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793DC6" w14:textId="77777777" w:rsidR="00EE099A" w:rsidRDefault="00EE099A" w:rsidP="008A677E">
      <w:pPr>
        <w:spacing w:line="360" w:lineRule="auto"/>
        <w:rPr>
          <w:rFonts w:ascii="Arial" w:hAnsi="Arial" w:cs="Arial"/>
          <w:b/>
          <w:sz w:val="22"/>
          <w:szCs w:val="22"/>
        </w:rPr>
      </w:pPr>
    </w:p>
    <w:p w14:paraId="115FCA96" w14:textId="77777777" w:rsidR="00EE099A" w:rsidRDefault="00EE099A" w:rsidP="008A677E">
      <w:pPr>
        <w:spacing w:line="360" w:lineRule="auto"/>
        <w:rPr>
          <w:rFonts w:ascii="Arial" w:hAnsi="Arial" w:cs="Arial"/>
          <w:b/>
          <w:sz w:val="22"/>
          <w:szCs w:val="22"/>
        </w:rPr>
      </w:pPr>
    </w:p>
    <w:p w14:paraId="40809FF7" w14:textId="77777777" w:rsidR="00EE099A" w:rsidRDefault="00EE099A" w:rsidP="008A677E">
      <w:pPr>
        <w:spacing w:line="360" w:lineRule="auto"/>
        <w:rPr>
          <w:rFonts w:ascii="Arial" w:hAnsi="Arial" w:cs="Arial"/>
          <w:b/>
          <w:sz w:val="22"/>
          <w:szCs w:val="22"/>
        </w:rPr>
      </w:pPr>
    </w:p>
    <w:p w14:paraId="0AA7F775" w14:textId="7C121365" w:rsidR="00EB5704" w:rsidRPr="00EE099A" w:rsidRDefault="00393403" w:rsidP="00EE099A">
      <w:pPr>
        <w:spacing w:line="360" w:lineRule="auto"/>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A512B7">
        <w:rPr>
          <w:rFonts w:ascii="Arial" w:hAnsi="Arial" w:cs="Arial"/>
          <w:b/>
          <w:sz w:val="22"/>
          <w:szCs w:val="22"/>
        </w:rPr>
        <w:t>VIS</w:t>
      </w:r>
      <w:r w:rsidR="00D84CDB">
        <w:rPr>
          <w:rFonts w:ascii="Arial" w:hAnsi="Arial" w:cs="Arial"/>
          <w:b/>
          <w:sz w:val="22"/>
          <w:szCs w:val="22"/>
        </w:rPr>
        <w:t xml:space="preserve"> </w:t>
      </w:r>
      <w:r w:rsidR="00A512B7">
        <w:rPr>
          <w:rFonts w:ascii="Arial" w:hAnsi="Arial" w:cs="Arial"/>
          <w:b/>
          <w:sz w:val="22"/>
          <w:szCs w:val="22"/>
        </w:rPr>
        <w:t>(2023-24)-PL453-370-582</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0B28B8">
        <w:rPr>
          <w:rFonts w:ascii="Arial" w:hAnsi="Arial" w:cs="Arial"/>
          <w:b/>
          <w:sz w:val="22"/>
          <w:szCs w:val="22"/>
        </w:rPr>
        <w:t xml:space="preserve">    </w:t>
      </w:r>
      <w:r w:rsidR="00705A64">
        <w:rPr>
          <w:rFonts w:ascii="Arial" w:hAnsi="Arial" w:cs="Arial"/>
          <w:b/>
          <w:sz w:val="22"/>
          <w:szCs w:val="22"/>
        </w:rPr>
        <w:t xml:space="preserve">Dated: </w:t>
      </w:r>
      <w:r w:rsidR="00D84CDB">
        <w:rPr>
          <w:rFonts w:ascii="Arial" w:hAnsi="Arial" w:cs="Arial"/>
          <w:b/>
          <w:sz w:val="22"/>
          <w:szCs w:val="22"/>
          <w:shd w:val="clear" w:color="auto" w:fill="FFFFFF" w:themeFill="background1"/>
        </w:rPr>
        <w:t>20.11</w:t>
      </w:r>
      <w:r w:rsidR="00757E0C" w:rsidRPr="00801D84">
        <w:rPr>
          <w:rFonts w:ascii="Arial" w:hAnsi="Arial" w:cs="Arial"/>
          <w:b/>
          <w:sz w:val="22"/>
          <w:szCs w:val="22"/>
          <w:shd w:val="clear" w:color="auto" w:fill="FFFFFF" w:themeFill="background1"/>
        </w:rPr>
        <w:t>.202</w:t>
      </w:r>
      <w:r w:rsidR="00801D84">
        <w:rPr>
          <w:rFonts w:ascii="Arial" w:hAnsi="Arial" w:cs="Arial"/>
          <w:b/>
          <w:sz w:val="22"/>
          <w:szCs w:val="22"/>
          <w:shd w:val="clear" w:color="auto" w:fill="FFFFFF" w:themeFill="background1"/>
        </w:rPr>
        <w:t>3</w:t>
      </w:r>
    </w:p>
    <w:p w14:paraId="68CD0896" w14:textId="77777777" w:rsidR="00EB5704" w:rsidRDefault="00EB5704" w:rsidP="008A677E">
      <w:pPr>
        <w:spacing w:line="360" w:lineRule="auto"/>
        <w:jc w:val="center"/>
        <w:rPr>
          <w:rFonts w:ascii="Arial" w:hAnsi="Arial" w:cs="Arial"/>
          <w:sz w:val="22"/>
          <w:szCs w:val="22"/>
        </w:rPr>
      </w:pPr>
    </w:p>
    <w:p w14:paraId="1CCF4E77" w14:textId="77777777" w:rsidR="002B7AFA" w:rsidRDefault="002B7AFA" w:rsidP="008A677E">
      <w:pPr>
        <w:spacing w:line="360" w:lineRule="auto"/>
        <w:jc w:val="center"/>
        <w:rPr>
          <w:rFonts w:ascii="Arial" w:hAnsi="Arial" w:cs="Arial"/>
          <w:sz w:val="22"/>
          <w:szCs w:val="22"/>
        </w:rPr>
      </w:pPr>
    </w:p>
    <w:p w14:paraId="5801FB41"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5F10C627"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218EA255" w14:textId="77777777" w:rsidR="00F23E38" w:rsidRPr="00DE1765" w:rsidRDefault="00F23E38" w:rsidP="00F23E38">
      <w:pPr>
        <w:spacing w:line="360" w:lineRule="auto"/>
        <w:jc w:val="center"/>
        <w:rPr>
          <w:rFonts w:ascii="Arial" w:hAnsi="Arial" w:cs="Arial"/>
          <w:b/>
          <w:sz w:val="18"/>
          <w:szCs w:val="48"/>
          <w:lang w:val="en-US"/>
        </w:rPr>
      </w:pPr>
    </w:p>
    <w:p w14:paraId="77F65A63"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40F67B0E" w14:textId="77777777" w:rsidR="00F23E38" w:rsidRPr="00DE1765" w:rsidRDefault="00F23E38" w:rsidP="008A677E">
      <w:pPr>
        <w:spacing w:line="360" w:lineRule="auto"/>
        <w:jc w:val="center"/>
        <w:rPr>
          <w:rFonts w:ascii="Arial" w:hAnsi="Arial" w:cs="Arial"/>
          <w:b/>
          <w:sz w:val="18"/>
          <w:szCs w:val="48"/>
          <w:lang w:val="en-US"/>
        </w:rPr>
      </w:pPr>
    </w:p>
    <w:p w14:paraId="4ADBA1ED" w14:textId="77777777" w:rsidR="00496494" w:rsidRPr="00496494" w:rsidRDefault="00496494" w:rsidP="00212099">
      <w:pPr>
        <w:spacing w:line="360" w:lineRule="auto"/>
        <w:ind w:right="282"/>
        <w:jc w:val="center"/>
        <w:rPr>
          <w:rFonts w:ascii="Arial" w:hAnsi="Arial" w:cs="Arial"/>
          <w:b/>
          <w:sz w:val="32"/>
          <w:szCs w:val="48"/>
          <w:lang w:val="en-US"/>
        </w:rPr>
      </w:pPr>
      <w:r>
        <w:rPr>
          <w:rFonts w:ascii="Arial" w:hAnsi="Arial" w:cs="Arial"/>
          <w:b/>
          <w:sz w:val="40"/>
          <w:szCs w:val="48"/>
          <w:lang w:val="en-US"/>
        </w:rPr>
        <w:t xml:space="preserve">     </w:t>
      </w:r>
      <w:r w:rsidR="00DE1765">
        <w:rPr>
          <w:rFonts w:ascii="Arial" w:hAnsi="Arial" w:cs="Arial"/>
          <w:b/>
          <w:sz w:val="40"/>
          <w:szCs w:val="48"/>
          <w:lang w:val="en-US"/>
        </w:rPr>
        <w:t xml:space="preserve">PROPOSED MANUFACTURING FACILITY </w:t>
      </w:r>
      <w:r w:rsidR="00212099">
        <w:rPr>
          <w:rFonts w:ascii="Arial" w:hAnsi="Arial" w:cs="Arial"/>
          <w:b/>
          <w:sz w:val="40"/>
          <w:szCs w:val="48"/>
          <w:lang w:val="en-US"/>
        </w:rPr>
        <w:t xml:space="preserve">    </w:t>
      </w:r>
      <w:r w:rsidR="00DE1765" w:rsidRPr="00DE1765">
        <w:rPr>
          <w:rFonts w:ascii="Arial" w:hAnsi="Arial" w:cs="Arial"/>
          <w:b/>
          <w:sz w:val="36"/>
          <w:szCs w:val="48"/>
          <w:lang w:val="en-US"/>
        </w:rPr>
        <w:t>(</w:t>
      </w:r>
      <w:r w:rsidRPr="00DE1765">
        <w:rPr>
          <w:rFonts w:ascii="Arial" w:hAnsi="Arial" w:cs="Arial"/>
          <w:b/>
          <w:sz w:val="28"/>
          <w:szCs w:val="48"/>
          <w:lang w:val="en-US"/>
        </w:rPr>
        <w:t>CONTRACT MANUFA</w:t>
      </w:r>
      <w:r w:rsidR="00DE1765" w:rsidRPr="00DE1765">
        <w:rPr>
          <w:rFonts w:ascii="Arial" w:hAnsi="Arial" w:cs="Arial"/>
          <w:b/>
          <w:sz w:val="28"/>
          <w:szCs w:val="48"/>
          <w:lang w:val="en-US"/>
        </w:rPr>
        <w:t>CTURER FOR PHARMACEUTICAL FIRMS)</w:t>
      </w:r>
    </w:p>
    <w:p w14:paraId="66DFD2C4" w14:textId="77777777" w:rsidR="00F23E38" w:rsidRPr="00212099" w:rsidRDefault="00F23E38" w:rsidP="00F23E38">
      <w:pPr>
        <w:spacing w:line="360" w:lineRule="auto"/>
        <w:jc w:val="center"/>
        <w:rPr>
          <w:rFonts w:ascii="Arial" w:hAnsi="Arial" w:cs="Arial"/>
          <w:b/>
          <w:sz w:val="22"/>
          <w:szCs w:val="48"/>
          <w:lang w:val="en-US"/>
        </w:rPr>
      </w:pPr>
    </w:p>
    <w:p w14:paraId="33A5A8F5" w14:textId="77777777" w:rsidR="00DE1765" w:rsidRDefault="00DE1765" w:rsidP="00212099">
      <w:pPr>
        <w:spacing w:line="360" w:lineRule="auto"/>
        <w:jc w:val="center"/>
        <w:rPr>
          <w:rFonts w:ascii="Arial" w:hAnsi="Arial" w:cs="Arial"/>
          <w:b/>
          <w:sz w:val="40"/>
          <w:szCs w:val="48"/>
          <w:lang w:val="en-US"/>
        </w:rPr>
      </w:pPr>
      <w:r>
        <w:rPr>
          <w:rFonts w:ascii="Arial" w:hAnsi="Arial" w:cs="Arial"/>
          <w:b/>
          <w:sz w:val="40"/>
          <w:szCs w:val="48"/>
          <w:lang w:val="en-US"/>
        </w:rPr>
        <w:t>SITUATED AT</w:t>
      </w:r>
    </w:p>
    <w:p w14:paraId="754F8D3A" w14:textId="77777777" w:rsidR="00212099" w:rsidRPr="00212099" w:rsidRDefault="00212099" w:rsidP="00212099">
      <w:pPr>
        <w:spacing w:line="360" w:lineRule="auto"/>
        <w:jc w:val="center"/>
        <w:rPr>
          <w:rFonts w:ascii="Arial" w:hAnsi="Arial" w:cs="Arial"/>
          <w:b/>
          <w:sz w:val="2"/>
          <w:szCs w:val="48"/>
          <w:lang w:val="en-US"/>
        </w:rPr>
      </w:pPr>
    </w:p>
    <w:p w14:paraId="07E9DC31" w14:textId="77777777" w:rsidR="00DE1765" w:rsidRPr="00212099" w:rsidRDefault="00DE1765" w:rsidP="00F23E38">
      <w:pPr>
        <w:spacing w:line="360" w:lineRule="auto"/>
        <w:jc w:val="center"/>
        <w:rPr>
          <w:rFonts w:ascii="Arial" w:hAnsi="Arial" w:cs="Arial"/>
          <w:b/>
          <w:sz w:val="40"/>
          <w:szCs w:val="48"/>
          <w:lang w:val="en-US"/>
        </w:rPr>
      </w:pPr>
      <w:r w:rsidRPr="00212099">
        <w:rPr>
          <w:rFonts w:ascii="Arial" w:hAnsi="Arial" w:cs="Arial"/>
          <w:b/>
          <w:sz w:val="28"/>
          <w:lang w:val="en-US"/>
        </w:rPr>
        <w:t>PLOT NO. 11, PHARMACITY SELAQUI, DEHRADUN UTTARAKHAND, 248011</w:t>
      </w:r>
    </w:p>
    <w:p w14:paraId="31B0E97E" w14:textId="77777777" w:rsidR="00F23E38" w:rsidRPr="00212099" w:rsidRDefault="00F23E38" w:rsidP="00D843F7">
      <w:pPr>
        <w:spacing w:line="360" w:lineRule="auto"/>
        <w:rPr>
          <w:rFonts w:ascii="Arial" w:hAnsi="Arial" w:cs="Arial"/>
          <w:b/>
          <w:sz w:val="4"/>
        </w:rPr>
      </w:pPr>
    </w:p>
    <w:p w14:paraId="6AFA4842" w14:textId="77777777" w:rsidR="00212099" w:rsidRPr="00DF3295" w:rsidRDefault="00212099" w:rsidP="00D843F7">
      <w:pPr>
        <w:spacing w:line="360" w:lineRule="auto"/>
        <w:rPr>
          <w:rFonts w:ascii="Arial" w:hAnsi="Arial" w:cs="Arial"/>
          <w:b/>
          <w:sz w:val="20"/>
        </w:rPr>
      </w:pPr>
    </w:p>
    <w:p w14:paraId="1EB302BE" w14:textId="77777777" w:rsidR="00212099" w:rsidRDefault="00212099" w:rsidP="00212099">
      <w:pPr>
        <w:spacing w:line="360" w:lineRule="auto"/>
        <w:jc w:val="center"/>
        <w:rPr>
          <w:rFonts w:ascii="Arial" w:hAnsi="Arial" w:cs="Arial"/>
          <w:b/>
          <w:sz w:val="40"/>
          <w:szCs w:val="48"/>
          <w:lang w:val="en-US"/>
        </w:rPr>
      </w:pPr>
      <w:r>
        <w:rPr>
          <w:rFonts w:ascii="Arial" w:hAnsi="Arial" w:cs="Arial"/>
          <w:b/>
          <w:sz w:val="40"/>
          <w:szCs w:val="48"/>
          <w:lang w:val="en-US"/>
        </w:rPr>
        <w:t>SETUP BY</w:t>
      </w:r>
    </w:p>
    <w:p w14:paraId="547CE2C0" w14:textId="77777777" w:rsidR="00212099" w:rsidRPr="00212099" w:rsidRDefault="00212099" w:rsidP="00212099">
      <w:pPr>
        <w:spacing w:line="360" w:lineRule="auto"/>
        <w:jc w:val="center"/>
        <w:rPr>
          <w:rFonts w:ascii="Arial" w:hAnsi="Arial" w:cs="Arial"/>
          <w:b/>
          <w:sz w:val="40"/>
          <w:lang w:val="en-US"/>
        </w:rPr>
      </w:pPr>
      <w:r w:rsidRPr="00212099">
        <w:rPr>
          <w:rFonts w:ascii="Arial" w:hAnsi="Arial" w:cs="Arial"/>
          <w:b/>
          <w:sz w:val="40"/>
          <w:lang w:val="en-US"/>
        </w:rPr>
        <w:t>M/S MANCARE LABORATORIES PVT. LTD.</w:t>
      </w:r>
    </w:p>
    <w:p w14:paraId="51D158D7" w14:textId="77777777" w:rsidR="00212099" w:rsidRDefault="00212099" w:rsidP="00D843F7">
      <w:pPr>
        <w:spacing w:line="360" w:lineRule="auto"/>
        <w:rPr>
          <w:rFonts w:ascii="Arial" w:hAnsi="Arial" w:cs="Arial"/>
          <w:b/>
        </w:rPr>
      </w:pPr>
    </w:p>
    <w:p w14:paraId="674A11F6" w14:textId="77777777" w:rsidR="007B0E90" w:rsidRPr="00480028" w:rsidRDefault="00A22FE5" w:rsidP="00F23E38">
      <w:pPr>
        <w:spacing w:line="360" w:lineRule="auto"/>
        <w:jc w:val="center"/>
        <w:rPr>
          <w:rFonts w:ascii="Arial" w:hAnsi="Arial" w:cs="Arial"/>
          <w:b/>
          <w:sz w:val="40"/>
          <w:szCs w:val="48"/>
          <w:lang w:val="en-US"/>
        </w:rPr>
      </w:pPr>
      <w:r w:rsidRPr="00480028">
        <w:rPr>
          <w:rFonts w:ascii="Arial" w:hAnsi="Arial" w:cs="Arial"/>
          <w:b/>
          <w:sz w:val="40"/>
          <w:szCs w:val="48"/>
          <w:lang w:val="en-US"/>
        </w:rPr>
        <w:t>REPORT PREPARED FOR</w:t>
      </w:r>
    </w:p>
    <w:p w14:paraId="1F9FECC0" w14:textId="77777777" w:rsidR="000B28B8" w:rsidRPr="00212099" w:rsidRDefault="000B28B8" w:rsidP="00F23E38">
      <w:pPr>
        <w:spacing w:line="360" w:lineRule="auto"/>
        <w:jc w:val="center"/>
        <w:rPr>
          <w:rFonts w:ascii="Arial" w:hAnsi="Arial" w:cs="Arial"/>
          <w:b/>
          <w:sz w:val="8"/>
          <w:lang w:val="en-US"/>
        </w:rPr>
      </w:pPr>
    </w:p>
    <w:p w14:paraId="1DC00306" w14:textId="4A93C3C1" w:rsidR="00DE1765" w:rsidRPr="00EE099A" w:rsidRDefault="00801D84" w:rsidP="00EE099A">
      <w:pPr>
        <w:spacing w:line="360" w:lineRule="auto"/>
        <w:jc w:val="center"/>
        <w:rPr>
          <w:rFonts w:ascii="Arial" w:hAnsi="Arial" w:cs="Arial"/>
          <w:b/>
          <w:sz w:val="28"/>
          <w:lang w:val="en-US"/>
        </w:rPr>
      </w:pPr>
      <w:bookmarkStart w:id="0" w:name="_Hlk529896177"/>
      <w:r>
        <w:rPr>
          <w:rFonts w:ascii="Arial" w:hAnsi="Arial" w:cs="Arial"/>
          <w:b/>
          <w:sz w:val="28"/>
          <w:lang w:val="en-US"/>
        </w:rPr>
        <w:t>PU</w:t>
      </w:r>
      <w:r w:rsidR="00480028">
        <w:rPr>
          <w:rFonts w:ascii="Arial" w:hAnsi="Arial" w:cs="Arial"/>
          <w:b/>
          <w:sz w:val="28"/>
          <w:lang w:val="en-US"/>
        </w:rPr>
        <w:t>NJAB NATIONAL BANK, MCC DEHRADUN</w:t>
      </w:r>
      <w:r>
        <w:rPr>
          <w:rFonts w:ascii="Arial" w:hAnsi="Arial" w:cs="Arial"/>
          <w:b/>
          <w:sz w:val="28"/>
          <w:lang w:val="en-US"/>
        </w:rPr>
        <w:t xml:space="preserve"> - </w:t>
      </w:r>
      <w:r w:rsidR="002F041F" w:rsidRPr="009F77B6">
        <w:rPr>
          <w:rFonts w:ascii="Arial" w:hAnsi="Arial" w:cs="Arial"/>
          <w:b/>
          <w:sz w:val="28"/>
          <w:lang w:val="en-US"/>
        </w:rPr>
        <w:t>248011</w:t>
      </w:r>
    </w:p>
    <w:p w14:paraId="6A40CFC0" w14:textId="77777777" w:rsidR="00212099" w:rsidRDefault="00212099" w:rsidP="008A677E">
      <w:pPr>
        <w:spacing w:line="360" w:lineRule="auto"/>
        <w:jc w:val="center"/>
        <w:rPr>
          <w:rFonts w:ascii="Arial" w:hAnsi="Arial" w:cs="Arial"/>
          <w:b/>
        </w:rPr>
      </w:pPr>
    </w:p>
    <w:p w14:paraId="5E88F167" w14:textId="21C99BAE" w:rsidR="00EB5704" w:rsidRDefault="00A22FE5" w:rsidP="00EE099A">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21C34D7B" w14:textId="77777777" w:rsidR="00EE099A" w:rsidRPr="00EE099A" w:rsidRDefault="00EE099A" w:rsidP="00EE099A">
      <w:pPr>
        <w:spacing w:line="360" w:lineRule="auto"/>
        <w:ind w:right="-22"/>
        <w:jc w:val="center"/>
        <w:rPr>
          <w:rFonts w:ascii="Arial" w:hAnsi="Arial" w:cs="Arial"/>
          <w:b/>
          <w:i/>
          <w:sz w:val="18"/>
          <w:szCs w:val="18"/>
        </w:rPr>
      </w:pPr>
    </w:p>
    <w:p w14:paraId="46A1F308" w14:textId="77777777" w:rsidR="00423572" w:rsidRDefault="00A22FE5" w:rsidP="006D37EC">
      <w:pPr>
        <w:spacing w:line="360" w:lineRule="auto"/>
        <w:ind w:right="71"/>
        <w:jc w:val="center"/>
        <w:rPr>
          <w:rFonts w:ascii="Arial" w:hAnsi="Arial" w:cs="Arial"/>
          <w:b/>
          <w:i/>
          <w:sz w:val="18"/>
          <w:szCs w:val="18"/>
        </w:r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6FFF53B5" w14:textId="77777777" w:rsidR="00EE099A" w:rsidRDefault="00EE099A">
      <w:pPr>
        <w:tabs>
          <w:tab w:val="left" w:pos="0"/>
        </w:tabs>
        <w:spacing w:line="360" w:lineRule="auto"/>
        <w:jc w:val="center"/>
        <w:rPr>
          <w:rFonts w:ascii="Arial" w:hAnsi="Arial" w:cs="Arial"/>
          <w:b/>
          <w:szCs w:val="22"/>
          <w:u w:val="single"/>
        </w:rPr>
      </w:pPr>
    </w:p>
    <w:p w14:paraId="6FFDC766" w14:textId="77777777" w:rsidR="00DF3295" w:rsidRDefault="00DF3295">
      <w:pPr>
        <w:tabs>
          <w:tab w:val="left" w:pos="0"/>
        </w:tabs>
        <w:spacing w:line="360" w:lineRule="auto"/>
        <w:jc w:val="center"/>
        <w:rPr>
          <w:rFonts w:ascii="Arial" w:hAnsi="Arial" w:cs="Arial"/>
          <w:b/>
          <w:szCs w:val="22"/>
          <w:u w:val="single"/>
        </w:rPr>
      </w:pPr>
    </w:p>
    <w:p w14:paraId="499848C0" w14:textId="4B6EAD68"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2F83D7E2" w14:textId="77777777" w:rsidR="00DF3295" w:rsidRDefault="00DF3295">
      <w:pPr>
        <w:tabs>
          <w:tab w:val="left" w:pos="0"/>
        </w:tabs>
        <w:spacing w:line="360" w:lineRule="auto"/>
        <w:jc w:val="center"/>
        <w:rPr>
          <w:rFonts w:ascii="Arial" w:hAnsi="Arial" w:cs="Arial"/>
          <w:b/>
          <w:szCs w:val="22"/>
          <w:u w:val="single"/>
        </w:rPr>
      </w:pPr>
    </w:p>
    <w:p w14:paraId="722BD646" w14:textId="77777777" w:rsidR="00EB5704" w:rsidRDefault="00EB5704">
      <w:pPr>
        <w:tabs>
          <w:tab w:val="left" w:pos="0"/>
        </w:tabs>
        <w:spacing w:line="360" w:lineRule="auto"/>
        <w:jc w:val="center"/>
        <w:rPr>
          <w:rFonts w:ascii="Arial" w:hAnsi="Arial" w:cs="Arial"/>
          <w:b/>
          <w:i/>
          <w:sz w:val="22"/>
          <w:szCs w:val="22"/>
        </w:rPr>
      </w:pPr>
    </w:p>
    <w:p w14:paraId="1720D028"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w:t>
      </w:r>
      <w:proofErr w:type="spellStart"/>
      <w:r>
        <w:rPr>
          <w:rFonts w:ascii="Arial" w:hAnsi="Arial" w:cs="Arial"/>
          <w:i/>
          <w:sz w:val="22"/>
          <w:szCs w:val="22"/>
        </w:rPr>
        <w:t>Valuers</w:t>
      </w:r>
      <w:proofErr w:type="spellEnd"/>
      <w:r>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0DE4108"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4971BA14" w14:textId="77777777" w:rsidR="00EB5704" w:rsidRDefault="00EB5704" w:rsidP="00286D10">
      <w:pPr>
        <w:tabs>
          <w:tab w:val="left" w:pos="360"/>
        </w:tabs>
        <w:spacing w:line="360" w:lineRule="auto"/>
        <w:ind w:left="426"/>
        <w:jc w:val="center"/>
        <w:rPr>
          <w:rFonts w:ascii="Arial" w:hAnsi="Arial" w:cs="Arial"/>
          <w:i/>
          <w:sz w:val="22"/>
          <w:szCs w:val="22"/>
        </w:rPr>
      </w:pPr>
    </w:p>
    <w:p w14:paraId="2AFC79DE"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32DC0301" w14:textId="77777777" w:rsidR="00EB5704" w:rsidRDefault="00EB5704" w:rsidP="00286D10">
      <w:pPr>
        <w:spacing w:line="360" w:lineRule="auto"/>
        <w:ind w:left="426"/>
        <w:rPr>
          <w:rFonts w:ascii="Arial" w:hAnsi="Arial" w:cs="Arial"/>
          <w:b/>
          <w:sz w:val="22"/>
          <w:szCs w:val="22"/>
          <w:u w:val="single"/>
        </w:rPr>
      </w:pPr>
    </w:p>
    <w:p w14:paraId="3D6C1089" w14:textId="77777777" w:rsidR="00EB5704" w:rsidRDefault="00EB5704" w:rsidP="00286D10">
      <w:pPr>
        <w:spacing w:line="360" w:lineRule="auto"/>
        <w:ind w:left="426"/>
        <w:rPr>
          <w:rFonts w:ascii="Arial" w:hAnsi="Arial" w:cs="Arial"/>
          <w:b/>
          <w:sz w:val="22"/>
          <w:szCs w:val="22"/>
          <w:u w:val="single"/>
        </w:rPr>
      </w:pPr>
    </w:p>
    <w:p w14:paraId="75C32312" w14:textId="77777777"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5A25586F" w14:textId="77777777" w:rsidR="00212099" w:rsidRDefault="00212099">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6856"/>
        <w:gridCol w:w="1531"/>
      </w:tblGrid>
      <w:tr w:rsidR="00A12125" w:rsidRPr="00516AC2" w14:paraId="557E4C4F" w14:textId="77777777" w:rsidTr="00221BEA">
        <w:trPr>
          <w:trHeight w:val="70"/>
        </w:trPr>
        <w:tc>
          <w:tcPr>
            <w:tcW w:w="5000" w:type="pct"/>
            <w:gridSpan w:val="3"/>
            <w:shd w:val="clear" w:color="auto" w:fill="17365D"/>
            <w:vAlign w:val="center"/>
            <w:hideMark/>
          </w:tcPr>
          <w:p w14:paraId="65BE6D91" w14:textId="77777777" w:rsidR="00A12125" w:rsidRPr="00516AC2" w:rsidRDefault="00383FDD" w:rsidP="00C9600A">
            <w:pPr>
              <w:spacing w:line="360" w:lineRule="auto"/>
              <w:jc w:val="center"/>
              <w:rPr>
                <w:rFonts w:ascii="Arial" w:hAnsi="Arial" w:cs="Arial"/>
                <w:b/>
                <w:sz w:val="22"/>
                <w:szCs w:val="22"/>
              </w:rPr>
            </w:pPr>
            <w:r>
              <w:lastRenderedPageBreak/>
              <w:br w:type="page"/>
            </w:r>
            <w:r w:rsidR="00A12125" w:rsidRPr="00516AC2">
              <w:rPr>
                <w:rFonts w:ascii="Arial" w:hAnsi="Arial" w:cs="Arial"/>
                <w:b/>
                <w:sz w:val="22"/>
                <w:szCs w:val="22"/>
                <w:u w:val="single"/>
              </w:rPr>
              <w:t>TABLE OF CONTENTS</w:t>
            </w:r>
          </w:p>
        </w:tc>
      </w:tr>
      <w:tr w:rsidR="00A12125" w:rsidRPr="00516AC2" w14:paraId="3208BE94" w14:textId="77777777" w:rsidTr="00221BEA">
        <w:trPr>
          <w:trHeight w:val="169"/>
        </w:trPr>
        <w:tc>
          <w:tcPr>
            <w:tcW w:w="5000" w:type="pct"/>
            <w:gridSpan w:val="3"/>
            <w:shd w:val="clear" w:color="auto" w:fill="FFFFFF"/>
            <w:vAlign w:val="center"/>
          </w:tcPr>
          <w:p w14:paraId="69425D78" w14:textId="77777777" w:rsidR="00A12125" w:rsidRPr="00516AC2" w:rsidRDefault="00A12125" w:rsidP="00C9600A">
            <w:pPr>
              <w:spacing w:line="360" w:lineRule="auto"/>
              <w:jc w:val="center"/>
              <w:rPr>
                <w:rFonts w:ascii="Arial" w:hAnsi="Arial" w:cs="Arial"/>
                <w:b/>
                <w:sz w:val="22"/>
                <w:szCs w:val="22"/>
              </w:rPr>
            </w:pPr>
          </w:p>
        </w:tc>
      </w:tr>
      <w:tr w:rsidR="00A12125" w:rsidRPr="00516AC2" w14:paraId="7A05399D" w14:textId="77777777" w:rsidTr="00221BEA">
        <w:trPr>
          <w:trHeight w:val="54"/>
        </w:trPr>
        <w:tc>
          <w:tcPr>
            <w:tcW w:w="744" w:type="pct"/>
            <w:shd w:val="clear" w:color="auto" w:fill="auto"/>
            <w:vAlign w:val="center"/>
            <w:hideMark/>
          </w:tcPr>
          <w:p w14:paraId="14840285"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14:paraId="2761581F"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14:paraId="5C7E72C1"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72AE9164" w14:textId="77777777" w:rsidTr="00221BEA">
        <w:trPr>
          <w:trHeight w:val="54"/>
        </w:trPr>
        <w:tc>
          <w:tcPr>
            <w:tcW w:w="744" w:type="pct"/>
            <w:shd w:val="clear" w:color="auto" w:fill="DBE5F1" w:themeFill="accent1" w:themeFillTint="33"/>
            <w:vAlign w:val="center"/>
          </w:tcPr>
          <w:p w14:paraId="358044A1"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14D5B36D" w14:textId="77777777" w:rsidR="00A12125" w:rsidRPr="00516AC2" w:rsidRDefault="00A12125" w:rsidP="00C9600A">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14:paraId="65511564" w14:textId="7491B7D9"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5</w:t>
            </w:r>
          </w:p>
        </w:tc>
      </w:tr>
      <w:tr w:rsidR="00A12125" w:rsidRPr="00516AC2" w14:paraId="057C58F5" w14:textId="77777777" w:rsidTr="00221BEA">
        <w:trPr>
          <w:trHeight w:val="110"/>
        </w:trPr>
        <w:tc>
          <w:tcPr>
            <w:tcW w:w="744" w:type="pct"/>
            <w:vMerge w:val="restart"/>
            <w:shd w:val="clear" w:color="auto" w:fill="DBE5F1"/>
            <w:vAlign w:val="center"/>
            <w:hideMark/>
          </w:tcPr>
          <w:p w14:paraId="2E0C9108"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3324A25E" w14:textId="77777777" w:rsidR="00A12125" w:rsidRPr="00516AC2" w:rsidRDefault="00A12125" w:rsidP="00C9600A">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1F75CE69" w14:textId="1546F8EB" w:rsidR="00A12125" w:rsidRPr="00355C12" w:rsidRDefault="00B1105F" w:rsidP="00C9600A">
            <w:pPr>
              <w:spacing w:line="360" w:lineRule="auto"/>
              <w:jc w:val="center"/>
              <w:rPr>
                <w:rFonts w:ascii="Arial" w:hAnsi="Arial" w:cs="Arial"/>
                <w:b/>
                <w:sz w:val="22"/>
                <w:szCs w:val="22"/>
              </w:rPr>
            </w:pPr>
            <w:r>
              <w:rPr>
                <w:rFonts w:ascii="Arial" w:hAnsi="Arial" w:cs="Arial"/>
                <w:b/>
                <w:sz w:val="22"/>
                <w:szCs w:val="22"/>
              </w:rPr>
              <w:t>7</w:t>
            </w:r>
          </w:p>
        </w:tc>
      </w:tr>
      <w:tr w:rsidR="00A12125" w:rsidRPr="00516AC2" w14:paraId="34452BB5" w14:textId="77777777" w:rsidTr="00221BEA">
        <w:trPr>
          <w:trHeight w:val="58"/>
        </w:trPr>
        <w:tc>
          <w:tcPr>
            <w:tcW w:w="0" w:type="auto"/>
            <w:vMerge/>
            <w:vAlign w:val="center"/>
            <w:hideMark/>
          </w:tcPr>
          <w:p w14:paraId="0E6D5512"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13655182" w14:textId="77777777" w:rsidR="00A12125" w:rsidRPr="00516AC2" w:rsidRDefault="00A12125" w:rsidP="00435B5C">
            <w:pPr>
              <w:pStyle w:val="ListParagraph"/>
              <w:numPr>
                <w:ilvl w:val="0"/>
                <w:numId w:val="20"/>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30F4A405" w14:textId="5EC8173A"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7</w:t>
            </w:r>
          </w:p>
        </w:tc>
      </w:tr>
      <w:tr w:rsidR="00A12125" w:rsidRPr="00516AC2" w14:paraId="3ED74D43" w14:textId="77777777" w:rsidTr="00221BEA">
        <w:trPr>
          <w:trHeight w:val="294"/>
        </w:trPr>
        <w:tc>
          <w:tcPr>
            <w:tcW w:w="0" w:type="auto"/>
            <w:vMerge/>
            <w:vAlign w:val="center"/>
            <w:hideMark/>
          </w:tcPr>
          <w:p w14:paraId="5CAA9B10"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180BACA0" w14:textId="77777777" w:rsidR="00A12125" w:rsidRPr="00516AC2" w:rsidRDefault="00A12125" w:rsidP="00435B5C">
            <w:pPr>
              <w:pStyle w:val="ListParagraph"/>
              <w:numPr>
                <w:ilvl w:val="0"/>
                <w:numId w:val="20"/>
              </w:numPr>
              <w:spacing w:after="160"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12EA3A9D" w14:textId="3D2FED54"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7</w:t>
            </w:r>
          </w:p>
        </w:tc>
      </w:tr>
      <w:tr w:rsidR="00A12125" w:rsidRPr="00516AC2" w14:paraId="6A0AE456" w14:textId="77777777" w:rsidTr="00221BEA">
        <w:trPr>
          <w:trHeight w:val="101"/>
        </w:trPr>
        <w:tc>
          <w:tcPr>
            <w:tcW w:w="0" w:type="auto"/>
            <w:vMerge/>
            <w:vAlign w:val="center"/>
            <w:hideMark/>
          </w:tcPr>
          <w:p w14:paraId="64BBCDF7"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13D979A4" w14:textId="77777777" w:rsidR="00A12125" w:rsidRPr="00516AC2" w:rsidRDefault="00A12125" w:rsidP="00435B5C">
            <w:pPr>
              <w:pStyle w:val="ListParagraph"/>
              <w:numPr>
                <w:ilvl w:val="0"/>
                <w:numId w:val="20"/>
              </w:numPr>
              <w:spacing w:after="160"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191C3430" w14:textId="72B08083"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13</w:t>
            </w:r>
          </w:p>
        </w:tc>
      </w:tr>
      <w:tr w:rsidR="00A12125" w:rsidRPr="00516AC2" w14:paraId="062C64CB" w14:textId="77777777" w:rsidTr="00221BEA">
        <w:trPr>
          <w:trHeight w:val="101"/>
        </w:trPr>
        <w:tc>
          <w:tcPr>
            <w:tcW w:w="0" w:type="auto"/>
            <w:vMerge/>
            <w:vAlign w:val="center"/>
            <w:hideMark/>
          </w:tcPr>
          <w:p w14:paraId="3EE69B59"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2FE27296" w14:textId="77777777" w:rsidR="00A12125" w:rsidRPr="00516AC2" w:rsidRDefault="00A12125" w:rsidP="00435B5C">
            <w:pPr>
              <w:pStyle w:val="ListParagraph"/>
              <w:numPr>
                <w:ilvl w:val="0"/>
                <w:numId w:val="20"/>
              </w:numPr>
              <w:spacing w:after="160"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14:paraId="1D52A263" w14:textId="783F08FD" w:rsidR="00A12125" w:rsidRPr="00355C12" w:rsidRDefault="00B1105F" w:rsidP="00EB105B">
            <w:pPr>
              <w:spacing w:line="360" w:lineRule="auto"/>
              <w:jc w:val="center"/>
              <w:rPr>
                <w:rFonts w:ascii="Arial" w:hAnsi="Arial" w:cs="Arial"/>
                <w:sz w:val="22"/>
                <w:szCs w:val="22"/>
              </w:rPr>
            </w:pPr>
            <w:r>
              <w:rPr>
                <w:rFonts w:ascii="Arial" w:hAnsi="Arial" w:cs="Arial"/>
                <w:sz w:val="22"/>
                <w:szCs w:val="22"/>
              </w:rPr>
              <w:t>13</w:t>
            </w:r>
          </w:p>
        </w:tc>
      </w:tr>
      <w:tr w:rsidR="00A12125" w:rsidRPr="00516AC2" w14:paraId="3C85F977" w14:textId="77777777" w:rsidTr="00221BEA">
        <w:trPr>
          <w:trHeight w:val="101"/>
        </w:trPr>
        <w:tc>
          <w:tcPr>
            <w:tcW w:w="0" w:type="auto"/>
            <w:vMerge/>
            <w:vAlign w:val="center"/>
            <w:hideMark/>
          </w:tcPr>
          <w:p w14:paraId="70237564"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1B5B7FA2" w14:textId="77777777" w:rsidR="00A12125" w:rsidRPr="00516AC2" w:rsidRDefault="00A12125" w:rsidP="00435B5C">
            <w:pPr>
              <w:pStyle w:val="ListParagraph"/>
              <w:numPr>
                <w:ilvl w:val="0"/>
                <w:numId w:val="20"/>
              </w:numPr>
              <w:spacing w:after="160"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203C1889" w14:textId="2548C53A"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13</w:t>
            </w:r>
          </w:p>
        </w:tc>
      </w:tr>
      <w:tr w:rsidR="00A12125" w:rsidRPr="00516AC2" w14:paraId="041411C3" w14:textId="77777777" w:rsidTr="00221BEA">
        <w:trPr>
          <w:trHeight w:val="101"/>
        </w:trPr>
        <w:tc>
          <w:tcPr>
            <w:tcW w:w="0" w:type="auto"/>
            <w:vMerge/>
            <w:vAlign w:val="center"/>
            <w:hideMark/>
          </w:tcPr>
          <w:p w14:paraId="7AC01ED2"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376B6144" w14:textId="77777777" w:rsidR="00A12125" w:rsidRPr="00516AC2" w:rsidRDefault="00A12125" w:rsidP="00435B5C">
            <w:pPr>
              <w:pStyle w:val="ListParagraph"/>
              <w:numPr>
                <w:ilvl w:val="0"/>
                <w:numId w:val="20"/>
              </w:numPr>
              <w:spacing w:after="160"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2D7F34A9" w14:textId="73C30A86"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14</w:t>
            </w:r>
          </w:p>
        </w:tc>
      </w:tr>
      <w:tr w:rsidR="00A12125" w:rsidRPr="00516AC2" w14:paraId="1B8B6845" w14:textId="77777777" w:rsidTr="00221BEA">
        <w:trPr>
          <w:trHeight w:val="101"/>
        </w:trPr>
        <w:tc>
          <w:tcPr>
            <w:tcW w:w="0" w:type="auto"/>
            <w:vMerge/>
            <w:vAlign w:val="center"/>
          </w:tcPr>
          <w:p w14:paraId="10FA1B91" w14:textId="77777777" w:rsidR="00A12125" w:rsidRPr="00516AC2" w:rsidRDefault="00A12125" w:rsidP="00C9600A">
            <w:pPr>
              <w:spacing w:line="360" w:lineRule="auto"/>
              <w:jc w:val="center"/>
              <w:rPr>
                <w:rFonts w:ascii="Arial" w:hAnsi="Arial" w:cs="Arial"/>
                <w:b/>
                <w:sz w:val="22"/>
                <w:szCs w:val="22"/>
                <w:u w:val="single"/>
              </w:rPr>
            </w:pPr>
          </w:p>
        </w:tc>
        <w:tc>
          <w:tcPr>
            <w:tcW w:w="3479" w:type="pct"/>
          </w:tcPr>
          <w:p w14:paraId="66004637" w14:textId="77777777" w:rsidR="00A12125" w:rsidRPr="00516AC2" w:rsidRDefault="00A12125" w:rsidP="00435B5C">
            <w:pPr>
              <w:pStyle w:val="ListParagraph"/>
              <w:numPr>
                <w:ilvl w:val="0"/>
                <w:numId w:val="20"/>
              </w:numPr>
              <w:spacing w:after="160"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3392A331" w14:textId="1C77A953"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14</w:t>
            </w:r>
          </w:p>
        </w:tc>
      </w:tr>
      <w:tr w:rsidR="00A12125" w:rsidRPr="00516AC2" w14:paraId="599A83BE" w14:textId="77777777" w:rsidTr="00221BEA">
        <w:trPr>
          <w:trHeight w:val="110"/>
        </w:trPr>
        <w:tc>
          <w:tcPr>
            <w:tcW w:w="744" w:type="pct"/>
            <w:vMerge w:val="restart"/>
            <w:shd w:val="clear" w:color="auto" w:fill="DBE5F1"/>
            <w:vAlign w:val="center"/>
            <w:hideMark/>
          </w:tcPr>
          <w:p w14:paraId="4E2BCDE5"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0186B831" w14:textId="77777777" w:rsidR="00A12125" w:rsidRPr="00516AC2" w:rsidRDefault="00A12125" w:rsidP="00C9600A">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2854D5CB" w14:textId="77777777" w:rsidR="00A12125" w:rsidRPr="00355C12" w:rsidRDefault="00A12125" w:rsidP="00C9600A">
            <w:pPr>
              <w:spacing w:line="360" w:lineRule="auto"/>
              <w:jc w:val="center"/>
              <w:rPr>
                <w:rFonts w:ascii="Arial" w:hAnsi="Arial" w:cs="Arial"/>
                <w:b/>
                <w:sz w:val="22"/>
                <w:szCs w:val="22"/>
              </w:rPr>
            </w:pPr>
          </w:p>
        </w:tc>
      </w:tr>
      <w:tr w:rsidR="00A12125" w:rsidRPr="00516AC2" w14:paraId="159AC2A6" w14:textId="77777777" w:rsidTr="00221BEA">
        <w:trPr>
          <w:trHeight w:val="461"/>
        </w:trPr>
        <w:tc>
          <w:tcPr>
            <w:tcW w:w="0" w:type="auto"/>
            <w:vMerge/>
            <w:vAlign w:val="center"/>
            <w:hideMark/>
          </w:tcPr>
          <w:p w14:paraId="17BD01CE"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48FAFBAD" w14:textId="77777777" w:rsidR="00A12125" w:rsidRPr="00516AC2" w:rsidRDefault="00A12125" w:rsidP="00435B5C">
            <w:pPr>
              <w:pStyle w:val="ListParagraph"/>
              <w:numPr>
                <w:ilvl w:val="0"/>
                <w:numId w:val="21"/>
              </w:numPr>
              <w:tabs>
                <w:tab w:val="left" w:pos="0"/>
              </w:tabs>
              <w:spacing w:after="160"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5F95EC65" w14:textId="47427D18"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15</w:t>
            </w:r>
          </w:p>
        </w:tc>
      </w:tr>
      <w:tr w:rsidR="00A12125" w:rsidRPr="00516AC2" w14:paraId="17B5408C" w14:textId="77777777" w:rsidTr="00221BEA">
        <w:trPr>
          <w:trHeight w:val="101"/>
        </w:trPr>
        <w:tc>
          <w:tcPr>
            <w:tcW w:w="744" w:type="pct"/>
            <w:shd w:val="clear" w:color="auto" w:fill="DBE5F1"/>
            <w:vAlign w:val="center"/>
          </w:tcPr>
          <w:p w14:paraId="6D2A199E" w14:textId="77777777" w:rsidR="00A12125" w:rsidRPr="00516AC2" w:rsidRDefault="00A12125" w:rsidP="00C9600A">
            <w:pPr>
              <w:spacing w:line="360" w:lineRule="auto"/>
              <w:jc w:val="center"/>
              <w:rPr>
                <w:rFonts w:ascii="Arial" w:hAnsi="Arial" w:cs="Arial"/>
                <w:b/>
                <w:sz w:val="22"/>
                <w:szCs w:val="22"/>
                <w:u w:val="single"/>
              </w:rPr>
            </w:pPr>
          </w:p>
        </w:tc>
        <w:tc>
          <w:tcPr>
            <w:tcW w:w="3479" w:type="pct"/>
            <w:shd w:val="clear" w:color="auto" w:fill="auto"/>
            <w:hideMark/>
          </w:tcPr>
          <w:p w14:paraId="0325AEE6" w14:textId="77777777" w:rsidR="00A12125" w:rsidRPr="00516AC2" w:rsidRDefault="00A12125" w:rsidP="00435B5C">
            <w:pPr>
              <w:pStyle w:val="ListParagraph"/>
              <w:numPr>
                <w:ilvl w:val="0"/>
                <w:numId w:val="21"/>
              </w:numPr>
              <w:tabs>
                <w:tab w:val="left" w:pos="0"/>
              </w:tabs>
              <w:spacing w:after="160"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14:paraId="57B361A1" w14:textId="5CC5E5E5"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15</w:t>
            </w:r>
          </w:p>
        </w:tc>
      </w:tr>
      <w:tr w:rsidR="00C45A8D" w:rsidRPr="00516AC2" w14:paraId="7CD4EEE9" w14:textId="77777777" w:rsidTr="00221BEA">
        <w:trPr>
          <w:trHeight w:val="294"/>
        </w:trPr>
        <w:tc>
          <w:tcPr>
            <w:tcW w:w="744" w:type="pct"/>
            <w:vMerge w:val="restart"/>
            <w:shd w:val="clear" w:color="auto" w:fill="DBE5F1"/>
            <w:vAlign w:val="center"/>
            <w:hideMark/>
          </w:tcPr>
          <w:p w14:paraId="1F7A0A49" w14:textId="77777777" w:rsidR="00C45A8D" w:rsidRPr="00516AC2" w:rsidRDefault="00C45A8D"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27E95AAD" w14:textId="77777777" w:rsidR="00C45A8D" w:rsidRPr="00516AC2" w:rsidRDefault="00C45A8D" w:rsidP="00C9600A">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77" w:type="pct"/>
          </w:tcPr>
          <w:p w14:paraId="3E48759D" w14:textId="77777777" w:rsidR="00C45A8D" w:rsidRPr="00355C12" w:rsidRDefault="00C45A8D" w:rsidP="00C9600A">
            <w:pPr>
              <w:spacing w:line="360" w:lineRule="auto"/>
              <w:jc w:val="center"/>
              <w:rPr>
                <w:rFonts w:ascii="Arial" w:hAnsi="Arial" w:cs="Arial"/>
                <w:b/>
                <w:sz w:val="22"/>
                <w:szCs w:val="22"/>
              </w:rPr>
            </w:pPr>
          </w:p>
        </w:tc>
      </w:tr>
      <w:tr w:rsidR="00C45A8D" w:rsidRPr="00516AC2" w14:paraId="5E5438C7" w14:textId="77777777" w:rsidTr="00221BEA">
        <w:trPr>
          <w:trHeight w:val="294"/>
        </w:trPr>
        <w:tc>
          <w:tcPr>
            <w:tcW w:w="0" w:type="auto"/>
            <w:vMerge/>
            <w:vAlign w:val="center"/>
            <w:hideMark/>
          </w:tcPr>
          <w:p w14:paraId="0FDE498C" w14:textId="77777777" w:rsidR="00C45A8D" w:rsidRPr="00516AC2" w:rsidRDefault="00C45A8D" w:rsidP="00C9600A">
            <w:pPr>
              <w:spacing w:line="360" w:lineRule="auto"/>
              <w:jc w:val="center"/>
              <w:rPr>
                <w:rFonts w:ascii="Arial" w:hAnsi="Arial" w:cs="Arial"/>
                <w:b/>
                <w:sz w:val="22"/>
                <w:szCs w:val="22"/>
                <w:u w:val="single"/>
              </w:rPr>
            </w:pPr>
          </w:p>
        </w:tc>
        <w:tc>
          <w:tcPr>
            <w:tcW w:w="3479" w:type="pct"/>
            <w:hideMark/>
          </w:tcPr>
          <w:p w14:paraId="5DB83EB9" w14:textId="77777777" w:rsidR="00C45A8D" w:rsidRPr="00516AC2" w:rsidRDefault="00C45A8D" w:rsidP="00435B5C">
            <w:pPr>
              <w:pStyle w:val="ListParagraph"/>
              <w:numPr>
                <w:ilvl w:val="0"/>
                <w:numId w:val="22"/>
              </w:numPr>
              <w:tabs>
                <w:tab w:val="left" w:pos="0"/>
              </w:tabs>
              <w:spacing w:after="160" w:line="360" w:lineRule="auto"/>
              <w:ind w:left="459"/>
              <w:rPr>
                <w:rFonts w:ascii="Arial" w:hAnsi="Arial" w:cs="Arial"/>
                <w:sz w:val="22"/>
                <w:szCs w:val="22"/>
              </w:rPr>
            </w:pPr>
            <w:r>
              <w:rPr>
                <w:rFonts w:ascii="Arial" w:hAnsi="Arial" w:cs="Arial"/>
                <w:sz w:val="22"/>
                <w:szCs w:val="22"/>
              </w:rPr>
              <w:t>Proposed Plant</w:t>
            </w:r>
            <w:r w:rsidRPr="00516AC2">
              <w:rPr>
                <w:rFonts w:ascii="Arial" w:hAnsi="Arial" w:cs="Arial"/>
                <w:sz w:val="22"/>
                <w:szCs w:val="22"/>
              </w:rPr>
              <w:t xml:space="preserve"> Location</w:t>
            </w:r>
          </w:p>
        </w:tc>
        <w:tc>
          <w:tcPr>
            <w:tcW w:w="777" w:type="pct"/>
          </w:tcPr>
          <w:p w14:paraId="004B2843" w14:textId="2B927960" w:rsidR="00C45A8D" w:rsidRPr="00355C12" w:rsidRDefault="00B1105F" w:rsidP="00C9600A">
            <w:pPr>
              <w:spacing w:line="360" w:lineRule="auto"/>
              <w:jc w:val="center"/>
              <w:rPr>
                <w:rFonts w:ascii="Arial" w:hAnsi="Arial" w:cs="Arial"/>
                <w:sz w:val="22"/>
                <w:szCs w:val="22"/>
              </w:rPr>
            </w:pPr>
            <w:r>
              <w:rPr>
                <w:rFonts w:ascii="Arial" w:hAnsi="Arial" w:cs="Arial"/>
                <w:sz w:val="22"/>
                <w:szCs w:val="22"/>
              </w:rPr>
              <w:t>21</w:t>
            </w:r>
          </w:p>
        </w:tc>
      </w:tr>
      <w:tr w:rsidR="00C45A8D" w:rsidRPr="00516AC2" w14:paraId="79556E20" w14:textId="77777777" w:rsidTr="00221BEA">
        <w:trPr>
          <w:trHeight w:val="294"/>
        </w:trPr>
        <w:tc>
          <w:tcPr>
            <w:tcW w:w="744" w:type="pct"/>
            <w:vMerge/>
            <w:shd w:val="clear" w:color="auto" w:fill="DBE5F1"/>
            <w:vAlign w:val="center"/>
          </w:tcPr>
          <w:p w14:paraId="60130B1A" w14:textId="77777777" w:rsidR="00C45A8D" w:rsidRPr="00516AC2" w:rsidRDefault="00C45A8D" w:rsidP="00C9600A">
            <w:pPr>
              <w:spacing w:line="360" w:lineRule="auto"/>
              <w:jc w:val="center"/>
              <w:rPr>
                <w:rFonts w:ascii="Arial" w:hAnsi="Arial" w:cs="Arial"/>
                <w:b/>
                <w:sz w:val="22"/>
                <w:szCs w:val="22"/>
                <w:u w:val="single"/>
              </w:rPr>
            </w:pPr>
          </w:p>
        </w:tc>
        <w:tc>
          <w:tcPr>
            <w:tcW w:w="3479" w:type="pct"/>
            <w:hideMark/>
          </w:tcPr>
          <w:p w14:paraId="559DC062" w14:textId="77777777" w:rsidR="00C45A8D" w:rsidRPr="00516AC2" w:rsidRDefault="00C45A8D" w:rsidP="00435B5C">
            <w:pPr>
              <w:pStyle w:val="ListParagraph"/>
              <w:numPr>
                <w:ilvl w:val="0"/>
                <w:numId w:val="22"/>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Layout Plan </w:t>
            </w:r>
          </w:p>
        </w:tc>
        <w:tc>
          <w:tcPr>
            <w:tcW w:w="777" w:type="pct"/>
          </w:tcPr>
          <w:p w14:paraId="1FEA4493" w14:textId="2D47305E" w:rsidR="00C45A8D" w:rsidRPr="00355C12" w:rsidRDefault="00B1105F" w:rsidP="009B2FD5">
            <w:pPr>
              <w:spacing w:line="360" w:lineRule="auto"/>
              <w:jc w:val="center"/>
              <w:rPr>
                <w:rFonts w:ascii="Arial" w:hAnsi="Arial" w:cs="Arial"/>
                <w:sz w:val="22"/>
                <w:szCs w:val="22"/>
              </w:rPr>
            </w:pPr>
            <w:r>
              <w:rPr>
                <w:rFonts w:ascii="Arial" w:hAnsi="Arial" w:cs="Arial"/>
                <w:sz w:val="22"/>
                <w:szCs w:val="22"/>
              </w:rPr>
              <w:t>21</w:t>
            </w:r>
          </w:p>
        </w:tc>
      </w:tr>
      <w:tr w:rsidR="00C45A8D" w:rsidRPr="00516AC2" w14:paraId="3107F1DA" w14:textId="77777777" w:rsidTr="00221BEA">
        <w:trPr>
          <w:trHeight w:val="294"/>
        </w:trPr>
        <w:tc>
          <w:tcPr>
            <w:tcW w:w="744" w:type="pct"/>
            <w:vMerge/>
            <w:shd w:val="clear" w:color="auto" w:fill="DBE5F1"/>
            <w:vAlign w:val="center"/>
          </w:tcPr>
          <w:p w14:paraId="5D6EC0B4" w14:textId="77777777" w:rsidR="00C45A8D" w:rsidRPr="00516AC2" w:rsidRDefault="00C45A8D" w:rsidP="00C9600A">
            <w:pPr>
              <w:spacing w:line="360" w:lineRule="auto"/>
              <w:jc w:val="center"/>
              <w:rPr>
                <w:rFonts w:ascii="Arial" w:hAnsi="Arial" w:cs="Arial"/>
                <w:b/>
                <w:sz w:val="22"/>
                <w:szCs w:val="22"/>
                <w:u w:val="single"/>
              </w:rPr>
            </w:pPr>
          </w:p>
        </w:tc>
        <w:tc>
          <w:tcPr>
            <w:tcW w:w="3479" w:type="pct"/>
            <w:hideMark/>
          </w:tcPr>
          <w:p w14:paraId="7CE395A0" w14:textId="77777777" w:rsidR="00C45A8D" w:rsidRPr="00516AC2" w:rsidRDefault="00C45A8D" w:rsidP="00435B5C">
            <w:pPr>
              <w:pStyle w:val="ListParagraph"/>
              <w:numPr>
                <w:ilvl w:val="0"/>
                <w:numId w:val="22"/>
              </w:numPr>
              <w:tabs>
                <w:tab w:val="left" w:pos="0"/>
              </w:tabs>
              <w:spacing w:after="160" w:line="360" w:lineRule="auto"/>
              <w:ind w:left="459"/>
              <w:rPr>
                <w:rFonts w:ascii="Arial" w:hAnsi="Arial" w:cs="Arial"/>
                <w:sz w:val="22"/>
                <w:szCs w:val="22"/>
              </w:rPr>
            </w:pPr>
            <w:r w:rsidRPr="00516AC2">
              <w:rPr>
                <w:rFonts w:ascii="Arial" w:hAnsi="Arial" w:cs="Arial"/>
                <w:sz w:val="22"/>
                <w:szCs w:val="22"/>
              </w:rPr>
              <w:t>Location Map</w:t>
            </w:r>
          </w:p>
        </w:tc>
        <w:tc>
          <w:tcPr>
            <w:tcW w:w="777" w:type="pct"/>
          </w:tcPr>
          <w:p w14:paraId="41F00BF8" w14:textId="1F174D7C" w:rsidR="00C45A8D" w:rsidRPr="00355C12" w:rsidRDefault="00B1105F" w:rsidP="00C9600A">
            <w:pPr>
              <w:spacing w:line="360" w:lineRule="auto"/>
              <w:jc w:val="center"/>
              <w:rPr>
                <w:rFonts w:ascii="Arial" w:hAnsi="Arial" w:cs="Arial"/>
                <w:sz w:val="22"/>
                <w:szCs w:val="22"/>
              </w:rPr>
            </w:pPr>
            <w:r>
              <w:rPr>
                <w:rFonts w:ascii="Arial" w:hAnsi="Arial" w:cs="Arial"/>
                <w:sz w:val="22"/>
                <w:szCs w:val="22"/>
              </w:rPr>
              <w:t>30</w:t>
            </w:r>
          </w:p>
        </w:tc>
      </w:tr>
      <w:tr w:rsidR="00C45A8D" w:rsidRPr="00516AC2" w14:paraId="372D0CB0" w14:textId="77777777" w:rsidTr="00221BEA">
        <w:trPr>
          <w:trHeight w:val="294"/>
        </w:trPr>
        <w:tc>
          <w:tcPr>
            <w:tcW w:w="744" w:type="pct"/>
            <w:vMerge/>
            <w:shd w:val="clear" w:color="auto" w:fill="DBE5F1"/>
            <w:vAlign w:val="center"/>
          </w:tcPr>
          <w:p w14:paraId="18D5F9FC" w14:textId="77777777" w:rsidR="00C45A8D" w:rsidRPr="00516AC2" w:rsidRDefault="00C45A8D" w:rsidP="00C9600A">
            <w:pPr>
              <w:spacing w:line="360" w:lineRule="auto"/>
              <w:jc w:val="center"/>
              <w:rPr>
                <w:rFonts w:ascii="Arial" w:hAnsi="Arial" w:cs="Arial"/>
                <w:b/>
                <w:sz w:val="22"/>
                <w:szCs w:val="22"/>
                <w:u w:val="single"/>
              </w:rPr>
            </w:pPr>
          </w:p>
        </w:tc>
        <w:tc>
          <w:tcPr>
            <w:tcW w:w="3479" w:type="pct"/>
            <w:hideMark/>
          </w:tcPr>
          <w:p w14:paraId="63E3FE74" w14:textId="77777777" w:rsidR="00C45A8D" w:rsidRPr="00516AC2" w:rsidRDefault="00C45A8D" w:rsidP="00435B5C">
            <w:pPr>
              <w:pStyle w:val="ListParagraph"/>
              <w:numPr>
                <w:ilvl w:val="0"/>
                <w:numId w:val="22"/>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3CA5940A" w14:textId="5C043E86" w:rsidR="00C45A8D" w:rsidRPr="00355C12" w:rsidRDefault="00B1105F" w:rsidP="00C9600A">
            <w:pPr>
              <w:spacing w:line="360" w:lineRule="auto"/>
              <w:jc w:val="center"/>
              <w:rPr>
                <w:rFonts w:ascii="Arial" w:hAnsi="Arial" w:cs="Arial"/>
                <w:sz w:val="22"/>
                <w:szCs w:val="22"/>
              </w:rPr>
            </w:pPr>
            <w:r>
              <w:rPr>
                <w:rFonts w:ascii="Arial" w:hAnsi="Arial" w:cs="Arial"/>
                <w:sz w:val="22"/>
                <w:szCs w:val="22"/>
              </w:rPr>
              <w:t>31</w:t>
            </w:r>
          </w:p>
        </w:tc>
      </w:tr>
      <w:tr w:rsidR="00C45A8D" w:rsidRPr="00516AC2" w14:paraId="49E89AD4" w14:textId="77777777" w:rsidTr="00221BEA">
        <w:trPr>
          <w:trHeight w:val="294"/>
        </w:trPr>
        <w:tc>
          <w:tcPr>
            <w:tcW w:w="744" w:type="pct"/>
            <w:vMerge/>
            <w:shd w:val="clear" w:color="auto" w:fill="DBE5F1"/>
            <w:vAlign w:val="center"/>
          </w:tcPr>
          <w:p w14:paraId="564C9999" w14:textId="77777777" w:rsidR="00C45A8D" w:rsidRPr="00516AC2" w:rsidRDefault="00C45A8D" w:rsidP="00C9600A">
            <w:pPr>
              <w:spacing w:line="360" w:lineRule="auto"/>
              <w:jc w:val="center"/>
              <w:rPr>
                <w:rFonts w:ascii="Arial" w:hAnsi="Arial" w:cs="Arial"/>
                <w:b/>
                <w:sz w:val="22"/>
                <w:szCs w:val="22"/>
                <w:u w:val="single"/>
              </w:rPr>
            </w:pPr>
          </w:p>
        </w:tc>
        <w:tc>
          <w:tcPr>
            <w:tcW w:w="3479" w:type="pct"/>
            <w:hideMark/>
          </w:tcPr>
          <w:p w14:paraId="53AD5E5E" w14:textId="77777777" w:rsidR="00C45A8D" w:rsidRPr="00516AC2" w:rsidRDefault="00C45A8D" w:rsidP="00435B5C">
            <w:pPr>
              <w:pStyle w:val="ListParagraph"/>
              <w:numPr>
                <w:ilvl w:val="0"/>
                <w:numId w:val="22"/>
              </w:numPr>
              <w:tabs>
                <w:tab w:val="left" w:pos="0"/>
              </w:tabs>
              <w:spacing w:after="160"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3D0A298B" w14:textId="29DF8887" w:rsidR="00C45A8D" w:rsidRPr="00355C12" w:rsidRDefault="00B1105F" w:rsidP="00C9600A">
            <w:pPr>
              <w:spacing w:line="360" w:lineRule="auto"/>
              <w:jc w:val="center"/>
              <w:rPr>
                <w:rFonts w:ascii="Arial" w:hAnsi="Arial" w:cs="Arial"/>
                <w:sz w:val="22"/>
                <w:szCs w:val="22"/>
              </w:rPr>
            </w:pPr>
            <w:r>
              <w:rPr>
                <w:rFonts w:ascii="Arial" w:hAnsi="Arial" w:cs="Arial"/>
                <w:sz w:val="22"/>
                <w:szCs w:val="22"/>
              </w:rPr>
              <w:t>32</w:t>
            </w:r>
          </w:p>
        </w:tc>
      </w:tr>
      <w:tr w:rsidR="00C45A8D" w:rsidRPr="00516AC2" w14:paraId="471332AE" w14:textId="77777777" w:rsidTr="00221BEA">
        <w:trPr>
          <w:trHeight w:val="294"/>
        </w:trPr>
        <w:tc>
          <w:tcPr>
            <w:tcW w:w="744" w:type="pct"/>
            <w:vMerge/>
            <w:shd w:val="clear" w:color="auto" w:fill="DBE5F1"/>
            <w:vAlign w:val="center"/>
          </w:tcPr>
          <w:p w14:paraId="7B888EFA" w14:textId="77777777" w:rsidR="00C45A8D" w:rsidRPr="00516AC2" w:rsidRDefault="00C45A8D" w:rsidP="00C9600A">
            <w:pPr>
              <w:spacing w:line="360" w:lineRule="auto"/>
              <w:jc w:val="center"/>
              <w:rPr>
                <w:rFonts w:ascii="Arial" w:hAnsi="Arial" w:cs="Arial"/>
                <w:b/>
                <w:sz w:val="22"/>
                <w:szCs w:val="22"/>
                <w:u w:val="single"/>
              </w:rPr>
            </w:pPr>
          </w:p>
        </w:tc>
        <w:tc>
          <w:tcPr>
            <w:tcW w:w="3479" w:type="pct"/>
            <w:hideMark/>
          </w:tcPr>
          <w:p w14:paraId="40E21677" w14:textId="77777777" w:rsidR="00C45A8D" w:rsidRPr="00516AC2" w:rsidRDefault="00C45A8D" w:rsidP="00435B5C">
            <w:pPr>
              <w:pStyle w:val="ListParagraph"/>
              <w:numPr>
                <w:ilvl w:val="0"/>
                <w:numId w:val="22"/>
              </w:numPr>
              <w:tabs>
                <w:tab w:val="left" w:pos="0"/>
              </w:tabs>
              <w:spacing w:after="160"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14:paraId="3C84A0A2" w14:textId="7F856174" w:rsidR="00C45A8D" w:rsidRPr="00355C12" w:rsidRDefault="00B1105F" w:rsidP="00C9600A">
            <w:pPr>
              <w:spacing w:line="360" w:lineRule="auto"/>
              <w:jc w:val="center"/>
              <w:rPr>
                <w:rFonts w:ascii="Arial" w:hAnsi="Arial" w:cs="Arial"/>
                <w:sz w:val="22"/>
                <w:szCs w:val="22"/>
              </w:rPr>
            </w:pPr>
            <w:r>
              <w:rPr>
                <w:rFonts w:ascii="Arial" w:hAnsi="Arial" w:cs="Arial"/>
                <w:sz w:val="22"/>
                <w:szCs w:val="22"/>
              </w:rPr>
              <w:t>36</w:t>
            </w:r>
          </w:p>
        </w:tc>
      </w:tr>
      <w:tr w:rsidR="00C45A8D" w:rsidRPr="00516AC2" w14:paraId="15360434" w14:textId="77777777" w:rsidTr="00221BEA">
        <w:trPr>
          <w:trHeight w:val="294"/>
        </w:trPr>
        <w:tc>
          <w:tcPr>
            <w:tcW w:w="744" w:type="pct"/>
            <w:vMerge/>
            <w:shd w:val="clear" w:color="auto" w:fill="DBE5F1"/>
            <w:vAlign w:val="center"/>
          </w:tcPr>
          <w:p w14:paraId="468C1028" w14:textId="77777777" w:rsidR="00C45A8D" w:rsidRPr="00516AC2" w:rsidRDefault="00C45A8D" w:rsidP="00C9600A">
            <w:pPr>
              <w:spacing w:line="360" w:lineRule="auto"/>
              <w:jc w:val="center"/>
              <w:rPr>
                <w:rFonts w:ascii="Arial" w:hAnsi="Arial" w:cs="Arial"/>
                <w:b/>
                <w:sz w:val="22"/>
                <w:szCs w:val="22"/>
                <w:u w:val="single"/>
              </w:rPr>
            </w:pPr>
          </w:p>
        </w:tc>
        <w:tc>
          <w:tcPr>
            <w:tcW w:w="3479" w:type="pct"/>
            <w:hideMark/>
          </w:tcPr>
          <w:p w14:paraId="0654AB4C" w14:textId="77777777" w:rsidR="00C45A8D" w:rsidRPr="00516AC2" w:rsidRDefault="00C45A8D" w:rsidP="00435B5C">
            <w:pPr>
              <w:pStyle w:val="ListParagraph"/>
              <w:numPr>
                <w:ilvl w:val="0"/>
                <w:numId w:val="22"/>
              </w:numPr>
              <w:tabs>
                <w:tab w:val="left" w:pos="0"/>
              </w:tabs>
              <w:spacing w:after="160"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793C3123" w14:textId="3AF8AB1B" w:rsidR="00C45A8D" w:rsidRPr="00355C12" w:rsidRDefault="00B1105F" w:rsidP="00C9600A">
            <w:pPr>
              <w:spacing w:line="360" w:lineRule="auto"/>
              <w:jc w:val="center"/>
              <w:rPr>
                <w:rFonts w:ascii="Arial" w:hAnsi="Arial" w:cs="Arial"/>
                <w:sz w:val="22"/>
                <w:szCs w:val="22"/>
              </w:rPr>
            </w:pPr>
            <w:r>
              <w:rPr>
                <w:rFonts w:ascii="Arial" w:hAnsi="Arial" w:cs="Arial"/>
                <w:sz w:val="22"/>
                <w:szCs w:val="22"/>
              </w:rPr>
              <w:t>40</w:t>
            </w:r>
          </w:p>
        </w:tc>
      </w:tr>
      <w:tr w:rsidR="00A12125" w:rsidRPr="00516AC2" w14:paraId="219F5C0A" w14:textId="77777777" w:rsidTr="00221BEA">
        <w:trPr>
          <w:trHeight w:val="294"/>
        </w:trPr>
        <w:tc>
          <w:tcPr>
            <w:tcW w:w="744" w:type="pct"/>
            <w:vMerge w:val="restart"/>
            <w:shd w:val="clear" w:color="auto" w:fill="DBE5F1"/>
            <w:vAlign w:val="center"/>
            <w:hideMark/>
          </w:tcPr>
          <w:p w14:paraId="2B10634A"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2EBDE19E" w14:textId="77777777" w:rsidR="00A12125" w:rsidRPr="00516AC2" w:rsidRDefault="00A12125" w:rsidP="00C9600A">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4585306B" w14:textId="77777777" w:rsidR="00A12125" w:rsidRPr="00355C12" w:rsidRDefault="00A12125" w:rsidP="00C9600A">
            <w:pPr>
              <w:spacing w:line="360" w:lineRule="auto"/>
              <w:jc w:val="center"/>
              <w:rPr>
                <w:rFonts w:ascii="Arial" w:hAnsi="Arial" w:cs="Arial"/>
                <w:b/>
                <w:sz w:val="22"/>
                <w:szCs w:val="22"/>
              </w:rPr>
            </w:pPr>
          </w:p>
        </w:tc>
      </w:tr>
      <w:tr w:rsidR="00A12125" w:rsidRPr="00516AC2" w14:paraId="6703847E" w14:textId="77777777" w:rsidTr="00221BEA">
        <w:trPr>
          <w:trHeight w:val="110"/>
        </w:trPr>
        <w:tc>
          <w:tcPr>
            <w:tcW w:w="0" w:type="auto"/>
            <w:vMerge/>
            <w:vAlign w:val="center"/>
            <w:hideMark/>
          </w:tcPr>
          <w:p w14:paraId="799AC1A6"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4103EB3A" w14:textId="77777777" w:rsidR="00A12125" w:rsidRPr="00516AC2" w:rsidRDefault="00A12125" w:rsidP="00435B5C">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Manufacturing Facility</w:t>
            </w:r>
          </w:p>
        </w:tc>
        <w:tc>
          <w:tcPr>
            <w:tcW w:w="777" w:type="pct"/>
          </w:tcPr>
          <w:p w14:paraId="4E63D587" w14:textId="3514A24B"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54</w:t>
            </w:r>
          </w:p>
        </w:tc>
      </w:tr>
      <w:tr w:rsidR="00C45A8D" w:rsidRPr="00516AC2" w14:paraId="794137AB" w14:textId="77777777" w:rsidTr="00221BEA">
        <w:trPr>
          <w:trHeight w:val="294"/>
        </w:trPr>
        <w:tc>
          <w:tcPr>
            <w:tcW w:w="0" w:type="auto"/>
            <w:vMerge/>
            <w:vAlign w:val="center"/>
          </w:tcPr>
          <w:p w14:paraId="256FD4BC" w14:textId="77777777" w:rsidR="00C45A8D" w:rsidRPr="00516AC2" w:rsidRDefault="00C45A8D" w:rsidP="00C9600A">
            <w:pPr>
              <w:spacing w:line="360" w:lineRule="auto"/>
              <w:jc w:val="center"/>
              <w:rPr>
                <w:rFonts w:ascii="Arial" w:hAnsi="Arial" w:cs="Arial"/>
                <w:b/>
                <w:sz w:val="22"/>
                <w:szCs w:val="22"/>
                <w:u w:val="single"/>
              </w:rPr>
            </w:pPr>
          </w:p>
        </w:tc>
        <w:tc>
          <w:tcPr>
            <w:tcW w:w="3479" w:type="pct"/>
          </w:tcPr>
          <w:p w14:paraId="4E40F6BB" w14:textId="77777777" w:rsidR="00C45A8D" w:rsidRDefault="00C45A8D" w:rsidP="00435B5C">
            <w:pPr>
              <w:pStyle w:val="ListParagraph"/>
              <w:numPr>
                <w:ilvl w:val="0"/>
                <w:numId w:val="23"/>
              </w:numPr>
              <w:tabs>
                <w:tab w:val="left" w:pos="0"/>
              </w:tabs>
              <w:spacing w:after="160" w:line="360" w:lineRule="auto"/>
              <w:ind w:left="459"/>
              <w:rPr>
                <w:rFonts w:ascii="Arial" w:hAnsi="Arial" w:cs="Arial"/>
                <w:sz w:val="22"/>
                <w:szCs w:val="22"/>
              </w:rPr>
            </w:pPr>
            <w:r>
              <w:rPr>
                <w:rFonts w:ascii="Arial" w:hAnsi="Arial" w:cs="Arial"/>
                <w:sz w:val="22"/>
                <w:szCs w:val="22"/>
              </w:rPr>
              <w:t>Technical Specification of the Proposed Manufacturing Facility</w:t>
            </w:r>
          </w:p>
        </w:tc>
        <w:tc>
          <w:tcPr>
            <w:tcW w:w="777" w:type="pct"/>
          </w:tcPr>
          <w:p w14:paraId="2D4633E2" w14:textId="73A2D56F" w:rsidR="00C45A8D" w:rsidRPr="00355C12" w:rsidRDefault="00B1105F" w:rsidP="00C9600A">
            <w:pPr>
              <w:spacing w:line="360" w:lineRule="auto"/>
              <w:jc w:val="center"/>
              <w:rPr>
                <w:rFonts w:ascii="Arial" w:hAnsi="Arial" w:cs="Arial"/>
                <w:sz w:val="22"/>
                <w:szCs w:val="22"/>
              </w:rPr>
            </w:pPr>
            <w:r>
              <w:rPr>
                <w:rFonts w:ascii="Arial" w:hAnsi="Arial" w:cs="Arial"/>
                <w:sz w:val="22"/>
                <w:szCs w:val="22"/>
              </w:rPr>
              <w:t>54</w:t>
            </w:r>
          </w:p>
        </w:tc>
      </w:tr>
      <w:tr w:rsidR="00A12125" w:rsidRPr="00516AC2" w14:paraId="38E0778D" w14:textId="77777777" w:rsidTr="00221BEA">
        <w:trPr>
          <w:trHeight w:val="294"/>
        </w:trPr>
        <w:tc>
          <w:tcPr>
            <w:tcW w:w="0" w:type="auto"/>
            <w:vMerge/>
            <w:vAlign w:val="center"/>
            <w:hideMark/>
          </w:tcPr>
          <w:p w14:paraId="5601A1C4"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17A7C5C8" w14:textId="77777777" w:rsidR="00A12125" w:rsidRPr="00516AC2" w:rsidRDefault="00FD4515" w:rsidP="00435B5C">
            <w:pPr>
              <w:pStyle w:val="ListParagraph"/>
              <w:numPr>
                <w:ilvl w:val="0"/>
                <w:numId w:val="23"/>
              </w:numPr>
              <w:tabs>
                <w:tab w:val="left" w:pos="0"/>
              </w:tabs>
              <w:spacing w:after="160" w:line="360" w:lineRule="auto"/>
              <w:ind w:left="459"/>
              <w:rPr>
                <w:rFonts w:ascii="Arial" w:hAnsi="Arial" w:cs="Arial"/>
                <w:sz w:val="22"/>
                <w:szCs w:val="22"/>
              </w:rPr>
            </w:pPr>
            <w:r>
              <w:rPr>
                <w:rFonts w:ascii="Arial" w:hAnsi="Arial" w:cs="Arial"/>
                <w:sz w:val="22"/>
                <w:szCs w:val="22"/>
              </w:rPr>
              <w:t>Technology Used</w:t>
            </w:r>
          </w:p>
        </w:tc>
        <w:tc>
          <w:tcPr>
            <w:tcW w:w="777" w:type="pct"/>
          </w:tcPr>
          <w:p w14:paraId="1A5B3A83" w14:textId="48E2FA63"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62</w:t>
            </w:r>
          </w:p>
        </w:tc>
      </w:tr>
      <w:tr w:rsidR="00A12125" w:rsidRPr="00516AC2" w14:paraId="0DD95FC2" w14:textId="77777777" w:rsidTr="00221BEA">
        <w:trPr>
          <w:trHeight w:val="294"/>
        </w:trPr>
        <w:tc>
          <w:tcPr>
            <w:tcW w:w="0" w:type="auto"/>
            <w:vMerge/>
            <w:vAlign w:val="center"/>
            <w:hideMark/>
          </w:tcPr>
          <w:p w14:paraId="16572C66"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294F062B" w14:textId="77777777" w:rsidR="00A12125" w:rsidRPr="00FD4515" w:rsidRDefault="00355C12" w:rsidP="00435B5C">
            <w:pPr>
              <w:pStyle w:val="ListParagraph"/>
              <w:numPr>
                <w:ilvl w:val="0"/>
                <w:numId w:val="23"/>
              </w:numPr>
              <w:tabs>
                <w:tab w:val="left" w:pos="0"/>
              </w:tabs>
              <w:spacing w:after="160" w:line="360" w:lineRule="auto"/>
              <w:ind w:left="459"/>
              <w:rPr>
                <w:rFonts w:ascii="Arial" w:hAnsi="Arial" w:cs="Arial"/>
                <w:sz w:val="22"/>
                <w:szCs w:val="22"/>
              </w:rPr>
            </w:pPr>
            <w:r>
              <w:rPr>
                <w:rFonts w:ascii="Arial" w:hAnsi="Arial" w:cs="Arial"/>
                <w:sz w:val="22"/>
                <w:szCs w:val="22"/>
              </w:rPr>
              <w:t>Effluent Treatment and Abetment</w:t>
            </w:r>
          </w:p>
        </w:tc>
        <w:tc>
          <w:tcPr>
            <w:tcW w:w="777" w:type="pct"/>
          </w:tcPr>
          <w:p w14:paraId="57AC738A" w14:textId="46AC7391"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63</w:t>
            </w:r>
          </w:p>
        </w:tc>
      </w:tr>
      <w:tr w:rsidR="00A12125" w:rsidRPr="00516AC2" w14:paraId="5DE069A3" w14:textId="77777777" w:rsidTr="00221BEA">
        <w:trPr>
          <w:trHeight w:val="294"/>
        </w:trPr>
        <w:tc>
          <w:tcPr>
            <w:tcW w:w="0" w:type="auto"/>
            <w:vMerge/>
            <w:vAlign w:val="center"/>
            <w:hideMark/>
          </w:tcPr>
          <w:p w14:paraId="673B5B28"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6B250AE2" w14:textId="77777777" w:rsidR="00A12125" w:rsidRPr="00516AC2" w:rsidRDefault="00FD4515" w:rsidP="00435B5C">
            <w:pPr>
              <w:pStyle w:val="ListParagraph"/>
              <w:numPr>
                <w:ilvl w:val="0"/>
                <w:numId w:val="23"/>
              </w:numPr>
              <w:tabs>
                <w:tab w:val="left" w:pos="0"/>
              </w:tabs>
              <w:spacing w:after="160" w:line="360" w:lineRule="auto"/>
              <w:ind w:left="459"/>
              <w:rPr>
                <w:rFonts w:ascii="Arial" w:hAnsi="Arial" w:cs="Arial"/>
                <w:sz w:val="22"/>
                <w:szCs w:val="22"/>
              </w:rPr>
            </w:pPr>
            <w:r>
              <w:rPr>
                <w:rFonts w:ascii="Arial" w:hAnsi="Arial" w:cs="Arial"/>
                <w:sz w:val="22"/>
                <w:szCs w:val="22"/>
              </w:rPr>
              <w:t>Testing Standards For Production</w:t>
            </w:r>
          </w:p>
        </w:tc>
        <w:tc>
          <w:tcPr>
            <w:tcW w:w="777" w:type="pct"/>
          </w:tcPr>
          <w:p w14:paraId="071F7BE3" w14:textId="60DA6614"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63</w:t>
            </w:r>
          </w:p>
        </w:tc>
      </w:tr>
      <w:tr w:rsidR="00A12125" w:rsidRPr="00516AC2" w14:paraId="6B3199BC" w14:textId="77777777" w:rsidTr="00221BEA">
        <w:trPr>
          <w:trHeight w:val="373"/>
        </w:trPr>
        <w:tc>
          <w:tcPr>
            <w:tcW w:w="0" w:type="auto"/>
            <w:vMerge/>
            <w:vAlign w:val="center"/>
            <w:hideMark/>
          </w:tcPr>
          <w:p w14:paraId="05417892"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3BBB3129" w14:textId="77777777" w:rsidR="00A12125" w:rsidRPr="00516AC2" w:rsidRDefault="00A12125" w:rsidP="00435B5C">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1759CD9C" w14:textId="358AF664"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63</w:t>
            </w:r>
          </w:p>
        </w:tc>
      </w:tr>
      <w:tr w:rsidR="00A12125" w:rsidRPr="00516AC2" w14:paraId="116CFE80" w14:textId="77777777" w:rsidTr="00221BEA">
        <w:trPr>
          <w:trHeight w:val="184"/>
        </w:trPr>
        <w:tc>
          <w:tcPr>
            <w:tcW w:w="744" w:type="pct"/>
            <w:vMerge w:val="restart"/>
            <w:shd w:val="clear" w:color="auto" w:fill="DBE5F1"/>
            <w:vAlign w:val="center"/>
            <w:hideMark/>
          </w:tcPr>
          <w:p w14:paraId="68E3A6BF"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14:paraId="0080EB7F" w14:textId="77777777" w:rsidR="00A12125" w:rsidRPr="00516AC2" w:rsidRDefault="00532F9E" w:rsidP="00C9600A">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14:paraId="6CD70F25" w14:textId="77777777" w:rsidR="00A12125" w:rsidRPr="00355C12" w:rsidRDefault="00A12125" w:rsidP="00C9600A">
            <w:pPr>
              <w:spacing w:line="360" w:lineRule="auto"/>
              <w:jc w:val="center"/>
              <w:rPr>
                <w:rFonts w:ascii="Arial" w:hAnsi="Arial" w:cs="Arial"/>
                <w:b/>
                <w:sz w:val="22"/>
                <w:szCs w:val="22"/>
              </w:rPr>
            </w:pPr>
          </w:p>
        </w:tc>
      </w:tr>
      <w:tr w:rsidR="00A12125" w:rsidRPr="00516AC2" w14:paraId="45D77718" w14:textId="77777777" w:rsidTr="00221BEA">
        <w:trPr>
          <w:trHeight w:val="603"/>
        </w:trPr>
        <w:tc>
          <w:tcPr>
            <w:tcW w:w="0" w:type="auto"/>
            <w:vMerge/>
            <w:vAlign w:val="center"/>
            <w:hideMark/>
          </w:tcPr>
          <w:p w14:paraId="1D6C1D7D"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57B40599" w14:textId="77777777" w:rsidR="00A12125" w:rsidRPr="00516AC2" w:rsidRDefault="00A12125" w:rsidP="00435B5C">
            <w:pPr>
              <w:pStyle w:val="ListParagraph"/>
              <w:numPr>
                <w:ilvl w:val="0"/>
                <w:numId w:val="24"/>
              </w:numPr>
              <w:tabs>
                <w:tab w:val="left" w:pos="0"/>
              </w:tabs>
              <w:spacing w:after="160"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30479979" w14:textId="4681C07E"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66</w:t>
            </w:r>
          </w:p>
        </w:tc>
      </w:tr>
      <w:tr w:rsidR="00A12125" w:rsidRPr="00516AC2" w14:paraId="1E98C96C" w14:textId="77777777" w:rsidTr="00221BEA">
        <w:trPr>
          <w:trHeight w:val="290"/>
        </w:trPr>
        <w:tc>
          <w:tcPr>
            <w:tcW w:w="0" w:type="auto"/>
            <w:vMerge/>
            <w:vAlign w:val="center"/>
            <w:hideMark/>
          </w:tcPr>
          <w:p w14:paraId="7600C023" w14:textId="77777777" w:rsidR="00A12125" w:rsidRPr="00516AC2" w:rsidRDefault="00A12125" w:rsidP="00C9600A">
            <w:pPr>
              <w:spacing w:line="360" w:lineRule="auto"/>
              <w:jc w:val="center"/>
              <w:rPr>
                <w:rFonts w:ascii="Arial" w:hAnsi="Arial" w:cs="Arial"/>
                <w:b/>
                <w:sz w:val="22"/>
                <w:szCs w:val="22"/>
                <w:u w:val="single"/>
              </w:rPr>
            </w:pPr>
          </w:p>
        </w:tc>
        <w:tc>
          <w:tcPr>
            <w:tcW w:w="3479" w:type="pct"/>
            <w:hideMark/>
          </w:tcPr>
          <w:p w14:paraId="15D7F88D" w14:textId="77777777" w:rsidR="00A12125" w:rsidRPr="00516AC2" w:rsidRDefault="00972FD0" w:rsidP="00435B5C">
            <w:pPr>
              <w:pStyle w:val="ListParagraph"/>
              <w:numPr>
                <w:ilvl w:val="0"/>
                <w:numId w:val="24"/>
              </w:numPr>
              <w:tabs>
                <w:tab w:val="left" w:pos="0"/>
              </w:tabs>
              <w:spacing w:after="160"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14:paraId="1966FA30" w14:textId="11830DEB"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66</w:t>
            </w:r>
          </w:p>
        </w:tc>
      </w:tr>
      <w:tr w:rsidR="00355C12" w:rsidRPr="00516AC2" w14:paraId="340995E1" w14:textId="77777777" w:rsidTr="00221BEA">
        <w:trPr>
          <w:trHeight w:val="290"/>
        </w:trPr>
        <w:tc>
          <w:tcPr>
            <w:tcW w:w="0" w:type="auto"/>
            <w:vMerge/>
            <w:vAlign w:val="center"/>
          </w:tcPr>
          <w:p w14:paraId="667400BC" w14:textId="77777777" w:rsidR="00355C12" w:rsidRPr="00516AC2" w:rsidRDefault="00355C12" w:rsidP="00C9600A">
            <w:pPr>
              <w:spacing w:line="360" w:lineRule="auto"/>
              <w:jc w:val="center"/>
              <w:rPr>
                <w:rFonts w:ascii="Arial" w:hAnsi="Arial" w:cs="Arial"/>
                <w:b/>
                <w:sz w:val="22"/>
                <w:szCs w:val="22"/>
                <w:u w:val="single"/>
              </w:rPr>
            </w:pPr>
          </w:p>
        </w:tc>
        <w:tc>
          <w:tcPr>
            <w:tcW w:w="3479" w:type="pct"/>
          </w:tcPr>
          <w:p w14:paraId="0B4D1799" w14:textId="77777777" w:rsidR="00355C12" w:rsidRDefault="00355C12" w:rsidP="00435B5C">
            <w:pPr>
              <w:pStyle w:val="ListParagraph"/>
              <w:numPr>
                <w:ilvl w:val="0"/>
                <w:numId w:val="24"/>
              </w:numPr>
              <w:tabs>
                <w:tab w:val="left" w:pos="0"/>
              </w:tabs>
              <w:spacing w:after="160" w:line="360" w:lineRule="auto"/>
              <w:ind w:left="440"/>
              <w:rPr>
                <w:rFonts w:ascii="Arial" w:hAnsi="Arial" w:cs="Arial"/>
                <w:sz w:val="22"/>
                <w:szCs w:val="22"/>
              </w:rPr>
            </w:pPr>
            <w:r>
              <w:rPr>
                <w:rFonts w:ascii="Arial" w:hAnsi="Arial" w:cs="Arial"/>
                <w:sz w:val="22"/>
                <w:szCs w:val="22"/>
              </w:rPr>
              <w:t>Pricing Strategy</w:t>
            </w:r>
          </w:p>
        </w:tc>
        <w:tc>
          <w:tcPr>
            <w:tcW w:w="777" w:type="pct"/>
          </w:tcPr>
          <w:p w14:paraId="278F0041" w14:textId="6BB9A98A" w:rsidR="00355C12" w:rsidRPr="00355C12" w:rsidRDefault="00B1105F" w:rsidP="00C9600A">
            <w:pPr>
              <w:spacing w:line="360" w:lineRule="auto"/>
              <w:jc w:val="center"/>
              <w:rPr>
                <w:rFonts w:ascii="Arial" w:hAnsi="Arial" w:cs="Arial"/>
                <w:sz w:val="22"/>
                <w:szCs w:val="22"/>
              </w:rPr>
            </w:pPr>
            <w:r>
              <w:rPr>
                <w:rFonts w:ascii="Arial" w:hAnsi="Arial" w:cs="Arial"/>
                <w:sz w:val="22"/>
                <w:szCs w:val="22"/>
              </w:rPr>
              <w:t>66</w:t>
            </w:r>
          </w:p>
        </w:tc>
      </w:tr>
      <w:tr w:rsidR="00A12125" w:rsidRPr="00516AC2" w14:paraId="7566F5B9" w14:textId="77777777" w:rsidTr="00221BEA">
        <w:trPr>
          <w:trHeight w:val="109"/>
        </w:trPr>
        <w:tc>
          <w:tcPr>
            <w:tcW w:w="0" w:type="auto"/>
            <w:vMerge/>
            <w:vAlign w:val="center"/>
          </w:tcPr>
          <w:p w14:paraId="6EC7B187" w14:textId="77777777" w:rsidR="00A12125" w:rsidRPr="00516AC2" w:rsidRDefault="00A12125" w:rsidP="00C9600A">
            <w:pPr>
              <w:spacing w:line="360" w:lineRule="auto"/>
              <w:jc w:val="center"/>
              <w:rPr>
                <w:rFonts w:ascii="Arial" w:hAnsi="Arial" w:cs="Arial"/>
                <w:b/>
                <w:sz w:val="22"/>
                <w:szCs w:val="22"/>
                <w:u w:val="single"/>
              </w:rPr>
            </w:pPr>
          </w:p>
        </w:tc>
        <w:tc>
          <w:tcPr>
            <w:tcW w:w="3479" w:type="pct"/>
          </w:tcPr>
          <w:p w14:paraId="7DF26B3F" w14:textId="77777777" w:rsidR="00A12125" w:rsidRPr="00516AC2" w:rsidRDefault="00A12125" w:rsidP="00435B5C">
            <w:pPr>
              <w:pStyle w:val="ListParagraph"/>
              <w:numPr>
                <w:ilvl w:val="0"/>
                <w:numId w:val="24"/>
              </w:numPr>
              <w:tabs>
                <w:tab w:val="left" w:pos="0"/>
              </w:tabs>
              <w:spacing w:after="160"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14:paraId="58093C9B" w14:textId="4CAA03AD" w:rsidR="00A12125" w:rsidRPr="00355C12" w:rsidRDefault="00B1105F" w:rsidP="00C9600A">
            <w:pPr>
              <w:spacing w:line="360" w:lineRule="auto"/>
              <w:jc w:val="center"/>
              <w:rPr>
                <w:rFonts w:ascii="Arial" w:hAnsi="Arial" w:cs="Arial"/>
                <w:sz w:val="22"/>
                <w:szCs w:val="22"/>
              </w:rPr>
            </w:pPr>
            <w:r>
              <w:rPr>
                <w:rFonts w:ascii="Arial" w:hAnsi="Arial" w:cs="Arial"/>
                <w:sz w:val="22"/>
                <w:szCs w:val="22"/>
              </w:rPr>
              <w:t>67</w:t>
            </w:r>
          </w:p>
        </w:tc>
      </w:tr>
      <w:tr w:rsidR="00355C12" w:rsidRPr="00516AC2" w14:paraId="56BFB5C6" w14:textId="77777777" w:rsidTr="00221BEA">
        <w:trPr>
          <w:trHeight w:val="109"/>
        </w:trPr>
        <w:tc>
          <w:tcPr>
            <w:tcW w:w="744" w:type="pct"/>
            <w:shd w:val="clear" w:color="auto" w:fill="DBE5F1"/>
            <w:vAlign w:val="center"/>
          </w:tcPr>
          <w:p w14:paraId="09EDBE3C" w14:textId="77777777" w:rsidR="00355C12" w:rsidRPr="00516AC2" w:rsidRDefault="00355C12" w:rsidP="00355C12">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Pr>
          <w:p w14:paraId="00A7B960" w14:textId="77777777" w:rsidR="00355C12" w:rsidRPr="00516AC2" w:rsidRDefault="00355C12" w:rsidP="00355C12">
            <w:pPr>
              <w:tabs>
                <w:tab w:val="left" w:pos="0"/>
              </w:tabs>
              <w:spacing w:line="360" w:lineRule="auto"/>
              <w:rPr>
                <w:rFonts w:ascii="Arial" w:hAnsi="Arial" w:cs="Arial"/>
                <w:b/>
                <w:sz w:val="22"/>
                <w:szCs w:val="22"/>
              </w:rPr>
            </w:pPr>
            <w:r>
              <w:rPr>
                <w:rFonts w:ascii="Arial" w:hAnsi="Arial" w:cs="Arial"/>
                <w:b/>
                <w:sz w:val="22"/>
                <w:szCs w:val="22"/>
              </w:rPr>
              <w:t>Feedstock Analysis &amp; Supply</w:t>
            </w:r>
          </w:p>
        </w:tc>
        <w:tc>
          <w:tcPr>
            <w:tcW w:w="777" w:type="pct"/>
          </w:tcPr>
          <w:p w14:paraId="3D7F467B" w14:textId="315BD718" w:rsidR="00355C12" w:rsidRPr="00355C12" w:rsidRDefault="00B1105F" w:rsidP="00355C12">
            <w:pPr>
              <w:spacing w:line="360" w:lineRule="auto"/>
              <w:jc w:val="center"/>
              <w:rPr>
                <w:rFonts w:ascii="Arial" w:hAnsi="Arial" w:cs="Arial"/>
                <w:sz w:val="22"/>
                <w:szCs w:val="22"/>
              </w:rPr>
            </w:pPr>
            <w:r>
              <w:rPr>
                <w:rFonts w:ascii="Arial" w:hAnsi="Arial" w:cs="Arial"/>
                <w:sz w:val="22"/>
                <w:szCs w:val="22"/>
              </w:rPr>
              <w:t>69</w:t>
            </w:r>
          </w:p>
        </w:tc>
      </w:tr>
      <w:tr w:rsidR="00355C12" w:rsidRPr="00516AC2" w14:paraId="6F5BC180" w14:textId="77777777" w:rsidTr="00221BEA">
        <w:trPr>
          <w:trHeight w:val="109"/>
        </w:trPr>
        <w:tc>
          <w:tcPr>
            <w:tcW w:w="744" w:type="pct"/>
            <w:shd w:val="clear" w:color="auto" w:fill="DBE5F1"/>
            <w:vAlign w:val="center"/>
          </w:tcPr>
          <w:p w14:paraId="13AD511D" w14:textId="77777777"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hideMark/>
          </w:tcPr>
          <w:p w14:paraId="7B0D7363" w14:textId="77777777" w:rsidR="00355C12" w:rsidRPr="00516AC2" w:rsidRDefault="00355C12" w:rsidP="00355C12">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14:paraId="4E10A376" w14:textId="2B5785FE" w:rsidR="00355C12" w:rsidRPr="00355C12" w:rsidRDefault="00B1105F" w:rsidP="00355C12">
            <w:pPr>
              <w:spacing w:line="360" w:lineRule="auto"/>
              <w:jc w:val="center"/>
              <w:rPr>
                <w:rFonts w:ascii="Arial" w:hAnsi="Arial" w:cs="Arial"/>
                <w:sz w:val="22"/>
                <w:szCs w:val="22"/>
              </w:rPr>
            </w:pPr>
            <w:r>
              <w:rPr>
                <w:rFonts w:ascii="Arial" w:hAnsi="Arial" w:cs="Arial"/>
                <w:sz w:val="22"/>
                <w:szCs w:val="22"/>
              </w:rPr>
              <w:t>71</w:t>
            </w:r>
          </w:p>
        </w:tc>
      </w:tr>
      <w:tr w:rsidR="00355C12" w:rsidRPr="00516AC2" w14:paraId="391EA91B" w14:textId="77777777" w:rsidTr="00221BEA">
        <w:trPr>
          <w:trHeight w:val="109"/>
        </w:trPr>
        <w:tc>
          <w:tcPr>
            <w:tcW w:w="744" w:type="pct"/>
            <w:shd w:val="clear" w:color="auto" w:fill="DBE5F1"/>
            <w:vAlign w:val="center"/>
          </w:tcPr>
          <w:p w14:paraId="2E1B5153" w14:textId="77777777"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14:paraId="690BA083" w14:textId="77777777" w:rsidR="00355C12" w:rsidRPr="00516AC2" w:rsidRDefault="00355C12" w:rsidP="00355C12">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7E19A6BD" w14:textId="3F38A0D7" w:rsidR="00355C12" w:rsidRPr="00355C12" w:rsidRDefault="003B00AE" w:rsidP="00355C12">
            <w:pPr>
              <w:spacing w:line="360" w:lineRule="auto"/>
              <w:jc w:val="center"/>
              <w:rPr>
                <w:rFonts w:ascii="Arial" w:hAnsi="Arial" w:cs="Arial"/>
                <w:sz w:val="22"/>
                <w:szCs w:val="22"/>
              </w:rPr>
            </w:pPr>
            <w:r>
              <w:rPr>
                <w:rFonts w:ascii="Arial" w:hAnsi="Arial" w:cs="Arial"/>
                <w:sz w:val="22"/>
                <w:szCs w:val="22"/>
              </w:rPr>
              <w:t>78</w:t>
            </w:r>
          </w:p>
        </w:tc>
      </w:tr>
      <w:tr w:rsidR="00355C12" w:rsidRPr="00516AC2" w14:paraId="339768EB" w14:textId="77777777" w:rsidTr="00221BEA">
        <w:trPr>
          <w:trHeight w:val="109"/>
        </w:trPr>
        <w:tc>
          <w:tcPr>
            <w:tcW w:w="744" w:type="pct"/>
            <w:shd w:val="clear" w:color="auto" w:fill="DBE5F1"/>
            <w:vAlign w:val="center"/>
          </w:tcPr>
          <w:p w14:paraId="684A41CE" w14:textId="77777777"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14:paraId="03CB633E" w14:textId="77777777" w:rsidR="00355C12" w:rsidRPr="00516AC2" w:rsidRDefault="00355C12" w:rsidP="00355C12">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2CAAE81D" w14:textId="7A7F3B9C" w:rsidR="00355C12" w:rsidRPr="00355C12" w:rsidRDefault="003B00AE" w:rsidP="00355C12">
            <w:pPr>
              <w:spacing w:line="360" w:lineRule="auto"/>
              <w:jc w:val="center"/>
              <w:rPr>
                <w:rFonts w:ascii="Arial" w:hAnsi="Arial" w:cs="Arial"/>
                <w:sz w:val="22"/>
                <w:szCs w:val="22"/>
              </w:rPr>
            </w:pPr>
            <w:r>
              <w:rPr>
                <w:rFonts w:ascii="Arial" w:hAnsi="Arial" w:cs="Arial"/>
                <w:sz w:val="22"/>
                <w:szCs w:val="22"/>
              </w:rPr>
              <w:t>79</w:t>
            </w:r>
          </w:p>
        </w:tc>
      </w:tr>
      <w:tr w:rsidR="00355C12" w:rsidRPr="00516AC2" w14:paraId="24D7D22C" w14:textId="77777777" w:rsidTr="00221BEA">
        <w:trPr>
          <w:trHeight w:val="109"/>
        </w:trPr>
        <w:tc>
          <w:tcPr>
            <w:tcW w:w="744" w:type="pct"/>
            <w:shd w:val="clear" w:color="auto" w:fill="DBE5F1"/>
            <w:vAlign w:val="center"/>
          </w:tcPr>
          <w:p w14:paraId="52A0C4AE" w14:textId="77777777"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14:paraId="7CA621B9" w14:textId="77777777" w:rsidR="00355C12" w:rsidRPr="00516AC2" w:rsidRDefault="00355C12" w:rsidP="00355C12">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14:paraId="0C68A03C" w14:textId="7E1EBD5D" w:rsidR="00355C12" w:rsidRPr="00355C12" w:rsidRDefault="003B00AE" w:rsidP="00355C12">
            <w:pPr>
              <w:spacing w:line="360" w:lineRule="auto"/>
              <w:jc w:val="center"/>
              <w:rPr>
                <w:rFonts w:ascii="Arial" w:hAnsi="Arial" w:cs="Arial"/>
                <w:sz w:val="22"/>
                <w:szCs w:val="22"/>
              </w:rPr>
            </w:pPr>
            <w:r>
              <w:rPr>
                <w:rFonts w:ascii="Arial" w:hAnsi="Arial" w:cs="Arial"/>
                <w:sz w:val="22"/>
                <w:szCs w:val="22"/>
              </w:rPr>
              <w:t>80</w:t>
            </w:r>
          </w:p>
        </w:tc>
      </w:tr>
      <w:tr w:rsidR="00355C12" w:rsidRPr="00516AC2" w14:paraId="35036B46" w14:textId="77777777" w:rsidTr="00221BEA">
        <w:trPr>
          <w:trHeight w:val="109"/>
        </w:trPr>
        <w:tc>
          <w:tcPr>
            <w:tcW w:w="744" w:type="pct"/>
            <w:shd w:val="clear" w:color="auto" w:fill="DBE5F1"/>
            <w:vAlign w:val="center"/>
          </w:tcPr>
          <w:p w14:paraId="06A6BA8E" w14:textId="77777777"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14:paraId="454F8186" w14:textId="77777777" w:rsidR="00355C12" w:rsidRPr="00516AC2" w:rsidRDefault="00355C12" w:rsidP="00355C12">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1628C467" w14:textId="7C5395FD" w:rsidR="00355C12" w:rsidRPr="00355C12" w:rsidRDefault="003B00AE" w:rsidP="00355C12">
            <w:pPr>
              <w:spacing w:line="360" w:lineRule="auto"/>
              <w:jc w:val="center"/>
              <w:rPr>
                <w:rFonts w:ascii="Arial" w:hAnsi="Arial" w:cs="Arial"/>
                <w:sz w:val="22"/>
                <w:szCs w:val="22"/>
              </w:rPr>
            </w:pPr>
            <w:r>
              <w:rPr>
                <w:rFonts w:ascii="Arial" w:hAnsi="Arial" w:cs="Arial"/>
                <w:sz w:val="22"/>
                <w:szCs w:val="22"/>
              </w:rPr>
              <w:t>82</w:t>
            </w:r>
          </w:p>
        </w:tc>
      </w:tr>
      <w:tr w:rsidR="00355C12" w:rsidRPr="00516AC2" w14:paraId="12093706" w14:textId="77777777" w:rsidTr="00221BEA">
        <w:trPr>
          <w:trHeight w:val="109"/>
        </w:trPr>
        <w:tc>
          <w:tcPr>
            <w:tcW w:w="744" w:type="pct"/>
            <w:shd w:val="clear" w:color="auto" w:fill="DBE5F1"/>
            <w:vAlign w:val="center"/>
          </w:tcPr>
          <w:p w14:paraId="5F373DAF" w14:textId="77777777"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14:paraId="654659EF" w14:textId="77777777" w:rsidR="00355C12" w:rsidRPr="00516AC2" w:rsidRDefault="00355C12" w:rsidP="00355C12">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56F50D39" w14:textId="2DADF8D5" w:rsidR="00355C12" w:rsidRPr="00355C12" w:rsidRDefault="003B00AE" w:rsidP="00355C12">
            <w:pPr>
              <w:spacing w:line="360" w:lineRule="auto"/>
              <w:jc w:val="center"/>
              <w:rPr>
                <w:rFonts w:ascii="Arial" w:hAnsi="Arial" w:cs="Arial"/>
                <w:sz w:val="22"/>
                <w:szCs w:val="22"/>
              </w:rPr>
            </w:pPr>
            <w:r>
              <w:rPr>
                <w:rFonts w:ascii="Arial" w:hAnsi="Arial" w:cs="Arial"/>
                <w:sz w:val="22"/>
                <w:szCs w:val="22"/>
              </w:rPr>
              <w:t>84</w:t>
            </w:r>
          </w:p>
        </w:tc>
      </w:tr>
      <w:tr w:rsidR="00355C12" w:rsidRPr="00516AC2" w14:paraId="69C6CB73" w14:textId="77777777" w:rsidTr="00221BEA">
        <w:trPr>
          <w:trHeight w:val="109"/>
        </w:trPr>
        <w:tc>
          <w:tcPr>
            <w:tcW w:w="744" w:type="pct"/>
            <w:shd w:val="clear" w:color="auto" w:fill="DBE5F1"/>
            <w:vAlign w:val="center"/>
          </w:tcPr>
          <w:p w14:paraId="0690A990" w14:textId="77777777"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14:paraId="76C5BE9E" w14:textId="77777777" w:rsidR="00355C12" w:rsidRPr="00516AC2" w:rsidRDefault="00355C12" w:rsidP="00355C12">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1B2EB447" w14:textId="062FC8D7" w:rsidR="00355C12" w:rsidRPr="00355C12" w:rsidRDefault="003B00AE" w:rsidP="00355C12">
            <w:pPr>
              <w:spacing w:line="360" w:lineRule="auto"/>
              <w:jc w:val="center"/>
              <w:rPr>
                <w:rFonts w:ascii="Arial" w:hAnsi="Arial" w:cs="Arial"/>
                <w:sz w:val="22"/>
                <w:szCs w:val="22"/>
              </w:rPr>
            </w:pPr>
            <w:r>
              <w:rPr>
                <w:rFonts w:ascii="Arial" w:hAnsi="Arial" w:cs="Arial"/>
                <w:sz w:val="22"/>
                <w:szCs w:val="22"/>
              </w:rPr>
              <w:t>116</w:t>
            </w:r>
          </w:p>
        </w:tc>
      </w:tr>
      <w:tr w:rsidR="00A12125" w:rsidRPr="00516AC2" w14:paraId="0BC1ACBD" w14:textId="77777777" w:rsidTr="00221BEA">
        <w:trPr>
          <w:trHeight w:val="70"/>
        </w:trPr>
        <w:tc>
          <w:tcPr>
            <w:tcW w:w="744" w:type="pct"/>
            <w:shd w:val="clear" w:color="auto" w:fill="DBE5F1"/>
            <w:vAlign w:val="center"/>
          </w:tcPr>
          <w:p w14:paraId="0A77FBCF" w14:textId="77777777" w:rsidR="00A12125" w:rsidRPr="00516AC2" w:rsidRDefault="00355C12" w:rsidP="00C9600A">
            <w:pPr>
              <w:spacing w:line="360" w:lineRule="auto"/>
              <w:jc w:val="center"/>
              <w:rPr>
                <w:rFonts w:ascii="Arial" w:hAnsi="Arial" w:cs="Arial"/>
                <w:b/>
                <w:sz w:val="22"/>
                <w:szCs w:val="22"/>
              </w:rPr>
            </w:pPr>
            <w:r>
              <w:rPr>
                <w:rFonts w:ascii="Arial" w:hAnsi="Arial" w:cs="Arial"/>
                <w:b/>
                <w:sz w:val="22"/>
                <w:szCs w:val="22"/>
              </w:rPr>
              <w:t>Part O</w:t>
            </w:r>
          </w:p>
        </w:tc>
        <w:tc>
          <w:tcPr>
            <w:tcW w:w="3479" w:type="pct"/>
          </w:tcPr>
          <w:p w14:paraId="3803DF6F" w14:textId="77777777"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079F77C0" w14:textId="671DA318" w:rsidR="00A12125" w:rsidRPr="00355C12" w:rsidRDefault="003B00AE" w:rsidP="00C9600A">
            <w:pPr>
              <w:spacing w:line="360" w:lineRule="auto"/>
              <w:jc w:val="center"/>
              <w:rPr>
                <w:rFonts w:ascii="Arial" w:hAnsi="Arial" w:cs="Arial"/>
                <w:sz w:val="22"/>
                <w:szCs w:val="22"/>
              </w:rPr>
            </w:pPr>
            <w:r>
              <w:rPr>
                <w:rFonts w:ascii="Arial" w:hAnsi="Arial" w:cs="Arial"/>
                <w:sz w:val="22"/>
                <w:szCs w:val="22"/>
              </w:rPr>
              <w:t>11</w:t>
            </w:r>
            <w:r w:rsidR="001660E8">
              <w:rPr>
                <w:rFonts w:ascii="Arial" w:hAnsi="Arial" w:cs="Arial"/>
                <w:sz w:val="22"/>
                <w:szCs w:val="22"/>
              </w:rPr>
              <w:t>7</w:t>
            </w:r>
          </w:p>
        </w:tc>
      </w:tr>
      <w:tr w:rsidR="00D84CDB" w:rsidRPr="00516AC2" w14:paraId="5E5F4E30" w14:textId="77777777" w:rsidTr="00221BEA">
        <w:trPr>
          <w:trHeight w:val="70"/>
        </w:trPr>
        <w:tc>
          <w:tcPr>
            <w:tcW w:w="744" w:type="pct"/>
            <w:shd w:val="clear" w:color="auto" w:fill="DBE5F1"/>
            <w:vAlign w:val="center"/>
          </w:tcPr>
          <w:p w14:paraId="5A0FF949" w14:textId="09477E81" w:rsidR="00D84CDB" w:rsidRDefault="00D84CDB" w:rsidP="00C9600A">
            <w:pPr>
              <w:spacing w:line="360" w:lineRule="auto"/>
              <w:jc w:val="center"/>
              <w:rPr>
                <w:rFonts w:ascii="Arial" w:hAnsi="Arial" w:cs="Arial"/>
                <w:b/>
                <w:sz w:val="22"/>
                <w:szCs w:val="22"/>
              </w:rPr>
            </w:pPr>
            <w:r>
              <w:rPr>
                <w:rFonts w:ascii="Arial" w:hAnsi="Arial" w:cs="Arial"/>
                <w:b/>
                <w:sz w:val="22"/>
                <w:szCs w:val="22"/>
              </w:rPr>
              <w:t>Part P</w:t>
            </w:r>
          </w:p>
        </w:tc>
        <w:tc>
          <w:tcPr>
            <w:tcW w:w="3479" w:type="pct"/>
          </w:tcPr>
          <w:p w14:paraId="31DB4787" w14:textId="16CCC008" w:rsidR="00D84CDB" w:rsidRPr="00516AC2" w:rsidRDefault="00D84CDB" w:rsidP="00C9600A">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Annexures</w:t>
            </w:r>
          </w:p>
        </w:tc>
        <w:tc>
          <w:tcPr>
            <w:tcW w:w="777" w:type="pct"/>
          </w:tcPr>
          <w:p w14:paraId="4453CFFF" w14:textId="71FD71FF" w:rsidR="00D84CDB" w:rsidRDefault="001660E8" w:rsidP="00C9600A">
            <w:pPr>
              <w:spacing w:line="360" w:lineRule="auto"/>
              <w:jc w:val="center"/>
              <w:rPr>
                <w:rFonts w:ascii="Arial" w:hAnsi="Arial" w:cs="Arial"/>
                <w:sz w:val="22"/>
                <w:szCs w:val="22"/>
              </w:rPr>
            </w:pPr>
            <w:r>
              <w:rPr>
                <w:rFonts w:ascii="Arial" w:hAnsi="Arial" w:cs="Arial"/>
                <w:sz w:val="22"/>
                <w:szCs w:val="22"/>
              </w:rPr>
              <w:t>121</w:t>
            </w:r>
          </w:p>
        </w:tc>
      </w:tr>
    </w:tbl>
    <w:p w14:paraId="200C73AD" w14:textId="77777777" w:rsidR="001E1A16" w:rsidRDefault="001E1A16"/>
    <w:p w14:paraId="18BE8359" w14:textId="77777777" w:rsidR="001E1A16" w:rsidRDefault="001E1A16" w:rsidP="007F382C">
      <w:pPr>
        <w:jc w:val="center"/>
      </w:pPr>
    </w:p>
    <w:p w14:paraId="5FC1BC74" w14:textId="77777777" w:rsidR="001E1A16" w:rsidRDefault="001E1A16"/>
    <w:p w14:paraId="2667A727" w14:textId="77777777" w:rsidR="001E1A16" w:rsidRDefault="001E1A16"/>
    <w:p w14:paraId="7184440E" w14:textId="77777777" w:rsidR="001E1A16" w:rsidRDefault="001E1A16"/>
    <w:p w14:paraId="7A33B276" w14:textId="77777777" w:rsidR="001D1183" w:rsidRDefault="001D1183"/>
    <w:p w14:paraId="2C524FEE" w14:textId="77777777" w:rsidR="001D1183" w:rsidRDefault="001D1183"/>
    <w:p w14:paraId="6CD12910" w14:textId="77777777" w:rsidR="001D1183" w:rsidRDefault="001D1183"/>
    <w:p w14:paraId="2F212F38" w14:textId="77777777" w:rsidR="001D1183" w:rsidRDefault="001D1183"/>
    <w:p w14:paraId="271D3A1B" w14:textId="77777777" w:rsidR="001D1183" w:rsidRDefault="001D1183"/>
    <w:p w14:paraId="274AF195" w14:textId="77777777" w:rsidR="00004EC4" w:rsidRDefault="00004EC4">
      <w:r>
        <w:br w:type="page"/>
      </w:r>
    </w:p>
    <w:tbl>
      <w:tblPr>
        <w:tblStyle w:val="TableGrid"/>
        <w:tblW w:w="9781" w:type="dxa"/>
        <w:tblInd w:w="250" w:type="dxa"/>
        <w:tblCellMar>
          <w:top w:w="142" w:type="dxa"/>
          <w:bottom w:w="142" w:type="dxa"/>
        </w:tblCellMar>
        <w:tblLook w:val="04A0" w:firstRow="1" w:lastRow="0" w:firstColumn="1" w:lastColumn="0" w:noHBand="0" w:noVBand="1"/>
      </w:tblPr>
      <w:tblGrid>
        <w:gridCol w:w="1612"/>
        <w:gridCol w:w="8169"/>
      </w:tblGrid>
      <w:tr w:rsidR="00EB5704" w14:paraId="06CA616C" w14:textId="77777777" w:rsidTr="006E6802">
        <w:trPr>
          <w:trHeight w:val="20"/>
        </w:trPr>
        <w:tc>
          <w:tcPr>
            <w:tcW w:w="1612" w:type="dxa"/>
            <w:shd w:val="clear" w:color="auto" w:fill="17365D"/>
            <w:vAlign w:val="center"/>
          </w:tcPr>
          <w:p w14:paraId="01229775" w14:textId="77777777"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169" w:type="dxa"/>
            <w:shd w:val="clear" w:color="auto" w:fill="DBE5F1"/>
            <w:vAlign w:val="center"/>
          </w:tcPr>
          <w:p w14:paraId="27190B11"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1D082DD6"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74" w:tblpY="1"/>
        <w:tblOverlap w:val="never"/>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650"/>
        <w:gridCol w:w="5381"/>
      </w:tblGrid>
      <w:tr w:rsidR="005D3DE6" w:rsidRPr="005D3DE6" w14:paraId="5BE59167" w14:textId="77777777" w:rsidTr="00295FA7">
        <w:tc>
          <w:tcPr>
            <w:tcW w:w="4650" w:type="dxa"/>
            <w:shd w:val="clear" w:color="auto" w:fill="FFFFFF" w:themeFill="background1"/>
          </w:tcPr>
          <w:p w14:paraId="5DD33269"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Name of the Company</w:t>
            </w:r>
            <w:r w:rsidR="008310B4" w:rsidRPr="005D3DE6">
              <w:rPr>
                <w:rFonts w:ascii="Arial" w:hAnsi="Arial" w:cs="Arial"/>
                <w:b/>
                <w:sz w:val="22"/>
                <w:szCs w:val="22"/>
              </w:rPr>
              <w:t>:</w:t>
            </w:r>
          </w:p>
        </w:tc>
        <w:tc>
          <w:tcPr>
            <w:tcW w:w="5381" w:type="dxa"/>
            <w:shd w:val="clear" w:color="auto" w:fill="auto"/>
          </w:tcPr>
          <w:p w14:paraId="0A41C92A" w14:textId="77777777" w:rsidR="00341FEC" w:rsidRPr="005D3DE6" w:rsidRDefault="00572579" w:rsidP="00572579">
            <w:pPr>
              <w:tabs>
                <w:tab w:val="left" w:pos="28"/>
                <w:tab w:val="left" w:pos="644"/>
              </w:tabs>
              <w:spacing w:line="360" w:lineRule="auto"/>
              <w:ind w:right="212"/>
              <w:rPr>
                <w:rFonts w:ascii="Arial" w:hAnsi="Arial" w:cs="Arial"/>
                <w:sz w:val="22"/>
                <w:szCs w:val="22"/>
              </w:rPr>
            </w:pPr>
            <w:r w:rsidRPr="00ED5E72">
              <w:rPr>
                <w:rFonts w:ascii="Arial" w:hAnsi="Arial" w:cs="Arial"/>
                <w:sz w:val="22"/>
                <w:szCs w:val="22"/>
              </w:rPr>
              <w:t xml:space="preserve">M/s </w:t>
            </w:r>
            <w:proofErr w:type="spellStart"/>
            <w:r w:rsidR="00B46D3F">
              <w:rPr>
                <w:rFonts w:ascii="Arial" w:hAnsi="Arial" w:cs="Arial"/>
                <w:sz w:val="22"/>
                <w:szCs w:val="22"/>
              </w:rPr>
              <w:t>Mancare</w:t>
            </w:r>
            <w:proofErr w:type="spellEnd"/>
            <w:r w:rsidR="00B46D3F">
              <w:rPr>
                <w:rFonts w:ascii="Arial" w:hAnsi="Arial" w:cs="Arial"/>
                <w:sz w:val="22"/>
                <w:szCs w:val="22"/>
              </w:rPr>
              <w:t xml:space="preserve"> Laboratories Private Ltd</w:t>
            </w:r>
          </w:p>
          <w:p w14:paraId="18CF1857" w14:textId="77777777"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14:paraId="67625978" w14:textId="77777777" w:rsidTr="00295FA7">
        <w:tc>
          <w:tcPr>
            <w:tcW w:w="4650" w:type="dxa"/>
            <w:shd w:val="clear" w:color="auto" w:fill="FFFFFF" w:themeFill="background1"/>
          </w:tcPr>
          <w:p w14:paraId="1108076B"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Address of the Company</w:t>
            </w:r>
            <w:r w:rsidR="008310B4" w:rsidRPr="005D3DE6">
              <w:rPr>
                <w:rFonts w:ascii="Arial" w:hAnsi="Arial" w:cs="Arial"/>
                <w:b/>
                <w:sz w:val="22"/>
                <w:szCs w:val="22"/>
              </w:rPr>
              <w:t>:</w:t>
            </w:r>
          </w:p>
        </w:tc>
        <w:tc>
          <w:tcPr>
            <w:tcW w:w="5381" w:type="dxa"/>
            <w:shd w:val="clear" w:color="auto" w:fill="auto"/>
          </w:tcPr>
          <w:p w14:paraId="7C115608" w14:textId="77777777" w:rsidR="008A677E" w:rsidRPr="005D3DE6" w:rsidRDefault="00B46D3F" w:rsidP="00113EF8">
            <w:pPr>
              <w:tabs>
                <w:tab w:val="left" w:pos="28"/>
              </w:tabs>
              <w:spacing w:line="360" w:lineRule="auto"/>
              <w:ind w:right="-10"/>
              <w:jc w:val="both"/>
              <w:rPr>
                <w:rFonts w:ascii="Arial" w:hAnsi="Arial" w:cs="Arial"/>
                <w:sz w:val="22"/>
                <w:szCs w:val="22"/>
              </w:rPr>
            </w:pPr>
            <w:r>
              <w:rPr>
                <w:rFonts w:ascii="Arial" w:hAnsi="Arial" w:cs="Arial"/>
                <w:sz w:val="22"/>
                <w:szCs w:val="22"/>
              </w:rPr>
              <w:t xml:space="preserve">Plot No. 11, </w:t>
            </w:r>
            <w:proofErr w:type="spellStart"/>
            <w:r>
              <w:rPr>
                <w:rFonts w:ascii="Arial" w:hAnsi="Arial" w:cs="Arial"/>
                <w:sz w:val="22"/>
                <w:szCs w:val="22"/>
              </w:rPr>
              <w:t>Pharmacity</w:t>
            </w:r>
            <w:proofErr w:type="spellEnd"/>
            <w:r>
              <w:rPr>
                <w:rFonts w:ascii="Arial" w:hAnsi="Arial" w:cs="Arial"/>
                <w:sz w:val="22"/>
                <w:szCs w:val="22"/>
              </w:rPr>
              <w:t xml:space="preserve"> </w:t>
            </w:r>
            <w:proofErr w:type="spellStart"/>
            <w:r>
              <w:rPr>
                <w:rFonts w:ascii="Arial" w:hAnsi="Arial" w:cs="Arial"/>
                <w:sz w:val="22"/>
                <w:szCs w:val="22"/>
              </w:rPr>
              <w:t>Selaqui</w:t>
            </w:r>
            <w:proofErr w:type="spellEnd"/>
            <w:r>
              <w:rPr>
                <w:rFonts w:ascii="Arial" w:hAnsi="Arial" w:cs="Arial"/>
                <w:sz w:val="22"/>
                <w:szCs w:val="22"/>
              </w:rPr>
              <w:t xml:space="preserve">, Dehradun </w:t>
            </w:r>
            <w:proofErr w:type="spellStart"/>
            <w:r>
              <w:rPr>
                <w:rFonts w:ascii="Arial" w:hAnsi="Arial" w:cs="Arial"/>
                <w:sz w:val="22"/>
                <w:szCs w:val="22"/>
              </w:rPr>
              <w:t>Uttarakhand</w:t>
            </w:r>
            <w:proofErr w:type="spellEnd"/>
            <w:r>
              <w:rPr>
                <w:rFonts w:ascii="Arial" w:hAnsi="Arial" w:cs="Arial"/>
                <w:sz w:val="22"/>
                <w:szCs w:val="22"/>
              </w:rPr>
              <w:t>, 248011</w:t>
            </w:r>
          </w:p>
          <w:p w14:paraId="401E59A8" w14:textId="77777777" w:rsidR="00341FEC" w:rsidRPr="005D3DE6" w:rsidRDefault="00341FEC" w:rsidP="00935E2F">
            <w:pPr>
              <w:tabs>
                <w:tab w:val="left" w:pos="28"/>
              </w:tabs>
              <w:spacing w:line="360" w:lineRule="auto"/>
              <w:ind w:right="-10"/>
              <w:jc w:val="both"/>
              <w:rPr>
                <w:rFonts w:ascii="Arial" w:hAnsi="Arial" w:cs="Arial"/>
                <w:sz w:val="22"/>
                <w:szCs w:val="22"/>
              </w:rPr>
            </w:pPr>
            <w:r w:rsidRPr="005D3DE6">
              <w:rPr>
                <w:rFonts w:ascii="Arial" w:hAnsi="Arial" w:cs="Arial"/>
                <w:sz w:val="22"/>
                <w:szCs w:val="22"/>
              </w:rPr>
              <w:t xml:space="preserve">                                                                  </w:t>
            </w:r>
          </w:p>
        </w:tc>
      </w:tr>
      <w:tr w:rsidR="005D3DE6" w:rsidRPr="005D3DE6" w14:paraId="52AC6986" w14:textId="77777777" w:rsidTr="00295FA7">
        <w:tc>
          <w:tcPr>
            <w:tcW w:w="4650" w:type="dxa"/>
            <w:shd w:val="clear" w:color="auto" w:fill="FFFFFF" w:themeFill="background1"/>
          </w:tcPr>
          <w:p w14:paraId="430F4FD2" w14:textId="77777777" w:rsidR="00864A60"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Name</w:t>
            </w:r>
            <w:r w:rsidRPr="005D3DE6">
              <w:rPr>
                <w:rFonts w:ascii="Arial" w:hAnsi="Arial" w:cs="Arial"/>
                <w:sz w:val="22"/>
                <w:szCs w:val="22"/>
              </w:rPr>
              <w:t xml:space="preserve">  </w:t>
            </w:r>
            <w:r w:rsidR="008310B4" w:rsidRPr="005D3DE6">
              <w:rPr>
                <w:rFonts w:ascii="Arial" w:hAnsi="Arial" w:cs="Arial"/>
                <w:sz w:val="22"/>
                <w:szCs w:val="22"/>
              </w:rPr>
              <w:t>:</w:t>
            </w:r>
            <w:r w:rsidRPr="005D3DE6">
              <w:rPr>
                <w:rFonts w:ascii="Arial" w:hAnsi="Arial" w:cs="Arial"/>
                <w:sz w:val="22"/>
                <w:szCs w:val="22"/>
              </w:rPr>
              <w:t xml:space="preserve">                                  </w:t>
            </w:r>
          </w:p>
          <w:p w14:paraId="3D761577" w14:textId="77777777" w:rsidR="00341FEC" w:rsidRPr="005D3DE6" w:rsidRDefault="00341FEC" w:rsidP="00935E2F">
            <w:pPr>
              <w:rPr>
                <w:rFonts w:ascii="Arial" w:hAnsi="Arial" w:cs="Arial"/>
                <w:sz w:val="22"/>
                <w:szCs w:val="22"/>
              </w:rPr>
            </w:pPr>
          </w:p>
        </w:tc>
        <w:tc>
          <w:tcPr>
            <w:tcW w:w="5381" w:type="dxa"/>
            <w:shd w:val="clear" w:color="auto" w:fill="auto"/>
          </w:tcPr>
          <w:p w14:paraId="76223877" w14:textId="77777777" w:rsidR="008575FD" w:rsidRDefault="00B46D3F" w:rsidP="008575FD">
            <w:pPr>
              <w:tabs>
                <w:tab w:val="left" w:pos="28"/>
                <w:tab w:val="left" w:pos="644"/>
              </w:tabs>
              <w:spacing w:line="360" w:lineRule="auto"/>
              <w:jc w:val="both"/>
              <w:rPr>
                <w:rFonts w:ascii="Arial" w:hAnsi="Arial" w:cs="Arial"/>
                <w:sz w:val="22"/>
                <w:szCs w:val="22"/>
              </w:rPr>
            </w:pPr>
            <w:r w:rsidRPr="00B46D3F">
              <w:rPr>
                <w:rFonts w:ascii="Arial" w:hAnsi="Arial" w:cs="Arial"/>
                <w:sz w:val="22"/>
                <w:szCs w:val="22"/>
              </w:rPr>
              <w:t>Manufacturing facility to produce Small Volume parenteral (SVP), Aerosol, and External Ointment &amp; Cream.</w:t>
            </w:r>
          </w:p>
          <w:p w14:paraId="19DD1CF4" w14:textId="77777777" w:rsidR="00B46D3F" w:rsidRPr="005D3DE6" w:rsidRDefault="00B46D3F" w:rsidP="008575FD">
            <w:pPr>
              <w:tabs>
                <w:tab w:val="left" w:pos="28"/>
                <w:tab w:val="left" w:pos="644"/>
              </w:tabs>
              <w:spacing w:line="360" w:lineRule="auto"/>
              <w:jc w:val="both"/>
              <w:rPr>
                <w:rFonts w:ascii="Arial" w:hAnsi="Arial" w:cs="Arial"/>
                <w:sz w:val="22"/>
                <w:szCs w:val="22"/>
              </w:rPr>
            </w:pPr>
          </w:p>
        </w:tc>
      </w:tr>
      <w:tr w:rsidR="005D3DE6" w:rsidRPr="005D3DE6" w14:paraId="1BADE0B9" w14:textId="77777777" w:rsidTr="00295FA7">
        <w:tc>
          <w:tcPr>
            <w:tcW w:w="4650" w:type="dxa"/>
            <w:shd w:val="clear" w:color="auto" w:fill="FFFFFF" w:themeFill="background1"/>
          </w:tcPr>
          <w:p w14:paraId="3B590BF4"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Location</w:t>
            </w:r>
            <w:r w:rsidR="008310B4" w:rsidRPr="005D3DE6">
              <w:rPr>
                <w:rFonts w:ascii="Arial" w:hAnsi="Arial" w:cs="Arial"/>
                <w:b/>
                <w:sz w:val="22"/>
                <w:szCs w:val="22"/>
              </w:rPr>
              <w:t>:</w:t>
            </w:r>
          </w:p>
        </w:tc>
        <w:tc>
          <w:tcPr>
            <w:tcW w:w="5381" w:type="dxa"/>
            <w:shd w:val="clear" w:color="auto" w:fill="auto"/>
          </w:tcPr>
          <w:p w14:paraId="622C540C" w14:textId="77777777" w:rsidR="008575FD" w:rsidRDefault="00FF4B57" w:rsidP="008575FD">
            <w:pPr>
              <w:tabs>
                <w:tab w:val="left" w:pos="28"/>
              </w:tabs>
              <w:spacing w:line="360" w:lineRule="auto"/>
              <w:jc w:val="both"/>
              <w:rPr>
                <w:rFonts w:ascii="Arial" w:hAnsi="Arial" w:cs="Arial"/>
                <w:sz w:val="22"/>
                <w:szCs w:val="22"/>
              </w:rPr>
            </w:pPr>
            <w:proofErr w:type="spellStart"/>
            <w:r w:rsidRPr="00FF4B57">
              <w:rPr>
                <w:rFonts w:ascii="Arial" w:hAnsi="Arial" w:cs="Arial"/>
                <w:sz w:val="22"/>
                <w:szCs w:val="22"/>
              </w:rPr>
              <w:t>Khasra</w:t>
            </w:r>
            <w:proofErr w:type="spellEnd"/>
            <w:r w:rsidRPr="00FF4B57">
              <w:rPr>
                <w:rFonts w:ascii="Arial" w:hAnsi="Arial" w:cs="Arial"/>
                <w:sz w:val="22"/>
                <w:szCs w:val="22"/>
              </w:rPr>
              <w:t xml:space="preserve"> No 2756 MIN, </w:t>
            </w:r>
            <w:proofErr w:type="spellStart"/>
            <w:r w:rsidRPr="00FF4B57">
              <w:rPr>
                <w:rFonts w:ascii="Arial" w:hAnsi="Arial" w:cs="Arial"/>
                <w:sz w:val="22"/>
                <w:szCs w:val="22"/>
              </w:rPr>
              <w:t>Mauza</w:t>
            </w:r>
            <w:proofErr w:type="spellEnd"/>
            <w:r w:rsidRPr="00FF4B57">
              <w:rPr>
                <w:rFonts w:ascii="Arial" w:hAnsi="Arial" w:cs="Arial"/>
                <w:sz w:val="22"/>
                <w:szCs w:val="22"/>
              </w:rPr>
              <w:t xml:space="preserve"> </w:t>
            </w:r>
            <w:proofErr w:type="spellStart"/>
            <w:r w:rsidRPr="00FF4B57">
              <w:rPr>
                <w:rFonts w:ascii="Arial" w:hAnsi="Arial" w:cs="Arial"/>
                <w:sz w:val="22"/>
                <w:szCs w:val="22"/>
              </w:rPr>
              <w:t>Shankarpur</w:t>
            </w:r>
            <w:proofErr w:type="spellEnd"/>
            <w:r w:rsidRPr="00FF4B57">
              <w:rPr>
                <w:rFonts w:ascii="Arial" w:hAnsi="Arial" w:cs="Arial"/>
                <w:sz w:val="22"/>
                <w:szCs w:val="22"/>
              </w:rPr>
              <w:t xml:space="preserve">, </w:t>
            </w:r>
            <w:proofErr w:type="spellStart"/>
            <w:r w:rsidRPr="00FF4B57">
              <w:rPr>
                <w:rFonts w:ascii="Arial" w:hAnsi="Arial" w:cs="Arial"/>
                <w:sz w:val="22"/>
                <w:szCs w:val="22"/>
              </w:rPr>
              <w:t>Hakumatpur</w:t>
            </w:r>
            <w:proofErr w:type="spellEnd"/>
            <w:r w:rsidRPr="00FF4B57">
              <w:rPr>
                <w:rFonts w:ascii="Arial" w:hAnsi="Arial" w:cs="Arial"/>
                <w:sz w:val="22"/>
                <w:szCs w:val="22"/>
              </w:rPr>
              <w:t>, Sara Industrial area, Tehsil-</w:t>
            </w:r>
            <w:proofErr w:type="spellStart"/>
            <w:r w:rsidRPr="00FF4B57">
              <w:rPr>
                <w:rFonts w:ascii="Arial" w:hAnsi="Arial" w:cs="Arial"/>
                <w:sz w:val="22"/>
                <w:szCs w:val="22"/>
              </w:rPr>
              <w:t>Vikas</w:t>
            </w:r>
            <w:proofErr w:type="spellEnd"/>
            <w:r w:rsidRPr="00FF4B57">
              <w:rPr>
                <w:rFonts w:ascii="Arial" w:hAnsi="Arial" w:cs="Arial"/>
                <w:sz w:val="22"/>
                <w:szCs w:val="22"/>
              </w:rPr>
              <w:t xml:space="preserve"> Nagar, </w:t>
            </w:r>
            <w:proofErr w:type="spellStart"/>
            <w:r w:rsidRPr="00FF4B57">
              <w:rPr>
                <w:rFonts w:ascii="Arial" w:hAnsi="Arial" w:cs="Arial"/>
                <w:sz w:val="22"/>
                <w:szCs w:val="22"/>
              </w:rPr>
              <w:t>Distt-Dehrradun</w:t>
            </w:r>
            <w:proofErr w:type="spellEnd"/>
            <w:r w:rsidRPr="00FF4B57">
              <w:rPr>
                <w:rFonts w:ascii="Arial" w:hAnsi="Arial" w:cs="Arial"/>
                <w:sz w:val="22"/>
                <w:szCs w:val="22"/>
              </w:rPr>
              <w:t xml:space="preserve"> Uttrakhand-248011.</w:t>
            </w:r>
          </w:p>
          <w:p w14:paraId="59A14A57" w14:textId="77777777" w:rsidR="00FF4B57" w:rsidRPr="008575FD" w:rsidRDefault="00FF4B57" w:rsidP="008575FD">
            <w:pPr>
              <w:tabs>
                <w:tab w:val="left" w:pos="28"/>
              </w:tabs>
              <w:spacing w:line="360" w:lineRule="auto"/>
              <w:jc w:val="both"/>
              <w:rPr>
                <w:rFonts w:ascii="Arial" w:hAnsi="Arial" w:cs="Arial"/>
                <w:sz w:val="22"/>
                <w:szCs w:val="22"/>
              </w:rPr>
            </w:pPr>
          </w:p>
        </w:tc>
      </w:tr>
      <w:tr w:rsidR="005D3DE6" w:rsidRPr="005D3DE6" w14:paraId="279878F4" w14:textId="77777777" w:rsidTr="00295FA7">
        <w:tc>
          <w:tcPr>
            <w:tcW w:w="4650" w:type="dxa"/>
            <w:shd w:val="clear" w:color="auto" w:fill="FFFFFF" w:themeFill="background1"/>
          </w:tcPr>
          <w:p w14:paraId="7892C902"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Project Type</w:t>
            </w:r>
            <w:r w:rsidR="008310B4" w:rsidRPr="005D3DE6">
              <w:rPr>
                <w:rFonts w:ascii="Arial" w:hAnsi="Arial" w:cs="Arial"/>
                <w:b/>
                <w:sz w:val="22"/>
                <w:szCs w:val="22"/>
              </w:rPr>
              <w:t>:</w:t>
            </w:r>
          </w:p>
        </w:tc>
        <w:tc>
          <w:tcPr>
            <w:tcW w:w="5381" w:type="dxa"/>
            <w:shd w:val="clear" w:color="auto" w:fill="auto"/>
          </w:tcPr>
          <w:p w14:paraId="32364D96" w14:textId="77777777" w:rsidR="00DA1063" w:rsidRDefault="00DA1063" w:rsidP="00DA1063">
            <w:pPr>
              <w:tabs>
                <w:tab w:val="left" w:pos="28"/>
                <w:tab w:val="left" w:pos="644"/>
              </w:tabs>
              <w:spacing w:line="360" w:lineRule="auto"/>
              <w:jc w:val="both"/>
              <w:rPr>
                <w:rFonts w:ascii="Arial" w:hAnsi="Arial" w:cs="Arial"/>
                <w:sz w:val="22"/>
                <w:szCs w:val="22"/>
              </w:rPr>
            </w:pPr>
            <w:r w:rsidRPr="00B46D3F">
              <w:rPr>
                <w:rFonts w:ascii="Arial" w:hAnsi="Arial" w:cs="Arial"/>
                <w:sz w:val="22"/>
                <w:szCs w:val="22"/>
              </w:rPr>
              <w:t>Manufacturing facility to produce Small Volume parenteral (SVP), Aerosol, and External Ointment &amp; Cream.</w:t>
            </w:r>
          </w:p>
          <w:p w14:paraId="684B30B5" w14:textId="77777777" w:rsidR="008A677E" w:rsidRPr="005D3DE6" w:rsidRDefault="008A677E" w:rsidP="00935E2F">
            <w:pPr>
              <w:tabs>
                <w:tab w:val="left" w:pos="28"/>
              </w:tabs>
              <w:spacing w:line="360" w:lineRule="auto"/>
              <w:ind w:left="28"/>
              <w:jc w:val="both"/>
              <w:rPr>
                <w:rFonts w:ascii="Arial" w:hAnsi="Arial" w:cs="Arial"/>
                <w:sz w:val="22"/>
                <w:szCs w:val="22"/>
              </w:rPr>
            </w:pPr>
          </w:p>
        </w:tc>
      </w:tr>
      <w:tr w:rsidR="005D3DE6" w:rsidRPr="005D3DE6" w14:paraId="540B2270" w14:textId="77777777" w:rsidTr="00295FA7">
        <w:tc>
          <w:tcPr>
            <w:tcW w:w="4650" w:type="dxa"/>
            <w:shd w:val="clear" w:color="auto" w:fill="FFFFFF" w:themeFill="background1"/>
          </w:tcPr>
          <w:p w14:paraId="1F650362"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Industry</w:t>
            </w:r>
            <w:r w:rsidR="008310B4" w:rsidRPr="005D3DE6">
              <w:rPr>
                <w:rFonts w:ascii="Arial" w:hAnsi="Arial" w:cs="Arial"/>
                <w:b/>
                <w:sz w:val="22"/>
                <w:szCs w:val="22"/>
              </w:rPr>
              <w:t>:</w:t>
            </w:r>
          </w:p>
        </w:tc>
        <w:tc>
          <w:tcPr>
            <w:tcW w:w="5381" w:type="dxa"/>
            <w:shd w:val="clear" w:color="auto" w:fill="auto"/>
          </w:tcPr>
          <w:p w14:paraId="013F78CF" w14:textId="77777777" w:rsidR="008A677E" w:rsidRPr="005D3DE6" w:rsidRDefault="00DA1063" w:rsidP="00935E2F">
            <w:pPr>
              <w:tabs>
                <w:tab w:val="left" w:pos="28"/>
              </w:tabs>
              <w:spacing w:line="360" w:lineRule="auto"/>
              <w:ind w:left="28"/>
              <w:jc w:val="both"/>
              <w:rPr>
                <w:rFonts w:ascii="Arial" w:hAnsi="Arial" w:cs="Arial"/>
                <w:sz w:val="22"/>
                <w:szCs w:val="22"/>
              </w:rPr>
            </w:pPr>
            <w:r>
              <w:rPr>
                <w:rFonts w:ascii="Arial" w:hAnsi="Arial" w:cs="Arial"/>
                <w:sz w:val="22"/>
                <w:szCs w:val="22"/>
              </w:rPr>
              <w:t>Pharmaceutical Industry</w:t>
            </w:r>
          </w:p>
          <w:p w14:paraId="7B0A4522" w14:textId="77777777" w:rsidR="004B31B8" w:rsidRPr="005D3DE6" w:rsidRDefault="004B31B8" w:rsidP="00935E2F">
            <w:pPr>
              <w:tabs>
                <w:tab w:val="left" w:pos="28"/>
              </w:tabs>
              <w:spacing w:line="360" w:lineRule="auto"/>
              <w:ind w:left="28"/>
              <w:jc w:val="both"/>
              <w:rPr>
                <w:rFonts w:ascii="Arial" w:hAnsi="Arial" w:cs="Arial"/>
                <w:sz w:val="22"/>
                <w:szCs w:val="22"/>
              </w:rPr>
            </w:pPr>
          </w:p>
        </w:tc>
      </w:tr>
      <w:tr w:rsidR="005D3DE6" w:rsidRPr="005D3DE6" w14:paraId="0A21B0E1" w14:textId="77777777" w:rsidTr="00295FA7">
        <w:tc>
          <w:tcPr>
            <w:tcW w:w="4650" w:type="dxa"/>
            <w:shd w:val="clear" w:color="auto" w:fill="FFFFFF" w:themeFill="background1"/>
          </w:tcPr>
          <w:p w14:paraId="4A34F615"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Product Type/ Deliverables</w:t>
            </w:r>
            <w:r w:rsidR="008310B4" w:rsidRPr="005D3DE6">
              <w:rPr>
                <w:rFonts w:ascii="Arial" w:hAnsi="Arial" w:cs="Arial"/>
                <w:b/>
                <w:sz w:val="22"/>
                <w:szCs w:val="22"/>
              </w:rPr>
              <w:t>:</w:t>
            </w:r>
          </w:p>
        </w:tc>
        <w:tc>
          <w:tcPr>
            <w:tcW w:w="5381" w:type="dxa"/>
            <w:shd w:val="clear" w:color="auto" w:fill="auto"/>
          </w:tcPr>
          <w:p w14:paraId="6CD163D6" w14:textId="77777777" w:rsidR="008A677E" w:rsidRDefault="00DA1063" w:rsidP="00935E2F">
            <w:pPr>
              <w:tabs>
                <w:tab w:val="left" w:pos="28"/>
              </w:tabs>
              <w:spacing w:line="360" w:lineRule="auto"/>
              <w:jc w:val="both"/>
              <w:rPr>
                <w:rFonts w:ascii="Arial" w:hAnsi="Arial" w:cs="Arial"/>
                <w:sz w:val="22"/>
                <w:szCs w:val="22"/>
              </w:rPr>
            </w:pPr>
            <w:r w:rsidRPr="00DA1063">
              <w:rPr>
                <w:rFonts w:ascii="Arial" w:hAnsi="Arial" w:cs="Arial"/>
                <w:sz w:val="22"/>
                <w:szCs w:val="22"/>
              </w:rPr>
              <w:t>Ampoule Liquid Injection</w:t>
            </w:r>
            <w:r>
              <w:rPr>
                <w:rFonts w:ascii="Arial" w:hAnsi="Arial" w:cs="Arial"/>
                <w:sz w:val="22"/>
                <w:szCs w:val="22"/>
              </w:rPr>
              <w:t xml:space="preserve">, </w:t>
            </w:r>
            <w:r w:rsidRPr="00DA1063">
              <w:rPr>
                <w:rFonts w:ascii="Arial" w:hAnsi="Arial" w:cs="Arial"/>
                <w:sz w:val="22"/>
                <w:szCs w:val="22"/>
              </w:rPr>
              <w:t>Vial Liquid Injection</w:t>
            </w:r>
            <w:r>
              <w:rPr>
                <w:rFonts w:ascii="Arial" w:hAnsi="Arial" w:cs="Arial"/>
                <w:sz w:val="22"/>
                <w:szCs w:val="22"/>
              </w:rPr>
              <w:t>, Tablet &amp; Ointment.</w:t>
            </w:r>
          </w:p>
          <w:p w14:paraId="37EFEB46" w14:textId="77777777" w:rsidR="00DA1063" w:rsidRPr="005D3DE6" w:rsidRDefault="00DA1063" w:rsidP="00935E2F">
            <w:pPr>
              <w:tabs>
                <w:tab w:val="left" w:pos="28"/>
              </w:tabs>
              <w:spacing w:line="360" w:lineRule="auto"/>
              <w:jc w:val="both"/>
              <w:rPr>
                <w:rFonts w:ascii="Arial" w:hAnsi="Arial" w:cs="Arial"/>
                <w:b/>
                <w:sz w:val="22"/>
                <w:szCs w:val="22"/>
              </w:rPr>
            </w:pPr>
          </w:p>
        </w:tc>
      </w:tr>
      <w:tr w:rsidR="005D3DE6" w:rsidRPr="005D3DE6" w14:paraId="7C134D76" w14:textId="77777777" w:rsidTr="00295FA7">
        <w:trPr>
          <w:trHeight w:val="70"/>
        </w:trPr>
        <w:tc>
          <w:tcPr>
            <w:tcW w:w="4650" w:type="dxa"/>
            <w:shd w:val="clear" w:color="auto" w:fill="FFFFFF" w:themeFill="background1"/>
          </w:tcPr>
          <w:p w14:paraId="498B500D"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Report Prepared for Organization</w:t>
            </w:r>
            <w:r w:rsidR="008310B4" w:rsidRPr="005D3DE6">
              <w:rPr>
                <w:rFonts w:ascii="Arial" w:hAnsi="Arial" w:cs="Arial"/>
                <w:b/>
                <w:sz w:val="22"/>
                <w:szCs w:val="22"/>
              </w:rPr>
              <w:t>:</w:t>
            </w:r>
          </w:p>
        </w:tc>
        <w:tc>
          <w:tcPr>
            <w:tcW w:w="5381" w:type="dxa"/>
            <w:shd w:val="clear" w:color="auto" w:fill="auto"/>
          </w:tcPr>
          <w:p w14:paraId="008AD1ED" w14:textId="77777777" w:rsidR="00E850CC" w:rsidRPr="005D3DE6" w:rsidRDefault="000844C5" w:rsidP="00935E2F">
            <w:pPr>
              <w:tabs>
                <w:tab w:val="left" w:pos="28"/>
                <w:tab w:val="left" w:pos="644"/>
              </w:tabs>
              <w:spacing w:line="360" w:lineRule="auto"/>
              <w:ind w:right="212"/>
              <w:rPr>
                <w:rFonts w:ascii="Arial" w:hAnsi="Arial" w:cs="Arial"/>
                <w:sz w:val="22"/>
                <w:szCs w:val="22"/>
              </w:rPr>
            </w:pPr>
            <w:r>
              <w:rPr>
                <w:rFonts w:ascii="Arial" w:hAnsi="Arial" w:cs="Arial"/>
                <w:sz w:val="22"/>
                <w:szCs w:val="22"/>
              </w:rPr>
              <w:t xml:space="preserve">PNB, MCC, </w:t>
            </w:r>
            <w:r w:rsidR="00DA1063">
              <w:rPr>
                <w:rFonts w:ascii="Arial" w:hAnsi="Arial" w:cs="Arial"/>
                <w:sz w:val="22"/>
                <w:szCs w:val="22"/>
              </w:rPr>
              <w:t>Dehradun</w:t>
            </w:r>
          </w:p>
          <w:p w14:paraId="68A42459" w14:textId="77777777"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14:paraId="04C7554B" w14:textId="77777777" w:rsidTr="00295FA7">
        <w:tc>
          <w:tcPr>
            <w:tcW w:w="4650" w:type="dxa"/>
            <w:shd w:val="clear" w:color="auto" w:fill="FFFFFF" w:themeFill="background1"/>
          </w:tcPr>
          <w:p w14:paraId="0B8F9916"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TEV Consultant Firm</w:t>
            </w:r>
            <w:r w:rsidR="008310B4" w:rsidRPr="005D3DE6">
              <w:rPr>
                <w:rFonts w:ascii="Arial" w:hAnsi="Arial" w:cs="Arial"/>
                <w:b/>
                <w:sz w:val="22"/>
                <w:szCs w:val="22"/>
              </w:rPr>
              <w:t>:</w:t>
            </w:r>
          </w:p>
        </w:tc>
        <w:tc>
          <w:tcPr>
            <w:tcW w:w="5381" w:type="dxa"/>
            <w:shd w:val="clear" w:color="auto" w:fill="auto"/>
          </w:tcPr>
          <w:p w14:paraId="1EF0A627" w14:textId="77777777" w:rsidR="00341FEC" w:rsidRPr="005D3DE6" w:rsidRDefault="00341FEC" w:rsidP="00935E2F">
            <w:pPr>
              <w:tabs>
                <w:tab w:val="left" w:pos="28"/>
                <w:tab w:val="left" w:pos="644"/>
              </w:tabs>
              <w:spacing w:line="360" w:lineRule="auto"/>
              <w:rPr>
                <w:rFonts w:ascii="Arial" w:hAnsi="Arial" w:cs="Arial"/>
                <w:sz w:val="22"/>
                <w:szCs w:val="22"/>
              </w:rPr>
            </w:pPr>
            <w:r w:rsidRPr="005D3DE6">
              <w:rPr>
                <w:rFonts w:ascii="Arial" w:hAnsi="Arial" w:cs="Arial"/>
                <w:sz w:val="22"/>
                <w:szCs w:val="22"/>
              </w:rPr>
              <w:t xml:space="preserve">M/s. R.K Associates </w:t>
            </w:r>
            <w:proofErr w:type="spellStart"/>
            <w:r w:rsidRPr="005D3DE6">
              <w:rPr>
                <w:rFonts w:ascii="Arial" w:hAnsi="Arial" w:cs="Arial"/>
                <w:sz w:val="22"/>
                <w:szCs w:val="22"/>
              </w:rPr>
              <w:t>Valuers</w:t>
            </w:r>
            <w:proofErr w:type="spellEnd"/>
            <w:r w:rsidRPr="005D3DE6">
              <w:rPr>
                <w:rFonts w:ascii="Arial" w:hAnsi="Arial" w:cs="Arial"/>
                <w:sz w:val="22"/>
                <w:szCs w:val="22"/>
              </w:rPr>
              <w:t xml:space="preserve"> &amp; Techno Engineering Consultants (P) Ltd.</w:t>
            </w:r>
          </w:p>
          <w:p w14:paraId="1122F2BF" w14:textId="77777777"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14:paraId="636F0C49" w14:textId="77777777" w:rsidTr="00295FA7">
        <w:tc>
          <w:tcPr>
            <w:tcW w:w="4650" w:type="dxa"/>
            <w:shd w:val="clear" w:color="auto" w:fill="FFFFFF" w:themeFill="background1"/>
          </w:tcPr>
          <w:p w14:paraId="6E1FD1CB"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Report type</w:t>
            </w:r>
            <w:r w:rsidR="008310B4" w:rsidRPr="005D3DE6">
              <w:rPr>
                <w:rFonts w:ascii="Arial" w:hAnsi="Arial" w:cs="Arial"/>
                <w:b/>
                <w:sz w:val="22"/>
                <w:szCs w:val="22"/>
              </w:rPr>
              <w:t>:</w:t>
            </w:r>
          </w:p>
        </w:tc>
        <w:tc>
          <w:tcPr>
            <w:tcW w:w="5381" w:type="dxa"/>
            <w:shd w:val="clear" w:color="auto" w:fill="auto"/>
          </w:tcPr>
          <w:p w14:paraId="55C057C0" w14:textId="77777777" w:rsidR="00341FEC" w:rsidRPr="005D3DE6" w:rsidRDefault="00341FEC" w:rsidP="00935E2F">
            <w:pPr>
              <w:tabs>
                <w:tab w:val="left" w:pos="28"/>
                <w:tab w:val="left" w:pos="644"/>
              </w:tabs>
              <w:spacing w:line="360" w:lineRule="auto"/>
              <w:rPr>
                <w:rFonts w:ascii="Arial" w:hAnsi="Arial" w:cs="Arial"/>
                <w:sz w:val="22"/>
                <w:szCs w:val="22"/>
              </w:rPr>
            </w:pPr>
            <w:r w:rsidRPr="005D3DE6">
              <w:rPr>
                <w:rFonts w:ascii="Arial" w:hAnsi="Arial" w:cs="Arial"/>
                <w:sz w:val="22"/>
                <w:szCs w:val="22"/>
              </w:rPr>
              <w:t>Techno-Economic</w:t>
            </w:r>
            <w:r w:rsidRPr="005D3DE6">
              <w:rPr>
                <w:rFonts w:ascii="Arial" w:hAnsi="Arial" w:cs="Arial"/>
                <w:b/>
                <w:sz w:val="22"/>
                <w:szCs w:val="22"/>
              </w:rPr>
              <w:t xml:space="preserve"> </w:t>
            </w:r>
            <w:r w:rsidRPr="005D3DE6">
              <w:rPr>
                <w:rFonts w:ascii="Arial" w:hAnsi="Arial" w:cs="Arial"/>
                <w:sz w:val="22"/>
                <w:szCs w:val="22"/>
              </w:rPr>
              <w:t>Viability Report</w:t>
            </w:r>
          </w:p>
          <w:p w14:paraId="4EF33618" w14:textId="77777777" w:rsidR="008A677E" w:rsidRPr="005D3DE6" w:rsidRDefault="008A677E" w:rsidP="00935E2F">
            <w:pPr>
              <w:tabs>
                <w:tab w:val="left" w:pos="28"/>
                <w:tab w:val="left" w:pos="644"/>
              </w:tabs>
              <w:spacing w:line="360" w:lineRule="auto"/>
              <w:rPr>
                <w:rFonts w:ascii="Arial" w:hAnsi="Arial" w:cs="Arial"/>
                <w:sz w:val="22"/>
                <w:szCs w:val="22"/>
              </w:rPr>
            </w:pPr>
          </w:p>
        </w:tc>
      </w:tr>
      <w:tr w:rsidR="005D3DE6" w:rsidRPr="005D3DE6" w14:paraId="453A687C" w14:textId="77777777" w:rsidTr="00295FA7">
        <w:tc>
          <w:tcPr>
            <w:tcW w:w="4650" w:type="dxa"/>
            <w:shd w:val="clear" w:color="auto" w:fill="FFFFFF" w:themeFill="background1"/>
          </w:tcPr>
          <w:p w14:paraId="363736FE"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Purpose of the Report</w:t>
            </w:r>
            <w:r w:rsidR="008310B4" w:rsidRPr="005D3DE6">
              <w:rPr>
                <w:rFonts w:ascii="Arial" w:hAnsi="Arial" w:cs="Arial"/>
                <w:b/>
                <w:sz w:val="22"/>
                <w:szCs w:val="22"/>
              </w:rPr>
              <w:t>:</w:t>
            </w:r>
          </w:p>
        </w:tc>
        <w:tc>
          <w:tcPr>
            <w:tcW w:w="5381" w:type="dxa"/>
            <w:shd w:val="clear" w:color="auto" w:fill="auto"/>
          </w:tcPr>
          <w:p w14:paraId="7F458C61" w14:textId="77777777" w:rsidR="00341FEC" w:rsidRPr="005D3DE6" w:rsidRDefault="00341FEC" w:rsidP="00935E2F">
            <w:pPr>
              <w:tabs>
                <w:tab w:val="left" w:pos="28"/>
                <w:tab w:val="left" w:pos="644"/>
                <w:tab w:val="left" w:pos="4395"/>
                <w:tab w:val="left" w:pos="5103"/>
              </w:tabs>
              <w:spacing w:line="360" w:lineRule="auto"/>
              <w:jc w:val="both"/>
              <w:rPr>
                <w:rFonts w:ascii="Arial" w:hAnsi="Arial" w:cs="Arial"/>
                <w:b/>
                <w:sz w:val="22"/>
                <w:szCs w:val="22"/>
              </w:rPr>
            </w:pPr>
            <w:r w:rsidRPr="005D3DE6">
              <w:rPr>
                <w:rFonts w:ascii="Arial" w:hAnsi="Arial" w:cs="Arial"/>
                <w:sz w:val="22"/>
                <w:szCs w:val="22"/>
              </w:rPr>
              <w:t xml:space="preserve">To assess </w:t>
            </w:r>
            <w:r w:rsidR="003F25D5">
              <w:rPr>
                <w:rFonts w:ascii="Arial" w:hAnsi="Arial" w:cs="Arial"/>
                <w:sz w:val="22"/>
                <w:szCs w:val="22"/>
              </w:rPr>
              <w:t xml:space="preserve">the </w:t>
            </w:r>
            <w:r w:rsidRPr="005D3DE6">
              <w:rPr>
                <w:rFonts w:ascii="Arial" w:hAnsi="Arial" w:cs="Arial"/>
                <w:sz w:val="22"/>
                <w:szCs w:val="22"/>
              </w:rPr>
              <w:t>Project’s Techno</w:t>
            </w:r>
            <w:r w:rsidR="002B4E9A" w:rsidRPr="005D3DE6">
              <w:rPr>
                <w:rFonts w:ascii="Arial" w:hAnsi="Arial" w:cs="Arial"/>
                <w:sz w:val="22"/>
                <w:szCs w:val="22"/>
              </w:rPr>
              <w:t>-</w:t>
            </w:r>
            <w:r w:rsidRPr="005D3DE6">
              <w:rPr>
                <w:rFonts w:ascii="Arial" w:hAnsi="Arial" w:cs="Arial"/>
                <w:sz w:val="22"/>
                <w:szCs w:val="22"/>
              </w:rPr>
              <w:t>Economic</w:t>
            </w:r>
            <w:r w:rsidRPr="005D3DE6">
              <w:rPr>
                <w:rFonts w:ascii="Arial" w:hAnsi="Arial" w:cs="Arial"/>
                <w:b/>
                <w:sz w:val="22"/>
                <w:szCs w:val="22"/>
              </w:rPr>
              <w:t xml:space="preserve"> </w:t>
            </w:r>
            <w:r w:rsidR="008A677E" w:rsidRPr="005D3DE6">
              <w:rPr>
                <w:rFonts w:ascii="Arial" w:hAnsi="Arial" w:cs="Arial"/>
                <w:sz w:val="22"/>
                <w:szCs w:val="22"/>
              </w:rPr>
              <w:t>Viability for the purpose of seeking</w:t>
            </w:r>
            <w:r w:rsidRPr="005D3DE6">
              <w:rPr>
                <w:rFonts w:ascii="Arial" w:hAnsi="Arial" w:cs="Arial"/>
                <w:sz w:val="22"/>
                <w:szCs w:val="22"/>
              </w:rPr>
              <w:t xml:space="preserve"> external financial assistance on the Project.</w:t>
            </w:r>
          </w:p>
          <w:p w14:paraId="2A276AD6" w14:textId="77777777" w:rsidR="00341FEC" w:rsidRPr="005D3DE6" w:rsidRDefault="00341FEC" w:rsidP="00935E2F">
            <w:pPr>
              <w:tabs>
                <w:tab w:val="left" w:pos="28"/>
                <w:tab w:val="left" w:pos="644"/>
              </w:tabs>
              <w:spacing w:line="360" w:lineRule="auto"/>
              <w:rPr>
                <w:rFonts w:ascii="Arial" w:hAnsi="Arial" w:cs="Arial"/>
                <w:sz w:val="22"/>
                <w:szCs w:val="22"/>
              </w:rPr>
            </w:pPr>
          </w:p>
        </w:tc>
      </w:tr>
      <w:tr w:rsidR="005D3DE6" w:rsidRPr="005D3DE6" w14:paraId="5988631F" w14:textId="77777777" w:rsidTr="00295FA7">
        <w:tc>
          <w:tcPr>
            <w:tcW w:w="4650" w:type="dxa"/>
            <w:shd w:val="clear" w:color="auto" w:fill="FFFFFF" w:themeFill="background1"/>
          </w:tcPr>
          <w:p w14:paraId="6CC74798"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Scope of the Report</w:t>
            </w:r>
            <w:r w:rsidR="008310B4" w:rsidRPr="005D3DE6">
              <w:rPr>
                <w:rFonts w:ascii="Arial" w:hAnsi="Arial" w:cs="Arial"/>
                <w:b/>
                <w:sz w:val="22"/>
                <w:szCs w:val="22"/>
              </w:rPr>
              <w:t>:</w:t>
            </w:r>
          </w:p>
        </w:tc>
        <w:tc>
          <w:tcPr>
            <w:tcW w:w="5381" w:type="dxa"/>
            <w:shd w:val="clear" w:color="auto" w:fill="auto"/>
          </w:tcPr>
          <w:p w14:paraId="3412774C" w14:textId="77777777" w:rsidR="00341FEC" w:rsidRPr="005D3DE6" w:rsidRDefault="00341FEC" w:rsidP="00B405AC">
            <w:pPr>
              <w:tabs>
                <w:tab w:val="left" w:pos="28"/>
                <w:tab w:val="left" w:pos="644"/>
                <w:tab w:val="left" w:pos="4253"/>
                <w:tab w:val="left" w:pos="5103"/>
              </w:tabs>
              <w:spacing w:line="360" w:lineRule="auto"/>
              <w:jc w:val="both"/>
              <w:rPr>
                <w:rFonts w:ascii="Arial" w:hAnsi="Arial" w:cs="Arial"/>
                <w:sz w:val="22"/>
                <w:szCs w:val="22"/>
              </w:rPr>
            </w:pPr>
            <w:r w:rsidRPr="005D3DE6">
              <w:rPr>
                <w:rFonts w:ascii="Arial" w:hAnsi="Arial" w:cs="Arial"/>
                <w:sz w:val="22"/>
                <w:szCs w:val="22"/>
              </w:rPr>
              <w:t>To assess, evaluat</w:t>
            </w:r>
            <w:r w:rsidR="0003347F" w:rsidRPr="005D3DE6">
              <w:rPr>
                <w:rFonts w:ascii="Arial" w:hAnsi="Arial" w:cs="Arial"/>
                <w:sz w:val="22"/>
                <w:szCs w:val="22"/>
              </w:rPr>
              <w:t>e &amp; comment on T</w:t>
            </w:r>
            <w:r w:rsidRPr="005D3DE6">
              <w:rPr>
                <w:rFonts w:ascii="Arial" w:hAnsi="Arial" w:cs="Arial"/>
                <w:sz w:val="22"/>
                <w:szCs w:val="22"/>
              </w:rPr>
              <w:t>echno-</w:t>
            </w:r>
            <w:r w:rsidR="0003347F" w:rsidRPr="005D3DE6">
              <w:rPr>
                <w:rFonts w:ascii="Arial" w:hAnsi="Arial" w:cs="Arial"/>
                <w:sz w:val="22"/>
                <w:szCs w:val="22"/>
              </w:rPr>
              <w:lastRenderedPageBreak/>
              <w:t>F</w:t>
            </w:r>
            <w:r w:rsidRPr="005D3DE6">
              <w:rPr>
                <w:rFonts w:ascii="Arial" w:hAnsi="Arial" w:cs="Arial"/>
                <w:sz w:val="22"/>
                <w:szCs w:val="22"/>
              </w:rPr>
              <w:t>in</w:t>
            </w:r>
            <w:r w:rsidR="0003347F" w:rsidRPr="005D3DE6">
              <w:rPr>
                <w:rFonts w:ascii="Arial" w:hAnsi="Arial" w:cs="Arial"/>
                <w:sz w:val="22"/>
                <w:szCs w:val="22"/>
              </w:rPr>
              <w:t>ancial Viability of the Project</w:t>
            </w:r>
            <w:r w:rsidR="00F23E38">
              <w:rPr>
                <w:rFonts w:ascii="Arial" w:hAnsi="Arial" w:cs="Arial"/>
                <w:sz w:val="22"/>
                <w:szCs w:val="22"/>
              </w:rPr>
              <w:t xml:space="preserve"> as per data information provided by the client, independent Industry research and data/ information available on public domain.</w:t>
            </w:r>
          </w:p>
          <w:p w14:paraId="437779CC" w14:textId="77777777" w:rsidR="008A677E" w:rsidRPr="005D3DE6" w:rsidRDefault="008A677E" w:rsidP="00935E2F">
            <w:pPr>
              <w:tabs>
                <w:tab w:val="left" w:pos="28"/>
                <w:tab w:val="left" w:pos="644"/>
                <w:tab w:val="left" w:pos="4395"/>
                <w:tab w:val="left" w:pos="5103"/>
              </w:tabs>
              <w:spacing w:line="360" w:lineRule="auto"/>
              <w:jc w:val="both"/>
              <w:rPr>
                <w:rFonts w:ascii="Arial" w:hAnsi="Arial" w:cs="Arial"/>
                <w:sz w:val="22"/>
                <w:szCs w:val="22"/>
              </w:rPr>
            </w:pPr>
          </w:p>
        </w:tc>
      </w:tr>
      <w:tr w:rsidR="005D3DE6" w:rsidRPr="005D3DE6" w14:paraId="4D830E3A" w14:textId="77777777" w:rsidTr="005D3DE6">
        <w:trPr>
          <w:trHeight w:val="1045"/>
        </w:trPr>
        <w:tc>
          <w:tcPr>
            <w:tcW w:w="4650" w:type="dxa"/>
            <w:shd w:val="clear" w:color="auto" w:fill="FFFFFF" w:themeFill="background1"/>
          </w:tcPr>
          <w:p w14:paraId="604F7832"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lastRenderedPageBreak/>
              <w:t>Date of Report</w:t>
            </w:r>
            <w:r w:rsidR="008310B4" w:rsidRPr="005D3DE6">
              <w:rPr>
                <w:rFonts w:ascii="Arial" w:hAnsi="Arial" w:cs="Arial"/>
                <w:b/>
                <w:sz w:val="22"/>
                <w:szCs w:val="22"/>
              </w:rPr>
              <w:t>:</w:t>
            </w:r>
          </w:p>
        </w:tc>
        <w:tc>
          <w:tcPr>
            <w:tcW w:w="5381" w:type="dxa"/>
            <w:shd w:val="clear" w:color="auto" w:fill="FFFFFF" w:themeFill="background1"/>
          </w:tcPr>
          <w:p w14:paraId="63C3117F" w14:textId="70A4C478" w:rsidR="006E6802" w:rsidRPr="005D3DE6" w:rsidRDefault="00D84CDB" w:rsidP="008C186F">
            <w:pPr>
              <w:tabs>
                <w:tab w:val="left" w:pos="28"/>
                <w:tab w:val="left" w:pos="644"/>
              </w:tabs>
              <w:spacing w:line="360" w:lineRule="auto"/>
              <w:rPr>
                <w:rFonts w:ascii="Arial" w:hAnsi="Arial" w:cs="Arial"/>
                <w:sz w:val="22"/>
                <w:szCs w:val="22"/>
              </w:rPr>
            </w:pPr>
            <w:r>
              <w:rPr>
                <w:rFonts w:ascii="Arial" w:hAnsi="Arial" w:cs="Arial"/>
                <w:sz w:val="22"/>
                <w:szCs w:val="22"/>
              </w:rPr>
              <w:t>20</w:t>
            </w:r>
            <w:r w:rsidRPr="00D84CDB">
              <w:rPr>
                <w:rFonts w:ascii="Arial" w:hAnsi="Arial" w:cs="Arial"/>
                <w:sz w:val="22"/>
                <w:szCs w:val="22"/>
                <w:vertAlign w:val="superscript"/>
              </w:rPr>
              <w:t>th</w:t>
            </w:r>
            <w:r>
              <w:rPr>
                <w:rFonts w:ascii="Arial" w:hAnsi="Arial" w:cs="Arial"/>
                <w:sz w:val="22"/>
                <w:szCs w:val="22"/>
              </w:rPr>
              <w:t xml:space="preserve"> November</w:t>
            </w:r>
            <w:r w:rsidR="000844C5">
              <w:rPr>
                <w:rFonts w:ascii="Arial" w:hAnsi="Arial" w:cs="Arial"/>
                <w:sz w:val="22"/>
                <w:szCs w:val="22"/>
              </w:rPr>
              <w:t xml:space="preserve"> 2023</w:t>
            </w:r>
          </w:p>
        </w:tc>
      </w:tr>
      <w:tr w:rsidR="005D3DE6" w:rsidRPr="005D3DE6" w14:paraId="2BCB7884" w14:textId="77777777" w:rsidTr="005D3DE6">
        <w:tc>
          <w:tcPr>
            <w:tcW w:w="4650" w:type="dxa"/>
            <w:shd w:val="clear" w:color="auto" w:fill="FFFFFF" w:themeFill="background1"/>
          </w:tcPr>
          <w:p w14:paraId="37C59FC9" w14:textId="77777777" w:rsidR="00935E2F" w:rsidRPr="005D3DE6" w:rsidRDefault="00935E2F"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Documents referred for the Project</w:t>
            </w:r>
          </w:p>
        </w:tc>
        <w:tc>
          <w:tcPr>
            <w:tcW w:w="5381" w:type="dxa"/>
            <w:shd w:val="clear" w:color="auto" w:fill="auto"/>
          </w:tcPr>
          <w:p w14:paraId="338FBE42" w14:textId="77777777" w:rsidR="00935E2F" w:rsidRPr="009937EB" w:rsidRDefault="00935E2F" w:rsidP="00435B5C">
            <w:pPr>
              <w:pStyle w:val="ListParagraph"/>
              <w:numPr>
                <w:ilvl w:val="0"/>
                <w:numId w:val="12"/>
              </w:numPr>
              <w:tabs>
                <w:tab w:val="left" w:pos="28"/>
                <w:tab w:val="left" w:pos="453"/>
              </w:tabs>
              <w:spacing w:line="360" w:lineRule="auto"/>
              <w:ind w:left="453" w:hanging="425"/>
              <w:rPr>
                <w:rFonts w:ascii="Arial" w:hAnsi="Arial" w:cs="Arial"/>
                <w:sz w:val="22"/>
                <w:szCs w:val="22"/>
              </w:rPr>
            </w:pPr>
            <w:r w:rsidRPr="009937EB">
              <w:rPr>
                <w:rFonts w:ascii="Arial" w:hAnsi="Arial" w:cs="Arial"/>
                <w:b/>
                <w:sz w:val="22"/>
                <w:szCs w:val="22"/>
              </w:rPr>
              <w:t>PROJECT PLANNING DOCUMENTS:</w:t>
            </w:r>
          </w:p>
          <w:p w14:paraId="2C82B475" w14:textId="77777777" w:rsidR="00935E2F" w:rsidRPr="00295FA7" w:rsidRDefault="00AF1835" w:rsidP="00435B5C">
            <w:pPr>
              <w:pStyle w:val="ListParagraph"/>
              <w:numPr>
                <w:ilvl w:val="0"/>
                <w:numId w:val="13"/>
              </w:numPr>
              <w:tabs>
                <w:tab w:val="left" w:pos="142"/>
                <w:tab w:val="left" w:pos="5335"/>
              </w:tabs>
              <w:spacing w:line="360" w:lineRule="auto"/>
              <w:ind w:left="879"/>
              <w:jc w:val="both"/>
              <w:rPr>
                <w:rFonts w:ascii="Arial" w:hAnsi="Arial" w:cs="Arial"/>
                <w:sz w:val="22"/>
                <w:szCs w:val="22"/>
              </w:rPr>
            </w:pPr>
            <w:r w:rsidRPr="00295FA7">
              <w:rPr>
                <w:rFonts w:ascii="Arial" w:hAnsi="Arial" w:cs="Arial"/>
                <w:sz w:val="22"/>
                <w:szCs w:val="22"/>
              </w:rPr>
              <w:t>Detailed Project Report</w:t>
            </w:r>
          </w:p>
          <w:p w14:paraId="2D51B51C" w14:textId="77777777" w:rsidR="00935E2F" w:rsidRPr="00295FA7" w:rsidRDefault="00935E2F" w:rsidP="00435B5C">
            <w:pPr>
              <w:pStyle w:val="ListParagraph"/>
              <w:numPr>
                <w:ilvl w:val="0"/>
                <w:numId w:val="13"/>
              </w:numPr>
              <w:tabs>
                <w:tab w:val="left" w:pos="142"/>
                <w:tab w:val="left" w:pos="5310"/>
              </w:tabs>
              <w:spacing w:line="360" w:lineRule="auto"/>
              <w:ind w:left="879"/>
              <w:jc w:val="both"/>
              <w:rPr>
                <w:rFonts w:ascii="Arial" w:hAnsi="Arial" w:cs="Arial"/>
                <w:sz w:val="22"/>
                <w:szCs w:val="22"/>
              </w:rPr>
            </w:pPr>
            <w:r w:rsidRPr="00295FA7">
              <w:rPr>
                <w:rFonts w:ascii="Arial" w:hAnsi="Arial" w:cs="Arial"/>
                <w:sz w:val="22"/>
                <w:szCs w:val="22"/>
              </w:rPr>
              <w:t>Financial Projections of the Project</w:t>
            </w:r>
          </w:p>
          <w:p w14:paraId="329DCD63" w14:textId="77777777" w:rsidR="00935E2F" w:rsidRPr="00295FA7" w:rsidRDefault="00935E2F" w:rsidP="00435B5C">
            <w:pPr>
              <w:pStyle w:val="ListParagraph"/>
              <w:numPr>
                <w:ilvl w:val="0"/>
                <w:numId w:val="13"/>
              </w:numPr>
              <w:tabs>
                <w:tab w:val="left" w:pos="142"/>
                <w:tab w:val="left" w:pos="5310"/>
              </w:tabs>
              <w:spacing w:line="360" w:lineRule="auto"/>
              <w:ind w:left="879"/>
              <w:jc w:val="both"/>
              <w:rPr>
                <w:rFonts w:ascii="Arial" w:hAnsi="Arial" w:cs="Arial"/>
                <w:sz w:val="22"/>
                <w:szCs w:val="22"/>
              </w:rPr>
            </w:pPr>
            <w:r w:rsidRPr="00295FA7">
              <w:rPr>
                <w:rFonts w:ascii="Arial" w:hAnsi="Arial" w:cs="Arial"/>
                <w:sz w:val="22"/>
                <w:szCs w:val="22"/>
              </w:rPr>
              <w:t>Project proposed Schedule</w:t>
            </w:r>
          </w:p>
          <w:p w14:paraId="6ADD1D1D" w14:textId="77777777" w:rsidR="0000682B" w:rsidRPr="00295FA7" w:rsidRDefault="00AF1835" w:rsidP="00435B5C">
            <w:pPr>
              <w:pStyle w:val="ListParagraph"/>
              <w:numPr>
                <w:ilvl w:val="0"/>
                <w:numId w:val="13"/>
              </w:numPr>
              <w:tabs>
                <w:tab w:val="left" w:pos="142"/>
                <w:tab w:val="left" w:pos="5310"/>
              </w:tabs>
              <w:spacing w:line="360" w:lineRule="auto"/>
              <w:ind w:left="879"/>
              <w:jc w:val="both"/>
              <w:rPr>
                <w:rFonts w:ascii="Arial" w:hAnsi="Arial" w:cs="Arial"/>
                <w:sz w:val="22"/>
                <w:szCs w:val="22"/>
              </w:rPr>
            </w:pPr>
            <w:r w:rsidRPr="00295FA7">
              <w:rPr>
                <w:rFonts w:ascii="Arial" w:hAnsi="Arial" w:cs="Arial"/>
                <w:sz w:val="22"/>
                <w:szCs w:val="22"/>
              </w:rPr>
              <w:t xml:space="preserve">Statutory Approval Details </w:t>
            </w:r>
          </w:p>
          <w:p w14:paraId="3FB2CCAF" w14:textId="77777777" w:rsidR="0000682B" w:rsidRPr="00295FA7" w:rsidRDefault="0000682B" w:rsidP="00435B5C">
            <w:pPr>
              <w:pStyle w:val="ListParagraph"/>
              <w:numPr>
                <w:ilvl w:val="0"/>
                <w:numId w:val="13"/>
              </w:numPr>
              <w:tabs>
                <w:tab w:val="left" w:pos="142"/>
                <w:tab w:val="left" w:pos="5310"/>
              </w:tabs>
              <w:spacing w:line="360" w:lineRule="auto"/>
              <w:ind w:left="879"/>
              <w:jc w:val="both"/>
              <w:rPr>
                <w:rFonts w:ascii="Arial" w:hAnsi="Arial" w:cs="Arial"/>
                <w:sz w:val="22"/>
                <w:szCs w:val="22"/>
              </w:rPr>
            </w:pPr>
            <w:r w:rsidRPr="00295FA7">
              <w:rPr>
                <w:rFonts w:ascii="Arial" w:hAnsi="Arial" w:cs="Arial"/>
                <w:sz w:val="22"/>
                <w:szCs w:val="22"/>
              </w:rPr>
              <w:t>Process Flow of manufacturing</w:t>
            </w:r>
          </w:p>
          <w:p w14:paraId="496325D2" w14:textId="77777777" w:rsidR="00935E2F" w:rsidRPr="009937EB" w:rsidRDefault="00935E2F" w:rsidP="008C186F">
            <w:pPr>
              <w:pStyle w:val="ListParagraph"/>
              <w:numPr>
                <w:ilvl w:val="0"/>
                <w:numId w:val="12"/>
              </w:numPr>
              <w:tabs>
                <w:tab w:val="left" w:pos="28"/>
                <w:tab w:val="left" w:pos="453"/>
              </w:tabs>
              <w:spacing w:before="240" w:line="360" w:lineRule="auto"/>
              <w:ind w:left="453" w:hanging="425"/>
              <w:rPr>
                <w:rFonts w:ascii="Arial" w:hAnsi="Arial" w:cs="Arial"/>
                <w:sz w:val="22"/>
                <w:szCs w:val="22"/>
              </w:rPr>
            </w:pPr>
            <w:r w:rsidRPr="009937EB">
              <w:rPr>
                <w:rFonts w:ascii="Arial" w:hAnsi="Arial" w:cs="Arial"/>
                <w:b/>
                <w:sz w:val="22"/>
                <w:szCs w:val="22"/>
              </w:rPr>
              <w:t>PROCUREMEMNT DOCUMENTS:</w:t>
            </w:r>
          </w:p>
          <w:p w14:paraId="7BAED7BB" w14:textId="77777777" w:rsidR="00935E2F" w:rsidRPr="00295FA7" w:rsidRDefault="00BA3D1F" w:rsidP="00435B5C">
            <w:pPr>
              <w:pStyle w:val="ListParagraph"/>
              <w:numPr>
                <w:ilvl w:val="0"/>
                <w:numId w:val="14"/>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 xml:space="preserve">High level breakup of </w:t>
            </w:r>
            <w:r w:rsidR="00AF1835" w:rsidRPr="00295FA7">
              <w:rPr>
                <w:rFonts w:ascii="Arial" w:hAnsi="Arial" w:cs="Arial"/>
                <w:sz w:val="22"/>
                <w:szCs w:val="22"/>
              </w:rPr>
              <w:t>Plant &amp; Machinery Cost</w:t>
            </w:r>
          </w:p>
          <w:p w14:paraId="7D971718" w14:textId="77777777" w:rsidR="00935E2F" w:rsidRPr="00295FA7" w:rsidRDefault="00BA3D1F" w:rsidP="00435B5C">
            <w:pPr>
              <w:pStyle w:val="ListParagraph"/>
              <w:numPr>
                <w:ilvl w:val="0"/>
                <w:numId w:val="14"/>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 xml:space="preserve">Land details and </w:t>
            </w:r>
            <w:r w:rsidR="00AF1835" w:rsidRPr="00295FA7">
              <w:rPr>
                <w:rFonts w:ascii="Arial" w:hAnsi="Arial" w:cs="Arial"/>
                <w:sz w:val="22"/>
                <w:szCs w:val="22"/>
              </w:rPr>
              <w:t>conversion Certificate</w:t>
            </w:r>
          </w:p>
          <w:p w14:paraId="285DDECB" w14:textId="77777777" w:rsidR="00935E2F" w:rsidRPr="00295FA7" w:rsidRDefault="00935E2F" w:rsidP="00435B5C">
            <w:pPr>
              <w:pStyle w:val="ListParagraph"/>
              <w:numPr>
                <w:ilvl w:val="0"/>
                <w:numId w:val="14"/>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List of major customers of the company</w:t>
            </w:r>
          </w:p>
          <w:p w14:paraId="3438DAF4" w14:textId="77777777" w:rsidR="00935E2F" w:rsidRPr="00295FA7" w:rsidRDefault="0000682B" w:rsidP="00435B5C">
            <w:pPr>
              <w:pStyle w:val="ListParagraph"/>
              <w:numPr>
                <w:ilvl w:val="0"/>
                <w:numId w:val="14"/>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Expected Building Details</w:t>
            </w:r>
          </w:p>
          <w:p w14:paraId="043487E1" w14:textId="77777777" w:rsidR="0000682B" w:rsidRPr="00295FA7" w:rsidRDefault="0000682B" w:rsidP="00435B5C">
            <w:pPr>
              <w:pStyle w:val="ListParagraph"/>
              <w:numPr>
                <w:ilvl w:val="0"/>
                <w:numId w:val="14"/>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Expected manpower details</w:t>
            </w:r>
          </w:p>
          <w:p w14:paraId="6E4D6FEB" w14:textId="77777777" w:rsidR="0000682B" w:rsidRPr="009937EB" w:rsidRDefault="0000682B" w:rsidP="00435B5C">
            <w:pPr>
              <w:pStyle w:val="ListParagraph"/>
              <w:numPr>
                <w:ilvl w:val="0"/>
                <w:numId w:val="14"/>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Water and Electricity arrangements details</w:t>
            </w:r>
          </w:p>
        </w:tc>
      </w:tr>
      <w:tr w:rsidR="005D3DE6" w:rsidRPr="005D3DE6" w14:paraId="16340B15" w14:textId="77777777" w:rsidTr="005D3DE6">
        <w:tc>
          <w:tcPr>
            <w:tcW w:w="4650" w:type="dxa"/>
            <w:shd w:val="clear" w:color="auto" w:fill="FFFFFF" w:themeFill="background1"/>
          </w:tcPr>
          <w:p w14:paraId="37DB3A64" w14:textId="77777777" w:rsidR="0000682B" w:rsidRDefault="0000682B" w:rsidP="0000682B">
            <w:pPr>
              <w:pStyle w:val="ListParagraph"/>
              <w:spacing w:line="360" w:lineRule="auto"/>
              <w:ind w:left="1004" w:right="-10"/>
              <w:jc w:val="both"/>
              <w:rPr>
                <w:rFonts w:ascii="Arial" w:hAnsi="Arial" w:cs="Arial"/>
                <w:b/>
                <w:sz w:val="22"/>
                <w:szCs w:val="22"/>
              </w:rPr>
            </w:pPr>
          </w:p>
          <w:p w14:paraId="705BF161" w14:textId="77777777" w:rsidR="005D3DE6" w:rsidRPr="005D3DE6" w:rsidRDefault="005D3DE6"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 xml:space="preserve">Means of Finance:                                     </w:t>
            </w:r>
          </w:p>
        </w:tc>
        <w:tc>
          <w:tcPr>
            <w:tcW w:w="5381" w:type="dxa"/>
            <w:shd w:val="clear" w:color="auto" w:fill="auto"/>
          </w:tcPr>
          <w:p w14:paraId="12481B64" w14:textId="77777777" w:rsidR="0000682B" w:rsidRDefault="0000682B" w:rsidP="005D3DE6">
            <w:pPr>
              <w:tabs>
                <w:tab w:val="left" w:pos="28"/>
                <w:tab w:val="left" w:pos="644"/>
              </w:tabs>
              <w:spacing w:line="360" w:lineRule="auto"/>
              <w:rPr>
                <w:rFonts w:ascii="Arial" w:hAnsi="Arial" w:cs="Arial"/>
                <w:b/>
                <w:sz w:val="22"/>
                <w:szCs w:val="22"/>
              </w:rPr>
            </w:pPr>
          </w:p>
          <w:p w14:paraId="734F7642" w14:textId="77777777" w:rsidR="005D3DE6" w:rsidRPr="00AF1835" w:rsidRDefault="00147818" w:rsidP="005D3DE6">
            <w:pPr>
              <w:tabs>
                <w:tab w:val="left" w:pos="28"/>
                <w:tab w:val="left" w:pos="644"/>
              </w:tabs>
              <w:spacing w:line="360" w:lineRule="auto"/>
              <w:rPr>
                <w:rFonts w:ascii="Arial" w:hAnsi="Arial" w:cs="Arial"/>
                <w:b/>
                <w:sz w:val="22"/>
                <w:szCs w:val="22"/>
              </w:rPr>
            </w:pPr>
            <w:r w:rsidRPr="00AF1835">
              <w:rPr>
                <w:rFonts w:ascii="Arial" w:hAnsi="Arial" w:cs="Arial"/>
                <w:b/>
                <w:sz w:val="22"/>
                <w:szCs w:val="22"/>
              </w:rPr>
              <w:t xml:space="preserve">Equity + Debt </w:t>
            </w:r>
          </w:p>
          <w:p w14:paraId="4A78C540" w14:textId="77777777" w:rsidR="005D3DE6" w:rsidRPr="009937EB" w:rsidRDefault="005D3DE6" w:rsidP="005D3DE6">
            <w:pPr>
              <w:tabs>
                <w:tab w:val="left" w:pos="28"/>
                <w:tab w:val="left" w:pos="644"/>
              </w:tabs>
              <w:spacing w:line="360" w:lineRule="auto"/>
              <w:rPr>
                <w:rFonts w:ascii="Arial" w:hAnsi="Arial" w:cs="Arial"/>
                <w:b/>
                <w:sz w:val="22"/>
                <w:szCs w:val="22"/>
              </w:rPr>
            </w:pPr>
          </w:p>
        </w:tc>
      </w:tr>
      <w:tr w:rsidR="005D3DE6" w:rsidRPr="005D3DE6" w14:paraId="4595FD0C" w14:textId="77777777" w:rsidTr="005D3DE6">
        <w:trPr>
          <w:trHeight w:val="1862"/>
        </w:trPr>
        <w:tc>
          <w:tcPr>
            <w:tcW w:w="4650" w:type="dxa"/>
            <w:shd w:val="clear" w:color="auto" w:fill="FFFFFF" w:themeFill="background1"/>
          </w:tcPr>
          <w:p w14:paraId="6599EE82" w14:textId="77777777" w:rsidR="005D3DE6" w:rsidRPr="005D3DE6" w:rsidRDefault="005D3DE6"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Key Financial Indicators</w:t>
            </w:r>
          </w:p>
        </w:tc>
        <w:tc>
          <w:tcPr>
            <w:tcW w:w="5381" w:type="dxa"/>
            <w:shd w:val="clear" w:color="auto" w:fill="auto"/>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30"/>
              <w:gridCol w:w="2325"/>
            </w:tblGrid>
            <w:tr w:rsidR="005D3DE6" w:rsidRPr="005D3DE6" w14:paraId="3F6638C1" w14:textId="77777777" w:rsidTr="00AF1835">
              <w:trPr>
                <w:trHeight w:val="18"/>
              </w:trPr>
              <w:tc>
                <w:tcPr>
                  <w:tcW w:w="2830" w:type="dxa"/>
                  <w:shd w:val="clear" w:color="auto" w:fill="002060"/>
                  <w:vAlign w:val="center"/>
                </w:tcPr>
                <w:p w14:paraId="5D5FCECF" w14:textId="77777777" w:rsidR="005D3DE6" w:rsidRPr="005D3DE6" w:rsidRDefault="005D3DE6" w:rsidP="005D3DE6">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5D3DE6">
                    <w:rPr>
                      <w:rFonts w:asciiTheme="minorHAnsi" w:hAnsiTheme="minorHAnsi" w:cstheme="minorHAnsi"/>
                      <w:b/>
                      <w:sz w:val="22"/>
                      <w:szCs w:val="22"/>
                    </w:rPr>
                    <w:t>Key Indicators</w:t>
                  </w:r>
                </w:p>
              </w:tc>
              <w:tc>
                <w:tcPr>
                  <w:tcW w:w="2325" w:type="dxa"/>
                  <w:shd w:val="clear" w:color="auto" w:fill="002060"/>
                  <w:vAlign w:val="center"/>
                </w:tcPr>
                <w:p w14:paraId="3F8DD662" w14:textId="77777777" w:rsidR="005D3DE6" w:rsidRPr="0000682B" w:rsidRDefault="005D3DE6" w:rsidP="00AB6D01">
                  <w:pPr>
                    <w:pStyle w:val="m-3392079990541424390gmail-m2451097273815842028m9061249679906006563gmail-m-4938221032578033205gmail-msolistparagraph"/>
                    <w:spacing w:before="0" w:beforeAutospacing="0" w:after="0" w:afterAutospacing="0"/>
                    <w:ind w:left="-153" w:right="-925" w:hanging="720"/>
                    <w:jc w:val="center"/>
                    <w:rPr>
                      <w:rFonts w:asciiTheme="minorHAnsi" w:hAnsiTheme="minorHAnsi" w:cstheme="minorHAnsi"/>
                      <w:sz w:val="22"/>
                      <w:szCs w:val="22"/>
                    </w:rPr>
                  </w:pPr>
                  <w:r w:rsidRPr="0000682B">
                    <w:rPr>
                      <w:rFonts w:asciiTheme="minorHAnsi" w:hAnsiTheme="minorHAnsi" w:cstheme="minorHAnsi"/>
                      <w:sz w:val="22"/>
                      <w:szCs w:val="22"/>
                    </w:rPr>
                    <w:t>Value</w:t>
                  </w:r>
                </w:p>
              </w:tc>
            </w:tr>
            <w:tr w:rsidR="005D3DE6" w:rsidRPr="005D3DE6" w14:paraId="22B28111" w14:textId="77777777" w:rsidTr="00AF1835">
              <w:trPr>
                <w:trHeight w:val="325"/>
              </w:trPr>
              <w:tc>
                <w:tcPr>
                  <w:tcW w:w="2830" w:type="dxa"/>
                  <w:shd w:val="clear" w:color="auto" w:fill="auto"/>
                  <w:vAlign w:val="center"/>
                </w:tcPr>
                <w:p w14:paraId="4F9C2512" w14:textId="77777777" w:rsidR="005D3DE6" w:rsidRPr="005D3DE6" w:rsidRDefault="005D3DE6" w:rsidP="00222CDC">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5D3DE6">
                    <w:rPr>
                      <w:rFonts w:asciiTheme="minorHAnsi" w:hAnsiTheme="minorHAnsi" w:cstheme="minorHAnsi"/>
                      <w:b/>
                      <w:sz w:val="22"/>
                      <w:szCs w:val="22"/>
                    </w:rPr>
                    <w:t>Average DSCR</w:t>
                  </w:r>
                </w:p>
              </w:tc>
              <w:tc>
                <w:tcPr>
                  <w:tcW w:w="2325" w:type="dxa"/>
                  <w:shd w:val="clear" w:color="auto" w:fill="auto"/>
                  <w:vAlign w:val="center"/>
                </w:tcPr>
                <w:p w14:paraId="3446FF07" w14:textId="53E2EDD8" w:rsidR="005D3DE6" w:rsidRPr="00B46D3F" w:rsidRDefault="0096471C" w:rsidP="009D139E">
                  <w:pPr>
                    <w:pStyle w:val="m-3392079990541424390gmail-m2451097273815842028m9061249679906006563gmail-m-4938221032578033205gmail-msolistparagraph"/>
                    <w:spacing w:before="0" w:beforeAutospacing="0" w:after="0" w:afterAutospacing="0"/>
                    <w:ind w:left="176"/>
                    <w:rPr>
                      <w:rFonts w:asciiTheme="minorHAnsi" w:hAnsiTheme="minorHAnsi" w:cstheme="minorHAnsi"/>
                      <w:b/>
                      <w:sz w:val="22"/>
                      <w:szCs w:val="22"/>
                    </w:rPr>
                  </w:pPr>
                  <w:r>
                    <w:rPr>
                      <w:rFonts w:asciiTheme="minorHAnsi" w:hAnsiTheme="minorHAnsi" w:cstheme="minorHAnsi"/>
                      <w:b/>
                      <w:sz w:val="22"/>
                      <w:szCs w:val="22"/>
                    </w:rPr>
                    <w:t>3.03</w:t>
                  </w:r>
                </w:p>
              </w:tc>
            </w:tr>
            <w:tr w:rsidR="005D3DE6" w:rsidRPr="005D3DE6" w14:paraId="64ADB401" w14:textId="77777777" w:rsidTr="00AF1835">
              <w:trPr>
                <w:trHeight w:val="18"/>
              </w:trPr>
              <w:tc>
                <w:tcPr>
                  <w:tcW w:w="2830" w:type="dxa"/>
                  <w:shd w:val="clear" w:color="auto" w:fill="auto"/>
                  <w:vAlign w:val="center"/>
                </w:tcPr>
                <w:p w14:paraId="350E34A1" w14:textId="77777777" w:rsidR="005D3DE6" w:rsidRPr="005D3DE6" w:rsidRDefault="005D3DE6"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5D3DE6">
                    <w:rPr>
                      <w:rFonts w:asciiTheme="minorHAnsi" w:hAnsiTheme="minorHAnsi" w:cstheme="minorHAnsi"/>
                      <w:b/>
                      <w:sz w:val="22"/>
                      <w:szCs w:val="22"/>
                    </w:rPr>
                    <w:t>Average EBITDA Margin</w:t>
                  </w:r>
                </w:p>
              </w:tc>
              <w:tc>
                <w:tcPr>
                  <w:tcW w:w="2325" w:type="dxa"/>
                  <w:shd w:val="clear" w:color="auto" w:fill="auto"/>
                  <w:vAlign w:val="center"/>
                </w:tcPr>
                <w:p w14:paraId="7D05DAF4" w14:textId="77777777" w:rsidR="005D3DE6" w:rsidRPr="00B46D3F" w:rsidRDefault="009D139E" w:rsidP="009D139E">
                  <w:pPr>
                    <w:pStyle w:val="m-3392079990541424390gmail-m2451097273815842028m9061249679906006563gmail-m-4938221032578033205gmail-msolistparagraph"/>
                    <w:spacing w:before="0" w:beforeAutospacing="0" w:after="0" w:afterAutospacing="0"/>
                    <w:ind w:left="176"/>
                    <w:rPr>
                      <w:rFonts w:asciiTheme="minorHAnsi" w:hAnsiTheme="minorHAnsi" w:cstheme="minorHAnsi"/>
                      <w:b/>
                      <w:sz w:val="22"/>
                      <w:szCs w:val="22"/>
                    </w:rPr>
                  </w:pPr>
                  <w:r>
                    <w:rPr>
                      <w:rFonts w:asciiTheme="minorHAnsi" w:hAnsiTheme="minorHAnsi" w:cstheme="minorHAnsi"/>
                      <w:b/>
                      <w:sz w:val="22"/>
                      <w:szCs w:val="22"/>
                    </w:rPr>
                    <w:t>22.84%</w:t>
                  </w:r>
                </w:p>
              </w:tc>
            </w:tr>
            <w:tr w:rsidR="009D139E" w:rsidRPr="005D3DE6" w14:paraId="27132B90" w14:textId="77777777" w:rsidTr="00AF1835">
              <w:trPr>
                <w:trHeight w:val="18"/>
              </w:trPr>
              <w:tc>
                <w:tcPr>
                  <w:tcW w:w="2830" w:type="dxa"/>
                  <w:shd w:val="clear" w:color="auto" w:fill="auto"/>
                  <w:vAlign w:val="center"/>
                </w:tcPr>
                <w:p w14:paraId="76DF83D2" w14:textId="77777777" w:rsidR="009D139E" w:rsidRPr="005D3DE6" w:rsidRDefault="009D139E"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NPV</w:t>
                  </w:r>
                </w:p>
              </w:tc>
              <w:tc>
                <w:tcPr>
                  <w:tcW w:w="2325" w:type="dxa"/>
                  <w:shd w:val="clear" w:color="auto" w:fill="auto"/>
                  <w:vAlign w:val="center"/>
                </w:tcPr>
                <w:p w14:paraId="77D0F9FC" w14:textId="77777777" w:rsidR="009D139E" w:rsidRDefault="009D139E" w:rsidP="009D139E">
                  <w:pPr>
                    <w:pStyle w:val="m-3392079990541424390gmail-m2451097273815842028m9061249679906006563gmail-m-4938221032578033205gmail-msolistparagraph"/>
                    <w:spacing w:before="0" w:beforeAutospacing="0" w:after="0" w:afterAutospacing="0"/>
                    <w:ind w:left="176"/>
                    <w:rPr>
                      <w:rFonts w:asciiTheme="minorHAnsi" w:hAnsiTheme="minorHAnsi" w:cstheme="minorHAnsi"/>
                      <w:b/>
                      <w:sz w:val="22"/>
                      <w:szCs w:val="22"/>
                    </w:rPr>
                  </w:pPr>
                  <w:r>
                    <w:rPr>
                      <w:rFonts w:asciiTheme="minorHAnsi" w:hAnsiTheme="minorHAnsi" w:cstheme="minorHAnsi"/>
                      <w:b/>
                      <w:sz w:val="22"/>
                      <w:szCs w:val="22"/>
                    </w:rPr>
                    <w:t>INR 14.30 Crore</w:t>
                  </w:r>
                </w:p>
              </w:tc>
            </w:tr>
            <w:tr w:rsidR="00BA3D1F" w:rsidRPr="005D3DE6" w14:paraId="0DF29D8F" w14:textId="77777777" w:rsidTr="00AF1835">
              <w:trPr>
                <w:trHeight w:val="325"/>
              </w:trPr>
              <w:tc>
                <w:tcPr>
                  <w:tcW w:w="2830" w:type="dxa"/>
                  <w:shd w:val="clear" w:color="auto" w:fill="auto"/>
                  <w:vAlign w:val="center"/>
                </w:tcPr>
                <w:p w14:paraId="257B0643" w14:textId="6F3FD72F" w:rsidR="00BA3D1F" w:rsidRPr="005D3DE6" w:rsidRDefault="005165EB"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 xml:space="preserve">ADJUSTED </w:t>
                  </w:r>
                  <w:r w:rsidR="00B46D3F">
                    <w:rPr>
                      <w:rFonts w:asciiTheme="minorHAnsi" w:hAnsiTheme="minorHAnsi" w:cstheme="minorHAnsi"/>
                      <w:b/>
                      <w:sz w:val="22"/>
                      <w:szCs w:val="22"/>
                    </w:rPr>
                    <w:t>IRR</w:t>
                  </w:r>
                </w:p>
              </w:tc>
              <w:tc>
                <w:tcPr>
                  <w:tcW w:w="2325" w:type="dxa"/>
                  <w:shd w:val="clear" w:color="auto" w:fill="auto"/>
                  <w:vAlign w:val="center"/>
                </w:tcPr>
                <w:p w14:paraId="7BABEEBC" w14:textId="77777777" w:rsidR="00BA3D1F" w:rsidRPr="00B46D3F" w:rsidRDefault="00DE5466" w:rsidP="009D139E">
                  <w:pPr>
                    <w:pStyle w:val="m-3392079990541424390gmail-m2451097273815842028m9061249679906006563gmail-m-4938221032578033205gmail-msolistparagraph"/>
                    <w:spacing w:before="0" w:beforeAutospacing="0" w:after="0" w:afterAutospacing="0"/>
                    <w:ind w:left="176"/>
                    <w:rPr>
                      <w:rFonts w:asciiTheme="minorHAnsi" w:hAnsiTheme="minorHAnsi" w:cstheme="minorHAnsi"/>
                      <w:b/>
                      <w:sz w:val="22"/>
                      <w:szCs w:val="22"/>
                    </w:rPr>
                  </w:pPr>
                  <w:r>
                    <w:rPr>
                      <w:rFonts w:asciiTheme="minorHAnsi" w:hAnsiTheme="minorHAnsi" w:cstheme="minorHAnsi"/>
                      <w:b/>
                      <w:sz w:val="22"/>
                      <w:szCs w:val="22"/>
                    </w:rPr>
                    <w:t>14.93</w:t>
                  </w:r>
                  <w:r w:rsidR="009D139E">
                    <w:rPr>
                      <w:rFonts w:asciiTheme="minorHAnsi" w:hAnsiTheme="minorHAnsi" w:cstheme="minorHAnsi"/>
                      <w:b/>
                      <w:sz w:val="22"/>
                      <w:szCs w:val="22"/>
                    </w:rPr>
                    <w:t>%</w:t>
                  </w:r>
                </w:p>
              </w:tc>
            </w:tr>
            <w:tr w:rsidR="00872807" w:rsidRPr="005D3DE6" w14:paraId="2EF8249C" w14:textId="77777777" w:rsidTr="00AF1835">
              <w:trPr>
                <w:trHeight w:val="368"/>
              </w:trPr>
              <w:tc>
                <w:tcPr>
                  <w:tcW w:w="2830" w:type="dxa"/>
                  <w:shd w:val="clear" w:color="auto" w:fill="auto"/>
                  <w:vAlign w:val="center"/>
                </w:tcPr>
                <w:p w14:paraId="2F9322C9" w14:textId="77777777" w:rsidR="00872807" w:rsidRDefault="00B46D3F"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Average Current Ratio</w:t>
                  </w:r>
                </w:p>
              </w:tc>
              <w:tc>
                <w:tcPr>
                  <w:tcW w:w="2325" w:type="dxa"/>
                  <w:shd w:val="clear" w:color="auto" w:fill="auto"/>
                  <w:vAlign w:val="center"/>
                </w:tcPr>
                <w:p w14:paraId="3AAA3676" w14:textId="77777777" w:rsidR="00872807" w:rsidRPr="00B46D3F" w:rsidRDefault="009D139E" w:rsidP="009D139E">
                  <w:pPr>
                    <w:pStyle w:val="m-3392079990541424390gmail-m2451097273815842028m9061249679906006563gmail-m-4938221032578033205gmail-msolistparagraph"/>
                    <w:spacing w:before="0" w:beforeAutospacing="0" w:after="0" w:afterAutospacing="0"/>
                    <w:ind w:left="176"/>
                    <w:rPr>
                      <w:rFonts w:asciiTheme="minorHAnsi" w:hAnsiTheme="minorHAnsi" w:cstheme="minorHAnsi"/>
                      <w:b/>
                      <w:sz w:val="22"/>
                      <w:szCs w:val="22"/>
                    </w:rPr>
                  </w:pPr>
                  <w:r>
                    <w:rPr>
                      <w:rFonts w:asciiTheme="minorHAnsi" w:hAnsiTheme="minorHAnsi" w:cstheme="minorHAnsi"/>
                      <w:b/>
                      <w:sz w:val="22"/>
                      <w:szCs w:val="22"/>
                    </w:rPr>
                    <w:t>1.65</w:t>
                  </w:r>
                </w:p>
              </w:tc>
            </w:tr>
          </w:tbl>
          <w:p w14:paraId="00A1430D" w14:textId="77777777" w:rsidR="005D3DE6" w:rsidRPr="005D3DE6" w:rsidRDefault="005D3DE6" w:rsidP="005D3DE6">
            <w:pPr>
              <w:tabs>
                <w:tab w:val="left" w:pos="28"/>
                <w:tab w:val="left" w:pos="644"/>
              </w:tabs>
              <w:spacing w:line="360" w:lineRule="auto"/>
              <w:rPr>
                <w:rFonts w:ascii="Arial" w:hAnsi="Arial" w:cs="Arial"/>
                <w:sz w:val="22"/>
                <w:szCs w:val="22"/>
              </w:rPr>
            </w:pPr>
          </w:p>
        </w:tc>
      </w:tr>
    </w:tbl>
    <w:p w14:paraId="26199F76" w14:textId="77777777" w:rsidR="00053C53" w:rsidRDefault="00A22FE5"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tab/>
      </w:r>
      <w:r w:rsidR="006954D8" w:rsidRPr="005D3DE6">
        <w:rPr>
          <w:rFonts w:ascii="Arial" w:hAnsi="Arial" w:cs="Arial"/>
          <w:b/>
          <w:sz w:val="22"/>
          <w:szCs w:val="22"/>
        </w:rPr>
        <w:t xml:space="preserve">     </w:t>
      </w:r>
    </w:p>
    <w:p w14:paraId="4007389A" w14:textId="77777777" w:rsidR="006E6802" w:rsidRDefault="00A22FE5" w:rsidP="00720D32">
      <w:pPr>
        <w:spacing w:line="360" w:lineRule="auto"/>
        <w:ind w:left="426" w:right="-285"/>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70133167" w14:textId="77777777" w:rsidR="001D08EA" w:rsidRDefault="001D08EA">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04AE291E" w14:textId="77777777" w:rsidTr="003918B0">
        <w:trPr>
          <w:trHeight w:val="20"/>
        </w:trPr>
        <w:tc>
          <w:tcPr>
            <w:tcW w:w="1620" w:type="dxa"/>
            <w:shd w:val="clear" w:color="auto" w:fill="002060"/>
            <w:vAlign w:val="center"/>
          </w:tcPr>
          <w:p w14:paraId="2B5B24DF"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C6D9F1" w:themeFill="text2" w:themeFillTint="33"/>
            <w:vAlign w:val="center"/>
          </w:tcPr>
          <w:p w14:paraId="62A23A94"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86C2636" w14:textId="77777777" w:rsidR="00113B90" w:rsidRPr="00113B90" w:rsidRDefault="00113B90" w:rsidP="00113B90">
      <w:pPr>
        <w:pStyle w:val="ListParagraph"/>
        <w:spacing w:line="360" w:lineRule="auto"/>
        <w:ind w:left="709" w:right="-1"/>
        <w:jc w:val="both"/>
        <w:rPr>
          <w:rFonts w:ascii="Arial" w:hAnsi="Arial" w:cs="Arial"/>
          <w:sz w:val="22"/>
          <w:szCs w:val="22"/>
          <w:lang w:eastAsia="en-IN"/>
        </w:rPr>
      </w:pPr>
    </w:p>
    <w:p w14:paraId="5802B5F0" w14:textId="77777777" w:rsidR="005E2F53" w:rsidRPr="005E2F53" w:rsidRDefault="00A22FE5" w:rsidP="00435B5C">
      <w:pPr>
        <w:pStyle w:val="ListParagraph"/>
        <w:numPr>
          <w:ilvl w:val="0"/>
          <w:numId w:val="25"/>
        </w:numPr>
        <w:spacing w:line="360" w:lineRule="auto"/>
        <w:ind w:left="709" w:right="-1" w:hanging="425"/>
        <w:jc w:val="both"/>
        <w:rPr>
          <w:rFonts w:ascii="Arial" w:hAnsi="Arial" w:cs="Arial"/>
          <w:sz w:val="22"/>
          <w:szCs w:val="22"/>
          <w:lang w:eastAsia="en-IN"/>
        </w:rPr>
      </w:pPr>
      <w:r w:rsidRPr="00113B90">
        <w:rPr>
          <w:rFonts w:ascii="Arial" w:hAnsi="Arial" w:cs="Arial"/>
          <w:b/>
          <w:sz w:val="22"/>
          <w:szCs w:val="22"/>
        </w:rPr>
        <w:t>ABOUT THE REPORT:</w:t>
      </w:r>
      <w:r w:rsidR="005E2F53">
        <w:rPr>
          <w:rFonts w:ascii="Arial" w:hAnsi="Arial" w:cs="Arial"/>
          <w:b/>
          <w:sz w:val="22"/>
          <w:szCs w:val="22"/>
        </w:rPr>
        <w:t xml:space="preserve"> </w:t>
      </w:r>
    </w:p>
    <w:p w14:paraId="7B0AAD99" w14:textId="77777777" w:rsidR="005F00DC" w:rsidRPr="005E2F53" w:rsidRDefault="00A22FE5" w:rsidP="005E2F53">
      <w:pPr>
        <w:pStyle w:val="ListParagraph"/>
        <w:spacing w:before="240" w:line="360" w:lineRule="auto"/>
        <w:ind w:left="709" w:right="-1"/>
        <w:jc w:val="both"/>
        <w:rPr>
          <w:rFonts w:ascii="Arial" w:hAnsi="Arial" w:cs="Arial"/>
          <w:sz w:val="22"/>
          <w:szCs w:val="22"/>
          <w:lang w:eastAsia="en-IN"/>
        </w:rPr>
      </w:pPr>
      <w:r w:rsidRPr="005E2F53">
        <w:rPr>
          <w:rFonts w:ascii="Arial" w:hAnsi="Arial" w:cs="Arial"/>
          <w:sz w:val="22"/>
          <w:szCs w:val="22"/>
        </w:rPr>
        <w:t>Techno</w:t>
      </w:r>
      <w:r w:rsidR="00924B87" w:rsidRPr="005E2F53">
        <w:rPr>
          <w:rFonts w:ascii="Arial" w:hAnsi="Arial" w:cs="Arial"/>
          <w:sz w:val="22"/>
          <w:szCs w:val="22"/>
        </w:rPr>
        <w:t>-</w:t>
      </w:r>
      <w:r w:rsidRPr="005E2F53">
        <w:rPr>
          <w:rFonts w:ascii="Arial" w:hAnsi="Arial" w:cs="Arial"/>
          <w:sz w:val="22"/>
          <w:szCs w:val="22"/>
        </w:rPr>
        <w:t xml:space="preserve">Economic Viability Study Report </w:t>
      </w:r>
      <w:r w:rsidR="00C17C89" w:rsidRPr="005E2F53">
        <w:rPr>
          <w:rFonts w:ascii="Arial" w:hAnsi="Arial" w:cs="Arial"/>
          <w:sz w:val="22"/>
          <w:szCs w:val="22"/>
        </w:rPr>
        <w:t xml:space="preserve">of </w:t>
      </w:r>
      <w:r w:rsidR="005E2F53" w:rsidRPr="005E2F53">
        <w:rPr>
          <w:rFonts w:ascii="Arial" w:hAnsi="Arial" w:cs="Arial"/>
          <w:sz w:val="22"/>
          <w:szCs w:val="22"/>
        </w:rPr>
        <w:t>Small Volume parenteral (SVP), Aerosol, External Ointment &amp; Cream</w:t>
      </w:r>
      <w:r w:rsidR="005E2F53">
        <w:rPr>
          <w:rFonts w:ascii="Arial" w:hAnsi="Arial" w:cs="Arial"/>
          <w:sz w:val="22"/>
          <w:szCs w:val="22"/>
        </w:rPr>
        <w:t xml:space="preserve"> manufacturing company setup</w:t>
      </w:r>
      <w:r w:rsidR="005E2F53" w:rsidRPr="005E2F53">
        <w:rPr>
          <w:rFonts w:ascii="Arial" w:hAnsi="Arial" w:cs="Arial"/>
          <w:sz w:val="22"/>
          <w:szCs w:val="22"/>
        </w:rPr>
        <w:t xml:space="preserve"> by</w:t>
      </w:r>
      <w:r w:rsidR="00C17C89" w:rsidRPr="005E2F53">
        <w:rPr>
          <w:rFonts w:ascii="Arial" w:hAnsi="Arial" w:cs="Arial"/>
          <w:sz w:val="22"/>
          <w:szCs w:val="22"/>
        </w:rPr>
        <w:t xml:space="preserve"> M/s</w:t>
      </w:r>
      <w:r w:rsidR="00B405AC" w:rsidRPr="005E2F53">
        <w:rPr>
          <w:rFonts w:ascii="Arial" w:hAnsi="Arial" w:cs="Arial"/>
          <w:sz w:val="22"/>
          <w:szCs w:val="22"/>
        </w:rPr>
        <w:t xml:space="preserve"> </w:t>
      </w:r>
      <w:proofErr w:type="spellStart"/>
      <w:r w:rsidR="005E2F53">
        <w:rPr>
          <w:rFonts w:ascii="Arial" w:hAnsi="Arial" w:cs="Arial"/>
          <w:sz w:val="22"/>
          <w:szCs w:val="22"/>
        </w:rPr>
        <w:t>Mancare</w:t>
      </w:r>
      <w:proofErr w:type="spellEnd"/>
      <w:r w:rsidR="005E2F53">
        <w:rPr>
          <w:rFonts w:ascii="Arial" w:hAnsi="Arial" w:cs="Arial"/>
          <w:sz w:val="22"/>
          <w:szCs w:val="22"/>
        </w:rPr>
        <w:t xml:space="preserve"> Laboratories Private Limited</w:t>
      </w:r>
      <w:r w:rsidR="00E43F7D" w:rsidRPr="005E2F53">
        <w:rPr>
          <w:rFonts w:ascii="Arial" w:hAnsi="Arial" w:cs="Arial"/>
          <w:sz w:val="22"/>
          <w:szCs w:val="22"/>
        </w:rPr>
        <w:t>.</w:t>
      </w:r>
      <w:r w:rsidR="00924B87" w:rsidRPr="005E2F53">
        <w:rPr>
          <w:rFonts w:ascii="Arial" w:hAnsi="Arial" w:cs="Arial"/>
          <w:sz w:val="22"/>
          <w:szCs w:val="22"/>
        </w:rPr>
        <w:t xml:space="preserve"> </w:t>
      </w:r>
    </w:p>
    <w:p w14:paraId="63B2B89F" w14:textId="77777777" w:rsidR="006D402E" w:rsidRPr="006D402E" w:rsidRDefault="006D402E" w:rsidP="000473E8">
      <w:pPr>
        <w:pStyle w:val="ListParagraph"/>
        <w:spacing w:line="360" w:lineRule="auto"/>
        <w:ind w:left="284" w:right="-1"/>
        <w:jc w:val="both"/>
        <w:rPr>
          <w:rFonts w:ascii="Arial" w:hAnsi="Arial" w:cs="Arial"/>
          <w:sz w:val="22"/>
          <w:szCs w:val="22"/>
          <w:lang w:eastAsia="en-IN"/>
        </w:rPr>
      </w:pPr>
    </w:p>
    <w:p w14:paraId="5A619748" w14:textId="77777777" w:rsidR="00113B90" w:rsidRPr="00113B90" w:rsidRDefault="005C2C2F" w:rsidP="00435B5C">
      <w:pPr>
        <w:pStyle w:val="ListParagraph"/>
        <w:numPr>
          <w:ilvl w:val="0"/>
          <w:numId w:val="25"/>
        </w:numPr>
        <w:spacing w:line="360" w:lineRule="auto"/>
        <w:ind w:left="709" w:right="-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6CF59818" w14:textId="77777777" w:rsidR="0058262D" w:rsidRDefault="005A55BF" w:rsidP="00A02CD6">
      <w:pPr>
        <w:pStyle w:val="ListParagraph"/>
        <w:spacing w:before="240" w:after="240" w:line="360" w:lineRule="auto"/>
        <w:ind w:left="709" w:right="-143"/>
        <w:jc w:val="both"/>
        <w:rPr>
          <w:rFonts w:ascii="Arial" w:hAnsi="Arial" w:cs="Arial"/>
          <w:sz w:val="22"/>
          <w:szCs w:val="22"/>
        </w:rPr>
      </w:pPr>
      <w:r w:rsidRPr="00D307F6">
        <w:rPr>
          <w:rFonts w:ascii="Arial" w:hAnsi="Arial" w:cs="Arial"/>
          <w:b/>
          <w:sz w:val="22"/>
          <w:szCs w:val="22"/>
        </w:rPr>
        <w:t xml:space="preserve">M/S. </w:t>
      </w:r>
      <w:proofErr w:type="spellStart"/>
      <w:r w:rsidR="005E2F53">
        <w:rPr>
          <w:rFonts w:ascii="Arial" w:hAnsi="Arial" w:cs="Arial"/>
          <w:b/>
          <w:sz w:val="22"/>
          <w:szCs w:val="22"/>
        </w:rPr>
        <w:t>Mancare</w:t>
      </w:r>
      <w:proofErr w:type="spellEnd"/>
      <w:r w:rsidR="005E2F53">
        <w:rPr>
          <w:rFonts w:ascii="Arial" w:hAnsi="Arial" w:cs="Arial"/>
          <w:b/>
          <w:sz w:val="22"/>
          <w:szCs w:val="22"/>
        </w:rPr>
        <w:t xml:space="preserve"> Laboratories </w:t>
      </w:r>
      <w:proofErr w:type="spellStart"/>
      <w:r w:rsidR="005E2F53">
        <w:rPr>
          <w:rFonts w:ascii="Arial" w:hAnsi="Arial" w:cs="Arial"/>
          <w:b/>
          <w:sz w:val="22"/>
          <w:szCs w:val="22"/>
        </w:rPr>
        <w:t>Pvt.</w:t>
      </w:r>
      <w:proofErr w:type="spellEnd"/>
      <w:r w:rsidR="005E2F53">
        <w:rPr>
          <w:rFonts w:ascii="Arial" w:hAnsi="Arial" w:cs="Arial"/>
          <w:b/>
          <w:sz w:val="22"/>
          <w:szCs w:val="22"/>
        </w:rPr>
        <w:t xml:space="preserve"> Ltd.</w:t>
      </w:r>
      <w:r w:rsidR="00D9075A">
        <w:rPr>
          <w:rFonts w:ascii="Arial" w:hAnsi="Arial" w:cs="Arial"/>
          <w:b/>
          <w:sz w:val="22"/>
          <w:szCs w:val="22"/>
        </w:rPr>
        <w:t xml:space="preserve"> </w:t>
      </w:r>
      <w:r w:rsidR="00D9075A" w:rsidRPr="00D9075A">
        <w:rPr>
          <w:rFonts w:ascii="Arial" w:hAnsi="Arial" w:cs="Arial"/>
          <w:sz w:val="22"/>
          <w:szCs w:val="22"/>
        </w:rPr>
        <w:t>a WHO-GMO certified company</w:t>
      </w:r>
      <w:r w:rsidRPr="005A55BF">
        <w:rPr>
          <w:rFonts w:ascii="Arial" w:hAnsi="Arial" w:cs="Arial"/>
          <w:sz w:val="22"/>
          <w:szCs w:val="22"/>
        </w:rPr>
        <w:t xml:space="preserve">, </w:t>
      </w:r>
      <w:r w:rsidR="005E2F53" w:rsidRPr="005E2F53">
        <w:rPr>
          <w:rFonts w:ascii="Arial" w:hAnsi="Arial" w:cs="Arial"/>
          <w:sz w:val="22"/>
          <w:szCs w:val="22"/>
        </w:rPr>
        <w:t xml:space="preserve">is a company limited by shares established in 2006, and the manufacturing unit was started in 2009 at Plot No. 11 </w:t>
      </w:r>
      <w:proofErr w:type="spellStart"/>
      <w:r w:rsidR="005E2F53" w:rsidRPr="005E2F53">
        <w:rPr>
          <w:rFonts w:ascii="Arial" w:hAnsi="Arial" w:cs="Arial"/>
          <w:sz w:val="22"/>
          <w:szCs w:val="22"/>
        </w:rPr>
        <w:t>Pharmacity</w:t>
      </w:r>
      <w:proofErr w:type="spellEnd"/>
      <w:r w:rsidR="005E2F53" w:rsidRPr="005E2F53">
        <w:rPr>
          <w:rFonts w:ascii="Arial" w:hAnsi="Arial" w:cs="Arial"/>
          <w:sz w:val="22"/>
          <w:szCs w:val="22"/>
        </w:rPr>
        <w:t xml:space="preserve">, </w:t>
      </w:r>
      <w:proofErr w:type="spellStart"/>
      <w:r w:rsidR="005E2F53" w:rsidRPr="005E2F53">
        <w:rPr>
          <w:rFonts w:ascii="Arial" w:hAnsi="Arial" w:cs="Arial"/>
          <w:sz w:val="22"/>
          <w:szCs w:val="22"/>
        </w:rPr>
        <w:t>Selaqui</w:t>
      </w:r>
      <w:proofErr w:type="spellEnd"/>
      <w:r w:rsidR="005E2F53" w:rsidRPr="005E2F53">
        <w:rPr>
          <w:rFonts w:ascii="Arial" w:hAnsi="Arial" w:cs="Arial"/>
          <w:sz w:val="22"/>
          <w:szCs w:val="22"/>
        </w:rPr>
        <w:t xml:space="preserve">, Dehradun, </w:t>
      </w:r>
      <w:proofErr w:type="spellStart"/>
      <w:r w:rsidR="005E2F53" w:rsidRPr="005E2F53">
        <w:rPr>
          <w:rFonts w:ascii="Arial" w:hAnsi="Arial" w:cs="Arial"/>
          <w:sz w:val="22"/>
          <w:szCs w:val="22"/>
        </w:rPr>
        <w:t>Uttarakhand</w:t>
      </w:r>
      <w:proofErr w:type="spellEnd"/>
      <w:r w:rsidR="005E2F53" w:rsidRPr="005E2F53">
        <w:rPr>
          <w:rFonts w:ascii="Arial" w:hAnsi="Arial" w:cs="Arial"/>
          <w:sz w:val="22"/>
          <w:szCs w:val="22"/>
        </w:rPr>
        <w:t xml:space="preserve">. As the name suggests, </w:t>
      </w:r>
      <w:proofErr w:type="spellStart"/>
      <w:r w:rsidR="005E2F53" w:rsidRPr="005E2F53">
        <w:rPr>
          <w:rFonts w:ascii="Arial" w:hAnsi="Arial" w:cs="Arial"/>
          <w:sz w:val="22"/>
          <w:szCs w:val="22"/>
        </w:rPr>
        <w:t>Pharmacity</w:t>
      </w:r>
      <w:proofErr w:type="spellEnd"/>
      <w:r w:rsidR="005E2F53" w:rsidRPr="005E2F53">
        <w:rPr>
          <w:rFonts w:ascii="Arial" w:hAnsi="Arial" w:cs="Arial"/>
          <w:sz w:val="22"/>
          <w:szCs w:val="22"/>
        </w:rPr>
        <w:t xml:space="preserve"> is a special zone created for the Pharma industry where the company occupies a total space of 24755 sq. feet, out of which 36000 sq. feet is the build-up area.</w:t>
      </w:r>
    </w:p>
    <w:p w14:paraId="24D8C2FD" w14:textId="77777777" w:rsidR="00FE3A42" w:rsidRDefault="00FE3A42" w:rsidP="00A02CD6">
      <w:pPr>
        <w:pStyle w:val="ListParagraph"/>
        <w:spacing w:before="240" w:after="240" w:line="360" w:lineRule="auto"/>
        <w:ind w:left="709" w:right="-143"/>
        <w:jc w:val="both"/>
        <w:rPr>
          <w:rFonts w:ascii="Arial" w:hAnsi="Arial" w:cs="Arial"/>
          <w:sz w:val="22"/>
          <w:szCs w:val="22"/>
        </w:rPr>
      </w:pPr>
      <w:r>
        <w:rPr>
          <w:rFonts w:ascii="Arial" w:hAnsi="Arial" w:cs="Arial"/>
          <w:sz w:val="22"/>
          <w:szCs w:val="22"/>
        </w:rPr>
        <w:t xml:space="preserve">The company is engaged in </w:t>
      </w:r>
      <w:r w:rsidRPr="00FE3A42">
        <w:rPr>
          <w:rFonts w:ascii="Arial" w:hAnsi="Arial" w:cs="Arial"/>
          <w:sz w:val="22"/>
          <w:szCs w:val="22"/>
        </w:rPr>
        <w:t>integrated development of the product including Pre-Formulation studies, formulation development, Cost effective Commercial manufacturing of the finished dosage, Art work Management.</w:t>
      </w:r>
      <w:r>
        <w:rPr>
          <w:rFonts w:ascii="Arial" w:hAnsi="Arial" w:cs="Arial"/>
          <w:sz w:val="22"/>
          <w:szCs w:val="22"/>
        </w:rPr>
        <w:t xml:space="preserve"> </w:t>
      </w:r>
      <w:proofErr w:type="spellStart"/>
      <w:r w:rsidRPr="00FE3A42">
        <w:rPr>
          <w:rFonts w:ascii="Arial" w:hAnsi="Arial" w:cs="Arial"/>
          <w:sz w:val="22"/>
          <w:szCs w:val="22"/>
        </w:rPr>
        <w:t>Mancare</w:t>
      </w:r>
      <w:proofErr w:type="spellEnd"/>
      <w:r w:rsidRPr="00FE3A42">
        <w:rPr>
          <w:rFonts w:ascii="Arial" w:hAnsi="Arial" w:cs="Arial"/>
          <w:sz w:val="22"/>
          <w:szCs w:val="22"/>
        </w:rPr>
        <w:t xml:space="preserve"> is producing and supplying high-quality standards products for patients/consumers and healthcare professionals.</w:t>
      </w:r>
    </w:p>
    <w:p w14:paraId="2ABD178A" w14:textId="77777777" w:rsidR="00FE3A42" w:rsidRDefault="00FE3A42" w:rsidP="00A02CD6">
      <w:pPr>
        <w:pStyle w:val="ListParagraph"/>
        <w:spacing w:before="240" w:after="240" w:line="360" w:lineRule="auto"/>
        <w:ind w:left="709" w:right="-143"/>
        <w:jc w:val="both"/>
        <w:rPr>
          <w:rFonts w:ascii="Arial" w:hAnsi="Arial" w:cs="Arial"/>
          <w:sz w:val="22"/>
          <w:szCs w:val="22"/>
        </w:rPr>
      </w:pPr>
      <w:r w:rsidRPr="00FE3A42">
        <w:rPr>
          <w:rFonts w:ascii="Arial" w:hAnsi="Arial" w:cs="Arial"/>
          <w:sz w:val="22"/>
          <w:szCs w:val="22"/>
        </w:rPr>
        <w:t xml:space="preserve">Whether the storage of the raw material, transfer of these material, and manufacturing, packing or final storage of the finished goods, </w:t>
      </w:r>
      <w:r>
        <w:rPr>
          <w:rFonts w:ascii="Arial" w:hAnsi="Arial" w:cs="Arial"/>
          <w:sz w:val="22"/>
          <w:szCs w:val="22"/>
        </w:rPr>
        <w:t>the company is having a</w:t>
      </w:r>
      <w:r w:rsidRPr="00FE3A42">
        <w:rPr>
          <w:rFonts w:ascii="Arial" w:hAnsi="Arial" w:cs="Arial"/>
          <w:sz w:val="22"/>
          <w:szCs w:val="22"/>
        </w:rPr>
        <w:t xml:space="preserve"> stringent systems for maintaining the QUALITY of the products.</w:t>
      </w:r>
    </w:p>
    <w:p w14:paraId="333CC261" w14:textId="77777777" w:rsidR="00FE3A42" w:rsidRDefault="00FE3A42" w:rsidP="00FE3A42">
      <w:pPr>
        <w:pStyle w:val="ListParagraph"/>
        <w:spacing w:before="240" w:after="240" w:line="360" w:lineRule="auto"/>
        <w:ind w:left="709" w:right="-143"/>
        <w:jc w:val="both"/>
        <w:rPr>
          <w:rFonts w:ascii="Arial" w:hAnsi="Arial" w:cs="Arial"/>
          <w:sz w:val="22"/>
          <w:szCs w:val="22"/>
        </w:rPr>
      </w:pPr>
      <w:r w:rsidRPr="00FE3A42">
        <w:rPr>
          <w:rFonts w:ascii="Arial" w:hAnsi="Arial" w:cs="Arial"/>
          <w:b/>
          <w:sz w:val="22"/>
          <w:szCs w:val="22"/>
        </w:rPr>
        <w:t>CONTRACT MANUFACTURING</w:t>
      </w:r>
      <w:r w:rsidR="00132A5F">
        <w:rPr>
          <w:rFonts w:ascii="Arial" w:hAnsi="Arial" w:cs="Arial"/>
          <w:b/>
          <w:sz w:val="22"/>
          <w:szCs w:val="22"/>
        </w:rPr>
        <w:t xml:space="preserve">, </w:t>
      </w:r>
      <w:r w:rsidR="00132A5F">
        <w:rPr>
          <w:rFonts w:ascii="Arial" w:hAnsi="Arial" w:cs="Arial"/>
          <w:sz w:val="22"/>
          <w:szCs w:val="22"/>
        </w:rPr>
        <w:t xml:space="preserve"> As per data/information provided by the client/company and data available in the public domain, </w:t>
      </w:r>
      <w:proofErr w:type="spellStart"/>
      <w:r w:rsidRPr="00FE3A42">
        <w:rPr>
          <w:rFonts w:ascii="Arial" w:hAnsi="Arial" w:cs="Arial"/>
          <w:sz w:val="22"/>
          <w:szCs w:val="22"/>
        </w:rPr>
        <w:t>Mancare</w:t>
      </w:r>
      <w:proofErr w:type="spellEnd"/>
      <w:r w:rsidRPr="00FE3A42">
        <w:rPr>
          <w:rFonts w:ascii="Arial" w:hAnsi="Arial" w:cs="Arial"/>
          <w:sz w:val="22"/>
          <w:szCs w:val="22"/>
        </w:rPr>
        <w:t xml:space="preserve"> seeks collaboration with prospective pharmaceutical firms who are looking for man</w:t>
      </w:r>
      <w:r w:rsidR="00132A5F">
        <w:rPr>
          <w:rFonts w:ascii="Arial" w:hAnsi="Arial" w:cs="Arial"/>
          <w:sz w:val="22"/>
          <w:szCs w:val="22"/>
        </w:rPr>
        <w:t xml:space="preserve">ufacturing facilities, As </w:t>
      </w:r>
      <w:r w:rsidRPr="00FE3A42">
        <w:rPr>
          <w:rFonts w:ascii="Arial" w:hAnsi="Arial" w:cs="Arial"/>
          <w:sz w:val="22"/>
          <w:szCs w:val="22"/>
        </w:rPr>
        <w:t>a dedicated TPM (Third Party Manufacturing) Manufacturing a wide range of more than 500 quality products at affordable price for many companies.</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2"/>
        <w:gridCol w:w="1512"/>
        <w:gridCol w:w="662"/>
        <w:gridCol w:w="850"/>
        <w:gridCol w:w="1512"/>
        <w:gridCol w:w="1512"/>
        <w:gridCol w:w="1512"/>
      </w:tblGrid>
      <w:tr w:rsidR="00132A5F" w:rsidRPr="00132A5F" w14:paraId="5755A8F0" w14:textId="77777777" w:rsidTr="00132A5F">
        <w:trPr>
          <w:trHeight w:val="255"/>
        </w:trPr>
        <w:tc>
          <w:tcPr>
            <w:tcW w:w="9072" w:type="dxa"/>
            <w:gridSpan w:val="7"/>
            <w:shd w:val="clear" w:color="auto" w:fill="002060"/>
            <w:noWrap/>
            <w:vAlign w:val="center"/>
            <w:hideMark/>
          </w:tcPr>
          <w:p w14:paraId="3CF9D463" w14:textId="77777777" w:rsidR="00132A5F" w:rsidRPr="00132A5F" w:rsidRDefault="00132A5F" w:rsidP="00132A5F">
            <w:pPr>
              <w:spacing w:line="276" w:lineRule="auto"/>
              <w:jc w:val="center"/>
              <w:rPr>
                <w:rFonts w:ascii="Calibri" w:hAnsi="Calibri" w:cs="Calibri"/>
                <w:b/>
                <w:color w:val="FFFFFF" w:themeColor="background1"/>
                <w:sz w:val="22"/>
                <w:szCs w:val="22"/>
              </w:rPr>
            </w:pPr>
            <w:r>
              <w:rPr>
                <w:rFonts w:ascii="Calibri" w:hAnsi="Calibri" w:cs="Calibri"/>
                <w:b/>
                <w:color w:val="FFFFFF" w:themeColor="background1"/>
                <w:sz w:val="22"/>
                <w:szCs w:val="22"/>
              </w:rPr>
              <w:t xml:space="preserve">List of Categories </w:t>
            </w:r>
          </w:p>
        </w:tc>
      </w:tr>
      <w:tr w:rsidR="00132A5F" w:rsidRPr="00132A5F" w14:paraId="3420613D" w14:textId="77777777" w:rsidTr="00132A5F">
        <w:trPr>
          <w:trHeight w:val="255"/>
        </w:trPr>
        <w:tc>
          <w:tcPr>
            <w:tcW w:w="1512" w:type="dxa"/>
            <w:shd w:val="clear" w:color="auto" w:fill="B8CCE4" w:themeFill="accent1" w:themeFillTint="66"/>
            <w:noWrap/>
            <w:vAlign w:val="center"/>
            <w:hideMark/>
          </w:tcPr>
          <w:p w14:paraId="0C3EEA43" w14:textId="77777777" w:rsidR="00132A5F" w:rsidRPr="00132A5F" w:rsidRDefault="00132A5F" w:rsidP="00132A5F">
            <w:pPr>
              <w:spacing w:line="276" w:lineRule="auto"/>
              <w:jc w:val="center"/>
              <w:rPr>
                <w:rFonts w:ascii="Calibri" w:hAnsi="Calibri" w:cs="Calibri"/>
                <w:b/>
                <w:sz w:val="22"/>
                <w:szCs w:val="22"/>
              </w:rPr>
            </w:pPr>
            <w:r w:rsidRPr="00132A5F">
              <w:rPr>
                <w:rFonts w:ascii="Calibri" w:hAnsi="Calibri" w:cs="Calibri"/>
                <w:b/>
                <w:sz w:val="22"/>
                <w:szCs w:val="22"/>
              </w:rPr>
              <w:t>Tablet</w:t>
            </w:r>
          </w:p>
        </w:tc>
        <w:tc>
          <w:tcPr>
            <w:tcW w:w="1512" w:type="dxa"/>
            <w:shd w:val="clear" w:color="auto" w:fill="B8CCE4" w:themeFill="accent1" w:themeFillTint="66"/>
            <w:noWrap/>
            <w:vAlign w:val="center"/>
            <w:hideMark/>
          </w:tcPr>
          <w:p w14:paraId="64ADD578" w14:textId="77777777" w:rsidR="00132A5F" w:rsidRPr="00132A5F" w:rsidRDefault="00132A5F" w:rsidP="00132A5F">
            <w:pPr>
              <w:spacing w:line="276" w:lineRule="auto"/>
              <w:jc w:val="center"/>
              <w:rPr>
                <w:rFonts w:ascii="Calibri" w:hAnsi="Calibri" w:cs="Calibri"/>
                <w:b/>
                <w:sz w:val="22"/>
                <w:szCs w:val="22"/>
              </w:rPr>
            </w:pPr>
            <w:r w:rsidRPr="00132A5F">
              <w:rPr>
                <w:rFonts w:ascii="Calibri" w:hAnsi="Calibri" w:cs="Calibri"/>
                <w:b/>
                <w:sz w:val="22"/>
                <w:szCs w:val="22"/>
              </w:rPr>
              <w:t>Capsules</w:t>
            </w:r>
          </w:p>
        </w:tc>
        <w:tc>
          <w:tcPr>
            <w:tcW w:w="1512" w:type="dxa"/>
            <w:gridSpan w:val="2"/>
            <w:shd w:val="clear" w:color="auto" w:fill="B8CCE4" w:themeFill="accent1" w:themeFillTint="66"/>
            <w:noWrap/>
            <w:vAlign w:val="center"/>
            <w:hideMark/>
          </w:tcPr>
          <w:p w14:paraId="7BE34138" w14:textId="77777777" w:rsidR="00132A5F" w:rsidRPr="00132A5F" w:rsidRDefault="00132A5F" w:rsidP="00132A5F">
            <w:pPr>
              <w:spacing w:line="276" w:lineRule="auto"/>
              <w:jc w:val="center"/>
              <w:rPr>
                <w:rFonts w:ascii="Calibri" w:hAnsi="Calibri" w:cs="Calibri"/>
                <w:b/>
                <w:sz w:val="22"/>
                <w:szCs w:val="22"/>
              </w:rPr>
            </w:pPr>
            <w:r w:rsidRPr="00132A5F">
              <w:rPr>
                <w:rFonts w:ascii="Calibri" w:hAnsi="Calibri" w:cs="Calibri"/>
                <w:b/>
                <w:sz w:val="22"/>
                <w:szCs w:val="22"/>
              </w:rPr>
              <w:t>Liquid</w:t>
            </w:r>
          </w:p>
        </w:tc>
        <w:tc>
          <w:tcPr>
            <w:tcW w:w="1512" w:type="dxa"/>
            <w:shd w:val="clear" w:color="auto" w:fill="B8CCE4" w:themeFill="accent1" w:themeFillTint="66"/>
            <w:noWrap/>
            <w:vAlign w:val="center"/>
            <w:hideMark/>
          </w:tcPr>
          <w:p w14:paraId="5849FF5F" w14:textId="77777777" w:rsidR="00132A5F" w:rsidRPr="00132A5F" w:rsidRDefault="00132A5F" w:rsidP="00132A5F">
            <w:pPr>
              <w:spacing w:line="276" w:lineRule="auto"/>
              <w:jc w:val="center"/>
              <w:rPr>
                <w:rFonts w:ascii="Calibri" w:hAnsi="Calibri" w:cs="Calibri"/>
                <w:b/>
                <w:sz w:val="22"/>
                <w:szCs w:val="22"/>
              </w:rPr>
            </w:pPr>
            <w:r w:rsidRPr="00132A5F">
              <w:rPr>
                <w:rFonts w:ascii="Calibri" w:hAnsi="Calibri" w:cs="Calibri"/>
                <w:b/>
                <w:sz w:val="22"/>
                <w:szCs w:val="22"/>
              </w:rPr>
              <w:t>Dry Powder</w:t>
            </w:r>
          </w:p>
        </w:tc>
        <w:tc>
          <w:tcPr>
            <w:tcW w:w="1512" w:type="dxa"/>
            <w:shd w:val="clear" w:color="auto" w:fill="B8CCE4" w:themeFill="accent1" w:themeFillTint="66"/>
            <w:noWrap/>
            <w:vAlign w:val="center"/>
            <w:hideMark/>
          </w:tcPr>
          <w:p w14:paraId="29D6CD6F" w14:textId="77777777" w:rsidR="00132A5F" w:rsidRPr="00132A5F" w:rsidRDefault="00132A5F" w:rsidP="00132A5F">
            <w:pPr>
              <w:spacing w:line="276" w:lineRule="auto"/>
              <w:jc w:val="center"/>
              <w:rPr>
                <w:rFonts w:ascii="Calibri" w:hAnsi="Calibri" w:cs="Calibri"/>
                <w:b/>
                <w:sz w:val="22"/>
                <w:szCs w:val="22"/>
              </w:rPr>
            </w:pPr>
            <w:r w:rsidRPr="00132A5F">
              <w:rPr>
                <w:rFonts w:ascii="Calibri" w:hAnsi="Calibri" w:cs="Calibri"/>
                <w:b/>
                <w:sz w:val="22"/>
                <w:szCs w:val="22"/>
              </w:rPr>
              <w:t>Soft Gel</w:t>
            </w:r>
          </w:p>
        </w:tc>
        <w:tc>
          <w:tcPr>
            <w:tcW w:w="1512" w:type="dxa"/>
            <w:shd w:val="clear" w:color="auto" w:fill="B8CCE4" w:themeFill="accent1" w:themeFillTint="66"/>
            <w:noWrap/>
            <w:vAlign w:val="center"/>
            <w:hideMark/>
          </w:tcPr>
          <w:p w14:paraId="3093E0B6" w14:textId="77777777" w:rsidR="00132A5F" w:rsidRPr="00132A5F" w:rsidRDefault="00132A5F" w:rsidP="00132A5F">
            <w:pPr>
              <w:spacing w:line="276" w:lineRule="auto"/>
              <w:jc w:val="center"/>
              <w:rPr>
                <w:rFonts w:ascii="Calibri" w:hAnsi="Calibri" w:cs="Calibri"/>
                <w:b/>
                <w:sz w:val="22"/>
                <w:szCs w:val="22"/>
              </w:rPr>
            </w:pPr>
            <w:r w:rsidRPr="00132A5F">
              <w:rPr>
                <w:rFonts w:ascii="Calibri" w:hAnsi="Calibri" w:cs="Calibri"/>
                <w:b/>
                <w:sz w:val="22"/>
                <w:szCs w:val="22"/>
              </w:rPr>
              <w:t>Hormone</w:t>
            </w:r>
          </w:p>
        </w:tc>
      </w:tr>
      <w:tr w:rsidR="00132A5F" w:rsidRPr="00132A5F" w14:paraId="287C5508" w14:textId="77777777" w:rsidTr="00132A5F">
        <w:trPr>
          <w:trHeight w:val="255"/>
        </w:trPr>
        <w:tc>
          <w:tcPr>
            <w:tcW w:w="1512" w:type="dxa"/>
            <w:shd w:val="clear" w:color="auto" w:fill="auto"/>
            <w:noWrap/>
            <w:vAlign w:val="center"/>
          </w:tcPr>
          <w:p w14:paraId="593F20B3" w14:textId="77777777" w:rsidR="00132A5F" w:rsidRPr="00132A5F" w:rsidRDefault="00132A5F" w:rsidP="00132A5F">
            <w:pPr>
              <w:spacing w:line="276" w:lineRule="auto"/>
              <w:jc w:val="center"/>
              <w:rPr>
                <w:rFonts w:ascii="Calibri" w:hAnsi="Calibri" w:cs="Calibri"/>
                <w:sz w:val="22"/>
                <w:szCs w:val="22"/>
              </w:rPr>
            </w:pPr>
            <w:r>
              <w:rPr>
                <w:rFonts w:ascii="Calibri" w:hAnsi="Calibri" w:cs="Calibri"/>
                <w:sz w:val="22"/>
                <w:szCs w:val="22"/>
              </w:rPr>
              <w:t>Non Beta Lactam</w:t>
            </w:r>
          </w:p>
        </w:tc>
        <w:tc>
          <w:tcPr>
            <w:tcW w:w="1512" w:type="dxa"/>
            <w:shd w:val="clear" w:color="auto" w:fill="auto"/>
            <w:noWrap/>
            <w:vAlign w:val="center"/>
          </w:tcPr>
          <w:p w14:paraId="65D64E10" w14:textId="77777777" w:rsidR="00132A5F" w:rsidRPr="00132A5F" w:rsidRDefault="00132A5F" w:rsidP="00132A5F">
            <w:pPr>
              <w:spacing w:line="276" w:lineRule="auto"/>
              <w:jc w:val="center"/>
              <w:rPr>
                <w:rFonts w:ascii="Calibri" w:hAnsi="Calibri" w:cs="Calibri"/>
                <w:sz w:val="22"/>
                <w:szCs w:val="22"/>
              </w:rPr>
            </w:pPr>
            <w:r>
              <w:rPr>
                <w:rFonts w:ascii="Calibri" w:hAnsi="Calibri" w:cs="Calibri"/>
                <w:sz w:val="22"/>
                <w:szCs w:val="22"/>
              </w:rPr>
              <w:t>Non Beta Lactam</w:t>
            </w:r>
          </w:p>
        </w:tc>
        <w:tc>
          <w:tcPr>
            <w:tcW w:w="1512" w:type="dxa"/>
            <w:gridSpan w:val="2"/>
            <w:shd w:val="clear" w:color="auto" w:fill="auto"/>
            <w:noWrap/>
            <w:vAlign w:val="center"/>
          </w:tcPr>
          <w:p w14:paraId="697DB040" w14:textId="77777777" w:rsidR="00132A5F" w:rsidRPr="00132A5F" w:rsidRDefault="00132A5F" w:rsidP="00132A5F">
            <w:pPr>
              <w:spacing w:line="276" w:lineRule="auto"/>
              <w:jc w:val="center"/>
              <w:rPr>
                <w:rFonts w:ascii="Calibri" w:hAnsi="Calibri" w:cs="Calibri"/>
                <w:sz w:val="22"/>
                <w:szCs w:val="22"/>
              </w:rPr>
            </w:pPr>
            <w:r>
              <w:rPr>
                <w:rFonts w:ascii="Calibri" w:hAnsi="Calibri" w:cs="Calibri"/>
                <w:sz w:val="22"/>
                <w:szCs w:val="22"/>
              </w:rPr>
              <w:t>Syrup</w:t>
            </w:r>
          </w:p>
        </w:tc>
        <w:tc>
          <w:tcPr>
            <w:tcW w:w="1512" w:type="dxa"/>
            <w:shd w:val="clear" w:color="auto" w:fill="auto"/>
            <w:noWrap/>
            <w:vAlign w:val="center"/>
          </w:tcPr>
          <w:p w14:paraId="15DF6B6F" w14:textId="77777777" w:rsidR="00132A5F" w:rsidRPr="00132A5F" w:rsidRDefault="00132A5F" w:rsidP="00132A5F">
            <w:pPr>
              <w:spacing w:line="276" w:lineRule="auto"/>
              <w:jc w:val="center"/>
              <w:rPr>
                <w:rFonts w:ascii="Calibri" w:hAnsi="Calibri" w:cs="Calibri"/>
                <w:sz w:val="22"/>
                <w:szCs w:val="22"/>
              </w:rPr>
            </w:pPr>
            <w:r>
              <w:rPr>
                <w:rFonts w:ascii="Calibri" w:hAnsi="Calibri" w:cs="Calibri"/>
                <w:sz w:val="22"/>
                <w:szCs w:val="22"/>
              </w:rPr>
              <w:t>Dry Syrup</w:t>
            </w:r>
          </w:p>
        </w:tc>
        <w:tc>
          <w:tcPr>
            <w:tcW w:w="1512" w:type="dxa"/>
            <w:shd w:val="clear" w:color="auto" w:fill="auto"/>
            <w:noWrap/>
            <w:vAlign w:val="center"/>
          </w:tcPr>
          <w:p w14:paraId="37292F2E" w14:textId="77777777" w:rsidR="00132A5F" w:rsidRPr="00132A5F" w:rsidRDefault="00132A5F" w:rsidP="00132A5F">
            <w:pPr>
              <w:spacing w:line="276" w:lineRule="auto"/>
              <w:jc w:val="center"/>
              <w:rPr>
                <w:rFonts w:ascii="Calibri" w:hAnsi="Calibri" w:cs="Calibri"/>
                <w:sz w:val="22"/>
                <w:szCs w:val="22"/>
              </w:rPr>
            </w:pPr>
            <w:r>
              <w:rPr>
                <w:rFonts w:ascii="Calibri" w:hAnsi="Calibri" w:cs="Calibri"/>
                <w:sz w:val="22"/>
                <w:szCs w:val="22"/>
              </w:rPr>
              <w:t>Soft Gel</w:t>
            </w:r>
          </w:p>
        </w:tc>
        <w:tc>
          <w:tcPr>
            <w:tcW w:w="1512" w:type="dxa"/>
            <w:shd w:val="clear" w:color="auto" w:fill="auto"/>
            <w:noWrap/>
            <w:vAlign w:val="center"/>
          </w:tcPr>
          <w:p w14:paraId="4203D7D8" w14:textId="77777777" w:rsidR="00132A5F" w:rsidRPr="00132A5F" w:rsidRDefault="00132A5F" w:rsidP="00132A5F">
            <w:pPr>
              <w:spacing w:line="276" w:lineRule="auto"/>
              <w:jc w:val="center"/>
              <w:rPr>
                <w:rFonts w:ascii="Calibri" w:hAnsi="Calibri" w:cs="Calibri"/>
                <w:sz w:val="22"/>
                <w:szCs w:val="22"/>
              </w:rPr>
            </w:pPr>
            <w:r>
              <w:rPr>
                <w:rFonts w:ascii="Calibri" w:hAnsi="Calibri" w:cs="Calibri"/>
                <w:sz w:val="22"/>
                <w:szCs w:val="22"/>
              </w:rPr>
              <w:t>Tablets</w:t>
            </w:r>
          </w:p>
        </w:tc>
      </w:tr>
      <w:tr w:rsidR="00132A5F" w:rsidRPr="00132A5F" w14:paraId="734DC0E5" w14:textId="77777777" w:rsidTr="00132A5F">
        <w:trPr>
          <w:trHeight w:val="255"/>
        </w:trPr>
        <w:tc>
          <w:tcPr>
            <w:tcW w:w="1512" w:type="dxa"/>
            <w:shd w:val="clear" w:color="auto" w:fill="auto"/>
            <w:noWrap/>
            <w:vAlign w:val="center"/>
          </w:tcPr>
          <w:p w14:paraId="44D6EC66" w14:textId="77777777" w:rsidR="00132A5F" w:rsidRPr="00132A5F" w:rsidRDefault="00132A5F" w:rsidP="00132A5F">
            <w:pPr>
              <w:spacing w:line="276" w:lineRule="auto"/>
              <w:jc w:val="center"/>
              <w:rPr>
                <w:rFonts w:ascii="Calibri" w:hAnsi="Calibri" w:cs="Calibri"/>
                <w:sz w:val="22"/>
                <w:szCs w:val="22"/>
              </w:rPr>
            </w:pPr>
            <w:r>
              <w:rPr>
                <w:rFonts w:ascii="Calibri" w:hAnsi="Calibri" w:cs="Calibri"/>
                <w:sz w:val="22"/>
                <w:szCs w:val="22"/>
              </w:rPr>
              <w:t>Beta Lactam</w:t>
            </w:r>
          </w:p>
        </w:tc>
        <w:tc>
          <w:tcPr>
            <w:tcW w:w="1512" w:type="dxa"/>
            <w:shd w:val="clear" w:color="auto" w:fill="auto"/>
            <w:noWrap/>
            <w:vAlign w:val="center"/>
          </w:tcPr>
          <w:p w14:paraId="0437CC64" w14:textId="77777777" w:rsidR="00132A5F" w:rsidRPr="00132A5F" w:rsidRDefault="00132A5F" w:rsidP="00132A5F">
            <w:pPr>
              <w:spacing w:line="276" w:lineRule="auto"/>
              <w:jc w:val="center"/>
              <w:rPr>
                <w:rFonts w:ascii="Calibri" w:hAnsi="Calibri" w:cs="Calibri"/>
                <w:sz w:val="22"/>
                <w:szCs w:val="22"/>
              </w:rPr>
            </w:pPr>
            <w:r>
              <w:rPr>
                <w:rFonts w:ascii="Calibri" w:hAnsi="Calibri" w:cs="Calibri"/>
                <w:sz w:val="22"/>
                <w:szCs w:val="22"/>
              </w:rPr>
              <w:t>Beta Lactam</w:t>
            </w:r>
          </w:p>
        </w:tc>
        <w:tc>
          <w:tcPr>
            <w:tcW w:w="1512" w:type="dxa"/>
            <w:gridSpan w:val="2"/>
            <w:shd w:val="clear" w:color="auto" w:fill="auto"/>
            <w:noWrap/>
            <w:vAlign w:val="center"/>
          </w:tcPr>
          <w:p w14:paraId="6BA8C8CE" w14:textId="77777777" w:rsidR="00132A5F" w:rsidRPr="00132A5F" w:rsidRDefault="00132A5F" w:rsidP="00132A5F">
            <w:pPr>
              <w:spacing w:line="276" w:lineRule="auto"/>
              <w:jc w:val="center"/>
              <w:rPr>
                <w:rFonts w:ascii="Calibri" w:hAnsi="Calibri" w:cs="Calibri"/>
                <w:sz w:val="22"/>
                <w:szCs w:val="22"/>
              </w:rPr>
            </w:pPr>
            <w:r>
              <w:rPr>
                <w:rFonts w:ascii="Calibri" w:hAnsi="Calibri" w:cs="Calibri"/>
                <w:sz w:val="22"/>
                <w:szCs w:val="22"/>
              </w:rPr>
              <w:t>Suspension</w:t>
            </w:r>
          </w:p>
        </w:tc>
        <w:tc>
          <w:tcPr>
            <w:tcW w:w="1512" w:type="dxa"/>
            <w:shd w:val="clear" w:color="auto" w:fill="auto"/>
            <w:noWrap/>
            <w:vAlign w:val="center"/>
          </w:tcPr>
          <w:p w14:paraId="452C74AE" w14:textId="77777777" w:rsidR="00132A5F" w:rsidRPr="00132A5F" w:rsidRDefault="00132A5F" w:rsidP="00132A5F">
            <w:pPr>
              <w:spacing w:line="276" w:lineRule="auto"/>
              <w:jc w:val="center"/>
              <w:rPr>
                <w:rFonts w:ascii="Calibri" w:hAnsi="Calibri" w:cs="Calibri"/>
                <w:sz w:val="22"/>
                <w:szCs w:val="22"/>
              </w:rPr>
            </w:pPr>
          </w:p>
        </w:tc>
        <w:tc>
          <w:tcPr>
            <w:tcW w:w="1512" w:type="dxa"/>
            <w:shd w:val="clear" w:color="auto" w:fill="auto"/>
            <w:noWrap/>
            <w:vAlign w:val="center"/>
          </w:tcPr>
          <w:p w14:paraId="55851C23" w14:textId="77777777" w:rsidR="00132A5F" w:rsidRPr="00132A5F" w:rsidRDefault="00132A5F" w:rsidP="00132A5F">
            <w:pPr>
              <w:spacing w:line="276" w:lineRule="auto"/>
              <w:jc w:val="center"/>
              <w:rPr>
                <w:rFonts w:ascii="Calibri" w:hAnsi="Calibri" w:cs="Calibri"/>
                <w:sz w:val="22"/>
                <w:szCs w:val="22"/>
              </w:rPr>
            </w:pPr>
          </w:p>
        </w:tc>
        <w:tc>
          <w:tcPr>
            <w:tcW w:w="1512" w:type="dxa"/>
            <w:shd w:val="clear" w:color="auto" w:fill="auto"/>
            <w:noWrap/>
            <w:vAlign w:val="center"/>
          </w:tcPr>
          <w:p w14:paraId="6E955E40" w14:textId="77777777" w:rsidR="00132A5F" w:rsidRPr="00132A5F" w:rsidRDefault="00132A5F" w:rsidP="00132A5F">
            <w:pPr>
              <w:spacing w:line="276" w:lineRule="auto"/>
              <w:jc w:val="center"/>
              <w:rPr>
                <w:rFonts w:ascii="Calibri" w:hAnsi="Calibri" w:cs="Calibri"/>
                <w:sz w:val="22"/>
                <w:szCs w:val="22"/>
              </w:rPr>
            </w:pPr>
            <w:r>
              <w:rPr>
                <w:rFonts w:ascii="Calibri" w:hAnsi="Calibri" w:cs="Calibri"/>
                <w:sz w:val="22"/>
                <w:szCs w:val="22"/>
              </w:rPr>
              <w:t>Soft Gel Capsules</w:t>
            </w:r>
          </w:p>
        </w:tc>
      </w:tr>
      <w:tr w:rsidR="00132A5F" w:rsidRPr="00132A5F" w14:paraId="30F2D7DF" w14:textId="77777777" w:rsidTr="004274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0"/>
        </w:trPr>
        <w:tc>
          <w:tcPr>
            <w:tcW w:w="9072" w:type="dxa"/>
            <w:gridSpan w:val="7"/>
            <w:tcBorders>
              <w:top w:val="single" w:sz="4" w:space="0" w:color="auto"/>
              <w:left w:val="single" w:sz="4" w:space="0" w:color="auto"/>
              <w:bottom w:val="single" w:sz="4" w:space="0" w:color="auto"/>
              <w:right w:val="single" w:sz="4" w:space="0" w:color="auto"/>
            </w:tcBorders>
            <w:shd w:val="clear" w:color="auto" w:fill="002060"/>
            <w:vAlign w:val="center"/>
          </w:tcPr>
          <w:p w14:paraId="08EE16F1" w14:textId="77777777" w:rsidR="00132A5F" w:rsidRPr="00132A5F" w:rsidRDefault="00132A5F" w:rsidP="00132A5F">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Production Capacity</w:t>
            </w:r>
            <w:r w:rsidRPr="00132A5F">
              <w:rPr>
                <w:rFonts w:ascii="Calibri" w:hAnsi="Calibri" w:cs="Calibri"/>
                <w:b/>
                <w:bCs/>
                <w:color w:val="FFFFFF" w:themeColor="background1"/>
                <w:sz w:val="22"/>
                <w:szCs w:val="22"/>
              </w:rPr>
              <w:t xml:space="preserve"> </w:t>
            </w:r>
          </w:p>
        </w:tc>
      </w:tr>
      <w:tr w:rsidR="00132A5F" w:rsidRPr="00132A5F" w14:paraId="789AB6BC" w14:textId="77777777" w:rsidTr="00132A5F">
        <w:trPr>
          <w:trHeight w:val="255"/>
        </w:trPr>
        <w:tc>
          <w:tcPr>
            <w:tcW w:w="3686" w:type="dxa"/>
            <w:gridSpan w:val="3"/>
            <w:shd w:val="clear" w:color="auto" w:fill="B8CCE4" w:themeFill="accent1" w:themeFillTint="66"/>
            <w:noWrap/>
            <w:vAlign w:val="center"/>
            <w:hideMark/>
          </w:tcPr>
          <w:p w14:paraId="6F5041F4" w14:textId="77777777" w:rsidR="00132A5F" w:rsidRPr="00132A5F" w:rsidRDefault="0029020B" w:rsidP="00427416">
            <w:pPr>
              <w:spacing w:line="276" w:lineRule="auto"/>
              <w:jc w:val="center"/>
              <w:rPr>
                <w:rFonts w:ascii="Calibri" w:hAnsi="Calibri" w:cs="Calibri"/>
                <w:b/>
                <w:sz w:val="22"/>
                <w:szCs w:val="22"/>
              </w:rPr>
            </w:pPr>
            <w:r>
              <w:rPr>
                <w:rFonts w:ascii="Calibri" w:hAnsi="Calibri" w:cs="Calibri"/>
                <w:b/>
                <w:sz w:val="22"/>
                <w:szCs w:val="22"/>
              </w:rPr>
              <w:t>Product</w:t>
            </w:r>
          </w:p>
        </w:tc>
        <w:tc>
          <w:tcPr>
            <w:tcW w:w="5386" w:type="dxa"/>
            <w:gridSpan w:val="4"/>
            <w:shd w:val="clear" w:color="auto" w:fill="B8CCE4" w:themeFill="accent1" w:themeFillTint="66"/>
            <w:noWrap/>
            <w:vAlign w:val="center"/>
            <w:hideMark/>
          </w:tcPr>
          <w:p w14:paraId="74FF1377" w14:textId="77777777" w:rsidR="00132A5F" w:rsidRPr="00132A5F" w:rsidRDefault="0029020B" w:rsidP="00427416">
            <w:pPr>
              <w:spacing w:line="276" w:lineRule="auto"/>
              <w:jc w:val="center"/>
              <w:rPr>
                <w:rFonts w:ascii="Calibri" w:hAnsi="Calibri" w:cs="Calibri"/>
                <w:b/>
                <w:sz w:val="22"/>
                <w:szCs w:val="22"/>
              </w:rPr>
            </w:pPr>
            <w:r>
              <w:rPr>
                <w:rFonts w:ascii="Calibri" w:hAnsi="Calibri" w:cs="Calibri"/>
                <w:b/>
                <w:sz w:val="22"/>
                <w:szCs w:val="22"/>
              </w:rPr>
              <w:t>Capacity</w:t>
            </w:r>
          </w:p>
        </w:tc>
      </w:tr>
      <w:tr w:rsidR="00132A5F" w:rsidRPr="00132A5F" w14:paraId="0B881C1F" w14:textId="77777777" w:rsidTr="00F27E09">
        <w:trPr>
          <w:trHeight w:val="255"/>
        </w:trPr>
        <w:tc>
          <w:tcPr>
            <w:tcW w:w="3686" w:type="dxa"/>
            <w:gridSpan w:val="3"/>
            <w:shd w:val="clear" w:color="auto" w:fill="B8CCE4" w:themeFill="accent1" w:themeFillTint="66"/>
            <w:noWrap/>
            <w:vAlign w:val="center"/>
          </w:tcPr>
          <w:p w14:paraId="626149E6" w14:textId="77777777" w:rsidR="00132A5F" w:rsidRPr="0029020B" w:rsidRDefault="0029020B" w:rsidP="0029020B">
            <w:pPr>
              <w:spacing w:line="276" w:lineRule="auto"/>
              <w:rPr>
                <w:rFonts w:ascii="Calibri" w:hAnsi="Calibri" w:cs="Calibri"/>
                <w:b/>
                <w:sz w:val="22"/>
                <w:szCs w:val="22"/>
              </w:rPr>
            </w:pPr>
            <w:r w:rsidRPr="0029020B">
              <w:rPr>
                <w:rFonts w:ascii="Calibri" w:hAnsi="Calibri" w:cs="Calibri"/>
                <w:b/>
                <w:sz w:val="22"/>
                <w:szCs w:val="22"/>
              </w:rPr>
              <w:t>BETA LACTOM</w:t>
            </w:r>
          </w:p>
        </w:tc>
        <w:tc>
          <w:tcPr>
            <w:tcW w:w="5386" w:type="dxa"/>
            <w:gridSpan w:val="4"/>
            <w:shd w:val="clear" w:color="auto" w:fill="B8CCE4" w:themeFill="accent1" w:themeFillTint="66"/>
            <w:noWrap/>
            <w:vAlign w:val="center"/>
          </w:tcPr>
          <w:p w14:paraId="495CE348" w14:textId="77777777" w:rsidR="00132A5F" w:rsidRPr="00132A5F" w:rsidRDefault="00132A5F" w:rsidP="00427416">
            <w:pPr>
              <w:spacing w:line="276" w:lineRule="auto"/>
              <w:jc w:val="center"/>
              <w:rPr>
                <w:rFonts w:ascii="Calibri" w:hAnsi="Calibri" w:cs="Calibri"/>
                <w:sz w:val="22"/>
                <w:szCs w:val="22"/>
              </w:rPr>
            </w:pPr>
          </w:p>
        </w:tc>
      </w:tr>
      <w:tr w:rsidR="00132A5F" w:rsidRPr="00132A5F" w14:paraId="4A92AD9F" w14:textId="77777777" w:rsidTr="00132A5F">
        <w:trPr>
          <w:trHeight w:val="255"/>
        </w:trPr>
        <w:tc>
          <w:tcPr>
            <w:tcW w:w="3686" w:type="dxa"/>
            <w:gridSpan w:val="3"/>
            <w:shd w:val="clear" w:color="auto" w:fill="auto"/>
            <w:noWrap/>
            <w:vAlign w:val="center"/>
          </w:tcPr>
          <w:p w14:paraId="7FAB985D" w14:textId="77777777" w:rsidR="00132A5F" w:rsidRPr="00132A5F" w:rsidRDefault="0029020B" w:rsidP="00427416">
            <w:pPr>
              <w:spacing w:line="276" w:lineRule="auto"/>
              <w:jc w:val="center"/>
              <w:rPr>
                <w:rFonts w:ascii="Calibri" w:hAnsi="Calibri" w:cs="Calibri"/>
                <w:sz w:val="22"/>
                <w:szCs w:val="22"/>
              </w:rPr>
            </w:pPr>
            <w:r>
              <w:rPr>
                <w:rFonts w:ascii="Calibri" w:hAnsi="Calibri" w:cs="Calibri"/>
                <w:sz w:val="22"/>
                <w:szCs w:val="22"/>
              </w:rPr>
              <w:lastRenderedPageBreak/>
              <w:t>Tablet</w:t>
            </w:r>
          </w:p>
        </w:tc>
        <w:tc>
          <w:tcPr>
            <w:tcW w:w="5386" w:type="dxa"/>
            <w:gridSpan w:val="4"/>
            <w:shd w:val="clear" w:color="auto" w:fill="auto"/>
            <w:noWrap/>
            <w:vAlign w:val="center"/>
          </w:tcPr>
          <w:p w14:paraId="75013672" w14:textId="77777777" w:rsidR="00132A5F" w:rsidRPr="00132A5F" w:rsidRDefault="0029020B" w:rsidP="00427416">
            <w:pPr>
              <w:spacing w:line="276" w:lineRule="auto"/>
              <w:jc w:val="center"/>
              <w:rPr>
                <w:rFonts w:ascii="Calibri" w:hAnsi="Calibri" w:cs="Calibri"/>
                <w:sz w:val="22"/>
                <w:szCs w:val="22"/>
              </w:rPr>
            </w:pPr>
            <w:r>
              <w:rPr>
                <w:rFonts w:ascii="Calibri" w:hAnsi="Calibri" w:cs="Calibri"/>
                <w:sz w:val="22"/>
                <w:szCs w:val="22"/>
              </w:rPr>
              <w:t>25 Million/Month</w:t>
            </w:r>
          </w:p>
        </w:tc>
      </w:tr>
      <w:tr w:rsidR="0029020B" w:rsidRPr="00132A5F" w14:paraId="41058781" w14:textId="77777777" w:rsidTr="00132A5F">
        <w:trPr>
          <w:trHeight w:val="255"/>
        </w:trPr>
        <w:tc>
          <w:tcPr>
            <w:tcW w:w="3686" w:type="dxa"/>
            <w:gridSpan w:val="3"/>
            <w:shd w:val="clear" w:color="auto" w:fill="auto"/>
            <w:noWrap/>
            <w:vAlign w:val="center"/>
          </w:tcPr>
          <w:p w14:paraId="781B907D" w14:textId="77777777" w:rsidR="0029020B" w:rsidRDefault="0029020B" w:rsidP="00427416">
            <w:pPr>
              <w:spacing w:line="276" w:lineRule="auto"/>
              <w:jc w:val="center"/>
              <w:rPr>
                <w:rFonts w:ascii="Calibri" w:hAnsi="Calibri" w:cs="Calibri"/>
                <w:sz w:val="22"/>
                <w:szCs w:val="22"/>
              </w:rPr>
            </w:pPr>
            <w:r>
              <w:rPr>
                <w:rFonts w:ascii="Calibri" w:hAnsi="Calibri" w:cs="Calibri"/>
                <w:sz w:val="22"/>
                <w:szCs w:val="22"/>
              </w:rPr>
              <w:t>Capsules</w:t>
            </w:r>
          </w:p>
        </w:tc>
        <w:tc>
          <w:tcPr>
            <w:tcW w:w="5386" w:type="dxa"/>
            <w:gridSpan w:val="4"/>
            <w:shd w:val="clear" w:color="auto" w:fill="auto"/>
            <w:noWrap/>
            <w:vAlign w:val="center"/>
          </w:tcPr>
          <w:p w14:paraId="5483028C" w14:textId="77777777" w:rsidR="0029020B" w:rsidRPr="00132A5F" w:rsidRDefault="0029020B" w:rsidP="00427416">
            <w:pPr>
              <w:spacing w:line="276" w:lineRule="auto"/>
              <w:jc w:val="center"/>
              <w:rPr>
                <w:rFonts w:ascii="Calibri" w:hAnsi="Calibri" w:cs="Calibri"/>
                <w:sz w:val="22"/>
                <w:szCs w:val="22"/>
              </w:rPr>
            </w:pPr>
            <w:r>
              <w:rPr>
                <w:rFonts w:ascii="Calibri" w:hAnsi="Calibri" w:cs="Calibri"/>
                <w:sz w:val="22"/>
                <w:szCs w:val="22"/>
              </w:rPr>
              <w:t>15 Million/Month</w:t>
            </w:r>
          </w:p>
        </w:tc>
      </w:tr>
      <w:tr w:rsidR="0029020B" w:rsidRPr="00132A5F" w14:paraId="37AFC9A2" w14:textId="77777777" w:rsidTr="00132A5F">
        <w:trPr>
          <w:trHeight w:val="255"/>
        </w:trPr>
        <w:tc>
          <w:tcPr>
            <w:tcW w:w="3686" w:type="dxa"/>
            <w:gridSpan w:val="3"/>
            <w:shd w:val="clear" w:color="auto" w:fill="auto"/>
            <w:noWrap/>
            <w:vAlign w:val="center"/>
          </w:tcPr>
          <w:p w14:paraId="0C2C471E" w14:textId="77777777" w:rsidR="0029020B" w:rsidRDefault="0029020B" w:rsidP="00427416">
            <w:pPr>
              <w:spacing w:line="276" w:lineRule="auto"/>
              <w:jc w:val="center"/>
              <w:rPr>
                <w:rFonts w:ascii="Calibri" w:hAnsi="Calibri" w:cs="Calibri"/>
                <w:sz w:val="22"/>
                <w:szCs w:val="22"/>
              </w:rPr>
            </w:pPr>
            <w:r>
              <w:rPr>
                <w:rFonts w:ascii="Calibri" w:hAnsi="Calibri" w:cs="Calibri"/>
                <w:sz w:val="22"/>
                <w:szCs w:val="22"/>
              </w:rPr>
              <w:t>Dry Syrups</w:t>
            </w:r>
          </w:p>
        </w:tc>
        <w:tc>
          <w:tcPr>
            <w:tcW w:w="5386" w:type="dxa"/>
            <w:gridSpan w:val="4"/>
            <w:shd w:val="clear" w:color="auto" w:fill="auto"/>
            <w:noWrap/>
            <w:vAlign w:val="center"/>
          </w:tcPr>
          <w:p w14:paraId="19B108EA" w14:textId="77777777" w:rsidR="0029020B" w:rsidRPr="00132A5F" w:rsidRDefault="0029020B" w:rsidP="00427416">
            <w:pPr>
              <w:spacing w:line="276" w:lineRule="auto"/>
              <w:jc w:val="center"/>
              <w:rPr>
                <w:rFonts w:ascii="Calibri" w:hAnsi="Calibri" w:cs="Calibri"/>
                <w:sz w:val="22"/>
                <w:szCs w:val="22"/>
              </w:rPr>
            </w:pPr>
            <w:r>
              <w:rPr>
                <w:rFonts w:ascii="Calibri" w:hAnsi="Calibri" w:cs="Calibri"/>
                <w:sz w:val="22"/>
                <w:szCs w:val="22"/>
              </w:rPr>
              <w:t>800  Thousand Bottles/Month</w:t>
            </w:r>
          </w:p>
        </w:tc>
      </w:tr>
      <w:tr w:rsidR="0029020B" w:rsidRPr="00132A5F" w14:paraId="2886590D" w14:textId="77777777" w:rsidTr="00F27E09">
        <w:trPr>
          <w:trHeight w:val="255"/>
        </w:trPr>
        <w:tc>
          <w:tcPr>
            <w:tcW w:w="3686" w:type="dxa"/>
            <w:gridSpan w:val="3"/>
            <w:shd w:val="clear" w:color="auto" w:fill="B8CCE4" w:themeFill="accent1" w:themeFillTint="66"/>
            <w:noWrap/>
            <w:vAlign w:val="center"/>
          </w:tcPr>
          <w:p w14:paraId="6DD71069" w14:textId="77777777" w:rsidR="0029020B" w:rsidRDefault="0029020B" w:rsidP="0029020B">
            <w:pPr>
              <w:spacing w:line="276" w:lineRule="auto"/>
              <w:rPr>
                <w:rFonts w:ascii="Calibri" w:hAnsi="Calibri" w:cs="Calibri"/>
                <w:sz w:val="22"/>
                <w:szCs w:val="22"/>
              </w:rPr>
            </w:pPr>
            <w:r w:rsidRPr="0029020B">
              <w:rPr>
                <w:rFonts w:ascii="Calibri" w:hAnsi="Calibri" w:cs="Calibri"/>
                <w:b/>
                <w:sz w:val="22"/>
                <w:szCs w:val="22"/>
              </w:rPr>
              <w:t>NON-BETA SECTION</w:t>
            </w:r>
          </w:p>
        </w:tc>
        <w:tc>
          <w:tcPr>
            <w:tcW w:w="5386" w:type="dxa"/>
            <w:gridSpan w:val="4"/>
            <w:shd w:val="clear" w:color="auto" w:fill="B8CCE4" w:themeFill="accent1" w:themeFillTint="66"/>
            <w:noWrap/>
            <w:vAlign w:val="center"/>
          </w:tcPr>
          <w:p w14:paraId="6E9D6DB3" w14:textId="77777777" w:rsidR="0029020B" w:rsidRPr="00132A5F" w:rsidRDefault="0029020B" w:rsidP="00427416">
            <w:pPr>
              <w:spacing w:line="276" w:lineRule="auto"/>
              <w:jc w:val="center"/>
              <w:rPr>
                <w:rFonts w:ascii="Calibri" w:hAnsi="Calibri" w:cs="Calibri"/>
                <w:sz w:val="22"/>
                <w:szCs w:val="22"/>
              </w:rPr>
            </w:pPr>
          </w:p>
        </w:tc>
      </w:tr>
      <w:tr w:rsidR="0029020B" w:rsidRPr="00132A5F" w14:paraId="3FF2A6BC" w14:textId="77777777" w:rsidTr="00427416">
        <w:trPr>
          <w:trHeight w:val="255"/>
        </w:trPr>
        <w:tc>
          <w:tcPr>
            <w:tcW w:w="3686" w:type="dxa"/>
            <w:gridSpan w:val="3"/>
            <w:shd w:val="clear" w:color="auto" w:fill="auto"/>
            <w:noWrap/>
            <w:vAlign w:val="center"/>
          </w:tcPr>
          <w:p w14:paraId="4513064A" w14:textId="77777777" w:rsidR="0029020B" w:rsidRPr="00132A5F" w:rsidRDefault="0029020B" w:rsidP="0029020B">
            <w:pPr>
              <w:spacing w:line="276" w:lineRule="auto"/>
              <w:jc w:val="center"/>
              <w:rPr>
                <w:rFonts w:ascii="Calibri" w:hAnsi="Calibri" w:cs="Calibri"/>
                <w:sz w:val="22"/>
                <w:szCs w:val="22"/>
              </w:rPr>
            </w:pPr>
            <w:r>
              <w:rPr>
                <w:rFonts w:ascii="Calibri" w:hAnsi="Calibri" w:cs="Calibri"/>
                <w:sz w:val="22"/>
                <w:szCs w:val="22"/>
              </w:rPr>
              <w:t>Tablet</w:t>
            </w:r>
          </w:p>
        </w:tc>
        <w:tc>
          <w:tcPr>
            <w:tcW w:w="5386" w:type="dxa"/>
            <w:gridSpan w:val="4"/>
            <w:shd w:val="clear" w:color="auto" w:fill="auto"/>
            <w:noWrap/>
          </w:tcPr>
          <w:p w14:paraId="05E51210" w14:textId="77777777" w:rsidR="0029020B" w:rsidRDefault="0029020B" w:rsidP="0029020B">
            <w:pPr>
              <w:jc w:val="center"/>
            </w:pPr>
            <w:r>
              <w:rPr>
                <w:rFonts w:ascii="Calibri" w:hAnsi="Calibri" w:cs="Calibri"/>
                <w:sz w:val="22"/>
                <w:szCs w:val="22"/>
              </w:rPr>
              <w:t>40</w:t>
            </w:r>
            <w:r w:rsidRPr="003F1F59">
              <w:rPr>
                <w:rFonts w:ascii="Calibri" w:hAnsi="Calibri" w:cs="Calibri"/>
                <w:sz w:val="22"/>
                <w:szCs w:val="22"/>
              </w:rPr>
              <w:t xml:space="preserve"> Million/Month</w:t>
            </w:r>
          </w:p>
        </w:tc>
      </w:tr>
      <w:tr w:rsidR="0029020B" w:rsidRPr="00132A5F" w14:paraId="4B30A55F" w14:textId="77777777" w:rsidTr="00427416">
        <w:trPr>
          <w:trHeight w:val="255"/>
        </w:trPr>
        <w:tc>
          <w:tcPr>
            <w:tcW w:w="3686" w:type="dxa"/>
            <w:gridSpan w:val="3"/>
            <w:shd w:val="clear" w:color="auto" w:fill="auto"/>
            <w:noWrap/>
            <w:vAlign w:val="center"/>
          </w:tcPr>
          <w:p w14:paraId="5AF3599B" w14:textId="77777777" w:rsidR="0029020B" w:rsidRDefault="0029020B" w:rsidP="0029020B">
            <w:pPr>
              <w:spacing w:line="276" w:lineRule="auto"/>
              <w:jc w:val="center"/>
              <w:rPr>
                <w:rFonts w:ascii="Calibri" w:hAnsi="Calibri" w:cs="Calibri"/>
                <w:sz w:val="22"/>
                <w:szCs w:val="22"/>
              </w:rPr>
            </w:pPr>
            <w:r>
              <w:rPr>
                <w:rFonts w:ascii="Calibri" w:hAnsi="Calibri" w:cs="Calibri"/>
                <w:sz w:val="22"/>
                <w:szCs w:val="22"/>
              </w:rPr>
              <w:t>Capsules</w:t>
            </w:r>
          </w:p>
        </w:tc>
        <w:tc>
          <w:tcPr>
            <w:tcW w:w="5386" w:type="dxa"/>
            <w:gridSpan w:val="4"/>
            <w:shd w:val="clear" w:color="auto" w:fill="auto"/>
            <w:noWrap/>
          </w:tcPr>
          <w:p w14:paraId="44C16AF2" w14:textId="77777777" w:rsidR="0029020B" w:rsidRDefault="0029020B" w:rsidP="0029020B">
            <w:pPr>
              <w:jc w:val="center"/>
            </w:pPr>
            <w:r>
              <w:rPr>
                <w:rFonts w:ascii="Calibri" w:hAnsi="Calibri" w:cs="Calibri"/>
                <w:sz w:val="22"/>
                <w:szCs w:val="22"/>
              </w:rPr>
              <w:t>20</w:t>
            </w:r>
            <w:r w:rsidRPr="003F1F59">
              <w:rPr>
                <w:rFonts w:ascii="Calibri" w:hAnsi="Calibri" w:cs="Calibri"/>
                <w:sz w:val="22"/>
                <w:szCs w:val="22"/>
              </w:rPr>
              <w:t xml:space="preserve"> Million/Month</w:t>
            </w:r>
          </w:p>
        </w:tc>
      </w:tr>
      <w:tr w:rsidR="0029020B" w:rsidRPr="00132A5F" w14:paraId="7A5DA193" w14:textId="77777777" w:rsidTr="00132A5F">
        <w:trPr>
          <w:trHeight w:val="255"/>
        </w:trPr>
        <w:tc>
          <w:tcPr>
            <w:tcW w:w="3686" w:type="dxa"/>
            <w:gridSpan w:val="3"/>
            <w:shd w:val="clear" w:color="auto" w:fill="auto"/>
            <w:noWrap/>
            <w:vAlign w:val="center"/>
          </w:tcPr>
          <w:p w14:paraId="24451716" w14:textId="77777777" w:rsidR="0029020B" w:rsidRDefault="0029020B" w:rsidP="0029020B">
            <w:pPr>
              <w:spacing w:line="276" w:lineRule="auto"/>
              <w:jc w:val="center"/>
              <w:rPr>
                <w:rFonts w:ascii="Calibri" w:hAnsi="Calibri" w:cs="Calibri"/>
                <w:sz w:val="22"/>
                <w:szCs w:val="22"/>
              </w:rPr>
            </w:pPr>
            <w:r>
              <w:rPr>
                <w:rFonts w:ascii="Calibri" w:hAnsi="Calibri" w:cs="Calibri"/>
                <w:sz w:val="22"/>
                <w:szCs w:val="22"/>
              </w:rPr>
              <w:t>Syrups</w:t>
            </w:r>
          </w:p>
        </w:tc>
        <w:tc>
          <w:tcPr>
            <w:tcW w:w="5386" w:type="dxa"/>
            <w:gridSpan w:val="4"/>
            <w:shd w:val="clear" w:color="auto" w:fill="auto"/>
            <w:noWrap/>
            <w:vAlign w:val="center"/>
          </w:tcPr>
          <w:p w14:paraId="09937E36" w14:textId="77777777" w:rsidR="0029020B" w:rsidRPr="00132A5F" w:rsidRDefault="0029020B" w:rsidP="0029020B">
            <w:pPr>
              <w:spacing w:line="276" w:lineRule="auto"/>
              <w:jc w:val="center"/>
              <w:rPr>
                <w:rFonts w:ascii="Calibri" w:hAnsi="Calibri" w:cs="Calibri"/>
                <w:sz w:val="22"/>
                <w:szCs w:val="22"/>
              </w:rPr>
            </w:pPr>
            <w:r>
              <w:rPr>
                <w:rFonts w:ascii="Calibri" w:hAnsi="Calibri" w:cs="Calibri"/>
                <w:sz w:val="22"/>
                <w:szCs w:val="22"/>
              </w:rPr>
              <w:t>03 Million Bottle/Month</w:t>
            </w:r>
          </w:p>
        </w:tc>
      </w:tr>
      <w:tr w:rsidR="0029020B" w:rsidRPr="00132A5F" w14:paraId="5FBE7D7E" w14:textId="77777777" w:rsidTr="00132A5F">
        <w:trPr>
          <w:trHeight w:val="255"/>
        </w:trPr>
        <w:tc>
          <w:tcPr>
            <w:tcW w:w="3686" w:type="dxa"/>
            <w:gridSpan w:val="3"/>
            <w:shd w:val="clear" w:color="auto" w:fill="auto"/>
            <w:noWrap/>
            <w:vAlign w:val="center"/>
          </w:tcPr>
          <w:p w14:paraId="750C7AF0" w14:textId="77777777" w:rsidR="0029020B" w:rsidRDefault="0029020B" w:rsidP="0029020B">
            <w:pPr>
              <w:spacing w:line="276" w:lineRule="auto"/>
              <w:jc w:val="center"/>
              <w:rPr>
                <w:rFonts w:ascii="Calibri" w:hAnsi="Calibri" w:cs="Calibri"/>
                <w:sz w:val="22"/>
                <w:szCs w:val="22"/>
              </w:rPr>
            </w:pPr>
            <w:r>
              <w:rPr>
                <w:rFonts w:ascii="Calibri" w:hAnsi="Calibri" w:cs="Calibri"/>
                <w:sz w:val="22"/>
                <w:szCs w:val="22"/>
              </w:rPr>
              <w:t>Soft Gels</w:t>
            </w:r>
          </w:p>
        </w:tc>
        <w:tc>
          <w:tcPr>
            <w:tcW w:w="5386" w:type="dxa"/>
            <w:gridSpan w:val="4"/>
            <w:shd w:val="clear" w:color="auto" w:fill="auto"/>
            <w:noWrap/>
            <w:vAlign w:val="center"/>
          </w:tcPr>
          <w:p w14:paraId="7AD530CF" w14:textId="77777777" w:rsidR="0029020B" w:rsidRPr="00132A5F" w:rsidRDefault="0029020B" w:rsidP="0029020B">
            <w:pPr>
              <w:spacing w:line="276" w:lineRule="auto"/>
              <w:jc w:val="center"/>
              <w:rPr>
                <w:rFonts w:ascii="Calibri" w:hAnsi="Calibri" w:cs="Calibri"/>
                <w:sz w:val="22"/>
                <w:szCs w:val="22"/>
              </w:rPr>
            </w:pPr>
            <w:r>
              <w:rPr>
                <w:rFonts w:ascii="Calibri" w:hAnsi="Calibri" w:cs="Calibri"/>
                <w:sz w:val="22"/>
                <w:szCs w:val="22"/>
              </w:rPr>
              <w:t>25 Million Capsules/Month</w:t>
            </w:r>
          </w:p>
        </w:tc>
      </w:tr>
      <w:tr w:rsidR="0029020B" w:rsidRPr="00132A5F" w14:paraId="6AFB3E66" w14:textId="77777777" w:rsidTr="00F27E09">
        <w:trPr>
          <w:trHeight w:val="255"/>
        </w:trPr>
        <w:tc>
          <w:tcPr>
            <w:tcW w:w="3686" w:type="dxa"/>
            <w:gridSpan w:val="3"/>
            <w:shd w:val="clear" w:color="auto" w:fill="B8CCE4" w:themeFill="accent1" w:themeFillTint="66"/>
            <w:noWrap/>
            <w:vAlign w:val="center"/>
          </w:tcPr>
          <w:p w14:paraId="29E13433" w14:textId="77777777" w:rsidR="0029020B" w:rsidRDefault="00F27E09" w:rsidP="00F27E09">
            <w:pPr>
              <w:spacing w:line="276" w:lineRule="auto"/>
              <w:rPr>
                <w:rFonts w:ascii="Calibri" w:hAnsi="Calibri" w:cs="Calibri"/>
                <w:sz w:val="22"/>
                <w:szCs w:val="22"/>
              </w:rPr>
            </w:pPr>
            <w:r w:rsidRPr="00F27E09">
              <w:rPr>
                <w:rFonts w:ascii="Calibri" w:hAnsi="Calibri" w:cs="Calibri"/>
                <w:b/>
                <w:sz w:val="22"/>
                <w:szCs w:val="22"/>
              </w:rPr>
              <w:t>HARMONAL SECTION</w:t>
            </w:r>
          </w:p>
        </w:tc>
        <w:tc>
          <w:tcPr>
            <w:tcW w:w="5386" w:type="dxa"/>
            <w:gridSpan w:val="4"/>
            <w:shd w:val="clear" w:color="auto" w:fill="B8CCE4" w:themeFill="accent1" w:themeFillTint="66"/>
            <w:noWrap/>
            <w:vAlign w:val="center"/>
          </w:tcPr>
          <w:p w14:paraId="3F9C51CF" w14:textId="77777777" w:rsidR="0029020B" w:rsidRPr="00132A5F" w:rsidRDefault="0029020B" w:rsidP="0029020B">
            <w:pPr>
              <w:spacing w:line="276" w:lineRule="auto"/>
              <w:jc w:val="center"/>
              <w:rPr>
                <w:rFonts w:ascii="Calibri" w:hAnsi="Calibri" w:cs="Calibri"/>
                <w:sz w:val="22"/>
                <w:szCs w:val="22"/>
              </w:rPr>
            </w:pPr>
          </w:p>
        </w:tc>
      </w:tr>
      <w:tr w:rsidR="0029020B" w:rsidRPr="00132A5F" w14:paraId="0C7A82E5" w14:textId="77777777" w:rsidTr="00132A5F">
        <w:trPr>
          <w:trHeight w:val="255"/>
        </w:trPr>
        <w:tc>
          <w:tcPr>
            <w:tcW w:w="3686" w:type="dxa"/>
            <w:gridSpan w:val="3"/>
            <w:shd w:val="clear" w:color="auto" w:fill="auto"/>
            <w:noWrap/>
            <w:vAlign w:val="center"/>
          </w:tcPr>
          <w:p w14:paraId="4395C4D8" w14:textId="77777777" w:rsidR="0029020B" w:rsidRDefault="00F27E09" w:rsidP="0029020B">
            <w:pPr>
              <w:spacing w:line="276" w:lineRule="auto"/>
              <w:jc w:val="center"/>
              <w:rPr>
                <w:rFonts w:ascii="Calibri" w:hAnsi="Calibri" w:cs="Calibri"/>
                <w:sz w:val="22"/>
                <w:szCs w:val="22"/>
              </w:rPr>
            </w:pPr>
            <w:r>
              <w:rPr>
                <w:rFonts w:ascii="Calibri" w:hAnsi="Calibri" w:cs="Calibri"/>
                <w:sz w:val="22"/>
                <w:szCs w:val="22"/>
              </w:rPr>
              <w:t>Tablet</w:t>
            </w:r>
          </w:p>
        </w:tc>
        <w:tc>
          <w:tcPr>
            <w:tcW w:w="5386" w:type="dxa"/>
            <w:gridSpan w:val="4"/>
            <w:shd w:val="clear" w:color="auto" w:fill="auto"/>
            <w:noWrap/>
            <w:vAlign w:val="center"/>
          </w:tcPr>
          <w:p w14:paraId="63AD5A9F" w14:textId="77777777" w:rsidR="0029020B" w:rsidRPr="00132A5F" w:rsidRDefault="00F27E09" w:rsidP="0029020B">
            <w:pPr>
              <w:spacing w:line="276" w:lineRule="auto"/>
              <w:jc w:val="center"/>
              <w:rPr>
                <w:rFonts w:ascii="Calibri" w:hAnsi="Calibri" w:cs="Calibri"/>
                <w:sz w:val="22"/>
                <w:szCs w:val="22"/>
              </w:rPr>
            </w:pPr>
            <w:r>
              <w:rPr>
                <w:rFonts w:ascii="Calibri" w:hAnsi="Calibri" w:cs="Calibri"/>
                <w:sz w:val="22"/>
                <w:szCs w:val="22"/>
              </w:rPr>
              <w:t>20 Million/Month</w:t>
            </w:r>
          </w:p>
        </w:tc>
      </w:tr>
      <w:tr w:rsidR="00F27E09" w:rsidRPr="00132A5F" w14:paraId="4496F91C" w14:textId="77777777" w:rsidTr="00132A5F">
        <w:trPr>
          <w:trHeight w:val="255"/>
        </w:trPr>
        <w:tc>
          <w:tcPr>
            <w:tcW w:w="3686" w:type="dxa"/>
            <w:gridSpan w:val="3"/>
            <w:shd w:val="clear" w:color="auto" w:fill="auto"/>
            <w:noWrap/>
            <w:vAlign w:val="center"/>
          </w:tcPr>
          <w:p w14:paraId="52FC4BB4" w14:textId="77777777" w:rsidR="00F27E09" w:rsidRDefault="00F27E09" w:rsidP="0029020B">
            <w:pPr>
              <w:spacing w:line="276" w:lineRule="auto"/>
              <w:jc w:val="center"/>
              <w:rPr>
                <w:rFonts w:ascii="Calibri" w:hAnsi="Calibri" w:cs="Calibri"/>
                <w:sz w:val="22"/>
                <w:szCs w:val="22"/>
              </w:rPr>
            </w:pPr>
            <w:r>
              <w:rPr>
                <w:rFonts w:ascii="Calibri" w:hAnsi="Calibri" w:cs="Calibri"/>
                <w:sz w:val="22"/>
                <w:szCs w:val="22"/>
              </w:rPr>
              <w:t>Soft gel Capsules</w:t>
            </w:r>
          </w:p>
        </w:tc>
        <w:tc>
          <w:tcPr>
            <w:tcW w:w="5386" w:type="dxa"/>
            <w:gridSpan w:val="4"/>
            <w:shd w:val="clear" w:color="auto" w:fill="auto"/>
            <w:noWrap/>
            <w:vAlign w:val="center"/>
          </w:tcPr>
          <w:p w14:paraId="33F1214B" w14:textId="77777777" w:rsidR="00F27E09" w:rsidRPr="00132A5F" w:rsidRDefault="00F27E09" w:rsidP="0029020B">
            <w:pPr>
              <w:spacing w:line="276" w:lineRule="auto"/>
              <w:jc w:val="center"/>
              <w:rPr>
                <w:rFonts w:ascii="Calibri" w:hAnsi="Calibri" w:cs="Calibri"/>
                <w:sz w:val="22"/>
                <w:szCs w:val="22"/>
              </w:rPr>
            </w:pPr>
            <w:r>
              <w:rPr>
                <w:rFonts w:ascii="Calibri" w:hAnsi="Calibri" w:cs="Calibri"/>
                <w:sz w:val="22"/>
                <w:szCs w:val="22"/>
              </w:rPr>
              <w:t>15 Million/Month</w:t>
            </w:r>
          </w:p>
        </w:tc>
      </w:tr>
    </w:tbl>
    <w:p w14:paraId="6EDF9038" w14:textId="77777777" w:rsidR="00132A5F" w:rsidRDefault="00132A5F"/>
    <w:p w14:paraId="11ACA783" w14:textId="77777777" w:rsidR="00C97E02" w:rsidRDefault="00F27E09" w:rsidP="00427416">
      <w:pPr>
        <w:spacing w:after="240" w:line="360" w:lineRule="auto"/>
        <w:ind w:left="709" w:right="-143"/>
        <w:jc w:val="both"/>
        <w:rPr>
          <w:rFonts w:ascii="Arial" w:hAnsi="Arial" w:cs="Arial"/>
          <w:sz w:val="22"/>
          <w:szCs w:val="22"/>
        </w:rPr>
      </w:pPr>
      <w:r w:rsidRPr="00F27E09">
        <w:rPr>
          <w:rFonts w:ascii="Arial" w:hAnsi="Arial" w:cs="Arial"/>
          <w:sz w:val="22"/>
          <w:szCs w:val="22"/>
        </w:rPr>
        <w:t xml:space="preserve">The Management Team is led by </w:t>
      </w:r>
      <w:r w:rsidRPr="00F27E09">
        <w:rPr>
          <w:rFonts w:ascii="Arial" w:hAnsi="Arial" w:cs="Arial"/>
          <w:b/>
          <w:sz w:val="22"/>
          <w:szCs w:val="22"/>
        </w:rPr>
        <w:t xml:space="preserve">Mr </w:t>
      </w:r>
      <w:proofErr w:type="spellStart"/>
      <w:r w:rsidRPr="00F27E09">
        <w:rPr>
          <w:rFonts w:ascii="Arial" w:hAnsi="Arial" w:cs="Arial"/>
          <w:b/>
          <w:sz w:val="22"/>
          <w:szCs w:val="22"/>
        </w:rPr>
        <w:t>Mihir</w:t>
      </w:r>
      <w:proofErr w:type="spellEnd"/>
      <w:r w:rsidRPr="00F27E09">
        <w:rPr>
          <w:rFonts w:ascii="Arial" w:hAnsi="Arial" w:cs="Arial"/>
          <w:b/>
          <w:sz w:val="22"/>
          <w:szCs w:val="22"/>
        </w:rPr>
        <w:t xml:space="preserve"> Kumar </w:t>
      </w:r>
      <w:proofErr w:type="spellStart"/>
      <w:r w:rsidRPr="00F27E09">
        <w:rPr>
          <w:rFonts w:ascii="Arial" w:hAnsi="Arial" w:cs="Arial"/>
          <w:b/>
          <w:sz w:val="22"/>
          <w:szCs w:val="22"/>
        </w:rPr>
        <w:t>Jha</w:t>
      </w:r>
      <w:proofErr w:type="spellEnd"/>
      <w:r w:rsidRPr="00F27E09">
        <w:rPr>
          <w:rFonts w:ascii="Arial" w:hAnsi="Arial" w:cs="Arial"/>
          <w:b/>
          <w:sz w:val="22"/>
          <w:szCs w:val="22"/>
        </w:rPr>
        <w:t xml:space="preserve"> </w:t>
      </w:r>
      <w:r w:rsidRPr="00F27E09">
        <w:rPr>
          <w:rFonts w:ascii="Arial" w:hAnsi="Arial" w:cs="Arial"/>
          <w:sz w:val="22"/>
          <w:szCs w:val="22"/>
        </w:rPr>
        <w:t>(Managing Director), who brings with him an experience of more than 30</w:t>
      </w:r>
      <w:r>
        <w:rPr>
          <w:rFonts w:ascii="Arial" w:hAnsi="Arial" w:cs="Arial"/>
          <w:sz w:val="22"/>
          <w:szCs w:val="22"/>
        </w:rPr>
        <w:t xml:space="preserve"> years in corporate management. </w:t>
      </w:r>
      <w:r w:rsidRPr="00F27E09">
        <w:rPr>
          <w:rFonts w:ascii="Arial" w:hAnsi="Arial" w:cs="Arial"/>
          <w:sz w:val="22"/>
          <w:szCs w:val="22"/>
        </w:rPr>
        <w:t xml:space="preserve">He is M.Sc. in Bio Chemistry and having experience more than 40 years. Mr. </w:t>
      </w:r>
      <w:proofErr w:type="spellStart"/>
      <w:r w:rsidRPr="00F27E09">
        <w:rPr>
          <w:rFonts w:ascii="Arial" w:hAnsi="Arial" w:cs="Arial"/>
          <w:sz w:val="22"/>
          <w:szCs w:val="22"/>
        </w:rPr>
        <w:t>Mihir</w:t>
      </w:r>
      <w:proofErr w:type="spellEnd"/>
      <w:r w:rsidRPr="00F27E09">
        <w:rPr>
          <w:rFonts w:ascii="Arial" w:hAnsi="Arial" w:cs="Arial"/>
          <w:sz w:val="22"/>
          <w:szCs w:val="22"/>
        </w:rPr>
        <w:t xml:space="preserve"> </w:t>
      </w:r>
      <w:proofErr w:type="spellStart"/>
      <w:r w:rsidRPr="00F27E09">
        <w:rPr>
          <w:rFonts w:ascii="Arial" w:hAnsi="Arial" w:cs="Arial"/>
          <w:sz w:val="22"/>
          <w:szCs w:val="22"/>
        </w:rPr>
        <w:t>Jha</w:t>
      </w:r>
      <w:proofErr w:type="spellEnd"/>
      <w:r w:rsidRPr="00F27E09">
        <w:rPr>
          <w:rFonts w:ascii="Arial" w:hAnsi="Arial" w:cs="Arial"/>
          <w:sz w:val="22"/>
          <w:szCs w:val="22"/>
        </w:rPr>
        <w:t xml:space="preserve"> </w:t>
      </w:r>
      <w:r>
        <w:rPr>
          <w:rFonts w:ascii="Arial" w:hAnsi="Arial" w:cs="Arial"/>
          <w:sz w:val="22"/>
          <w:szCs w:val="22"/>
        </w:rPr>
        <w:t>is having expertise</w:t>
      </w:r>
      <w:r w:rsidRPr="00F27E09">
        <w:rPr>
          <w:rFonts w:ascii="Arial" w:hAnsi="Arial" w:cs="Arial"/>
          <w:sz w:val="22"/>
          <w:szCs w:val="22"/>
        </w:rPr>
        <w:t xml:space="preserve"> dealing in supply of pharmaceuticals products in different government hospitals, private hospital and retailers in all over Jharkhand state. Day-to-day affairs are looked after by 20 Management &amp; Technical staff as also 135 general staff. Each section has one Supervisor and for ETP operation the Company has 2 additional workers.</w:t>
      </w:r>
      <w:r w:rsidR="00427416">
        <w:rPr>
          <w:rFonts w:ascii="Arial" w:hAnsi="Arial" w:cs="Arial"/>
          <w:sz w:val="22"/>
          <w:szCs w:val="22"/>
        </w:rPr>
        <w:t xml:space="preserve"> </w:t>
      </w:r>
      <w:r w:rsidR="00C97E02">
        <w:rPr>
          <w:rFonts w:ascii="Arial" w:hAnsi="Arial" w:cs="Arial"/>
          <w:sz w:val="22"/>
          <w:szCs w:val="22"/>
        </w:rPr>
        <w:t>The company is having a large client base, list of some of the existing buyer is shown in the below table:</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2"/>
        <w:gridCol w:w="1512"/>
        <w:gridCol w:w="1512"/>
        <w:gridCol w:w="1512"/>
        <w:gridCol w:w="1512"/>
        <w:gridCol w:w="1512"/>
      </w:tblGrid>
      <w:tr w:rsidR="00C97E02" w:rsidRPr="00132A5F" w14:paraId="345491B1" w14:textId="77777777" w:rsidTr="00C97E02">
        <w:trPr>
          <w:trHeight w:val="445"/>
        </w:trPr>
        <w:tc>
          <w:tcPr>
            <w:tcW w:w="9072" w:type="dxa"/>
            <w:gridSpan w:val="6"/>
            <w:shd w:val="clear" w:color="auto" w:fill="002060"/>
            <w:noWrap/>
            <w:vAlign w:val="center"/>
            <w:hideMark/>
          </w:tcPr>
          <w:p w14:paraId="27A3071C" w14:textId="77777777" w:rsidR="00C97E02" w:rsidRPr="00132A5F" w:rsidRDefault="00C97E02" w:rsidP="00427416">
            <w:pPr>
              <w:spacing w:line="276" w:lineRule="auto"/>
              <w:jc w:val="center"/>
              <w:rPr>
                <w:rFonts w:ascii="Calibri" w:hAnsi="Calibri" w:cs="Calibri"/>
                <w:b/>
                <w:color w:val="FFFFFF" w:themeColor="background1"/>
                <w:sz w:val="22"/>
                <w:szCs w:val="22"/>
              </w:rPr>
            </w:pPr>
            <w:r>
              <w:rPr>
                <w:rFonts w:ascii="Calibri" w:hAnsi="Calibri" w:cs="Calibri"/>
                <w:b/>
                <w:color w:val="FFFFFF" w:themeColor="background1"/>
                <w:sz w:val="22"/>
                <w:szCs w:val="22"/>
              </w:rPr>
              <w:t>CLIENTELE OF THE COMPANY</w:t>
            </w:r>
          </w:p>
        </w:tc>
      </w:tr>
      <w:tr w:rsidR="00C97E02" w:rsidRPr="00132A5F" w14:paraId="51EF89AA" w14:textId="77777777" w:rsidTr="00427416">
        <w:trPr>
          <w:trHeight w:val="255"/>
        </w:trPr>
        <w:tc>
          <w:tcPr>
            <w:tcW w:w="1512" w:type="dxa"/>
            <w:shd w:val="clear" w:color="auto" w:fill="auto"/>
            <w:noWrap/>
            <w:vAlign w:val="center"/>
          </w:tcPr>
          <w:p w14:paraId="2B6608F2" w14:textId="77777777" w:rsidR="00C97E02" w:rsidRPr="00132A5F" w:rsidRDefault="00C97E02" w:rsidP="00427416">
            <w:pPr>
              <w:spacing w:line="276" w:lineRule="auto"/>
              <w:jc w:val="center"/>
              <w:rPr>
                <w:rFonts w:ascii="Calibri" w:hAnsi="Calibri" w:cs="Calibri"/>
                <w:sz w:val="22"/>
                <w:szCs w:val="22"/>
              </w:rPr>
            </w:pPr>
            <w:r>
              <w:rPr>
                <w:rFonts w:ascii="Calibri" w:hAnsi="Calibri" w:cs="Calibri"/>
                <w:sz w:val="22"/>
                <w:szCs w:val="22"/>
              </w:rPr>
              <w:t>Medley Pharmaceuticals Ltd.</w:t>
            </w:r>
          </w:p>
        </w:tc>
        <w:tc>
          <w:tcPr>
            <w:tcW w:w="1512" w:type="dxa"/>
            <w:shd w:val="clear" w:color="auto" w:fill="auto"/>
            <w:noWrap/>
            <w:vAlign w:val="center"/>
          </w:tcPr>
          <w:p w14:paraId="0471F6FF" w14:textId="77777777" w:rsidR="00C97E02" w:rsidRPr="00C97E02" w:rsidRDefault="00C97E02" w:rsidP="00C97E02">
            <w:pPr>
              <w:autoSpaceDE w:val="0"/>
              <w:autoSpaceDN w:val="0"/>
              <w:adjustRightInd w:val="0"/>
              <w:jc w:val="center"/>
              <w:rPr>
                <w:rFonts w:ascii="Calibri" w:hAnsi="Calibri" w:cs="Calibri"/>
                <w:sz w:val="22"/>
                <w:szCs w:val="22"/>
              </w:rPr>
            </w:pPr>
            <w:r w:rsidRPr="00C97E02">
              <w:rPr>
                <w:rFonts w:ascii="Calibri" w:hAnsi="Calibri" w:cs="Calibri"/>
                <w:sz w:val="22"/>
                <w:szCs w:val="22"/>
              </w:rPr>
              <w:t>NAVA HEALTHCARE</w:t>
            </w:r>
          </w:p>
          <w:p w14:paraId="231D4844" w14:textId="77777777" w:rsidR="00C97E02" w:rsidRPr="00132A5F" w:rsidRDefault="00C97E02" w:rsidP="00C97E02">
            <w:pPr>
              <w:spacing w:line="276" w:lineRule="auto"/>
              <w:jc w:val="center"/>
              <w:rPr>
                <w:rFonts w:ascii="Calibri" w:hAnsi="Calibri" w:cs="Calibri"/>
                <w:sz w:val="22"/>
                <w:szCs w:val="22"/>
              </w:rPr>
            </w:pPr>
            <w:r w:rsidRPr="00C97E02">
              <w:rPr>
                <w:rFonts w:ascii="Calibri" w:hAnsi="Calibri" w:cs="Calibri"/>
                <w:sz w:val="22"/>
                <w:szCs w:val="22"/>
              </w:rPr>
              <w:t>PVT. LTD.</w:t>
            </w:r>
          </w:p>
        </w:tc>
        <w:tc>
          <w:tcPr>
            <w:tcW w:w="1512" w:type="dxa"/>
            <w:shd w:val="clear" w:color="auto" w:fill="auto"/>
            <w:noWrap/>
            <w:vAlign w:val="center"/>
          </w:tcPr>
          <w:p w14:paraId="356A11F3" w14:textId="77777777" w:rsidR="00C97E02" w:rsidRPr="00132A5F" w:rsidRDefault="00C97E02" w:rsidP="00427416">
            <w:pPr>
              <w:spacing w:line="276" w:lineRule="auto"/>
              <w:jc w:val="center"/>
              <w:rPr>
                <w:rFonts w:ascii="Calibri" w:hAnsi="Calibri" w:cs="Calibri"/>
                <w:sz w:val="22"/>
                <w:szCs w:val="22"/>
              </w:rPr>
            </w:pPr>
            <w:proofErr w:type="spellStart"/>
            <w:r>
              <w:rPr>
                <w:rFonts w:ascii="Calibri" w:hAnsi="Calibri" w:cs="Calibri"/>
                <w:sz w:val="22"/>
                <w:szCs w:val="22"/>
              </w:rPr>
              <w:t>Mancare</w:t>
            </w:r>
            <w:proofErr w:type="spellEnd"/>
            <w:r>
              <w:rPr>
                <w:rFonts w:ascii="Calibri" w:hAnsi="Calibri" w:cs="Calibri"/>
                <w:sz w:val="22"/>
                <w:szCs w:val="22"/>
              </w:rPr>
              <w:t xml:space="preserve"> Health Pvt Ltd</w:t>
            </w:r>
          </w:p>
        </w:tc>
        <w:tc>
          <w:tcPr>
            <w:tcW w:w="1512" w:type="dxa"/>
            <w:shd w:val="clear" w:color="auto" w:fill="auto"/>
            <w:noWrap/>
            <w:vAlign w:val="center"/>
          </w:tcPr>
          <w:p w14:paraId="413F686D" w14:textId="77777777" w:rsidR="00C97E02" w:rsidRPr="00132A5F" w:rsidRDefault="00C97E02" w:rsidP="00427416">
            <w:pPr>
              <w:spacing w:line="276" w:lineRule="auto"/>
              <w:jc w:val="center"/>
              <w:rPr>
                <w:rFonts w:ascii="Calibri" w:hAnsi="Calibri" w:cs="Calibri"/>
                <w:sz w:val="22"/>
                <w:szCs w:val="22"/>
              </w:rPr>
            </w:pPr>
            <w:r>
              <w:rPr>
                <w:rFonts w:ascii="Calibri" w:hAnsi="Calibri" w:cs="Calibri"/>
                <w:sz w:val="22"/>
                <w:szCs w:val="22"/>
              </w:rPr>
              <w:t>LYKA</w:t>
            </w:r>
          </w:p>
        </w:tc>
        <w:tc>
          <w:tcPr>
            <w:tcW w:w="1512" w:type="dxa"/>
            <w:shd w:val="clear" w:color="auto" w:fill="auto"/>
            <w:noWrap/>
            <w:vAlign w:val="center"/>
          </w:tcPr>
          <w:p w14:paraId="3895EC93" w14:textId="77777777" w:rsidR="00C97E02" w:rsidRPr="00132A5F" w:rsidRDefault="00C97E02" w:rsidP="00427416">
            <w:pPr>
              <w:spacing w:line="276" w:lineRule="auto"/>
              <w:jc w:val="center"/>
              <w:rPr>
                <w:rFonts w:ascii="Calibri" w:hAnsi="Calibri" w:cs="Calibri"/>
                <w:sz w:val="22"/>
                <w:szCs w:val="22"/>
              </w:rPr>
            </w:pPr>
            <w:r>
              <w:rPr>
                <w:rFonts w:ascii="Calibri" w:hAnsi="Calibri" w:cs="Calibri"/>
                <w:sz w:val="22"/>
                <w:szCs w:val="22"/>
              </w:rPr>
              <w:t>Alto Healthcare Pvt Ltd</w:t>
            </w:r>
          </w:p>
        </w:tc>
        <w:tc>
          <w:tcPr>
            <w:tcW w:w="1512" w:type="dxa"/>
            <w:shd w:val="clear" w:color="auto" w:fill="auto"/>
            <w:noWrap/>
            <w:vAlign w:val="center"/>
          </w:tcPr>
          <w:p w14:paraId="6AA1881C" w14:textId="77777777" w:rsidR="00C97E02" w:rsidRPr="00132A5F" w:rsidRDefault="00C97E02" w:rsidP="00427416">
            <w:pPr>
              <w:spacing w:line="276" w:lineRule="auto"/>
              <w:jc w:val="center"/>
              <w:rPr>
                <w:rFonts w:ascii="Calibri" w:hAnsi="Calibri" w:cs="Calibri"/>
                <w:sz w:val="22"/>
                <w:szCs w:val="22"/>
              </w:rPr>
            </w:pPr>
            <w:proofErr w:type="spellStart"/>
            <w:r>
              <w:rPr>
                <w:rFonts w:ascii="Calibri" w:hAnsi="Calibri" w:cs="Calibri"/>
                <w:sz w:val="22"/>
                <w:szCs w:val="22"/>
              </w:rPr>
              <w:t>Caventis</w:t>
            </w:r>
            <w:proofErr w:type="spellEnd"/>
            <w:r>
              <w:rPr>
                <w:rFonts w:ascii="Calibri" w:hAnsi="Calibri" w:cs="Calibri"/>
                <w:sz w:val="22"/>
                <w:szCs w:val="22"/>
              </w:rPr>
              <w:t xml:space="preserve"> Pharma Pvt Ltd</w:t>
            </w:r>
          </w:p>
        </w:tc>
      </w:tr>
      <w:tr w:rsidR="00C97E02" w:rsidRPr="00132A5F" w14:paraId="49D4D41A" w14:textId="77777777" w:rsidTr="00427416">
        <w:trPr>
          <w:trHeight w:val="255"/>
        </w:trPr>
        <w:tc>
          <w:tcPr>
            <w:tcW w:w="1512" w:type="dxa"/>
            <w:shd w:val="clear" w:color="auto" w:fill="auto"/>
            <w:noWrap/>
            <w:vAlign w:val="center"/>
          </w:tcPr>
          <w:p w14:paraId="6D812362" w14:textId="77777777" w:rsidR="00C97E02" w:rsidRPr="00132A5F" w:rsidRDefault="00C97E02" w:rsidP="00427416">
            <w:pPr>
              <w:spacing w:line="276" w:lineRule="auto"/>
              <w:jc w:val="center"/>
              <w:rPr>
                <w:rFonts w:ascii="Calibri" w:hAnsi="Calibri" w:cs="Calibri"/>
                <w:sz w:val="22"/>
                <w:szCs w:val="22"/>
              </w:rPr>
            </w:pPr>
            <w:r>
              <w:rPr>
                <w:rFonts w:ascii="Calibri" w:hAnsi="Calibri" w:cs="Calibri"/>
                <w:sz w:val="22"/>
                <w:szCs w:val="22"/>
              </w:rPr>
              <w:t>Surge Pharmaceuticals Ltd.</w:t>
            </w:r>
          </w:p>
        </w:tc>
        <w:tc>
          <w:tcPr>
            <w:tcW w:w="1512" w:type="dxa"/>
            <w:shd w:val="clear" w:color="auto" w:fill="auto"/>
            <w:noWrap/>
            <w:vAlign w:val="center"/>
          </w:tcPr>
          <w:p w14:paraId="0E3764A2" w14:textId="77777777" w:rsidR="00C97E02" w:rsidRPr="00C97E02" w:rsidRDefault="00C97E02" w:rsidP="00C97E02">
            <w:pPr>
              <w:autoSpaceDE w:val="0"/>
              <w:autoSpaceDN w:val="0"/>
              <w:adjustRightInd w:val="0"/>
              <w:jc w:val="center"/>
              <w:rPr>
                <w:rFonts w:ascii="Calibri" w:hAnsi="Calibri" w:cs="Calibri"/>
                <w:sz w:val="22"/>
                <w:szCs w:val="22"/>
              </w:rPr>
            </w:pPr>
            <w:proofErr w:type="spellStart"/>
            <w:r w:rsidRPr="00C97E02">
              <w:rPr>
                <w:rFonts w:ascii="Calibri" w:hAnsi="Calibri" w:cs="Calibri"/>
                <w:sz w:val="22"/>
                <w:szCs w:val="22"/>
              </w:rPr>
              <w:t>Khandelwal</w:t>
            </w:r>
            <w:proofErr w:type="spellEnd"/>
          </w:p>
          <w:p w14:paraId="7E1C6268" w14:textId="77777777" w:rsidR="00C97E02" w:rsidRPr="00132A5F" w:rsidRDefault="00C97E02" w:rsidP="00C97E02">
            <w:pPr>
              <w:spacing w:line="276" w:lineRule="auto"/>
              <w:jc w:val="center"/>
              <w:rPr>
                <w:rFonts w:ascii="Calibri" w:hAnsi="Calibri" w:cs="Calibri"/>
                <w:sz w:val="22"/>
                <w:szCs w:val="22"/>
              </w:rPr>
            </w:pPr>
            <w:r w:rsidRPr="00C97E02">
              <w:rPr>
                <w:rFonts w:ascii="Calibri" w:hAnsi="Calibri" w:cs="Calibri"/>
                <w:sz w:val="22"/>
                <w:szCs w:val="22"/>
              </w:rPr>
              <w:t>Lifesciences (P) Ltd.</w:t>
            </w:r>
          </w:p>
        </w:tc>
        <w:tc>
          <w:tcPr>
            <w:tcW w:w="1512" w:type="dxa"/>
            <w:shd w:val="clear" w:color="auto" w:fill="auto"/>
            <w:noWrap/>
            <w:vAlign w:val="center"/>
          </w:tcPr>
          <w:p w14:paraId="21F81B88" w14:textId="77777777" w:rsidR="00C97E02" w:rsidRPr="00132A5F" w:rsidRDefault="00C97E02" w:rsidP="00C97E02">
            <w:pPr>
              <w:spacing w:line="276" w:lineRule="auto"/>
              <w:jc w:val="center"/>
              <w:rPr>
                <w:rFonts w:ascii="Calibri" w:hAnsi="Calibri" w:cs="Calibri"/>
                <w:sz w:val="22"/>
                <w:szCs w:val="22"/>
              </w:rPr>
            </w:pPr>
            <w:r>
              <w:rPr>
                <w:rFonts w:ascii="Calibri" w:hAnsi="Calibri" w:cs="Calibri"/>
                <w:sz w:val="22"/>
                <w:szCs w:val="22"/>
              </w:rPr>
              <w:t xml:space="preserve">Ashley </w:t>
            </w:r>
            <w:proofErr w:type="spellStart"/>
            <w:r>
              <w:rPr>
                <w:rFonts w:ascii="Calibri" w:hAnsi="Calibri" w:cs="Calibri"/>
                <w:sz w:val="22"/>
                <w:szCs w:val="22"/>
              </w:rPr>
              <w:t>Pharmatech</w:t>
            </w:r>
            <w:proofErr w:type="spellEnd"/>
            <w:r>
              <w:rPr>
                <w:rFonts w:ascii="Calibri" w:hAnsi="Calibri" w:cs="Calibri"/>
                <w:sz w:val="22"/>
                <w:szCs w:val="22"/>
              </w:rPr>
              <w:t xml:space="preserve"> Pvt  Ltd.</w:t>
            </w:r>
          </w:p>
        </w:tc>
        <w:tc>
          <w:tcPr>
            <w:tcW w:w="1512" w:type="dxa"/>
            <w:shd w:val="clear" w:color="auto" w:fill="auto"/>
            <w:noWrap/>
            <w:vAlign w:val="center"/>
          </w:tcPr>
          <w:p w14:paraId="4644EBAD" w14:textId="77777777" w:rsidR="00C97E02" w:rsidRPr="00132A5F" w:rsidRDefault="00C97E02" w:rsidP="00427416">
            <w:pPr>
              <w:spacing w:line="276" w:lineRule="auto"/>
              <w:jc w:val="center"/>
              <w:rPr>
                <w:rFonts w:ascii="Calibri" w:hAnsi="Calibri" w:cs="Calibri"/>
                <w:sz w:val="22"/>
                <w:szCs w:val="22"/>
              </w:rPr>
            </w:pPr>
            <w:proofErr w:type="spellStart"/>
            <w:r>
              <w:rPr>
                <w:rFonts w:ascii="Calibri" w:hAnsi="Calibri" w:cs="Calibri"/>
                <w:sz w:val="22"/>
                <w:szCs w:val="22"/>
              </w:rPr>
              <w:t>Manav</w:t>
            </w:r>
            <w:proofErr w:type="spellEnd"/>
            <w:r>
              <w:rPr>
                <w:rFonts w:ascii="Calibri" w:hAnsi="Calibri" w:cs="Calibri"/>
                <w:sz w:val="22"/>
                <w:szCs w:val="22"/>
              </w:rPr>
              <w:t xml:space="preserve"> </w:t>
            </w:r>
            <w:proofErr w:type="spellStart"/>
            <w:r>
              <w:rPr>
                <w:rFonts w:ascii="Calibri" w:hAnsi="Calibri" w:cs="Calibri"/>
                <w:sz w:val="22"/>
                <w:szCs w:val="22"/>
              </w:rPr>
              <w:t>Aushadhi</w:t>
            </w:r>
            <w:proofErr w:type="spellEnd"/>
            <w:r>
              <w:rPr>
                <w:rFonts w:ascii="Calibri" w:hAnsi="Calibri" w:cs="Calibri"/>
                <w:sz w:val="22"/>
                <w:szCs w:val="22"/>
              </w:rPr>
              <w:t xml:space="preserve"> Store LLP</w:t>
            </w:r>
          </w:p>
        </w:tc>
        <w:tc>
          <w:tcPr>
            <w:tcW w:w="1512" w:type="dxa"/>
            <w:shd w:val="clear" w:color="auto" w:fill="auto"/>
            <w:noWrap/>
            <w:vAlign w:val="center"/>
          </w:tcPr>
          <w:p w14:paraId="5D121952" w14:textId="77777777" w:rsidR="00C97E02" w:rsidRPr="00132A5F" w:rsidRDefault="00C97E02" w:rsidP="00427416">
            <w:pPr>
              <w:spacing w:line="276" w:lineRule="auto"/>
              <w:jc w:val="center"/>
              <w:rPr>
                <w:rFonts w:ascii="Calibri" w:hAnsi="Calibri" w:cs="Calibri"/>
                <w:sz w:val="22"/>
                <w:szCs w:val="22"/>
              </w:rPr>
            </w:pPr>
            <w:proofErr w:type="spellStart"/>
            <w:r>
              <w:rPr>
                <w:rFonts w:ascii="Calibri" w:hAnsi="Calibri" w:cs="Calibri"/>
                <w:sz w:val="22"/>
                <w:szCs w:val="22"/>
              </w:rPr>
              <w:t>Sarv</w:t>
            </w:r>
            <w:proofErr w:type="spellEnd"/>
            <w:r>
              <w:rPr>
                <w:rFonts w:ascii="Calibri" w:hAnsi="Calibri" w:cs="Calibri"/>
                <w:sz w:val="22"/>
                <w:szCs w:val="22"/>
              </w:rPr>
              <w:t xml:space="preserve"> </w:t>
            </w:r>
            <w:proofErr w:type="spellStart"/>
            <w:r>
              <w:rPr>
                <w:rFonts w:ascii="Calibri" w:hAnsi="Calibri" w:cs="Calibri"/>
                <w:sz w:val="22"/>
                <w:szCs w:val="22"/>
              </w:rPr>
              <w:t>Aushadhi</w:t>
            </w:r>
            <w:proofErr w:type="spellEnd"/>
            <w:r>
              <w:rPr>
                <w:rFonts w:ascii="Calibri" w:hAnsi="Calibri" w:cs="Calibri"/>
                <w:sz w:val="22"/>
                <w:szCs w:val="22"/>
              </w:rPr>
              <w:t xml:space="preserve"> Store Pvt Ltd</w:t>
            </w:r>
          </w:p>
        </w:tc>
        <w:tc>
          <w:tcPr>
            <w:tcW w:w="1512" w:type="dxa"/>
            <w:shd w:val="clear" w:color="auto" w:fill="auto"/>
            <w:noWrap/>
            <w:vAlign w:val="center"/>
          </w:tcPr>
          <w:p w14:paraId="1A6257F3" w14:textId="77777777" w:rsidR="00C97E02" w:rsidRPr="00132A5F" w:rsidRDefault="00C97E02" w:rsidP="00427416">
            <w:pPr>
              <w:spacing w:line="276" w:lineRule="auto"/>
              <w:jc w:val="center"/>
              <w:rPr>
                <w:rFonts w:ascii="Calibri" w:hAnsi="Calibri" w:cs="Calibri"/>
                <w:sz w:val="22"/>
                <w:szCs w:val="22"/>
              </w:rPr>
            </w:pPr>
            <w:r>
              <w:rPr>
                <w:rFonts w:ascii="Calibri" w:hAnsi="Calibri" w:cs="Calibri"/>
                <w:sz w:val="22"/>
                <w:szCs w:val="22"/>
              </w:rPr>
              <w:t>Cadiz Life Sciences</w:t>
            </w:r>
          </w:p>
        </w:tc>
      </w:tr>
      <w:tr w:rsidR="00C97E02" w:rsidRPr="00132A5F" w14:paraId="5C407CA2" w14:textId="77777777" w:rsidTr="00427416">
        <w:trPr>
          <w:trHeight w:val="255"/>
        </w:trPr>
        <w:tc>
          <w:tcPr>
            <w:tcW w:w="1512" w:type="dxa"/>
            <w:shd w:val="clear" w:color="auto" w:fill="auto"/>
            <w:noWrap/>
            <w:vAlign w:val="center"/>
          </w:tcPr>
          <w:p w14:paraId="04D9C696" w14:textId="77777777" w:rsidR="00C97E02" w:rsidRDefault="00C97E02" w:rsidP="00427416">
            <w:pPr>
              <w:spacing w:line="276" w:lineRule="auto"/>
              <w:jc w:val="center"/>
              <w:rPr>
                <w:rFonts w:ascii="Calibri" w:hAnsi="Calibri" w:cs="Calibri"/>
                <w:sz w:val="22"/>
                <w:szCs w:val="22"/>
              </w:rPr>
            </w:pPr>
            <w:r>
              <w:rPr>
                <w:rFonts w:ascii="Calibri" w:hAnsi="Calibri" w:cs="Calibri"/>
                <w:sz w:val="22"/>
                <w:szCs w:val="22"/>
              </w:rPr>
              <w:t>Anglo-French Drugs &amp; Industries Pvt Ltd</w:t>
            </w:r>
          </w:p>
        </w:tc>
        <w:tc>
          <w:tcPr>
            <w:tcW w:w="1512" w:type="dxa"/>
            <w:shd w:val="clear" w:color="auto" w:fill="auto"/>
            <w:noWrap/>
            <w:vAlign w:val="center"/>
          </w:tcPr>
          <w:p w14:paraId="31A41381" w14:textId="77777777" w:rsidR="00C97E02" w:rsidRPr="00C97E02" w:rsidRDefault="00C97E02" w:rsidP="00C97E02">
            <w:pPr>
              <w:autoSpaceDE w:val="0"/>
              <w:autoSpaceDN w:val="0"/>
              <w:adjustRightInd w:val="0"/>
              <w:jc w:val="center"/>
              <w:rPr>
                <w:rFonts w:ascii="Calibri" w:hAnsi="Calibri" w:cs="Calibri"/>
                <w:sz w:val="22"/>
                <w:szCs w:val="22"/>
              </w:rPr>
            </w:pPr>
            <w:r>
              <w:rPr>
                <w:rFonts w:ascii="Calibri" w:hAnsi="Calibri" w:cs="Calibri"/>
                <w:sz w:val="22"/>
                <w:szCs w:val="22"/>
              </w:rPr>
              <w:t>Anna Pharma</w:t>
            </w:r>
          </w:p>
        </w:tc>
        <w:tc>
          <w:tcPr>
            <w:tcW w:w="1512" w:type="dxa"/>
            <w:shd w:val="clear" w:color="auto" w:fill="auto"/>
            <w:noWrap/>
            <w:vAlign w:val="center"/>
          </w:tcPr>
          <w:p w14:paraId="7E8CF960" w14:textId="77777777" w:rsidR="00C97E02" w:rsidRDefault="00C97E02" w:rsidP="00C97E02">
            <w:pPr>
              <w:spacing w:line="276" w:lineRule="auto"/>
              <w:jc w:val="center"/>
              <w:rPr>
                <w:rFonts w:ascii="Calibri" w:hAnsi="Calibri" w:cs="Calibri"/>
                <w:sz w:val="22"/>
                <w:szCs w:val="22"/>
              </w:rPr>
            </w:pPr>
            <w:proofErr w:type="spellStart"/>
            <w:r>
              <w:rPr>
                <w:rFonts w:ascii="Calibri" w:hAnsi="Calibri" w:cs="Calibri"/>
                <w:sz w:val="22"/>
                <w:szCs w:val="22"/>
              </w:rPr>
              <w:t>Starmax</w:t>
            </w:r>
            <w:proofErr w:type="spellEnd"/>
            <w:r>
              <w:rPr>
                <w:rFonts w:ascii="Calibri" w:hAnsi="Calibri" w:cs="Calibri"/>
                <w:sz w:val="22"/>
                <w:szCs w:val="22"/>
              </w:rPr>
              <w:t xml:space="preserve"> Life Sciences Pvt Ltd</w:t>
            </w:r>
          </w:p>
        </w:tc>
        <w:tc>
          <w:tcPr>
            <w:tcW w:w="1512" w:type="dxa"/>
            <w:shd w:val="clear" w:color="auto" w:fill="auto"/>
            <w:noWrap/>
            <w:vAlign w:val="center"/>
          </w:tcPr>
          <w:p w14:paraId="0147DCF4" w14:textId="77777777" w:rsidR="00C97E02" w:rsidRDefault="00C97E02" w:rsidP="00427416">
            <w:pPr>
              <w:spacing w:line="276" w:lineRule="auto"/>
              <w:jc w:val="center"/>
              <w:rPr>
                <w:rFonts w:ascii="Calibri" w:hAnsi="Calibri" w:cs="Calibri"/>
                <w:sz w:val="22"/>
                <w:szCs w:val="22"/>
              </w:rPr>
            </w:pPr>
            <w:r>
              <w:rPr>
                <w:rFonts w:ascii="Calibri" w:hAnsi="Calibri" w:cs="Calibri"/>
                <w:sz w:val="22"/>
                <w:szCs w:val="22"/>
              </w:rPr>
              <w:t>Lark Laboratories (India) Ltd</w:t>
            </w:r>
          </w:p>
        </w:tc>
        <w:tc>
          <w:tcPr>
            <w:tcW w:w="1512" w:type="dxa"/>
            <w:shd w:val="clear" w:color="auto" w:fill="auto"/>
            <w:noWrap/>
            <w:vAlign w:val="center"/>
          </w:tcPr>
          <w:p w14:paraId="3CF42088" w14:textId="77777777" w:rsidR="00C97E02" w:rsidRDefault="00C97E02" w:rsidP="00427416">
            <w:pPr>
              <w:spacing w:line="276" w:lineRule="auto"/>
              <w:jc w:val="center"/>
              <w:rPr>
                <w:rFonts w:ascii="Calibri" w:hAnsi="Calibri" w:cs="Calibri"/>
                <w:sz w:val="22"/>
                <w:szCs w:val="22"/>
              </w:rPr>
            </w:pPr>
            <w:r>
              <w:rPr>
                <w:rFonts w:ascii="Calibri" w:hAnsi="Calibri" w:cs="Calibri"/>
                <w:sz w:val="22"/>
                <w:szCs w:val="22"/>
              </w:rPr>
              <w:t xml:space="preserve">Advent </w:t>
            </w:r>
            <w:proofErr w:type="spellStart"/>
            <w:r>
              <w:rPr>
                <w:rFonts w:ascii="Calibri" w:hAnsi="Calibri" w:cs="Calibri"/>
                <w:sz w:val="22"/>
                <w:szCs w:val="22"/>
              </w:rPr>
              <w:t>Bioceuticals</w:t>
            </w:r>
            <w:proofErr w:type="spellEnd"/>
          </w:p>
        </w:tc>
        <w:tc>
          <w:tcPr>
            <w:tcW w:w="1512" w:type="dxa"/>
            <w:shd w:val="clear" w:color="auto" w:fill="auto"/>
            <w:noWrap/>
            <w:vAlign w:val="center"/>
          </w:tcPr>
          <w:p w14:paraId="7C90DB78" w14:textId="77777777" w:rsidR="00C97E02" w:rsidRDefault="00C97E02" w:rsidP="00427416">
            <w:pPr>
              <w:spacing w:line="276" w:lineRule="auto"/>
              <w:jc w:val="center"/>
              <w:rPr>
                <w:rFonts w:ascii="Calibri" w:hAnsi="Calibri" w:cs="Calibri"/>
                <w:sz w:val="22"/>
                <w:szCs w:val="22"/>
              </w:rPr>
            </w:pPr>
            <w:r>
              <w:rPr>
                <w:rFonts w:ascii="Calibri" w:hAnsi="Calibri" w:cs="Calibri"/>
                <w:sz w:val="22"/>
                <w:szCs w:val="22"/>
              </w:rPr>
              <w:t xml:space="preserve">U </w:t>
            </w:r>
            <w:proofErr w:type="spellStart"/>
            <w:r>
              <w:rPr>
                <w:rFonts w:ascii="Calibri" w:hAnsi="Calibri" w:cs="Calibri"/>
                <w:sz w:val="22"/>
                <w:szCs w:val="22"/>
              </w:rPr>
              <w:t>Shanto</w:t>
            </w:r>
            <w:proofErr w:type="spellEnd"/>
            <w:r>
              <w:rPr>
                <w:rFonts w:ascii="Calibri" w:hAnsi="Calibri" w:cs="Calibri"/>
                <w:sz w:val="22"/>
                <w:szCs w:val="22"/>
              </w:rPr>
              <w:t xml:space="preserve"> Pharmaceuticals Pvt Ltd. </w:t>
            </w:r>
          </w:p>
        </w:tc>
      </w:tr>
      <w:tr w:rsidR="00C97E02" w:rsidRPr="00132A5F" w14:paraId="73A759FB" w14:textId="77777777" w:rsidTr="00427416">
        <w:trPr>
          <w:trHeight w:val="255"/>
        </w:trPr>
        <w:tc>
          <w:tcPr>
            <w:tcW w:w="1512" w:type="dxa"/>
            <w:shd w:val="clear" w:color="auto" w:fill="auto"/>
            <w:noWrap/>
            <w:vAlign w:val="center"/>
          </w:tcPr>
          <w:p w14:paraId="30FA3E60" w14:textId="77777777" w:rsidR="00C97E02" w:rsidRDefault="00427416" w:rsidP="00427416">
            <w:pPr>
              <w:spacing w:line="276" w:lineRule="auto"/>
              <w:jc w:val="center"/>
              <w:rPr>
                <w:rFonts w:ascii="Calibri" w:hAnsi="Calibri" w:cs="Calibri"/>
                <w:sz w:val="22"/>
                <w:szCs w:val="22"/>
              </w:rPr>
            </w:pPr>
            <w:proofErr w:type="spellStart"/>
            <w:r>
              <w:rPr>
                <w:rFonts w:ascii="Calibri" w:hAnsi="Calibri" w:cs="Calibri"/>
                <w:sz w:val="22"/>
                <w:szCs w:val="22"/>
              </w:rPr>
              <w:t>Abony</w:t>
            </w:r>
            <w:proofErr w:type="spellEnd"/>
            <w:r>
              <w:rPr>
                <w:rFonts w:ascii="Calibri" w:hAnsi="Calibri" w:cs="Calibri"/>
                <w:sz w:val="22"/>
                <w:szCs w:val="22"/>
              </w:rPr>
              <w:t xml:space="preserve"> Healthcare Limited</w:t>
            </w:r>
          </w:p>
        </w:tc>
        <w:tc>
          <w:tcPr>
            <w:tcW w:w="1512" w:type="dxa"/>
            <w:shd w:val="clear" w:color="auto" w:fill="auto"/>
            <w:noWrap/>
            <w:vAlign w:val="center"/>
          </w:tcPr>
          <w:p w14:paraId="0B37B575" w14:textId="77777777" w:rsidR="00C97E02" w:rsidRDefault="00427416" w:rsidP="00C97E02">
            <w:pPr>
              <w:autoSpaceDE w:val="0"/>
              <w:autoSpaceDN w:val="0"/>
              <w:adjustRightInd w:val="0"/>
              <w:jc w:val="center"/>
              <w:rPr>
                <w:rFonts w:ascii="Calibri" w:hAnsi="Calibri" w:cs="Calibri"/>
                <w:sz w:val="22"/>
                <w:szCs w:val="22"/>
              </w:rPr>
            </w:pPr>
            <w:proofErr w:type="spellStart"/>
            <w:r>
              <w:rPr>
                <w:rFonts w:ascii="Calibri" w:hAnsi="Calibri" w:cs="Calibri"/>
                <w:sz w:val="22"/>
                <w:szCs w:val="22"/>
              </w:rPr>
              <w:t>Abolab</w:t>
            </w:r>
            <w:proofErr w:type="spellEnd"/>
            <w:r>
              <w:rPr>
                <w:rFonts w:ascii="Calibri" w:hAnsi="Calibri" w:cs="Calibri"/>
                <w:sz w:val="22"/>
                <w:szCs w:val="22"/>
              </w:rPr>
              <w:t xml:space="preserve"> Wellness</w:t>
            </w:r>
          </w:p>
        </w:tc>
        <w:tc>
          <w:tcPr>
            <w:tcW w:w="1512" w:type="dxa"/>
            <w:shd w:val="clear" w:color="auto" w:fill="auto"/>
            <w:noWrap/>
            <w:vAlign w:val="center"/>
          </w:tcPr>
          <w:p w14:paraId="7338EF0A" w14:textId="77777777" w:rsidR="00C97E02" w:rsidRDefault="00427416" w:rsidP="00C97E02">
            <w:pPr>
              <w:spacing w:line="276" w:lineRule="auto"/>
              <w:jc w:val="center"/>
              <w:rPr>
                <w:rFonts w:ascii="Calibri" w:hAnsi="Calibri" w:cs="Calibri"/>
                <w:sz w:val="22"/>
                <w:szCs w:val="22"/>
              </w:rPr>
            </w:pPr>
            <w:proofErr w:type="spellStart"/>
            <w:r>
              <w:rPr>
                <w:rFonts w:ascii="Calibri" w:hAnsi="Calibri" w:cs="Calibri"/>
                <w:sz w:val="22"/>
                <w:szCs w:val="22"/>
              </w:rPr>
              <w:t>HelpLab</w:t>
            </w:r>
            <w:proofErr w:type="spellEnd"/>
            <w:r>
              <w:rPr>
                <w:rFonts w:ascii="Calibri" w:hAnsi="Calibri" w:cs="Calibri"/>
                <w:sz w:val="22"/>
                <w:szCs w:val="22"/>
              </w:rPr>
              <w:t xml:space="preserve"> Keep You Well</w:t>
            </w:r>
          </w:p>
        </w:tc>
        <w:tc>
          <w:tcPr>
            <w:tcW w:w="1512" w:type="dxa"/>
            <w:shd w:val="clear" w:color="auto" w:fill="auto"/>
            <w:noWrap/>
            <w:vAlign w:val="center"/>
          </w:tcPr>
          <w:p w14:paraId="6A3752E8" w14:textId="77777777" w:rsidR="00C97E02" w:rsidRDefault="00427416" w:rsidP="00427416">
            <w:pPr>
              <w:spacing w:line="276" w:lineRule="auto"/>
              <w:jc w:val="center"/>
              <w:rPr>
                <w:rFonts w:ascii="Calibri" w:hAnsi="Calibri" w:cs="Calibri"/>
                <w:sz w:val="22"/>
                <w:szCs w:val="22"/>
              </w:rPr>
            </w:pPr>
            <w:r>
              <w:rPr>
                <w:rFonts w:ascii="Calibri" w:hAnsi="Calibri" w:cs="Calibri"/>
                <w:sz w:val="22"/>
                <w:szCs w:val="22"/>
              </w:rPr>
              <w:t xml:space="preserve">Destiny Laboratories Private </w:t>
            </w:r>
            <w:proofErr w:type="spellStart"/>
            <w:r>
              <w:rPr>
                <w:rFonts w:ascii="Calibri" w:hAnsi="Calibri" w:cs="Calibri"/>
                <w:sz w:val="22"/>
                <w:szCs w:val="22"/>
              </w:rPr>
              <w:t>Limted</w:t>
            </w:r>
            <w:proofErr w:type="spellEnd"/>
          </w:p>
        </w:tc>
        <w:tc>
          <w:tcPr>
            <w:tcW w:w="1512" w:type="dxa"/>
            <w:shd w:val="clear" w:color="auto" w:fill="auto"/>
            <w:noWrap/>
            <w:vAlign w:val="center"/>
          </w:tcPr>
          <w:p w14:paraId="67748D48" w14:textId="77777777" w:rsidR="00C97E02" w:rsidRDefault="00427416" w:rsidP="00427416">
            <w:pPr>
              <w:spacing w:line="276" w:lineRule="auto"/>
              <w:jc w:val="center"/>
              <w:rPr>
                <w:rFonts w:ascii="Calibri" w:hAnsi="Calibri" w:cs="Calibri"/>
                <w:sz w:val="22"/>
                <w:szCs w:val="22"/>
              </w:rPr>
            </w:pPr>
            <w:r>
              <w:rPr>
                <w:rFonts w:ascii="Calibri" w:hAnsi="Calibri" w:cs="Calibri"/>
                <w:sz w:val="22"/>
                <w:szCs w:val="22"/>
              </w:rPr>
              <w:t>Secure Healthcare</w:t>
            </w:r>
          </w:p>
        </w:tc>
        <w:tc>
          <w:tcPr>
            <w:tcW w:w="1512" w:type="dxa"/>
            <w:shd w:val="clear" w:color="auto" w:fill="auto"/>
            <w:noWrap/>
            <w:vAlign w:val="center"/>
          </w:tcPr>
          <w:p w14:paraId="7D5CFEC9" w14:textId="77777777" w:rsidR="00C97E02" w:rsidRDefault="00427416" w:rsidP="00427416">
            <w:pPr>
              <w:spacing w:line="276" w:lineRule="auto"/>
              <w:jc w:val="center"/>
              <w:rPr>
                <w:rFonts w:ascii="Calibri" w:hAnsi="Calibri" w:cs="Calibri"/>
                <w:sz w:val="22"/>
                <w:szCs w:val="22"/>
              </w:rPr>
            </w:pPr>
            <w:r>
              <w:rPr>
                <w:rFonts w:ascii="Calibri" w:hAnsi="Calibri" w:cs="Calibri"/>
                <w:sz w:val="22"/>
                <w:szCs w:val="22"/>
              </w:rPr>
              <w:t>Cian Healthcare Limited</w:t>
            </w:r>
          </w:p>
        </w:tc>
      </w:tr>
      <w:tr w:rsidR="00427416" w:rsidRPr="00132A5F" w14:paraId="0B549A0D" w14:textId="77777777" w:rsidTr="00427416">
        <w:trPr>
          <w:trHeight w:val="255"/>
        </w:trPr>
        <w:tc>
          <w:tcPr>
            <w:tcW w:w="1512" w:type="dxa"/>
            <w:shd w:val="clear" w:color="auto" w:fill="auto"/>
            <w:noWrap/>
            <w:vAlign w:val="center"/>
          </w:tcPr>
          <w:p w14:paraId="7633E0DA" w14:textId="77777777" w:rsidR="00427416" w:rsidRDefault="00427416" w:rsidP="00427416">
            <w:pPr>
              <w:spacing w:line="276" w:lineRule="auto"/>
              <w:jc w:val="center"/>
              <w:rPr>
                <w:rFonts w:ascii="Calibri" w:hAnsi="Calibri" w:cs="Calibri"/>
                <w:sz w:val="22"/>
                <w:szCs w:val="22"/>
              </w:rPr>
            </w:pPr>
            <w:r>
              <w:rPr>
                <w:rFonts w:ascii="Calibri" w:hAnsi="Calibri" w:cs="Calibri"/>
                <w:sz w:val="22"/>
                <w:szCs w:val="22"/>
              </w:rPr>
              <w:t>Avail Healthcare Pvt Ltd</w:t>
            </w:r>
          </w:p>
        </w:tc>
        <w:tc>
          <w:tcPr>
            <w:tcW w:w="1512" w:type="dxa"/>
            <w:shd w:val="clear" w:color="auto" w:fill="auto"/>
            <w:noWrap/>
            <w:vAlign w:val="center"/>
          </w:tcPr>
          <w:p w14:paraId="3F45EFF9" w14:textId="77777777" w:rsidR="00427416" w:rsidRDefault="00427416" w:rsidP="00C97E02">
            <w:pPr>
              <w:autoSpaceDE w:val="0"/>
              <w:autoSpaceDN w:val="0"/>
              <w:adjustRightInd w:val="0"/>
              <w:jc w:val="center"/>
              <w:rPr>
                <w:rFonts w:ascii="Calibri" w:hAnsi="Calibri" w:cs="Calibri"/>
                <w:sz w:val="22"/>
                <w:szCs w:val="22"/>
              </w:rPr>
            </w:pPr>
            <w:proofErr w:type="spellStart"/>
            <w:r>
              <w:rPr>
                <w:rFonts w:ascii="Calibri" w:hAnsi="Calibri" w:cs="Calibri"/>
                <w:sz w:val="22"/>
                <w:szCs w:val="22"/>
              </w:rPr>
              <w:t>Ontima</w:t>
            </w:r>
            <w:proofErr w:type="spellEnd"/>
            <w:r>
              <w:rPr>
                <w:rFonts w:ascii="Calibri" w:hAnsi="Calibri" w:cs="Calibri"/>
                <w:sz w:val="22"/>
                <w:szCs w:val="22"/>
              </w:rPr>
              <w:t xml:space="preserve"> </w:t>
            </w:r>
            <w:proofErr w:type="spellStart"/>
            <w:r>
              <w:rPr>
                <w:rFonts w:ascii="Calibri" w:hAnsi="Calibri" w:cs="Calibri"/>
                <w:sz w:val="22"/>
                <w:szCs w:val="22"/>
              </w:rPr>
              <w:t>Lifecare</w:t>
            </w:r>
            <w:proofErr w:type="spellEnd"/>
          </w:p>
        </w:tc>
        <w:tc>
          <w:tcPr>
            <w:tcW w:w="1512" w:type="dxa"/>
            <w:shd w:val="clear" w:color="auto" w:fill="auto"/>
            <w:noWrap/>
            <w:vAlign w:val="center"/>
          </w:tcPr>
          <w:p w14:paraId="79140922" w14:textId="77777777" w:rsidR="00427416" w:rsidRDefault="00427416" w:rsidP="00C97E02">
            <w:pPr>
              <w:spacing w:line="276" w:lineRule="auto"/>
              <w:jc w:val="center"/>
              <w:rPr>
                <w:rFonts w:ascii="Calibri" w:hAnsi="Calibri" w:cs="Calibri"/>
                <w:sz w:val="22"/>
                <w:szCs w:val="22"/>
              </w:rPr>
            </w:pPr>
            <w:proofErr w:type="spellStart"/>
            <w:r>
              <w:rPr>
                <w:rFonts w:ascii="Calibri" w:hAnsi="Calibri" w:cs="Calibri"/>
                <w:sz w:val="22"/>
                <w:szCs w:val="22"/>
              </w:rPr>
              <w:t>Yaniaka</w:t>
            </w:r>
            <w:proofErr w:type="spellEnd"/>
            <w:r>
              <w:rPr>
                <w:rFonts w:ascii="Calibri" w:hAnsi="Calibri" w:cs="Calibri"/>
                <w:sz w:val="22"/>
                <w:szCs w:val="22"/>
              </w:rPr>
              <w:t xml:space="preserve"> Healthcare</w:t>
            </w:r>
          </w:p>
        </w:tc>
        <w:tc>
          <w:tcPr>
            <w:tcW w:w="1512" w:type="dxa"/>
            <w:shd w:val="clear" w:color="auto" w:fill="auto"/>
            <w:noWrap/>
            <w:vAlign w:val="center"/>
          </w:tcPr>
          <w:p w14:paraId="10AF49DA" w14:textId="77777777" w:rsidR="00427416" w:rsidRDefault="00427416" w:rsidP="00427416">
            <w:pPr>
              <w:spacing w:line="276" w:lineRule="auto"/>
              <w:jc w:val="center"/>
              <w:rPr>
                <w:rFonts w:ascii="Calibri" w:hAnsi="Calibri" w:cs="Calibri"/>
                <w:sz w:val="22"/>
                <w:szCs w:val="22"/>
              </w:rPr>
            </w:pPr>
            <w:r>
              <w:rPr>
                <w:rFonts w:ascii="Calibri" w:hAnsi="Calibri" w:cs="Calibri"/>
                <w:sz w:val="22"/>
                <w:szCs w:val="22"/>
              </w:rPr>
              <w:t xml:space="preserve">The </w:t>
            </w:r>
            <w:proofErr w:type="spellStart"/>
            <w:r>
              <w:rPr>
                <w:rFonts w:ascii="Calibri" w:hAnsi="Calibri" w:cs="Calibri"/>
                <w:sz w:val="22"/>
                <w:szCs w:val="22"/>
              </w:rPr>
              <w:t>Ogen</w:t>
            </w:r>
            <w:proofErr w:type="spellEnd"/>
            <w:r>
              <w:rPr>
                <w:rFonts w:ascii="Calibri" w:hAnsi="Calibri" w:cs="Calibri"/>
                <w:sz w:val="22"/>
                <w:szCs w:val="22"/>
              </w:rPr>
              <w:t xml:space="preserve"> Healthcare Pvt Ltd</w:t>
            </w:r>
          </w:p>
        </w:tc>
        <w:tc>
          <w:tcPr>
            <w:tcW w:w="1512" w:type="dxa"/>
            <w:shd w:val="clear" w:color="auto" w:fill="auto"/>
            <w:noWrap/>
            <w:vAlign w:val="center"/>
          </w:tcPr>
          <w:p w14:paraId="2FB0E446" w14:textId="77777777" w:rsidR="00427416" w:rsidRDefault="00427416" w:rsidP="00427416">
            <w:pPr>
              <w:spacing w:line="276" w:lineRule="auto"/>
              <w:jc w:val="center"/>
              <w:rPr>
                <w:rFonts w:ascii="Calibri" w:hAnsi="Calibri" w:cs="Calibri"/>
                <w:sz w:val="22"/>
                <w:szCs w:val="22"/>
              </w:rPr>
            </w:pPr>
            <w:proofErr w:type="spellStart"/>
            <w:r>
              <w:rPr>
                <w:rFonts w:ascii="Calibri" w:hAnsi="Calibri" w:cs="Calibri"/>
                <w:sz w:val="22"/>
                <w:szCs w:val="22"/>
              </w:rPr>
              <w:t>Sarthi</w:t>
            </w:r>
            <w:proofErr w:type="spellEnd"/>
            <w:r>
              <w:rPr>
                <w:rFonts w:ascii="Calibri" w:hAnsi="Calibri" w:cs="Calibri"/>
                <w:sz w:val="22"/>
                <w:szCs w:val="22"/>
              </w:rPr>
              <w:t xml:space="preserve"> </w:t>
            </w:r>
            <w:proofErr w:type="spellStart"/>
            <w:r>
              <w:rPr>
                <w:rFonts w:ascii="Calibri" w:hAnsi="Calibri" w:cs="Calibri"/>
                <w:sz w:val="22"/>
                <w:szCs w:val="22"/>
              </w:rPr>
              <w:t>LifeSciences</w:t>
            </w:r>
            <w:proofErr w:type="spellEnd"/>
          </w:p>
        </w:tc>
        <w:tc>
          <w:tcPr>
            <w:tcW w:w="1512" w:type="dxa"/>
            <w:shd w:val="clear" w:color="auto" w:fill="auto"/>
            <w:noWrap/>
            <w:vAlign w:val="center"/>
          </w:tcPr>
          <w:p w14:paraId="30320E1F" w14:textId="77777777" w:rsidR="00427416" w:rsidRDefault="00427416" w:rsidP="00427416">
            <w:pPr>
              <w:spacing w:line="276" w:lineRule="auto"/>
              <w:jc w:val="center"/>
              <w:rPr>
                <w:rFonts w:ascii="Calibri" w:hAnsi="Calibri" w:cs="Calibri"/>
                <w:sz w:val="22"/>
                <w:szCs w:val="22"/>
              </w:rPr>
            </w:pPr>
            <w:r>
              <w:rPr>
                <w:rFonts w:ascii="Calibri" w:hAnsi="Calibri" w:cs="Calibri"/>
                <w:sz w:val="22"/>
                <w:szCs w:val="22"/>
              </w:rPr>
              <w:t>Wonder healthcare Ltd</w:t>
            </w:r>
          </w:p>
        </w:tc>
      </w:tr>
      <w:tr w:rsidR="00427416" w:rsidRPr="00132A5F" w14:paraId="72EE0376" w14:textId="77777777" w:rsidTr="00427416">
        <w:trPr>
          <w:trHeight w:val="255"/>
        </w:trPr>
        <w:tc>
          <w:tcPr>
            <w:tcW w:w="1512" w:type="dxa"/>
            <w:shd w:val="clear" w:color="auto" w:fill="auto"/>
            <w:noWrap/>
            <w:vAlign w:val="center"/>
          </w:tcPr>
          <w:p w14:paraId="47A68F95" w14:textId="77777777" w:rsidR="00427416" w:rsidRDefault="00427416" w:rsidP="00427416">
            <w:pPr>
              <w:spacing w:line="276" w:lineRule="auto"/>
              <w:jc w:val="center"/>
              <w:rPr>
                <w:rFonts w:ascii="Calibri" w:hAnsi="Calibri" w:cs="Calibri"/>
                <w:sz w:val="22"/>
                <w:szCs w:val="22"/>
              </w:rPr>
            </w:pPr>
            <w:r>
              <w:rPr>
                <w:rFonts w:ascii="Calibri" w:hAnsi="Calibri" w:cs="Calibri"/>
                <w:sz w:val="22"/>
                <w:szCs w:val="22"/>
              </w:rPr>
              <w:t>Profile Healthcare Ltd</w:t>
            </w:r>
          </w:p>
        </w:tc>
        <w:tc>
          <w:tcPr>
            <w:tcW w:w="1512" w:type="dxa"/>
            <w:shd w:val="clear" w:color="auto" w:fill="auto"/>
            <w:noWrap/>
            <w:vAlign w:val="center"/>
          </w:tcPr>
          <w:p w14:paraId="5BDF1D12" w14:textId="77777777" w:rsidR="00427416" w:rsidRDefault="00427416" w:rsidP="00C97E02">
            <w:pPr>
              <w:autoSpaceDE w:val="0"/>
              <w:autoSpaceDN w:val="0"/>
              <w:adjustRightInd w:val="0"/>
              <w:jc w:val="center"/>
              <w:rPr>
                <w:rFonts w:ascii="Calibri" w:hAnsi="Calibri" w:cs="Calibri"/>
                <w:sz w:val="22"/>
                <w:szCs w:val="22"/>
              </w:rPr>
            </w:pPr>
            <w:proofErr w:type="spellStart"/>
            <w:r>
              <w:rPr>
                <w:rFonts w:ascii="Calibri" w:hAnsi="Calibri" w:cs="Calibri"/>
                <w:sz w:val="22"/>
                <w:szCs w:val="22"/>
              </w:rPr>
              <w:t>WinSome</w:t>
            </w:r>
            <w:proofErr w:type="spellEnd"/>
            <w:r>
              <w:rPr>
                <w:rFonts w:ascii="Calibri" w:hAnsi="Calibri" w:cs="Calibri"/>
                <w:sz w:val="22"/>
                <w:szCs w:val="22"/>
              </w:rPr>
              <w:t xml:space="preserve"> Medicare</w:t>
            </w:r>
          </w:p>
        </w:tc>
        <w:tc>
          <w:tcPr>
            <w:tcW w:w="1512" w:type="dxa"/>
            <w:shd w:val="clear" w:color="auto" w:fill="auto"/>
            <w:noWrap/>
            <w:vAlign w:val="center"/>
          </w:tcPr>
          <w:p w14:paraId="196B227E" w14:textId="77777777" w:rsidR="00427416" w:rsidRDefault="00427416" w:rsidP="00C97E02">
            <w:pPr>
              <w:spacing w:line="276" w:lineRule="auto"/>
              <w:jc w:val="center"/>
              <w:rPr>
                <w:rFonts w:ascii="Calibri" w:hAnsi="Calibri" w:cs="Calibri"/>
                <w:sz w:val="22"/>
                <w:szCs w:val="22"/>
              </w:rPr>
            </w:pPr>
            <w:r>
              <w:rPr>
                <w:rFonts w:ascii="Calibri" w:hAnsi="Calibri" w:cs="Calibri"/>
                <w:sz w:val="22"/>
                <w:szCs w:val="22"/>
              </w:rPr>
              <w:t>Adroit Pharma</w:t>
            </w:r>
          </w:p>
        </w:tc>
        <w:tc>
          <w:tcPr>
            <w:tcW w:w="1512" w:type="dxa"/>
            <w:shd w:val="clear" w:color="auto" w:fill="auto"/>
            <w:noWrap/>
            <w:vAlign w:val="center"/>
          </w:tcPr>
          <w:p w14:paraId="3E170547" w14:textId="77777777" w:rsidR="00427416" w:rsidRDefault="00427416" w:rsidP="00427416">
            <w:pPr>
              <w:spacing w:line="276" w:lineRule="auto"/>
              <w:jc w:val="center"/>
              <w:rPr>
                <w:rFonts w:ascii="Calibri" w:hAnsi="Calibri" w:cs="Calibri"/>
                <w:sz w:val="22"/>
                <w:szCs w:val="22"/>
              </w:rPr>
            </w:pPr>
            <w:r>
              <w:rPr>
                <w:rFonts w:ascii="Calibri" w:hAnsi="Calibri" w:cs="Calibri"/>
                <w:sz w:val="22"/>
                <w:szCs w:val="22"/>
              </w:rPr>
              <w:t>H&amp;A Healthcare</w:t>
            </w:r>
          </w:p>
        </w:tc>
        <w:tc>
          <w:tcPr>
            <w:tcW w:w="1512" w:type="dxa"/>
            <w:shd w:val="clear" w:color="auto" w:fill="auto"/>
            <w:noWrap/>
            <w:vAlign w:val="center"/>
          </w:tcPr>
          <w:p w14:paraId="143255E7" w14:textId="77777777" w:rsidR="00427416" w:rsidRDefault="00427416" w:rsidP="00427416">
            <w:pPr>
              <w:spacing w:line="276" w:lineRule="auto"/>
              <w:jc w:val="center"/>
              <w:rPr>
                <w:rFonts w:ascii="Calibri" w:hAnsi="Calibri" w:cs="Calibri"/>
                <w:sz w:val="22"/>
                <w:szCs w:val="22"/>
              </w:rPr>
            </w:pPr>
            <w:proofErr w:type="spellStart"/>
            <w:r>
              <w:rPr>
                <w:rFonts w:ascii="Calibri" w:hAnsi="Calibri" w:cs="Calibri"/>
                <w:sz w:val="22"/>
                <w:szCs w:val="22"/>
              </w:rPr>
              <w:t>Swara</w:t>
            </w:r>
            <w:proofErr w:type="spellEnd"/>
            <w:r>
              <w:rPr>
                <w:rFonts w:ascii="Calibri" w:hAnsi="Calibri" w:cs="Calibri"/>
                <w:sz w:val="22"/>
                <w:szCs w:val="22"/>
              </w:rPr>
              <w:t xml:space="preserve"> Healthcare</w:t>
            </w:r>
          </w:p>
        </w:tc>
        <w:tc>
          <w:tcPr>
            <w:tcW w:w="1512" w:type="dxa"/>
            <w:shd w:val="clear" w:color="auto" w:fill="auto"/>
            <w:noWrap/>
            <w:vAlign w:val="center"/>
          </w:tcPr>
          <w:p w14:paraId="6A1641FA" w14:textId="77777777" w:rsidR="00427416" w:rsidRDefault="00427416" w:rsidP="00427416">
            <w:pPr>
              <w:spacing w:line="276" w:lineRule="auto"/>
              <w:jc w:val="center"/>
              <w:rPr>
                <w:rFonts w:ascii="Calibri" w:hAnsi="Calibri" w:cs="Calibri"/>
                <w:sz w:val="22"/>
                <w:szCs w:val="22"/>
              </w:rPr>
            </w:pPr>
            <w:r>
              <w:rPr>
                <w:rFonts w:ascii="Calibri" w:hAnsi="Calibri" w:cs="Calibri"/>
                <w:sz w:val="22"/>
                <w:szCs w:val="22"/>
              </w:rPr>
              <w:t>Isomer Healthcare Pvt Limited</w:t>
            </w:r>
          </w:p>
        </w:tc>
      </w:tr>
    </w:tbl>
    <w:p w14:paraId="3007B86F" w14:textId="77777777" w:rsidR="00C97E02" w:rsidRPr="00F27E09" w:rsidRDefault="003074A5" w:rsidP="003074A5">
      <w:pPr>
        <w:spacing w:before="240" w:line="360" w:lineRule="auto"/>
        <w:ind w:left="709" w:right="-143"/>
        <w:jc w:val="both"/>
        <w:rPr>
          <w:rFonts w:ascii="Arial" w:hAnsi="Arial" w:cs="Arial"/>
          <w:sz w:val="22"/>
          <w:szCs w:val="22"/>
        </w:rPr>
      </w:pPr>
      <w:r>
        <w:rPr>
          <w:rFonts w:ascii="Arial" w:hAnsi="Arial" w:cs="Arial"/>
          <w:sz w:val="22"/>
          <w:szCs w:val="22"/>
        </w:rPr>
        <w:lastRenderedPageBreak/>
        <w:t xml:space="preserve">Thus as a part of expansion of existing business, M/s </w:t>
      </w:r>
      <w:proofErr w:type="spellStart"/>
      <w:r w:rsidRPr="003074A5">
        <w:rPr>
          <w:rFonts w:ascii="Arial" w:hAnsi="Arial" w:cs="Arial"/>
          <w:sz w:val="22"/>
          <w:szCs w:val="22"/>
        </w:rPr>
        <w:t>Mancare</w:t>
      </w:r>
      <w:proofErr w:type="spellEnd"/>
      <w:r w:rsidRPr="003074A5">
        <w:rPr>
          <w:rFonts w:ascii="Arial" w:hAnsi="Arial" w:cs="Arial"/>
          <w:sz w:val="22"/>
          <w:szCs w:val="22"/>
        </w:rPr>
        <w:t xml:space="preserve"> Laboratories </w:t>
      </w:r>
      <w:proofErr w:type="spellStart"/>
      <w:r w:rsidRPr="003074A5">
        <w:rPr>
          <w:rFonts w:ascii="Arial" w:hAnsi="Arial" w:cs="Arial"/>
          <w:sz w:val="22"/>
          <w:szCs w:val="22"/>
        </w:rPr>
        <w:t>Pvt.</w:t>
      </w:r>
      <w:proofErr w:type="spellEnd"/>
      <w:r w:rsidRPr="003074A5">
        <w:rPr>
          <w:rFonts w:ascii="Arial" w:hAnsi="Arial" w:cs="Arial"/>
          <w:sz w:val="22"/>
          <w:szCs w:val="22"/>
        </w:rPr>
        <w:t xml:space="preserve"> Ltd. is</w:t>
      </w:r>
      <w:r>
        <w:rPr>
          <w:rFonts w:ascii="Arial" w:hAnsi="Arial" w:cs="Arial"/>
          <w:sz w:val="22"/>
          <w:szCs w:val="22"/>
        </w:rPr>
        <w:t xml:space="preserve"> proposed to</w:t>
      </w:r>
      <w:r w:rsidRPr="003074A5">
        <w:rPr>
          <w:rFonts w:ascii="Arial" w:hAnsi="Arial" w:cs="Arial"/>
          <w:sz w:val="22"/>
          <w:szCs w:val="22"/>
        </w:rPr>
        <w:t xml:space="preserve"> setting up a manufacturing facility to</w:t>
      </w:r>
      <w:r>
        <w:rPr>
          <w:rFonts w:ascii="Arial" w:hAnsi="Arial" w:cs="Arial"/>
          <w:sz w:val="22"/>
          <w:szCs w:val="22"/>
        </w:rPr>
        <w:t xml:space="preserve"> </w:t>
      </w:r>
      <w:r w:rsidRPr="003074A5">
        <w:rPr>
          <w:rFonts w:ascii="Arial" w:hAnsi="Arial" w:cs="Arial"/>
          <w:sz w:val="22"/>
          <w:szCs w:val="22"/>
        </w:rPr>
        <w:t>produce Small Volume parenteral (SVP), Aerosol, External Ointment &amp;</w:t>
      </w:r>
      <w:r>
        <w:rPr>
          <w:rFonts w:ascii="Arial" w:hAnsi="Arial" w:cs="Arial"/>
          <w:sz w:val="22"/>
          <w:szCs w:val="22"/>
        </w:rPr>
        <w:t xml:space="preserve"> </w:t>
      </w:r>
      <w:r w:rsidRPr="003074A5">
        <w:rPr>
          <w:rFonts w:ascii="Arial" w:hAnsi="Arial" w:cs="Arial"/>
          <w:sz w:val="22"/>
          <w:szCs w:val="22"/>
        </w:rPr>
        <w:t>Cream.</w:t>
      </w:r>
      <w:r>
        <w:rPr>
          <w:rFonts w:ascii="Arial" w:hAnsi="Arial" w:cs="Arial"/>
          <w:sz w:val="22"/>
          <w:szCs w:val="22"/>
        </w:rPr>
        <w:t xml:space="preserve"> </w:t>
      </w:r>
      <w:r w:rsidRPr="003074A5">
        <w:rPr>
          <w:rFonts w:ascii="Arial" w:hAnsi="Arial" w:cs="Arial"/>
          <w:sz w:val="22"/>
          <w:szCs w:val="22"/>
        </w:rPr>
        <w:t xml:space="preserve">The facility will be based at Plot no-11 in </w:t>
      </w:r>
      <w:proofErr w:type="spellStart"/>
      <w:r w:rsidRPr="003074A5">
        <w:rPr>
          <w:rFonts w:ascii="Arial" w:hAnsi="Arial" w:cs="Arial"/>
          <w:sz w:val="22"/>
          <w:szCs w:val="22"/>
        </w:rPr>
        <w:t>Pharmacity</w:t>
      </w:r>
      <w:proofErr w:type="spellEnd"/>
      <w:r w:rsidRPr="003074A5">
        <w:rPr>
          <w:rFonts w:ascii="Arial" w:hAnsi="Arial" w:cs="Arial"/>
          <w:sz w:val="22"/>
          <w:szCs w:val="22"/>
        </w:rPr>
        <w:t xml:space="preserve">, </w:t>
      </w:r>
      <w:proofErr w:type="spellStart"/>
      <w:r w:rsidRPr="003074A5">
        <w:rPr>
          <w:rFonts w:ascii="Arial" w:hAnsi="Arial" w:cs="Arial"/>
          <w:sz w:val="22"/>
          <w:szCs w:val="22"/>
        </w:rPr>
        <w:t>Selaqui</w:t>
      </w:r>
      <w:proofErr w:type="spellEnd"/>
      <w:r w:rsidRPr="003074A5">
        <w:rPr>
          <w:rFonts w:ascii="Arial" w:hAnsi="Arial" w:cs="Arial"/>
          <w:sz w:val="22"/>
          <w:szCs w:val="22"/>
        </w:rPr>
        <w:t xml:space="preserve">, </w:t>
      </w:r>
      <w:proofErr w:type="gramStart"/>
      <w:r w:rsidRPr="003074A5">
        <w:rPr>
          <w:rFonts w:ascii="Arial" w:hAnsi="Arial" w:cs="Arial"/>
          <w:sz w:val="22"/>
          <w:szCs w:val="22"/>
        </w:rPr>
        <w:t>Dehradun</w:t>
      </w:r>
      <w:proofErr w:type="gramEnd"/>
      <w:r>
        <w:rPr>
          <w:rFonts w:ascii="Arial" w:hAnsi="Arial" w:cs="Arial"/>
          <w:sz w:val="22"/>
          <w:szCs w:val="22"/>
        </w:rPr>
        <w:t xml:space="preserve"> </w:t>
      </w:r>
      <w:r w:rsidRPr="003074A5">
        <w:rPr>
          <w:rFonts w:ascii="Arial" w:hAnsi="Arial" w:cs="Arial"/>
          <w:sz w:val="22"/>
          <w:szCs w:val="22"/>
        </w:rPr>
        <w:t xml:space="preserve">of </w:t>
      </w:r>
      <w:proofErr w:type="spellStart"/>
      <w:r w:rsidRPr="003074A5">
        <w:rPr>
          <w:rFonts w:ascii="Arial" w:hAnsi="Arial" w:cs="Arial"/>
          <w:sz w:val="22"/>
          <w:szCs w:val="22"/>
        </w:rPr>
        <w:t>Uttarakhand</w:t>
      </w:r>
      <w:proofErr w:type="spellEnd"/>
      <w:r w:rsidRPr="003074A5">
        <w:rPr>
          <w:rFonts w:ascii="Arial" w:hAnsi="Arial" w:cs="Arial"/>
          <w:sz w:val="22"/>
          <w:szCs w:val="22"/>
        </w:rPr>
        <w:t xml:space="preserve"> state in India. The total available plot area for this facility</w:t>
      </w:r>
      <w:r>
        <w:rPr>
          <w:rFonts w:ascii="Arial" w:hAnsi="Arial" w:cs="Arial"/>
          <w:sz w:val="22"/>
          <w:szCs w:val="22"/>
        </w:rPr>
        <w:t xml:space="preserve"> </w:t>
      </w:r>
      <w:r w:rsidRPr="003074A5">
        <w:rPr>
          <w:rFonts w:ascii="Arial" w:hAnsi="Arial" w:cs="Arial"/>
          <w:sz w:val="22"/>
          <w:szCs w:val="22"/>
        </w:rPr>
        <w:t xml:space="preserve">is 2602.82 Sq. </w:t>
      </w:r>
      <w:proofErr w:type="spellStart"/>
      <w:r w:rsidRPr="003074A5">
        <w:rPr>
          <w:rFonts w:ascii="Arial" w:hAnsi="Arial" w:cs="Arial"/>
          <w:sz w:val="22"/>
          <w:szCs w:val="22"/>
        </w:rPr>
        <w:t>Mtr</w:t>
      </w:r>
      <w:proofErr w:type="spellEnd"/>
      <w:r w:rsidRPr="003074A5">
        <w:rPr>
          <w:rFonts w:ascii="Arial" w:hAnsi="Arial" w:cs="Arial"/>
          <w:sz w:val="22"/>
          <w:szCs w:val="22"/>
        </w:rPr>
        <w:t>. The Facility will have clean room manufacturing area,</w:t>
      </w:r>
      <w:r>
        <w:rPr>
          <w:rFonts w:ascii="Arial" w:hAnsi="Arial" w:cs="Arial"/>
          <w:sz w:val="22"/>
          <w:szCs w:val="22"/>
        </w:rPr>
        <w:t xml:space="preserve"> </w:t>
      </w:r>
      <w:r w:rsidRPr="003074A5">
        <w:rPr>
          <w:rFonts w:ascii="Arial" w:hAnsi="Arial" w:cs="Arial"/>
          <w:sz w:val="22"/>
          <w:szCs w:val="22"/>
        </w:rPr>
        <w:t>Raw material, Primary packing material, finished goods &amp; secondary</w:t>
      </w:r>
      <w:r>
        <w:rPr>
          <w:rFonts w:ascii="Arial" w:hAnsi="Arial" w:cs="Arial"/>
          <w:sz w:val="22"/>
          <w:szCs w:val="22"/>
        </w:rPr>
        <w:t xml:space="preserve"> </w:t>
      </w:r>
      <w:r w:rsidRPr="003074A5">
        <w:rPr>
          <w:rFonts w:ascii="Arial" w:hAnsi="Arial" w:cs="Arial"/>
          <w:sz w:val="22"/>
          <w:szCs w:val="22"/>
        </w:rPr>
        <w:t>packing material stores, QC/QA &amp; Micro laboratory area, AHU area etc.</w:t>
      </w:r>
      <w:r>
        <w:rPr>
          <w:rFonts w:ascii="Arial" w:hAnsi="Arial" w:cs="Arial"/>
          <w:sz w:val="22"/>
          <w:szCs w:val="22"/>
        </w:rPr>
        <w:t xml:space="preserve"> </w:t>
      </w:r>
      <w:r w:rsidRPr="003074A5">
        <w:rPr>
          <w:rFonts w:ascii="Arial" w:hAnsi="Arial" w:cs="Arial"/>
          <w:sz w:val="22"/>
          <w:szCs w:val="22"/>
        </w:rPr>
        <w:t>The facility will be design to meet and comply with WHO cGMP.</w:t>
      </w:r>
      <w:r>
        <w:rPr>
          <w:rFonts w:ascii="Arial" w:hAnsi="Arial" w:cs="Arial"/>
          <w:sz w:val="22"/>
          <w:szCs w:val="22"/>
        </w:rPr>
        <w:t xml:space="preserve"> Below table shows the product wise proposed capacity of the said manufacturing facility:</w:t>
      </w:r>
    </w:p>
    <w:p w14:paraId="333B49D3" w14:textId="77777777" w:rsidR="00F27E09" w:rsidRDefault="00F27E09"/>
    <w:tbl>
      <w:tblPr>
        <w:tblW w:w="9072" w:type="dxa"/>
        <w:tblInd w:w="817" w:type="dxa"/>
        <w:tblLook w:val="04A0" w:firstRow="1" w:lastRow="0" w:firstColumn="1" w:lastColumn="0" w:noHBand="0" w:noVBand="1"/>
      </w:tblPr>
      <w:tblGrid>
        <w:gridCol w:w="1134"/>
        <w:gridCol w:w="3119"/>
        <w:gridCol w:w="4819"/>
      </w:tblGrid>
      <w:tr w:rsidR="00E72F82" w14:paraId="07ED8EF1" w14:textId="77777777" w:rsidTr="00E72F82">
        <w:trPr>
          <w:trHeight w:val="400"/>
        </w:trPr>
        <w:tc>
          <w:tcPr>
            <w:tcW w:w="9072"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048BF2C8" w14:textId="77777777" w:rsidR="00E72F82" w:rsidRPr="00E72F82" w:rsidRDefault="00E72F82">
            <w:pPr>
              <w:jc w:val="center"/>
              <w:rPr>
                <w:rFonts w:ascii="Calibri" w:hAnsi="Calibri" w:cs="Calibri"/>
                <w:b/>
                <w:bCs/>
                <w:color w:val="FFFFFF" w:themeColor="background1"/>
                <w:sz w:val="22"/>
                <w:szCs w:val="22"/>
              </w:rPr>
            </w:pPr>
            <w:r w:rsidRPr="00E72F82">
              <w:rPr>
                <w:rFonts w:ascii="Calibri" w:hAnsi="Calibri" w:cs="Calibri"/>
                <w:b/>
                <w:bCs/>
                <w:color w:val="FFFFFF" w:themeColor="background1"/>
                <w:sz w:val="22"/>
                <w:szCs w:val="22"/>
              </w:rPr>
              <w:t>Capacities envisaged for this formulation facility (Proposed)</w:t>
            </w:r>
          </w:p>
        </w:tc>
      </w:tr>
      <w:tr w:rsidR="00E72F82" w14:paraId="39A2CB08" w14:textId="77777777" w:rsidTr="00E72F82">
        <w:trPr>
          <w:trHeight w:val="400"/>
        </w:trPr>
        <w:tc>
          <w:tcPr>
            <w:tcW w:w="1134"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3F917470" w14:textId="77777777" w:rsidR="00E72F82" w:rsidRPr="00E72F82" w:rsidRDefault="00E72F82">
            <w:pPr>
              <w:jc w:val="center"/>
              <w:rPr>
                <w:rFonts w:ascii="Calibri" w:hAnsi="Calibri" w:cs="Calibri"/>
                <w:b/>
                <w:bCs/>
                <w:sz w:val="22"/>
                <w:szCs w:val="22"/>
              </w:rPr>
            </w:pPr>
            <w:r w:rsidRPr="00E72F82">
              <w:rPr>
                <w:rFonts w:ascii="Calibri" w:hAnsi="Calibri" w:cs="Calibri"/>
                <w:b/>
                <w:bCs/>
                <w:sz w:val="22"/>
                <w:szCs w:val="22"/>
              </w:rPr>
              <w:t>Sr. No.</w:t>
            </w:r>
          </w:p>
        </w:tc>
        <w:tc>
          <w:tcPr>
            <w:tcW w:w="3119"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4A2CD211" w14:textId="77777777" w:rsidR="00E72F82" w:rsidRPr="00E72F82" w:rsidRDefault="00E72F82">
            <w:pPr>
              <w:jc w:val="center"/>
              <w:rPr>
                <w:rFonts w:ascii="Calibri" w:hAnsi="Calibri" w:cs="Calibri"/>
                <w:b/>
                <w:bCs/>
                <w:sz w:val="22"/>
                <w:szCs w:val="22"/>
              </w:rPr>
            </w:pPr>
            <w:r w:rsidRPr="00E72F82">
              <w:rPr>
                <w:rFonts w:ascii="Calibri" w:hAnsi="Calibri" w:cs="Calibri"/>
                <w:b/>
                <w:bCs/>
                <w:sz w:val="22"/>
                <w:szCs w:val="22"/>
              </w:rPr>
              <w:t>Formulation Facility</w:t>
            </w:r>
          </w:p>
        </w:tc>
        <w:tc>
          <w:tcPr>
            <w:tcW w:w="4819"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3483A6CD" w14:textId="77777777" w:rsidR="00E72F82" w:rsidRPr="00E72F82" w:rsidRDefault="00E72F82">
            <w:pPr>
              <w:jc w:val="center"/>
              <w:rPr>
                <w:rFonts w:ascii="Calibri" w:hAnsi="Calibri" w:cs="Calibri"/>
                <w:b/>
                <w:bCs/>
                <w:sz w:val="22"/>
                <w:szCs w:val="22"/>
              </w:rPr>
            </w:pPr>
            <w:r w:rsidRPr="00E72F82">
              <w:rPr>
                <w:rFonts w:ascii="Calibri" w:hAnsi="Calibri" w:cs="Calibri"/>
                <w:b/>
                <w:bCs/>
                <w:sz w:val="22"/>
                <w:szCs w:val="22"/>
              </w:rPr>
              <w:t xml:space="preserve">Quantity </w:t>
            </w:r>
          </w:p>
        </w:tc>
      </w:tr>
      <w:tr w:rsidR="00E72F82" w:rsidRPr="00EE099A" w14:paraId="4ACE25A3" w14:textId="77777777" w:rsidTr="00E72F82">
        <w:trPr>
          <w:trHeight w:val="498"/>
        </w:trPr>
        <w:tc>
          <w:tcPr>
            <w:tcW w:w="1134" w:type="dxa"/>
            <w:vMerge w:val="restart"/>
            <w:tcBorders>
              <w:top w:val="nil"/>
              <w:left w:val="single" w:sz="4" w:space="0" w:color="auto"/>
              <w:right w:val="single" w:sz="4" w:space="0" w:color="auto"/>
            </w:tcBorders>
            <w:shd w:val="clear" w:color="auto" w:fill="auto"/>
            <w:vAlign w:val="center"/>
            <w:hideMark/>
          </w:tcPr>
          <w:p w14:paraId="3553D377" w14:textId="77777777" w:rsidR="00E72F82" w:rsidRDefault="00E72F82" w:rsidP="00E72F82">
            <w:pPr>
              <w:jc w:val="center"/>
              <w:rPr>
                <w:rFonts w:ascii="Calibri" w:hAnsi="Calibri" w:cs="Calibri"/>
                <w:sz w:val="22"/>
                <w:szCs w:val="22"/>
              </w:rPr>
            </w:pPr>
            <w:r>
              <w:rPr>
                <w:rFonts w:ascii="Calibri" w:hAnsi="Calibri" w:cs="Calibri"/>
                <w:sz w:val="22"/>
                <w:szCs w:val="22"/>
              </w:rPr>
              <w:t>1</w:t>
            </w:r>
          </w:p>
          <w:p w14:paraId="6BE442BC" w14:textId="77777777" w:rsidR="00E72F82" w:rsidRDefault="00E72F82" w:rsidP="00E72F82">
            <w:pPr>
              <w:jc w:val="center"/>
              <w:rPr>
                <w:rFonts w:ascii="Calibri" w:hAnsi="Calibri" w:cs="Calibri"/>
                <w:sz w:val="22"/>
                <w:szCs w:val="22"/>
              </w:rPr>
            </w:pPr>
          </w:p>
        </w:tc>
        <w:tc>
          <w:tcPr>
            <w:tcW w:w="3119" w:type="dxa"/>
            <w:vMerge w:val="restart"/>
            <w:tcBorders>
              <w:top w:val="nil"/>
              <w:left w:val="nil"/>
              <w:right w:val="single" w:sz="4" w:space="0" w:color="auto"/>
            </w:tcBorders>
            <w:shd w:val="clear" w:color="auto" w:fill="auto"/>
            <w:vAlign w:val="center"/>
            <w:hideMark/>
          </w:tcPr>
          <w:p w14:paraId="2EE12394" w14:textId="77777777" w:rsidR="00E72F82" w:rsidRDefault="00E72F82" w:rsidP="00E72F82">
            <w:pPr>
              <w:jc w:val="center"/>
              <w:rPr>
                <w:rFonts w:ascii="Calibri" w:hAnsi="Calibri" w:cs="Calibri"/>
                <w:sz w:val="22"/>
                <w:szCs w:val="22"/>
              </w:rPr>
            </w:pPr>
            <w:r>
              <w:rPr>
                <w:rFonts w:ascii="Calibri" w:hAnsi="Calibri" w:cs="Calibri"/>
                <w:sz w:val="22"/>
                <w:szCs w:val="22"/>
              </w:rPr>
              <w:t>Ampoule Liquid Injection</w:t>
            </w:r>
          </w:p>
        </w:tc>
        <w:tc>
          <w:tcPr>
            <w:tcW w:w="4819" w:type="dxa"/>
            <w:tcBorders>
              <w:top w:val="nil"/>
              <w:left w:val="nil"/>
              <w:bottom w:val="single" w:sz="4" w:space="0" w:color="auto"/>
              <w:right w:val="single" w:sz="4" w:space="0" w:color="auto"/>
            </w:tcBorders>
            <w:shd w:val="clear" w:color="auto" w:fill="auto"/>
            <w:vAlign w:val="center"/>
            <w:hideMark/>
          </w:tcPr>
          <w:p w14:paraId="0E1EB338" w14:textId="77777777" w:rsidR="00E72F82" w:rsidRPr="00EE099A" w:rsidRDefault="00E72F82">
            <w:pPr>
              <w:jc w:val="center"/>
              <w:rPr>
                <w:rFonts w:ascii="Calibri" w:hAnsi="Calibri" w:cs="Calibri"/>
                <w:sz w:val="22"/>
                <w:szCs w:val="22"/>
                <w:lang w:val="it-IT"/>
              </w:rPr>
            </w:pPr>
            <w:r w:rsidRPr="00EE099A">
              <w:rPr>
                <w:rFonts w:ascii="Calibri" w:hAnsi="Calibri" w:cs="Calibri"/>
                <w:sz w:val="22"/>
                <w:szCs w:val="22"/>
                <w:lang w:val="it-IT"/>
              </w:rPr>
              <w:t>1 ml to 5 ml 125 Ampoule per minute</w:t>
            </w:r>
          </w:p>
        </w:tc>
      </w:tr>
      <w:tr w:rsidR="00E72F82" w:rsidRPr="00EE099A" w14:paraId="6F6E84B8" w14:textId="77777777" w:rsidTr="00E72F82">
        <w:trPr>
          <w:trHeight w:val="484"/>
        </w:trPr>
        <w:tc>
          <w:tcPr>
            <w:tcW w:w="1134" w:type="dxa"/>
            <w:vMerge/>
            <w:tcBorders>
              <w:left w:val="single" w:sz="4" w:space="0" w:color="auto"/>
              <w:right w:val="single" w:sz="4" w:space="0" w:color="auto"/>
            </w:tcBorders>
            <w:shd w:val="clear" w:color="auto" w:fill="auto"/>
            <w:vAlign w:val="center"/>
            <w:hideMark/>
          </w:tcPr>
          <w:p w14:paraId="6186C431" w14:textId="77777777" w:rsidR="00E72F82" w:rsidRPr="00EE099A" w:rsidRDefault="00E72F82" w:rsidP="00E72F82">
            <w:pPr>
              <w:jc w:val="center"/>
              <w:rPr>
                <w:rFonts w:ascii="Calibri" w:hAnsi="Calibri" w:cs="Calibri"/>
                <w:sz w:val="22"/>
                <w:szCs w:val="22"/>
                <w:lang w:val="it-IT"/>
              </w:rPr>
            </w:pPr>
          </w:p>
        </w:tc>
        <w:tc>
          <w:tcPr>
            <w:tcW w:w="3119" w:type="dxa"/>
            <w:vMerge/>
            <w:tcBorders>
              <w:left w:val="nil"/>
              <w:right w:val="single" w:sz="4" w:space="0" w:color="auto"/>
            </w:tcBorders>
            <w:shd w:val="clear" w:color="auto" w:fill="auto"/>
            <w:vAlign w:val="center"/>
            <w:hideMark/>
          </w:tcPr>
          <w:p w14:paraId="0A216DD0" w14:textId="77777777" w:rsidR="00E72F82" w:rsidRPr="00EE099A" w:rsidRDefault="00E72F82" w:rsidP="00E72F82">
            <w:pPr>
              <w:jc w:val="center"/>
              <w:rPr>
                <w:rFonts w:ascii="Calibri" w:hAnsi="Calibri" w:cs="Calibri"/>
                <w:sz w:val="22"/>
                <w:szCs w:val="22"/>
                <w:lang w:val="it-IT"/>
              </w:rPr>
            </w:pPr>
          </w:p>
        </w:tc>
        <w:tc>
          <w:tcPr>
            <w:tcW w:w="4819" w:type="dxa"/>
            <w:tcBorders>
              <w:top w:val="nil"/>
              <w:left w:val="nil"/>
              <w:bottom w:val="single" w:sz="4" w:space="0" w:color="auto"/>
              <w:right w:val="single" w:sz="4" w:space="0" w:color="auto"/>
            </w:tcBorders>
            <w:shd w:val="clear" w:color="auto" w:fill="auto"/>
            <w:vAlign w:val="center"/>
            <w:hideMark/>
          </w:tcPr>
          <w:p w14:paraId="3F7E6827" w14:textId="77777777" w:rsidR="00E72F82" w:rsidRPr="00EE099A" w:rsidRDefault="00E72F82">
            <w:pPr>
              <w:jc w:val="center"/>
              <w:rPr>
                <w:rFonts w:ascii="Calibri" w:hAnsi="Calibri" w:cs="Calibri"/>
                <w:sz w:val="22"/>
                <w:szCs w:val="22"/>
                <w:lang w:val="it-IT"/>
              </w:rPr>
            </w:pPr>
            <w:r w:rsidRPr="00EE099A">
              <w:rPr>
                <w:rFonts w:ascii="Calibri" w:hAnsi="Calibri" w:cs="Calibri"/>
                <w:sz w:val="22"/>
                <w:szCs w:val="22"/>
                <w:lang w:val="it-IT"/>
              </w:rPr>
              <w:t>10 ml to 30 ml 75 vial per minute</w:t>
            </w:r>
          </w:p>
        </w:tc>
      </w:tr>
      <w:tr w:rsidR="00E72F82" w:rsidRPr="00EE099A" w14:paraId="1FFE4FDC" w14:textId="77777777" w:rsidTr="00E72F82">
        <w:trPr>
          <w:trHeight w:val="548"/>
        </w:trPr>
        <w:tc>
          <w:tcPr>
            <w:tcW w:w="1134" w:type="dxa"/>
            <w:vMerge/>
            <w:tcBorders>
              <w:left w:val="single" w:sz="4" w:space="0" w:color="auto"/>
              <w:bottom w:val="single" w:sz="4" w:space="0" w:color="auto"/>
              <w:right w:val="single" w:sz="4" w:space="0" w:color="auto"/>
            </w:tcBorders>
            <w:shd w:val="clear" w:color="auto" w:fill="auto"/>
            <w:vAlign w:val="center"/>
            <w:hideMark/>
          </w:tcPr>
          <w:p w14:paraId="7DE67DE7" w14:textId="77777777" w:rsidR="00E72F82" w:rsidRPr="00EE099A" w:rsidRDefault="00E72F82" w:rsidP="00E72F82">
            <w:pPr>
              <w:jc w:val="center"/>
              <w:rPr>
                <w:rFonts w:ascii="Calibri" w:hAnsi="Calibri" w:cs="Calibri"/>
                <w:sz w:val="22"/>
                <w:szCs w:val="22"/>
                <w:lang w:val="it-IT"/>
              </w:rPr>
            </w:pPr>
          </w:p>
        </w:tc>
        <w:tc>
          <w:tcPr>
            <w:tcW w:w="3119" w:type="dxa"/>
            <w:vMerge/>
            <w:tcBorders>
              <w:left w:val="nil"/>
              <w:bottom w:val="single" w:sz="4" w:space="0" w:color="auto"/>
              <w:right w:val="single" w:sz="4" w:space="0" w:color="auto"/>
            </w:tcBorders>
            <w:shd w:val="clear" w:color="auto" w:fill="auto"/>
            <w:vAlign w:val="center"/>
            <w:hideMark/>
          </w:tcPr>
          <w:p w14:paraId="0E78F8E3" w14:textId="77777777" w:rsidR="00E72F82" w:rsidRPr="00EE099A" w:rsidRDefault="00E72F82" w:rsidP="00E72F82">
            <w:pPr>
              <w:jc w:val="center"/>
              <w:rPr>
                <w:rFonts w:ascii="Calibri" w:hAnsi="Calibri" w:cs="Calibri"/>
                <w:sz w:val="22"/>
                <w:szCs w:val="22"/>
                <w:lang w:val="it-IT"/>
              </w:rPr>
            </w:pPr>
          </w:p>
        </w:tc>
        <w:tc>
          <w:tcPr>
            <w:tcW w:w="4819" w:type="dxa"/>
            <w:tcBorders>
              <w:top w:val="nil"/>
              <w:left w:val="nil"/>
              <w:bottom w:val="single" w:sz="4" w:space="0" w:color="auto"/>
              <w:right w:val="single" w:sz="4" w:space="0" w:color="auto"/>
            </w:tcBorders>
            <w:shd w:val="clear" w:color="auto" w:fill="auto"/>
            <w:vAlign w:val="center"/>
            <w:hideMark/>
          </w:tcPr>
          <w:p w14:paraId="51F0DA94" w14:textId="77777777" w:rsidR="00E72F82" w:rsidRPr="00EE099A" w:rsidRDefault="00E72F82">
            <w:pPr>
              <w:jc w:val="center"/>
              <w:rPr>
                <w:rFonts w:ascii="Calibri" w:hAnsi="Calibri" w:cs="Calibri"/>
                <w:sz w:val="22"/>
                <w:szCs w:val="22"/>
                <w:lang w:val="it-IT"/>
              </w:rPr>
            </w:pPr>
            <w:r w:rsidRPr="00EE099A">
              <w:rPr>
                <w:rFonts w:ascii="Calibri" w:hAnsi="Calibri" w:cs="Calibri"/>
                <w:sz w:val="22"/>
                <w:szCs w:val="22"/>
                <w:lang w:val="it-IT"/>
              </w:rPr>
              <w:t>40 ml to 50 ml 50 vial per minute</w:t>
            </w:r>
          </w:p>
        </w:tc>
      </w:tr>
      <w:tr w:rsidR="00E72F82" w14:paraId="418E4F93" w14:textId="77777777" w:rsidTr="00E72F82">
        <w:trPr>
          <w:trHeight w:val="428"/>
        </w:trPr>
        <w:tc>
          <w:tcPr>
            <w:tcW w:w="1134" w:type="dxa"/>
            <w:vMerge w:val="restart"/>
            <w:tcBorders>
              <w:top w:val="nil"/>
              <w:left w:val="single" w:sz="4" w:space="0" w:color="auto"/>
              <w:right w:val="single" w:sz="4" w:space="0" w:color="auto"/>
            </w:tcBorders>
            <w:shd w:val="clear" w:color="auto" w:fill="auto"/>
            <w:vAlign w:val="center"/>
            <w:hideMark/>
          </w:tcPr>
          <w:p w14:paraId="7A4A7A91" w14:textId="77777777" w:rsidR="00E72F82" w:rsidRDefault="00E72F82" w:rsidP="00E72F82">
            <w:pPr>
              <w:jc w:val="center"/>
              <w:rPr>
                <w:rFonts w:ascii="Calibri" w:hAnsi="Calibri" w:cs="Calibri"/>
                <w:sz w:val="22"/>
                <w:szCs w:val="22"/>
              </w:rPr>
            </w:pPr>
            <w:r>
              <w:rPr>
                <w:rFonts w:ascii="Calibri" w:hAnsi="Calibri" w:cs="Calibri"/>
                <w:sz w:val="22"/>
                <w:szCs w:val="22"/>
              </w:rPr>
              <w:t>2</w:t>
            </w:r>
          </w:p>
        </w:tc>
        <w:tc>
          <w:tcPr>
            <w:tcW w:w="3119" w:type="dxa"/>
            <w:vMerge w:val="restart"/>
            <w:tcBorders>
              <w:top w:val="nil"/>
              <w:left w:val="nil"/>
              <w:right w:val="single" w:sz="4" w:space="0" w:color="auto"/>
            </w:tcBorders>
            <w:shd w:val="clear" w:color="auto" w:fill="auto"/>
            <w:vAlign w:val="center"/>
            <w:hideMark/>
          </w:tcPr>
          <w:p w14:paraId="164D101A" w14:textId="77777777" w:rsidR="00E72F82" w:rsidRDefault="00E72F82" w:rsidP="00E72F82">
            <w:pPr>
              <w:jc w:val="center"/>
              <w:rPr>
                <w:rFonts w:ascii="Calibri" w:hAnsi="Calibri" w:cs="Calibri"/>
                <w:sz w:val="22"/>
                <w:szCs w:val="22"/>
              </w:rPr>
            </w:pPr>
            <w:r>
              <w:rPr>
                <w:rFonts w:ascii="Calibri" w:hAnsi="Calibri" w:cs="Calibri"/>
                <w:sz w:val="22"/>
                <w:szCs w:val="22"/>
              </w:rPr>
              <w:t>Vial Liquid Injection</w:t>
            </w:r>
          </w:p>
        </w:tc>
        <w:tc>
          <w:tcPr>
            <w:tcW w:w="4819" w:type="dxa"/>
            <w:tcBorders>
              <w:top w:val="nil"/>
              <w:left w:val="nil"/>
              <w:bottom w:val="single" w:sz="4" w:space="0" w:color="auto"/>
              <w:right w:val="single" w:sz="4" w:space="0" w:color="auto"/>
            </w:tcBorders>
            <w:shd w:val="clear" w:color="auto" w:fill="auto"/>
            <w:vAlign w:val="center"/>
            <w:hideMark/>
          </w:tcPr>
          <w:p w14:paraId="256F8000" w14:textId="77777777" w:rsidR="00E72F82" w:rsidRDefault="00E72F82">
            <w:pPr>
              <w:jc w:val="center"/>
              <w:rPr>
                <w:rFonts w:ascii="Calibri" w:hAnsi="Calibri" w:cs="Calibri"/>
                <w:sz w:val="22"/>
                <w:szCs w:val="22"/>
              </w:rPr>
            </w:pPr>
            <w:r>
              <w:rPr>
                <w:rFonts w:ascii="Calibri" w:hAnsi="Calibri" w:cs="Calibri"/>
                <w:sz w:val="22"/>
                <w:szCs w:val="22"/>
              </w:rPr>
              <w:t>10 ml 100/vial per minute</w:t>
            </w:r>
          </w:p>
        </w:tc>
      </w:tr>
      <w:tr w:rsidR="00E72F82" w14:paraId="2DFDE6AD" w14:textId="77777777" w:rsidTr="00E72F82">
        <w:trPr>
          <w:trHeight w:val="419"/>
        </w:trPr>
        <w:tc>
          <w:tcPr>
            <w:tcW w:w="1134" w:type="dxa"/>
            <w:vMerge/>
            <w:tcBorders>
              <w:left w:val="single" w:sz="4" w:space="0" w:color="auto"/>
              <w:right w:val="single" w:sz="4" w:space="0" w:color="auto"/>
            </w:tcBorders>
            <w:shd w:val="clear" w:color="auto" w:fill="auto"/>
            <w:vAlign w:val="center"/>
            <w:hideMark/>
          </w:tcPr>
          <w:p w14:paraId="0B8F9080" w14:textId="77777777" w:rsidR="00E72F82" w:rsidRDefault="00E72F82" w:rsidP="00E72F82">
            <w:pPr>
              <w:jc w:val="center"/>
              <w:rPr>
                <w:rFonts w:ascii="Calibri" w:hAnsi="Calibri" w:cs="Calibri"/>
                <w:sz w:val="22"/>
                <w:szCs w:val="22"/>
              </w:rPr>
            </w:pPr>
          </w:p>
        </w:tc>
        <w:tc>
          <w:tcPr>
            <w:tcW w:w="3119" w:type="dxa"/>
            <w:vMerge/>
            <w:tcBorders>
              <w:left w:val="nil"/>
              <w:right w:val="single" w:sz="4" w:space="0" w:color="auto"/>
            </w:tcBorders>
            <w:shd w:val="clear" w:color="auto" w:fill="auto"/>
            <w:vAlign w:val="center"/>
            <w:hideMark/>
          </w:tcPr>
          <w:p w14:paraId="1DA726AA" w14:textId="77777777" w:rsidR="00E72F82" w:rsidRDefault="00E72F82" w:rsidP="00E72F82">
            <w:pPr>
              <w:jc w:val="center"/>
              <w:rPr>
                <w:rFonts w:ascii="Calibri" w:hAnsi="Calibri" w:cs="Calibri"/>
                <w:sz w:val="22"/>
                <w:szCs w:val="22"/>
              </w:rPr>
            </w:pPr>
          </w:p>
        </w:tc>
        <w:tc>
          <w:tcPr>
            <w:tcW w:w="4819" w:type="dxa"/>
            <w:tcBorders>
              <w:top w:val="nil"/>
              <w:left w:val="nil"/>
              <w:bottom w:val="single" w:sz="4" w:space="0" w:color="auto"/>
              <w:right w:val="single" w:sz="4" w:space="0" w:color="auto"/>
            </w:tcBorders>
            <w:shd w:val="clear" w:color="auto" w:fill="auto"/>
            <w:vAlign w:val="center"/>
            <w:hideMark/>
          </w:tcPr>
          <w:p w14:paraId="30830906" w14:textId="77777777" w:rsidR="00E72F82" w:rsidRDefault="00E72F82">
            <w:pPr>
              <w:jc w:val="center"/>
              <w:rPr>
                <w:rFonts w:ascii="Calibri" w:hAnsi="Calibri" w:cs="Calibri"/>
                <w:sz w:val="22"/>
                <w:szCs w:val="22"/>
              </w:rPr>
            </w:pPr>
            <w:r>
              <w:rPr>
                <w:rFonts w:ascii="Calibri" w:hAnsi="Calibri" w:cs="Calibri"/>
                <w:sz w:val="22"/>
                <w:szCs w:val="22"/>
              </w:rPr>
              <w:t>20 ml 75 vial per minute</w:t>
            </w:r>
          </w:p>
        </w:tc>
      </w:tr>
      <w:tr w:rsidR="00E72F82" w14:paraId="7F66BDCC" w14:textId="77777777" w:rsidTr="00E72F82">
        <w:trPr>
          <w:trHeight w:val="398"/>
        </w:trPr>
        <w:tc>
          <w:tcPr>
            <w:tcW w:w="1134" w:type="dxa"/>
            <w:vMerge/>
            <w:tcBorders>
              <w:left w:val="single" w:sz="4" w:space="0" w:color="auto"/>
              <w:bottom w:val="single" w:sz="4" w:space="0" w:color="auto"/>
              <w:right w:val="single" w:sz="4" w:space="0" w:color="auto"/>
            </w:tcBorders>
            <w:shd w:val="clear" w:color="auto" w:fill="auto"/>
            <w:vAlign w:val="center"/>
            <w:hideMark/>
          </w:tcPr>
          <w:p w14:paraId="008736DF" w14:textId="77777777" w:rsidR="00E72F82" w:rsidRDefault="00E72F82" w:rsidP="00E72F82">
            <w:pPr>
              <w:jc w:val="center"/>
              <w:rPr>
                <w:rFonts w:ascii="Calibri" w:hAnsi="Calibri" w:cs="Calibri"/>
                <w:sz w:val="22"/>
                <w:szCs w:val="22"/>
              </w:rPr>
            </w:pPr>
          </w:p>
        </w:tc>
        <w:tc>
          <w:tcPr>
            <w:tcW w:w="3119" w:type="dxa"/>
            <w:vMerge/>
            <w:tcBorders>
              <w:left w:val="nil"/>
              <w:bottom w:val="single" w:sz="4" w:space="0" w:color="auto"/>
              <w:right w:val="single" w:sz="4" w:space="0" w:color="auto"/>
            </w:tcBorders>
            <w:shd w:val="clear" w:color="auto" w:fill="auto"/>
            <w:vAlign w:val="center"/>
            <w:hideMark/>
          </w:tcPr>
          <w:p w14:paraId="5E50A914" w14:textId="77777777" w:rsidR="00E72F82" w:rsidRDefault="00E72F82" w:rsidP="00E72F82">
            <w:pPr>
              <w:jc w:val="center"/>
              <w:rPr>
                <w:rFonts w:ascii="Calibri" w:hAnsi="Calibri" w:cs="Calibri"/>
                <w:sz w:val="22"/>
                <w:szCs w:val="22"/>
              </w:rPr>
            </w:pPr>
          </w:p>
        </w:tc>
        <w:tc>
          <w:tcPr>
            <w:tcW w:w="4819" w:type="dxa"/>
            <w:tcBorders>
              <w:top w:val="nil"/>
              <w:left w:val="nil"/>
              <w:bottom w:val="single" w:sz="4" w:space="0" w:color="auto"/>
              <w:right w:val="single" w:sz="4" w:space="0" w:color="auto"/>
            </w:tcBorders>
            <w:shd w:val="clear" w:color="auto" w:fill="auto"/>
            <w:vAlign w:val="center"/>
            <w:hideMark/>
          </w:tcPr>
          <w:p w14:paraId="57735A94" w14:textId="77777777" w:rsidR="00E72F82" w:rsidRDefault="00E72F82">
            <w:pPr>
              <w:jc w:val="center"/>
              <w:rPr>
                <w:rFonts w:ascii="Calibri" w:hAnsi="Calibri" w:cs="Calibri"/>
                <w:sz w:val="22"/>
                <w:szCs w:val="22"/>
              </w:rPr>
            </w:pPr>
            <w:r>
              <w:rPr>
                <w:rFonts w:ascii="Calibri" w:hAnsi="Calibri" w:cs="Calibri"/>
                <w:sz w:val="22"/>
                <w:szCs w:val="22"/>
              </w:rPr>
              <w:t>30 ml 50 vial per minute</w:t>
            </w:r>
          </w:p>
        </w:tc>
      </w:tr>
      <w:tr w:rsidR="00E72F82" w14:paraId="507B23AF" w14:textId="77777777" w:rsidTr="00E72F82">
        <w:trPr>
          <w:trHeight w:val="418"/>
        </w:trPr>
        <w:tc>
          <w:tcPr>
            <w:tcW w:w="1134" w:type="dxa"/>
            <w:tcBorders>
              <w:top w:val="nil"/>
              <w:left w:val="single" w:sz="4" w:space="0" w:color="auto"/>
              <w:bottom w:val="single" w:sz="4" w:space="0" w:color="auto"/>
              <w:right w:val="single" w:sz="4" w:space="0" w:color="auto"/>
            </w:tcBorders>
            <w:shd w:val="clear" w:color="auto" w:fill="auto"/>
            <w:vAlign w:val="center"/>
            <w:hideMark/>
          </w:tcPr>
          <w:p w14:paraId="238C39BE" w14:textId="77777777" w:rsidR="00E72F82" w:rsidRDefault="00E72F82" w:rsidP="00E72F82">
            <w:pPr>
              <w:jc w:val="center"/>
              <w:rPr>
                <w:rFonts w:ascii="Calibri" w:hAnsi="Calibri" w:cs="Calibri"/>
                <w:sz w:val="22"/>
                <w:szCs w:val="22"/>
              </w:rPr>
            </w:pPr>
            <w:r>
              <w:rPr>
                <w:rFonts w:ascii="Calibri" w:hAnsi="Calibri" w:cs="Calibri"/>
                <w:sz w:val="22"/>
                <w:szCs w:val="22"/>
              </w:rPr>
              <w:t>3</w:t>
            </w:r>
          </w:p>
        </w:tc>
        <w:tc>
          <w:tcPr>
            <w:tcW w:w="3119" w:type="dxa"/>
            <w:tcBorders>
              <w:top w:val="nil"/>
              <w:left w:val="nil"/>
              <w:bottom w:val="single" w:sz="4" w:space="0" w:color="auto"/>
              <w:right w:val="single" w:sz="4" w:space="0" w:color="auto"/>
            </w:tcBorders>
            <w:shd w:val="clear" w:color="auto" w:fill="auto"/>
            <w:vAlign w:val="center"/>
            <w:hideMark/>
          </w:tcPr>
          <w:p w14:paraId="558FE099" w14:textId="77777777" w:rsidR="00E72F82" w:rsidRDefault="00E72F82" w:rsidP="00E72F82">
            <w:pPr>
              <w:jc w:val="center"/>
              <w:rPr>
                <w:rFonts w:ascii="Calibri" w:hAnsi="Calibri" w:cs="Calibri"/>
                <w:sz w:val="22"/>
                <w:szCs w:val="22"/>
              </w:rPr>
            </w:pPr>
            <w:r>
              <w:rPr>
                <w:rFonts w:ascii="Calibri" w:hAnsi="Calibri" w:cs="Calibri"/>
                <w:sz w:val="22"/>
                <w:szCs w:val="22"/>
              </w:rPr>
              <w:t>Tablet Line 1</w:t>
            </w:r>
          </w:p>
        </w:tc>
        <w:tc>
          <w:tcPr>
            <w:tcW w:w="4819" w:type="dxa"/>
            <w:tcBorders>
              <w:top w:val="nil"/>
              <w:left w:val="nil"/>
              <w:bottom w:val="single" w:sz="4" w:space="0" w:color="auto"/>
              <w:right w:val="single" w:sz="4" w:space="0" w:color="auto"/>
            </w:tcBorders>
            <w:shd w:val="clear" w:color="auto" w:fill="auto"/>
            <w:vAlign w:val="center"/>
            <w:hideMark/>
          </w:tcPr>
          <w:p w14:paraId="0BA83EBA" w14:textId="77777777" w:rsidR="00E72F82" w:rsidRDefault="00E72F82">
            <w:pPr>
              <w:jc w:val="center"/>
              <w:rPr>
                <w:rFonts w:ascii="Calibri" w:hAnsi="Calibri" w:cs="Calibri"/>
                <w:sz w:val="22"/>
                <w:szCs w:val="22"/>
              </w:rPr>
            </w:pPr>
            <w:r>
              <w:rPr>
                <w:rFonts w:ascii="Calibri" w:hAnsi="Calibri" w:cs="Calibri"/>
                <w:sz w:val="22"/>
                <w:szCs w:val="22"/>
              </w:rPr>
              <w:t>300 Pack per minute</w:t>
            </w:r>
          </w:p>
        </w:tc>
      </w:tr>
      <w:tr w:rsidR="00E72F82" w14:paraId="509F0C0B" w14:textId="77777777" w:rsidTr="00E72F82">
        <w:trPr>
          <w:trHeight w:val="424"/>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F14E0AB" w14:textId="77777777" w:rsidR="00E72F82" w:rsidRDefault="00E72F82" w:rsidP="00E72F82">
            <w:pPr>
              <w:jc w:val="center"/>
              <w:rPr>
                <w:rFonts w:ascii="Calibri" w:hAnsi="Calibri" w:cs="Calibri"/>
                <w:sz w:val="22"/>
                <w:szCs w:val="22"/>
              </w:rPr>
            </w:pPr>
            <w:r>
              <w:rPr>
                <w:rFonts w:ascii="Calibri" w:hAnsi="Calibri" w:cs="Calibri"/>
                <w:sz w:val="22"/>
                <w:szCs w:val="22"/>
              </w:rPr>
              <w:t>4</w:t>
            </w:r>
          </w:p>
        </w:tc>
        <w:tc>
          <w:tcPr>
            <w:tcW w:w="3119" w:type="dxa"/>
            <w:tcBorders>
              <w:top w:val="nil"/>
              <w:left w:val="nil"/>
              <w:bottom w:val="single" w:sz="4" w:space="0" w:color="auto"/>
              <w:right w:val="single" w:sz="4" w:space="0" w:color="auto"/>
            </w:tcBorders>
            <w:shd w:val="clear" w:color="auto" w:fill="auto"/>
            <w:vAlign w:val="center"/>
            <w:hideMark/>
          </w:tcPr>
          <w:p w14:paraId="7EFBCFC4" w14:textId="77777777" w:rsidR="00E72F82" w:rsidRDefault="00E72F82" w:rsidP="00E72F82">
            <w:pPr>
              <w:jc w:val="center"/>
              <w:rPr>
                <w:rFonts w:ascii="Calibri" w:hAnsi="Calibri" w:cs="Calibri"/>
                <w:sz w:val="22"/>
                <w:szCs w:val="22"/>
              </w:rPr>
            </w:pPr>
            <w:r>
              <w:rPr>
                <w:rFonts w:ascii="Calibri" w:hAnsi="Calibri" w:cs="Calibri"/>
                <w:sz w:val="22"/>
                <w:szCs w:val="22"/>
              </w:rPr>
              <w:t>Tablet Line 2</w:t>
            </w:r>
          </w:p>
        </w:tc>
        <w:tc>
          <w:tcPr>
            <w:tcW w:w="4819" w:type="dxa"/>
            <w:tcBorders>
              <w:top w:val="nil"/>
              <w:left w:val="nil"/>
              <w:bottom w:val="single" w:sz="4" w:space="0" w:color="auto"/>
              <w:right w:val="single" w:sz="4" w:space="0" w:color="auto"/>
            </w:tcBorders>
            <w:shd w:val="clear" w:color="auto" w:fill="auto"/>
            <w:vAlign w:val="center"/>
            <w:hideMark/>
          </w:tcPr>
          <w:p w14:paraId="1D5E95A1" w14:textId="77777777" w:rsidR="00E72F82" w:rsidRDefault="00E72F82">
            <w:pPr>
              <w:jc w:val="center"/>
              <w:rPr>
                <w:rFonts w:ascii="Calibri" w:hAnsi="Calibri" w:cs="Calibri"/>
                <w:sz w:val="22"/>
                <w:szCs w:val="22"/>
              </w:rPr>
            </w:pPr>
            <w:r>
              <w:rPr>
                <w:rFonts w:ascii="Calibri" w:hAnsi="Calibri" w:cs="Calibri"/>
                <w:sz w:val="22"/>
                <w:szCs w:val="22"/>
              </w:rPr>
              <w:t>300 Pack per minute</w:t>
            </w:r>
          </w:p>
        </w:tc>
      </w:tr>
    </w:tbl>
    <w:p w14:paraId="009DD193" w14:textId="77777777" w:rsidR="00BD6C0F" w:rsidRPr="002104F1" w:rsidRDefault="002104F1" w:rsidP="002104F1">
      <w:pPr>
        <w:pStyle w:val="ListParagraph"/>
        <w:spacing w:line="360" w:lineRule="auto"/>
        <w:ind w:left="567" w:right="-1"/>
        <w:jc w:val="right"/>
        <w:rPr>
          <w:rFonts w:ascii="Arial" w:hAnsi="Arial" w:cs="Arial"/>
          <w:i/>
          <w:sz w:val="20"/>
          <w:szCs w:val="22"/>
          <w:lang w:eastAsia="en-IN"/>
        </w:rPr>
      </w:pPr>
      <w:r w:rsidRPr="002104F1">
        <w:rPr>
          <w:rFonts w:ascii="Arial" w:hAnsi="Arial" w:cs="Arial"/>
          <w:i/>
          <w:sz w:val="20"/>
          <w:szCs w:val="22"/>
          <w:lang w:eastAsia="en-IN"/>
        </w:rPr>
        <w:t>Source: Information provided by the company</w:t>
      </w:r>
    </w:p>
    <w:p w14:paraId="417DA422" w14:textId="77777777" w:rsidR="00764D5D" w:rsidRPr="006454B4" w:rsidRDefault="00764D5D" w:rsidP="00764D5D">
      <w:pPr>
        <w:pStyle w:val="ListParagraph"/>
        <w:spacing w:before="240" w:line="360" w:lineRule="auto"/>
        <w:ind w:left="709" w:right="-143"/>
        <w:jc w:val="both"/>
        <w:rPr>
          <w:rFonts w:ascii="Arial" w:hAnsi="Arial" w:cs="Arial"/>
          <w:b/>
          <w:sz w:val="22"/>
          <w:szCs w:val="22"/>
        </w:rPr>
      </w:pPr>
      <w:r w:rsidRPr="006454B4">
        <w:rPr>
          <w:rFonts w:ascii="Arial" w:hAnsi="Arial" w:cs="Arial"/>
          <w:b/>
          <w:sz w:val="22"/>
          <w:szCs w:val="22"/>
        </w:rPr>
        <w:t xml:space="preserve">Beta-lactam antibiotics, including </w:t>
      </w:r>
      <w:proofErr w:type="spellStart"/>
      <w:r w:rsidRPr="006454B4">
        <w:rPr>
          <w:rFonts w:ascii="Arial" w:hAnsi="Arial" w:cs="Arial"/>
          <w:b/>
          <w:sz w:val="22"/>
          <w:szCs w:val="22"/>
        </w:rPr>
        <w:t>penicillins</w:t>
      </w:r>
      <w:proofErr w:type="spellEnd"/>
      <w:r w:rsidRPr="006454B4">
        <w:rPr>
          <w:rFonts w:ascii="Arial" w:hAnsi="Arial" w:cs="Arial"/>
          <w:b/>
          <w:sz w:val="22"/>
          <w:szCs w:val="22"/>
        </w:rPr>
        <w:t xml:space="preserve"> and the non-penicillin classes, share a basic chemical structure that includes a three-carbon, one-nitrogen cyclic amine structure known as the beta-lactam ring. The side chain associated with the beta-lactam ring is a variable group attached to the core structure by a peptide bond; the side chain variability contributes to antibacterial activity.</w:t>
      </w:r>
    </w:p>
    <w:p w14:paraId="0C0E7AE2" w14:textId="77777777" w:rsidR="008D4194" w:rsidRPr="003074A5" w:rsidRDefault="009938D4" w:rsidP="003074A5">
      <w:pPr>
        <w:pStyle w:val="ListParagraph"/>
        <w:spacing w:before="240" w:line="360" w:lineRule="auto"/>
        <w:ind w:left="709" w:right="-143"/>
        <w:jc w:val="both"/>
        <w:rPr>
          <w:rFonts w:ascii="Arial" w:hAnsi="Arial" w:cs="Arial"/>
          <w:sz w:val="22"/>
          <w:szCs w:val="22"/>
        </w:rPr>
      </w:pPr>
      <w:r w:rsidRPr="008D4194">
        <w:rPr>
          <w:rFonts w:ascii="Arial" w:hAnsi="Arial" w:cs="Arial"/>
          <w:sz w:val="22"/>
          <w:szCs w:val="22"/>
        </w:rPr>
        <w:t xml:space="preserve">The pharmaceutical industry in India is currently valued at $50 Bn. India is a major exporter of Pharmaceuticals, with over 200+ countries served by Indian pharma exports. India supplies over 50% of Africa’s requirement for generics, ~40% of generic demand in the US and ~25% of all medicine in the UK. </w:t>
      </w:r>
      <w:r w:rsidRPr="003074A5">
        <w:rPr>
          <w:rFonts w:ascii="Arial" w:hAnsi="Arial" w:cs="Arial"/>
          <w:sz w:val="22"/>
          <w:szCs w:val="22"/>
        </w:rPr>
        <w:t xml:space="preserve">India also accounts for ~60% of global vaccine demand, and is a leading supplier of DPT, BCG and Measles vaccines. 70% of </w:t>
      </w:r>
      <w:proofErr w:type="gramStart"/>
      <w:r w:rsidRPr="003074A5">
        <w:rPr>
          <w:rFonts w:ascii="Arial" w:hAnsi="Arial" w:cs="Arial"/>
          <w:sz w:val="22"/>
          <w:szCs w:val="22"/>
        </w:rPr>
        <w:t>WHO’s</w:t>
      </w:r>
      <w:proofErr w:type="gramEnd"/>
      <w:r w:rsidRPr="003074A5">
        <w:rPr>
          <w:rFonts w:ascii="Arial" w:hAnsi="Arial" w:cs="Arial"/>
          <w:sz w:val="22"/>
          <w:szCs w:val="22"/>
        </w:rPr>
        <w:t xml:space="preserve"> vaccines (as per the essential Immunization schedule) are sourced from India.</w:t>
      </w:r>
      <w:r w:rsidR="008D4194" w:rsidRPr="003074A5">
        <w:rPr>
          <w:rFonts w:ascii="Arial" w:hAnsi="Arial" w:cs="Arial"/>
          <w:sz w:val="22"/>
          <w:szCs w:val="22"/>
        </w:rPr>
        <w:t xml:space="preserve"> Government incentives including an outlay of INR 2</w:t>
      </w:r>
      <w:r w:rsidR="00B06349" w:rsidRPr="003074A5">
        <w:rPr>
          <w:rFonts w:ascii="Arial" w:hAnsi="Arial" w:cs="Arial"/>
          <w:sz w:val="22"/>
          <w:szCs w:val="22"/>
        </w:rPr>
        <w:t xml:space="preserve">1,940 for PLI 1.0 and PLI 2.0. </w:t>
      </w:r>
      <w:r w:rsidR="008D4194" w:rsidRPr="003074A5">
        <w:rPr>
          <w:rFonts w:ascii="Arial" w:hAnsi="Arial" w:cs="Arial"/>
          <w:sz w:val="22"/>
          <w:szCs w:val="22"/>
        </w:rPr>
        <w:t xml:space="preserve">Three bulk drug parks, located in </w:t>
      </w:r>
      <w:r w:rsidR="008D4194" w:rsidRPr="003074A5">
        <w:rPr>
          <w:rFonts w:ascii="Arial" w:hAnsi="Arial" w:cs="Arial"/>
          <w:sz w:val="22"/>
          <w:szCs w:val="22"/>
        </w:rPr>
        <w:lastRenderedPageBreak/>
        <w:t>Gujarat, Himachal Pradesh, and Andhra Pradesh should provide a consistent supply of bulk drug active components and will ensure India's drug security.</w:t>
      </w:r>
    </w:p>
    <w:p w14:paraId="228CD678" w14:textId="77777777" w:rsidR="008D4194" w:rsidRDefault="008D4194" w:rsidP="00AD4D72">
      <w:pPr>
        <w:pStyle w:val="ListParagraph"/>
        <w:spacing w:before="240" w:after="240" w:line="360" w:lineRule="auto"/>
        <w:ind w:left="709" w:right="-143"/>
        <w:jc w:val="both"/>
        <w:rPr>
          <w:rFonts w:ascii="Arial" w:hAnsi="Arial" w:cs="Arial"/>
          <w:sz w:val="22"/>
          <w:szCs w:val="22"/>
        </w:rPr>
      </w:pPr>
      <w:r w:rsidRPr="008D4194">
        <w:rPr>
          <w:rFonts w:ascii="Arial" w:hAnsi="Arial" w:cs="Arial"/>
          <w:b/>
          <w:sz w:val="22"/>
          <w:szCs w:val="22"/>
        </w:rPr>
        <w:t xml:space="preserve">Medical tourism: </w:t>
      </w:r>
      <w:r w:rsidRPr="008D4194">
        <w:rPr>
          <w:rFonts w:ascii="Arial" w:hAnsi="Arial" w:cs="Arial"/>
          <w:sz w:val="22"/>
          <w:szCs w:val="22"/>
        </w:rPr>
        <w:t>Quality services at marginal costs compared to US, Europe, and South Asia.</w:t>
      </w:r>
      <w:r w:rsidRPr="008D4194">
        <w:rPr>
          <w:rFonts w:ascii="Arial" w:hAnsi="Arial" w:cs="Arial"/>
          <w:b/>
          <w:sz w:val="22"/>
          <w:szCs w:val="22"/>
        </w:rPr>
        <w:t xml:space="preserve"> Infrastructure development: </w:t>
      </w:r>
      <w:r w:rsidRPr="008D4194">
        <w:rPr>
          <w:rFonts w:ascii="Arial" w:hAnsi="Arial" w:cs="Arial"/>
          <w:sz w:val="22"/>
          <w:szCs w:val="22"/>
        </w:rPr>
        <w:t>India has the highest number of US-FDA compliant plants outside the US.</w:t>
      </w:r>
      <w:r w:rsidRPr="008D4194">
        <w:rPr>
          <w:rFonts w:ascii="Arial" w:hAnsi="Arial" w:cs="Arial"/>
          <w:b/>
          <w:sz w:val="22"/>
          <w:szCs w:val="22"/>
        </w:rPr>
        <w:t xml:space="preserve"> Strong drug manufacturing: </w:t>
      </w:r>
      <w:r w:rsidRPr="008D4194">
        <w:rPr>
          <w:rFonts w:ascii="Arial" w:hAnsi="Arial" w:cs="Arial"/>
          <w:sz w:val="22"/>
          <w:szCs w:val="22"/>
        </w:rPr>
        <w:t>Expertise in low cost generic patented drugs as well as end-to-end manufacturing.</w:t>
      </w:r>
      <w:r w:rsidRPr="008D4194">
        <w:rPr>
          <w:rFonts w:ascii="Arial" w:hAnsi="Arial" w:cs="Arial"/>
          <w:b/>
          <w:sz w:val="22"/>
          <w:szCs w:val="22"/>
        </w:rPr>
        <w:t xml:space="preserve"> Strong domestic demand: </w:t>
      </w:r>
      <w:r w:rsidRPr="008D4194">
        <w:rPr>
          <w:rFonts w:ascii="Arial" w:hAnsi="Arial" w:cs="Arial"/>
          <w:sz w:val="22"/>
          <w:szCs w:val="22"/>
        </w:rPr>
        <w:t>Launch of the largest National Health Protection Scheme globally. The trend in annual turnover in</w:t>
      </w:r>
      <w:r>
        <w:rPr>
          <w:rFonts w:ascii="Arial" w:hAnsi="Arial" w:cs="Arial"/>
          <w:sz w:val="22"/>
          <w:szCs w:val="22"/>
        </w:rPr>
        <w:t xml:space="preserve"> </w:t>
      </w:r>
      <w:r w:rsidRPr="008D4194">
        <w:rPr>
          <w:rFonts w:ascii="Arial" w:hAnsi="Arial" w:cs="Arial"/>
          <w:sz w:val="22"/>
          <w:szCs w:val="22"/>
        </w:rPr>
        <w:t xml:space="preserve">the sector over the last five years may be seen in the </w:t>
      </w:r>
      <w:r>
        <w:rPr>
          <w:rFonts w:ascii="Arial" w:hAnsi="Arial" w:cs="Arial"/>
          <w:sz w:val="22"/>
          <w:szCs w:val="22"/>
        </w:rPr>
        <w:t>below table:</w:t>
      </w:r>
    </w:p>
    <w:tbl>
      <w:tblPr>
        <w:tblStyle w:val="TableGrid"/>
        <w:tblW w:w="9145" w:type="dxa"/>
        <w:tblInd w:w="817" w:type="dxa"/>
        <w:tblLook w:val="04A0" w:firstRow="1" w:lastRow="0" w:firstColumn="1" w:lastColumn="0" w:noHBand="0" w:noVBand="1"/>
      </w:tblPr>
      <w:tblGrid>
        <w:gridCol w:w="2268"/>
        <w:gridCol w:w="3828"/>
        <w:gridCol w:w="3049"/>
      </w:tblGrid>
      <w:tr w:rsidR="00AD4D72" w:rsidRPr="008C186F" w14:paraId="47C11D36" w14:textId="77777777" w:rsidTr="00AD4D72">
        <w:tc>
          <w:tcPr>
            <w:tcW w:w="9145" w:type="dxa"/>
            <w:gridSpan w:val="3"/>
            <w:shd w:val="clear" w:color="auto" w:fill="002060"/>
          </w:tcPr>
          <w:p w14:paraId="100C6D13" w14:textId="77777777" w:rsidR="00AD4D72" w:rsidRPr="008C186F" w:rsidRDefault="00AD4D72" w:rsidP="008C186F">
            <w:pPr>
              <w:pStyle w:val="ListParagraph"/>
              <w:spacing w:line="276" w:lineRule="auto"/>
              <w:ind w:left="0" w:right="-143"/>
              <w:jc w:val="center"/>
              <w:rPr>
                <w:rFonts w:asciiTheme="minorHAnsi" w:hAnsiTheme="minorHAnsi" w:cstheme="minorHAnsi"/>
                <w:b/>
                <w:sz w:val="22"/>
                <w:szCs w:val="22"/>
              </w:rPr>
            </w:pPr>
            <w:r w:rsidRPr="008C186F">
              <w:rPr>
                <w:rFonts w:asciiTheme="minorHAnsi" w:hAnsiTheme="minorHAnsi" w:cstheme="minorHAnsi"/>
                <w:b/>
                <w:sz w:val="22"/>
                <w:szCs w:val="22"/>
              </w:rPr>
              <w:t>Pharma Sector’s Growth at Current Prices</w:t>
            </w:r>
          </w:p>
        </w:tc>
      </w:tr>
      <w:tr w:rsidR="00AD4D72" w:rsidRPr="008C186F" w14:paraId="0D3226AC" w14:textId="77777777" w:rsidTr="00AD4D72">
        <w:trPr>
          <w:trHeight w:val="178"/>
        </w:trPr>
        <w:tc>
          <w:tcPr>
            <w:tcW w:w="2268" w:type="dxa"/>
            <w:shd w:val="clear" w:color="auto" w:fill="B8CCE4" w:themeFill="accent1" w:themeFillTint="66"/>
          </w:tcPr>
          <w:p w14:paraId="568A7A01" w14:textId="77777777" w:rsidR="00AD4D72" w:rsidRPr="008C186F" w:rsidRDefault="00AD4D72" w:rsidP="008C186F">
            <w:pPr>
              <w:pStyle w:val="ListParagraph"/>
              <w:spacing w:line="276" w:lineRule="auto"/>
              <w:ind w:left="0" w:right="-143"/>
              <w:jc w:val="both"/>
              <w:rPr>
                <w:rFonts w:asciiTheme="minorHAnsi" w:hAnsiTheme="minorHAnsi" w:cstheme="minorHAnsi"/>
                <w:b/>
                <w:sz w:val="22"/>
                <w:szCs w:val="22"/>
              </w:rPr>
            </w:pPr>
            <w:r w:rsidRPr="008C186F">
              <w:rPr>
                <w:rFonts w:asciiTheme="minorHAnsi" w:hAnsiTheme="minorHAnsi" w:cstheme="minorHAnsi"/>
                <w:b/>
                <w:sz w:val="22"/>
                <w:szCs w:val="22"/>
              </w:rPr>
              <w:t>Financial Year</w:t>
            </w:r>
          </w:p>
        </w:tc>
        <w:tc>
          <w:tcPr>
            <w:tcW w:w="3828" w:type="dxa"/>
            <w:shd w:val="clear" w:color="auto" w:fill="B8CCE4" w:themeFill="accent1" w:themeFillTint="66"/>
          </w:tcPr>
          <w:p w14:paraId="19776CF4" w14:textId="77777777" w:rsidR="00AD4D72" w:rsidRPr="008C186F" w:rsidRDefault="00AD4D72" w:rsidP="008C186F">
            <w:pPr>
              <w:pStyle w:val="ListParagraph"/>
              <w:spacing w:line="276" w:lineRule="auto"/>
              <w:ind w:left="0" w:right="-143"/>
              <w:jc w:val="center"/>
              <w:rPr>
                <w:rFonts w:asciiTheme="minorHAnsi" w:hAnsiTheme="minorHAnsi" w:cstheme="minorHAnsi"/>
                <w:b/>
                <w:sz w:val="22"/>
                <w:szCs w:val="22"/>
              </w:rPr>
            </w:pPr>
            <w:r w:rsidRPr="008C186F">
              <w:rPr>
                <w:rFonts w:asciiTheme="minorHAnsi" w:hAnsiTheme="minorHAnsi" w:cstheme="minorHAnsi"/>
                <w:b/>
                <w:sz w:val="22"/>
                <w:szCs w:val="22"/>
              </w:rPr>
              <w:t>Turnover (INR Crore)</w:t>
            </w:r>
          </w:p>
        </w:tc>
        <w:tc>
          <w:tcPr>
            <w:tcW w:w="3049" w:type="dxa"/>
            <w:shd w:val="clear" w:color="auto" w:fill="B8CCE4" w:themeFill="accent1" w:themeFillTint="66"/>
          </w:tcPr>
          <w:p w14:paraId="159B9865" w14:textId="77777777" w:rsidR="00AD4D72" w:rsidRPr="008C186F" w:rsidRDefault="00AD4D72" w:rsidP="008C186F">
            <w:pPr>
              <w:pStyle w:val="ListParagraph"/>
              <w:spacing w:line="276" w:lineRule="auto"/>
              <w:ind w:left="0" w:right="-143"/>
              <w:jc w:val="center"/>
              <w:rPr>
                <w:rFonts w:asciiTheme="minorHAnsi" w:hAnsiTheme="minorHAnsi" w:cstheme="minorHAnsi"/>
                <w:b/>
                <w:sz w:val="22"/>
                <w:szCs w:val="22"/>
              </w:rPr>
            </w:pPr>
            <w:r w:rsidRPr="008C186F">
              <w:rPr>
                <w:rFonts w:asciiTheme="minorHAnsi" w:hAnsiTheme="minorHAnsi" w:cstheme="minorHAnsi"/>
                <w:b/>
                <w:sz w:val="22"/>
                <w:szCs w:val="22"/>
              </w:rPr>
              <w:t>Growth Rate %</w:t>
            </w:r>
          </w:p>
        </w:tc>
      </w:tr>
      <w:tr w:rsidR="00AD4D72" w:rsidRPr="008C186F" w14:paraId="6438468A" w14:textId="77777777" w:rsidTr="00AD4D72">
        <w:tc>
          <w:tcPr>
            <w:tcW w:w="2268" w:type="dxa"/>
          </w:tcPr>
          <w:p w14:paraId="58024F01" w14:textId="77777777" w:rsidR="00AD4D72" w:rsidRPr="008C186F" w:rsidRDefault="00AD4D72" w:rsidP="008C186F">
            <w:pPr>
              <w:pStyle w:val="ListParagraph"/>
              <w:spacing w:line="276" w:lineRule="auto"/>
              <w:ind w:left="0" w:right="317"/>
              <w:jc w:val="center"/>
              <w:rPr>
                <w:rFonts w:asciiTheme="minorHAnsi" w:hAnsiTheme="minorHAnsi" w:cstheme="minorHAnsi"/>
                <w:sz w:val="22"/>
                <w:szCs w:val="22"/>
              </w:rPr>
            </w:pPr>
            <w:r w:rsidRPr="008C186F">
              <w:rPr>
                <w:rFonts w:asciiTheme="minorHAnsi" w:hAnsiTheme="minorHAnsi" w:cstheme="minorHAnsi"/>
                <w:sz w:val="22"/>
                <w:szCs w:val="22"/>
              </w:rPr>
              <w:t>2017-18</w:t>
            </w:r>
          </w:p>
        </w:tc>
        <w:tc>
          <w:tcPr>
            <w:tcW w:w="3828" w:type="dxa"/>
          </w:tcPr>
          <w:p w14:paraId="6B9DADE1" w14:textId="77777777" w:rsidR="00AD4D72" w:rsidRPr="008C186F" w:rsidRDefault="00AD4D72" w:rsidP="008C186F">
            <w:pPr>
              <w:pStyle w:val="ListParagraph"/>
              <w:spacing w:line="276" w:lineRule="auto"/>
              <w:ind w:left="0" w:right="34"/>
              <w:jc w:val="center"/>
              <w:rPr>
                <w:rFonts w:asciiTheme="minorHAnsi" w:hAnsiTheme="minorHAnsi" w:cstheme="minorHAnsi"/>
                <w:sz w:val="22"/>
                <w:szCs w:val="22"/>
              </w:rPr>
            </w:pPr>
            <w:r w:rsidRPr="008C186F">
              <w:rPr>
                <w:rFonts w:asciiTheme="minorHAnsi" w:hAnsiTheme="minorHAnsi" w:cstheme="minorHAnsi"/>
                <w:sz w:val="22"/>
                <w:szCs w:val="22"/>
              </w:rPr>
              <w:t>2,26,423</w:t>
            </w:r>
          </w:p>
        </w:tc>
        <w:tc>
          <w:tcPr>
            <w:tcW w:w="3049" w:type="dxa"/>
          </w:tcPr>
          <w:p w14:paraId="1B248CBF" w14:textId="77777777" w:rsidR="00AD4D72" w:rsidRPr="008C186F" w:rsidRDefault="00AD4D72" w:rsidP="008C186F">
            <w:pPr>
              <w:pStyle w:val="ListParagraph"/>
              <w:spacing w:line="276" w:lineRule="auto"/>
              <w:ind w:left="0" w:right="-143"/>
              <w:jc w:val="center"/>
              <w:rPr>
                <w:rFonts w:asciiTheme="minorHAnsi" w:hAnsiTheme="minorHAnsi" w:cstheme="minorHAnsi"/>
                <w:sz w:val="22"/>
                <w:szCs w:val="22"/>
              </w:rPr>
            </w:pPr>
            <w:r w:rsidRPr="008C186F">
              <w:rPr>
                <w:rFonts w:asciiTheme="minorHAnsi" w:hAnsiTheme="minorHAnsi" w:cstheme="minorHAnsi"/>
                <w:sz w:val="22"/>
                <w:szCs w:val="22"/>
              </w:rPr>
              <w:t>3.03%</w:t>
            </w:r>
          </w:p>
        </w:tc>
      </w:tr>
      <w:tr w:rsidR="00AD4D72" w:rsidRPr="008C186F" w14:paraId="3DB754BA" w14:textId="77777777" w:rsidTr="00AD4D72">
        <w:tc>
          <w:tcPr>
            <w:tcW w:w="2268" w:type="dxa"/>
          </w:tcPr>
          <w:p w14:paraId="5DF6FD17" w14:textId="77777777" w:rsidR="00AD4D72" w:rsidRPr="008C186F" w:rsidRDefault="00AD4D72" w:rsidP="008C186F">
            <w:pPr>
              <w:pStyle w:val="ListParagraph"/>
              <w:spacing w:line="276" w:lineRule="auto"/>
              <w:ind w:left="0" w:right="317"/>
              <w:jc w:val="center"/>
              <w:rPr>
                <w:rFonts w:asciiTheme="minorHAnsi" w:hAnsiTheme="minorHAnsi" w:cstheme="minorHAnsi"/>
                <w:sz w:val="22"/>
                <w:szCs w:val="22"/>
              </w:rPr>
            </w:pPr>
            <w:r w:rsidRPr="008C186F">
              <w:rPr>
                <w:rFonts w:asciiTheme="minorHAnsi" w:hAnsiTheme="minorHAnsi" w:cstheme="minorHAnsi"/>
                <w:sz w:val="22"/>
                <w:szCs w:val="22"/>
              </w:rPr>
              <w:t>2018-19</w:t>
            </w:r>
          </w:p>
        </w:tc>
        <w:tc>
          <w:tcPr>
            <w:tcW w:w="3828" w:type="dxa"/>
          </w:tcPr>
          <w:p w14:paraId="675836D7" w14:textId="77777777" w:rsidR="00AD4D72" w:rsidRPr="008C186F" w:rsidRDefault="00AD4D72" w:rsidP="008C186F">
            <w:pPr>
              <w:pStyle w:val="ListParagraph"/>
              <w:spacing w:line="276" w:lineRule="auto"/>
              <w:ind w:left="0" w:right="34"/>
              <w:jc w:val="center"/>
              <w:rPr>
                <w:rFonts w:asciiTheme="minorHAnsi" w:hAnsiTheme="minorHAnsi" w:cstheme="minorHAnsi"/>
                <w:sz w:val="22"/>
                <w:szCs w:val="22"/>
              </w:rPr>
            </w:pPr>
            <w:r w:rsidRPr="008C186F">
              <w:rPr>
                <w:rFonts w:asciiTheme="minorHAnsi" w:hAnsiTheme="minorHAnsi" w:cstheme="minorHAnsi"/>
                <w:sz w:val="22"/>
                <w:szCs w:val="22"/>
              </w:rPr>
              <w:t>2,58,534</w:t>
            </w:r>
          </w:p>
        </w:tc>
        <w:tc>
          <w:tcPr>
            <w:tcW w:w="3049" w:type="dxa"/>
          </w:tcPr>
          <w:p w14:paraId="3E3CCDFE" w14:textId="77777777" w:rsidR="00AD4D72" w:rsidRPr="008C186F" w:rsidRDefault="00AD4D72" w:rsidP="008C186F">
            <w:pPr>
              <w:pStyle w:val="ListParagraph"/>
              <w:spacing w:line="276" w:lineRule="auto"/>
              <w:ind w:left="0" w:right="-143"/>
              <w:jc w:val="center"/>
              <w:rPr>
                <w:rFonts w:asciiTheme="minorHAnsi" w:hAnsiTheme="minorHAnsi" w:cstheme="minorHAnsi"/>
                <w:sz w:val="22"/>
                <w:szCs w:val="22"/>
              </w:rPr>
            </w:pPr>
            <w:r w:rsidRPr="008C186F">
              <w:rPr>
                <w:rFonts w:asciiTheme="minorHAnsi" w:hAnsiTheme="minorHAnsi" w:cstheme="minorHAnsi"/>
                <w:sz w:val="22"/>
                <w:szCs w:val="22"/>
              </w:rPr>
              <w:t>14.18%</w:t>
            </w:r>
          </w:p>
        </w:tc>
      </w:tr>
      <w:tr w:rsidR="00AD4D72" w:rsidRPr="008C186F" w14:paraId="7D6B5D86" w14:textId="77777777" w:rsidTr="00AD4D72">
        <w:tc>
          <w:tcPr>
            <w:tcW w:w="2268" w:type="dxa"/>
          </w:tcPr>
          <w:p w14:paraId="3D3A3A0A" w14:textId="77777777" w:rsidR="00AD4D72" w:rsidRPr="008C186F" w:rsidRDefault="00AD4D72" w:rsidP="008C186F">
            <w:pPr>
              <w:pStyle w:val="ListParagraph"/>
              <w:spacing w:line="276" w:lineRule="auto"/>
              <w:ind w:left="0" w:right="317"/>
              <w:jc w:val="center"/>
              <w:rPr>
                <w:rFonts w:asciiTheme="minorHAnsi" w:hAnsiTheme="minorHAnsi" w:cstheme="minorHAnsi"/>
                <w:sz w:val="22"/>
                <w:szCs w:val="22"/>
              </w:rPr>
            </w:pPr>
            <w:r w:rsidRPr="008C186F">
              <w:rPr>
                <w:rFonts w:asciiTheme="minorHAnsi" w:hAnsiTheme="minorHAnsi" w:cstheme="minorHAnsi"/>
                <w:sz w:val="22"/>
                <w:szCs w:val="22"/>
              </w:rPr>
              <w:t>2019-20</w:t>
            </w:r>
          </w:p>
        </w:tc>
        <w:tc>
          <w:tcPr>
            <w:tcW w:w="3828" w:type="dxa"/>
          </w:tcPr>
          <w:p w14:paraId="7DD15CA2" w14:textId="77777777" w:rsidR="00AD4D72" w:rsidRPr="008C186F" w:rsidRDefault="00AD4D72" w:rsidP="008C186F">
            <w:pPr>
              <w:pStyle w:val="ListParagraph"/>
              <w:spacing w:line="276" w:lineRule="auto"/>
              <w:ind w:left="0" w:right="34"/>
              <w:jc w:val="center"/>
              <w:rPr>
                <w:rFonts w:asciiTheme="minorHAnsi" w:hAnsiTheme="minorHAnsi" w:cstheme="minorHAnsi"/>
                <w:sz w:val="22"/>
                <w:szCs w:val="22"/>
              </w:rPr>
            </w:pPr>
            <w:r w:rsidRPr="008C186F">
              <w:rPr>
                <w:rFonts w:asciiTheme="minorHAnsi" w:hAnsiTheme="minorHAnsi" w:cstheme="minorHAnsi"/>
                <w:sz w:val="22"/>
                <w:szCs w:val="22"/>
              </w:rPr>
              <w:t>2,89,998</w:t>
            </w:r>
          </w:p>
        </w:tc>
        <w:tc>
          <w:tcPr>
            <w:tcW w:w="3049" w:type="dxa"/>
          </w:tcPr>
          <w:p w14:paraId="63DBAC3C" w14:textId="77777777" w:rsidR="00AD4D72" w:rsidRPr="008C186F" w:rsidRDefault="00AD4D72" w:rsidP="008C186F">
            <w:pPr>
              <w:pStyle w:val="ListParagraph"/>
              <w:spacing w:line="276" w:lineRule="auto"/>
              <w:ind w:left="0" w:right="-143"/>
              <w:jc w:val="center"/>
              <w:rPr>
                <w:rFonts w:asciiTheme="minorHAnsi" w:hAnsiTheme="minorHAnsi" w:cstheme="minorHAnsi"/>
                <w:sz w:val="22"/>
                <w:szCs w:val="22"/>
              </w:rPr>
            </w:pPr>
            <w:r w:rsidRPr="008C186F">
              <w:rPr>
                <w:rFonts w:asciiTheme="minorHAnsi" w:hAnsiTheme="minorHAnsi" w:cstheme="minorHAnsi"/>
                <w:sz w:val="22"/>
                <w:szCs w:val="22"/>
              </w:rPr>
              <w:t>12.17%</w:t>
            </w:r>
          </w:p>
        </w:tc>
      </w:tr>
      <w:tr w:rsidR="00AD4D72" w:rsidRPr="008C186F" w14:paraId="08F60C6A" w14:textId="77777777" w:rsidTr="00AD4D72">
        <w:tc>
          <w:tcPr>
            <w:tcW w:w="2268" w:type="dxa"/>
          </w:tcPr>
          <w:p w14:paraId="1AEFD4D1" w14:textId="77777777" w:rsidR="00AD4D72" w:rsidRPr="008C186F" w:rsidRDefault="00AD4D72" w:rsidP="008C186F">
            <w:pPr>
              <w:pStyle w:val="ListParagraph"/>
              <w:spacing w:line="276" w:lineRule="auto"/>
              <w:ind w:left="0" w:right="317"/>
              <w:jc w:val="center"/>
              <w:rPr>
                <w:rFonts w:asciiTheme="minorHAnsi" w:hAnsiTheme="minorHAnsi" w:cstheme="minorHAnsi"/>
                <w:sz w:val="22"/>
                <w:szCs w:val="22"/>
              </w:rPr>
            </w:pPr>
            <w:r w:rsidRPr="008C186F">
              <w:rPr>
                <w:rFonts w:asciiTheme="minorHAnsi" w:hAnsiTheme="minorHAnsi" w:cstheme="minorHAnsi"/>
                <w:sz w:val="22"/>
                <w:szCs w:val="22"/>
              </w:rPr>
              <w:t>2020-21</w:t>
            </w:r>
          </w:p>
        </w:tc>
        <w:tc>
          <w:tcPr>
            <w:tcW w:w="3828" w:type="dxa"/>
          </w:tcPr>
          <w:p w14:paraId="7DC42891" w14:textId="77777777" w:rsidR="00AD4D72" w:rsidRPr="008C186F" w:rsidRDefault="00AD4D72" w:rsidP="008C186F">
            <w:pPr>
              <w:pStyle w:val="ListParagraph"/>
              <w:spacing w:line="276" w:lineRule="auto"/>
              <w:ind w:left="0" w:right="34"/>
              <w:jc w:val="center"/>
              <w:rPr>
                <w:rFonts w:asciiTheme="minorHAnsi" w:hAnsiTheme="minorHAnsi" w:cstheme="minorHAnsi"/>
                <w:sz w:val="22"/>
                <w:szCs w:val="22"/>
              </w:rPr>
            </w:pPr>
            <w:r w:rsidRPr="008C186F">
              <w:rPr>
                <w:rFonts w:asciiTheme="minorHAnsi" w:hAnsiTheme="minorHAnsi" w:cstheme="minorHAnsi"/>
                <w:sz w:val="22"/>
                <w:szCs w:val="22"/>
              </w:rPr>
              <w:t>3,28,054</w:t>
            </w:r>
          </w:p>
        </w:tc>
        <w:tc>
          <w:tcPr>
            <w:tcW w:w="3049" w:type="dxa"/>
          </w:tcPr>
          <w:p w14:paraId="6955504A" w14:textId="77777777" w:rsidR="00AD4D72" w:rsidRPr="008C186F" w:rsidRDefault="00AD4D72" w:rsidP="008C186F">
            <w:pPr>
              <w:pStyle w:val="ListParagraph"/>
              <w:spacing w:line="276" w:lineRule="auto"/>
              <w:ind w:left="0" w:right="-143"/>
              <w:jc w:val="center"/>
              <w:rPr>
                <w:rFonts w:asciiTheme="minorHAnsi" w:hAnsiTheme="minorHAnsi" w:cstheme="minorHAnsi"/>
                <w:sz w:val="22"/>
                <w:szCs w:val="22"/>
              </w:rPr>
            </w:pPr>
            <w:r w:rsidRPr="008C186F">
              <w:rPr>
                <w:rFonts w:asciiTheme="minorHAnsi" w:hAnsiTheme="minorHAnsi" w:cstheme="minorHAnsi"/>
                <w:sz w:val="22"/>
                <w:szCs w:val="22"/>
              </w:rPr>
              <w:t>13.12%</w:t>
            </w:r>
          </w:p>
        </w:tc>
      </w:tr>
      <w:tr w:rsidR="00AD4D72" w:rsidRPr="008C186F" w14:paraId="4118924C" w14:textId="77777777" w:rsidTr="00AD4D72">
        <w:tc>
          <w:tcPr>
            <w:tcW w:w="2268" w:type="dxa"/>
          </w:tcPr>
          <w:p w14:paraId="6246F6B4" w14:textId="77777777" w:rsidR="00AD4D72" w:rsidRPr="008C186F" w:rsidRDefault="00AD4D72" w:rsidP="008C186F">
            <w:pPr>
              <w:pStyle w:val="ListParagraph"/>
              <w:spacing w:line="276" w:lineRule="auto"/>
              <w:ind w:left="0" w:right="317"/>
              <w:jc w:val="center"/>
              <w:rPr>
                <w:rFonts w:asciiTheme="minorHAnsi" w:hAnsiTheme="minorHAnsi" w:cstheme="minorHAnsi"/>
                <w:sz w:val="22"/>
                <w:szCs w:val="22"/>
              </w:rPr>
            </w:pPr>
            <w:r w:rsidRPr="008C186F">
              <w:rPr>
                <w:rFonts w:asciiTheme="minorHAnsi" w:hAnsiTheme="minorHAnsi" w:cstheme="minorHAnsi"/>
                <w:sz w:val="22"/>
                <w:szCs w:val="22"/>
              </w:rPr>
              <w:t>2021-22</w:t>
            </w:r>
          </w:p>
        </w:tc>
        <w:tc>
          <w:tcPr>
            <w:tcW w:w="3828" w:type="dxa"/>
          </w:tcPr>
          <w:p w14:paraId="57733A12" w14:textId="77777777" w:rsidR="00AD4D72" w:rsidRPr="008C186F" w:rsidRDefault="00AD4D72" w:rsidP="008C186F">
            <w:pPr>
              <w:pStyle w:val="ListParagraph"/>
              <w:spacing w:line="276" w:lineRule="auto"/>
              <w:ind w:left="0" w:right="34"/>
              <w:jc w:val="center"/>
              <w:rPr>
                <w:rFonts w:asciiTheme="minorHAnsi" w:hAnsiTheme="minorHAnsi" w:cstheme="minorHAnsi"/>
                <w:sz w:val="22"/>
                <w:szCs w:val="22"/>
              </w:rPr>
            </w:pPr>
            <w:r w:rsidRPr="008C186F">
              <w:rPr>
                <w:rFonts w:asciiTheme="minorHAnsi" w:hAnsiTheme="minorHAnsi" w:cstheme="minorHAnsi"/>
                <w:sz w:val="22"/>
                <w:szCs w:val="22"/>
              </w:rPr>
              <w:t>3,44,125</w:t>
            </w:r>
          </w:p>
        </w:tc>
        <w:tc>
          <w:tcPr>
            <w:tcW w:w="3049" w:type="dxa"/>
          </w:tcPr>
          <w:p w14:paraId="7A87A6D7" w14:textId="77777777" w:rsidR="00AD4D72" w:rsidRPr="008C186F" w:rsidRDefault="00AD4D72" w:rsidP="008C186F">
            <w:pPr>
              <w:pStyle w:val="ListParagraph"/>
              <w:spacing w:line="276" w:lineRule="auto"/>
              <w:ind w:left="0" w:right="-143"/>
              <w:jc w:val="center"/>
              <w:rPr>
                <w:rFonts w:asciiTheme="minorHAnsi" w:hAnsiTheme="minorHAnsi" w:cstheme="minorHAnsi"/>
                <w:sz w:val="22"/>
                <w:szCs w:val="22"/>
              </w:rPr>
            </w:pPr>
            <w:r w:rsidRPr="008C186F">
              <w:rPr>
                <w:rFonts w:asciiTheme="minorHAnsi" w:hAnsiTheme="minorHAnsi" w:cstheme="minorHAnsi"/>
                <w:sz w:val="22"/>
                <w:szCs w:val="22"/>
              </w:rPr>
              <w:t>4.89%</w:t>
            </w:r>
          </w:p>
        </w:tc>
      </w:tr>
    </w:tbl>
    <w:p w14:paraId="66B141C0" w14:textId="77777777" w:rsidR="008D4194" w:rsidRPr="00AD4D72" w:rsidRDefault="00AD4D72" w:rsidP="00AD4D72">
      <w:pPr>
        <w:pStyle w:val="ListParagraph"/>
        <w:spacing w:line="360" w:lineRule="auto"/>
        <w:ind w:left="709" w:right="-143"/>
        <w:jc w:val="right"/>
        <w:rPr>
          <w:rFonts w:ascii="Arial" w:hAnsi="Arial" w:cs="Arial"/>
          <w:i/>
          <w:sz w:val="20"/>
          <w:szCs w:val="22"/>
        </w:rPr>
      </w:pPr>
      <w:r w:rsidRPr="00AD4D72">
        <w:rPr>
          <w:rFonts w:ascii="Arial" w:hAnsi="Arial" w:cs="Arial"/>
          <w:b/>
          <w:i/>
          <w:sz w:val="20"/>
          <w:szCs w:val="22"/>
        </w:rPr>
        <w:t>Source:</w:t>
      </w:r>
      <w:r w:rsidRPr="00AD4D72">
        <w:rPr>
          <w:rFonts w:ascii="Arial" w:hAnsi="Arial" w:cs="Arial"/>
          <w:i/>
          <w:sz w:val="20"/>
          <w:szCs w:val="22"/>
        </w:rPr>
        <w:t xml:space="preserve"> </w:t>
      </w:r>
      <w:proofErr w:type="spellStart"/>
      <w:r w:rsidRPr="00AD4D72">
        <w:rPr>
          <w:rFonts w:ascii="Arial" w:hAnsi="Arial" w:cs="Arial"/>
          <w:i/>
          <w:sz w:val="20"/>
          <w:szCs w:val="22"/>
        </w:rPr>
        <w:t>Pharmatrac</w:t>
      </w:r>
      <w:proofErr w:type="spellEnd"/>
      <w:r w:rsidRPr="00AD4D72">
        <w:rPr>
          <w:rFonts w:ascii="Arial" w:hAnsi="Arial" w:cs="Arial"/>
          <w:i/>
          <w:sz w:val="20"/>
          <w:szCs w:val="22"/>
        </w:rPr>
        <w:t>/NPPA/DGCIS, Kolkata</w:t>
      </w:r>
    </w:p>
    <w:p w14:paraId="39346247" w14:textId="77777777" w:rsidR="006454B4" w:rsidRDefault="006454B4" w:rsidP="006454B4">
      <w:pPr>
        <w:pStyle w:val="ListParagraph"/>
        <w:spacing w:before="240" w:line="360" w:lineRule="auto"/>
        <w:ind w:left="709" w:right="-143"/>
        <w:jc w:val="both"/>
        <w:rPr>
          <w:rFonts w:ascii="Arial" w:hAnsi="Arial" w:cs="Arial"/>
          <w:b/>
          <w:sz w:val="22"/>
          <w:szCs w:val="22"/>
        </w:rPr>
      </w:pPr>
      <w:r w:rsidRPr="006454B4">
        <w:rPr>
          <w:rFonts w:ascii="Arial" w:hAnsi="Arial" w:cs="Arial"/>
          <w:b/>
          <w:sz w:val="22"/>
          <w:szCs w:val="22"/>
        </w:rPr>
        <w:t xml:space="preserve">Pharmaceutical formulation, in pharmaceutics, is the process in which different chemical substances, including the active drug, are combined to produce a final medicinal product. The word formulation is often used in </w:t>
      </w:r>
      <w:r>
        <w:rPr>
          <w:rFonts w:ascii="Arial" w:hAnsi="Arial" w:cs="Arial"/>
          <w:b/>
          <w:sz w:val="22"/>
          <w:szCs w:val="22"/>
        </w:rPr>
        <w:t xml:space="preserve">a way that includes dosage form. </w:t>
      </w:r>
      <w:r w:rsidRPr="006454B4">
        <w:rPr>
          <w:rFonts w:ascii="Arial" w:hAnsi="Arial" w:cs="Arial"/>
          <w:b/>
          <w:sz w:val="22"/>
          <w:szCs w:val="22"/>
        </w:rPr>
        <w:t>Various industry reports suggest that the pharmaceutical sector in India has been growing consistently at the rate of 13-14 % every year. India enjoys an important position in the global pharmaceuticals sector.</w:t>
      </w:r>
    </w:p>
    <w:p w14:paraId="29AB1D7A" w14:textId="77777777" w:rsidR="009938D4" w:rsidRPr="008C186F" w:rsidRDefault="00B06349" w:rsidP="008C186F">
      <w:pPr>
        <w:pStyle w:val="ListParagraph"/>
        <w:spacing w:before="240" w:line="360" w:lineRule="auto"/>
        <w:ind w:left="709" w:right="-143"/>
        <w:jc w:val="both"/>
        <w:rPr>
          <w:rFonts w:ascii="Arial" w:hAnsi="Arial" w:cs="Arial"/>
          <w:b/>
          <w:sz w:val="22"/>
          <w:szCs w:val="22"/>
        </w:rPr>
      </w:pPr>
      <w:r w:rsidRPr="00B06349">
        <w:rPr>
          <w:rFonts w:ascii="Arial" w:hAnsi="Arial" w:cs="Arial"/>
          <w:b/>
          <w:sz w:val="22"/>
          <w:szCs w:val="22"/>
        </w:rPr>
        <w:t>The Indian pharmaceutical market size reached US$ 48.4 Billion in 2022. Looking forward, IMARC Group expects the market to reach US$ 102.7 Billion by 2028, exhibiting a growth rate (CAGR) of 13.01% during 2023-2028.</w:t>
      </w:r>
      <w:r>
        <w:rPr>
          <w:rFonts w:ascii="Arial" w:hAnsi="Arial" w:cs="Arial"/>
          <w:b/>
          <w:sz w:val="22"/>
          <w:szCs w:val="22"/>
        </w:rPr>
        <w:t xml:space="preserve"> </w:t>
      </w:r>
      <w:r w:rsidRPr="00B06349">
        <w:rPr>
          <w:rFonts w:ascii="Arial" w:hAnsi="Arial" w:cs="Arial"/>
          <w:b/>
          <w:sz w:val="22"/>
          <w:szCs w:val="22"/>
        </w:rPr>
        <w:t>As we look ahead, there are positive signs for the industry.</w:t>
      </w:r>
      <w:r w:rsidR="008C186F">
        <w:rPr>
          <w:rFonts w:ascii="Arial" w:hAnsi="Arial" w:cs="Arial"/>
          <w:b/>
          <w:sz w:val="22"/>
          <w:szCs w:val="22"/>
        </w:rPr>
        <w:t xml:space="preserve"> </w:t>
      </w:r>
      <w:r w:rsidRPr="008C186F">
        <w:rPr>
          <w:rFonts w:ascii="Arial" w:hAnsi="Arial" w:cs="Arial"/>
          <w:b/>
          <w:sz w:val="22"/>
          <w:szCs w:val="22"/>
        </w:rPr>
        <w:t>Raw material prices are stabilizing, freight rates are normalising, and pricing pressure in the US generics market is easing. These factors are expected to contribute to an expansion of operating margins by approximately 100 to 150 basis points over FY24-FY25 compared to FY23. Furthermore, the industry's continued focus on launching specialty and niche products in the US market is anticipated to provide further support to the profitability.</w:t>
      </w:r>
    </w:p>
    <w:p w14:paraId="2496A970" w14:textId="77777777" w:rsidR="00B06349" w:rsidRDefault="00B06349" w:rsidP="00113B90">
      <w:pPr>
        <w:pStyle w:val="ListParagraph"/>
        <w:spacing w:before="240" w:line="360" w:lineRule="auto"/>
        <w:ind w:left="709" w:right="-143"/>
        <w:jc w:val="both"/>
        <w:rPr>
          <w:rFonts w:ascii="Arial" w:hAnsi="Arial" w:cs="Arial"/>
          <w:b/>
          <w:sz w:val="22"/>
          <w:szCs w:val="22"/>
        </w:rPr>
      </w:pPr>
      <w:r>
        <w:rPr>
          <w:rFonts w:ascii="Arial" w:hAnsi="Arial" w:cs="Arial"/>
          <w:b/>
          <w:noProof/>
          <w:sz w:val="22"/>
          <w:szCs w:val="22"/>
          <w:lang w:eastAsia="en-IN"/>
        </w:rPr>
        <w:lastRenderedPageBreak/>
        <w:drawing>
          <wp:inline distT="0" distB="0" distL="0" distR="0" wp14:anchorId="3F798523" wp14:editId="33F57325">
            <wp:extent cx="5724525" cy="1981200"/>
            <wp:effectExtent l="19050" t="19050" r="2857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6032CE.tmp"/>
                    <pic:cNvPicPr/>
                  </pic:nvPicPr>
                  <pic:blipFill>
                    <a:blip r:embed="rId8">
                      <a:extLst>
                        <a:ext uri="{28A0092B-C50C-407E-A947-70E740481C1C}">
                          <a14:useLocalDpi xmlns:a14="http://schemas.microsoft.com/office/drawing/2010/main" val="0"/>
                        </a:ext>
                      </a:extLst>
                    </a:blip>
                    <a:stretch>
                      <a:fillRect/>
                    </a:stretch>
                  </pic:blipFill>
                  <pic:spPr>
                    <a:xfrm>
                      <a:off x="0" y="0"/>
                      <a:ext cx="5724525" cy="1981200"/>
                    </a:xfrm>
                    <a:prstGeom prst="rect">
                      <a:avLst/>
                    </a:prstGeom>
                    <a:ln>
                      <a:solidFill>
                        <a:schemeClr val="tx1"/>
                      </a:solidFill>
                    </a:ln>
                  </pic:spPr>
                </pic:pic>
              </a:graphicData>
            </a:graphic>
          </wp:inline>
        </w:drawing>
      </w:r>
    </w:p>
    <w:p w14:paraId="42EEF88A" w14:textId="77777777" w:rsidR="00B06349" w:rsidRDefault="00B06349" w:rsidP="00B06349">
      <w:pPr>
        <w:pStyle w:val="ListParagraph"/>
        <w:spacing w:before="240" w:line="360" w:lineRule="auto"/>
        <w:ind w:left="709" w:right="-143"/>
        <w:jc w:val="both"/>
        <w:rPr>
          <w:rFonts w:ascii="Arial" w:hAnsi="Arial" w:cs="Arial"/>
          <w:b/>
          <w:sz w:val="22"/>
          <w:szCs w:val="22"/>
        </w:rPr>
      </w:pPr>
      <w:r w:rsidRPr="00B06349">
        <w:rPr>
          <w:rFonts w:ascii="Arial" w:hAnsi="Arial" w:cs="Arial"/>
          <w:b/>
          <w:sz w:val="22"/>
          <w:szCs w:val="22"/>
        </w:rPr>
        <w:t>The export of Bulk drug/APIs is likely to grow at around 5-6% over FY24- FY25; in-line with its historical average.</w:t>
      </w:r>
      <w:r>
        <w:rPr>
          <w:rFonts w:ascii="Arial" w:hAnsi="Arial" w:cs="Arial"/>
          <w:b/>
          <w:sz w:val="22"/>
          <w:szCs w:val="22"/>
        </w:rPr>
        <w:t xml:space="preserve"> </w:t>
      </w:r>
      <w:r w:rsidRPr="00B06349">
        <w:rPr>
          <w:rFonts w:ascii="Arial" w:hAnsi="Arial" w:cs="Arial"/>
          <w:b/>
          <w:sz w:val="22"/>
          <w:szCs w:val="22"/>
        </w:rPr>
        <w:t>Pharma exports largely</w:t>
      </w:r>
      <w:r>
        <w:rPr>
          <w:rFonts w:ascii="Arial" w:hAnsi="Arial" w:cs="Arial"/>
          <w:b/>
          <w:sz w:val="22"/>
          <w:szCs w:val="22"/>
        </w:rPr>
        <w:t xml:space="preserve"> </w:t>
      </w:r>
      <w:r w:rsidRPr="00B06349">
        <w:rPr>
          <w:rFonts w:ascii="Arial" w:hAnsi="Arial" w:cs="Arial"/>
          <w:b/>
          <w:sz w:val="22"/>
          <w:szCs w:val="22"/>
        </w:rPr>
        <w:t>include formulation products</w:t>
      </w:r>
      <w:r>
        <w:rPr>
          <w:rFonts w:ascii="Arial" w:hAnsi="Arial" w:cs="Arial"/>
          <w:b/>
          <w:sz w:val="22"/>
          <w:szCs w:val="22"/>
        </w:rPr>
        <w:t xml:space="preserve"> </w:t>
      </w:r>
      <w:r w:rsidRPr="00B06349">
        <w:rPr>
          <w:rFonts w:ascii="Arial" w:hAnsi="Arial" w:cs="Arial"/>
          <w:b/>
          <w:sz w:val="22"/>
          <w:szCs w:val="22"/>
        </w:rPr>
        <w:t>which have grown at a CAGR</w:t>
      </w:r>
      <w:r>
        <w:rPr>
          <w:rFonts w:ascii="Arial" w:hAnsi="Arial" w:cs="Arial"/>
          <w:b/>
          <w:sz w:val="22"/>
          <w:szCs w:val="22"/>
        </w:rPr>
        <w:t xml:space="preserve"> </w:t>
      </w:r>
      <w:r w:rsidRPr="00B06349">
        <w:rPr>
          <w:rFonts w:ascii="Arial" w:hAnsi="Arial" w:cs="Arial"/>
          <w:b/>
          <w:sz w:val="22"/>
          <w:szCs w:val="22"/>
        </w:rPr>
        <w:t>of 8-9% during FY18-FY23.</w:t>
      </w:r>
    </w:p>
    <w:p w14:paraId="64C1B194" w14:textId="77777777" w:rsidR="00024561" w:rsidRDefault="00326380" w:rsidP="00024561">
      <w:pPr>
        <w:pStyle w:val="ListParagraph"/>
        <w:spacing w:before="240" w:line="360" w:lineRule="auto"/>
        <w:ind w:left="709" w:right="-143"/>
        <w:jc w:val="both"/>
        <w:rPr>
          <w:rFonts w:ascii="Arial" w:hAnsi="Arial" w:cs="Arial"/>
          <w:b/>
          <w:sz w:val="22"/>
          <w:szCs w:val="22"/>
        </w:rPr>
      </w:pPr>
      <w:r w:rsidRPr="00326380">
        <w:rPr>
          <w:rFonts w:ascii="Arial" w:hAnsi="Arial" w:cs="Arial"/>
          <w:b/>
          <w:sz w:val="22"/>
          <w:szCs w:val="22"/>
        </w:rPr>
        <w:t xml:space="preserve">As per the proposed plan for taping the market of </w:t>
      </w:r>
      <w:r>
        <w:rPr>
          <w:rFonts w:ascii="Arial" w:hAnsi="Arial" w:cs="Arial"/>
          <w:b/>
          <w:sz w:val="22"/>
          <w:szCs w:val="22"/>
        </w:rPr>
        <w:t>pharmaceutical</w:t>
      </w:r>
      <w:r w:rsidR="003074A5">
        <w:rPr>
          <w:rFonts w:ascii="Arial" w:hAnsi="Arial" w:cs="Arial"/>
          <w:b/>
          <w:sz w:val="22"/>
          <w:szCs w:val="22"/>
        </w:rPr>
        <w:t xml:space="preserve"> industry</w:t>
      </w:r>
      <w:r w:rsidRPr="00326380">
        <w:rPr>
          <w:rFonts w:ascii="Arial" w:hAnsi="Arial" w:cs="Arial"/>
          <w:b/>
          <w:sz w:val="22"/>
          <w:szCs w:val="22"/>
        </w:rPr>
        <w:t xml:space="preserve"> in India and as per the growing demand of the </w:t>
      </w:r>
      <w:r>
        <w:rPr>
          <w:rFonts w:ascii="Arial" w:hAnsi="Arial" w:cs="Arial"/>
          <w:b/>
          <w:sz w:val="22"/>
          <w:szCs w:val="22"/>
        </w:rPr>
        <w:t>Indian Bulk Drug/API</w:t>
      </w:r>
      <w:r w:rsidRPr="00326380">
        <w:rPr>
          <w:rFonts w:ascii="Arial" w:hAnsi="Arial" w:cs="Arial"/>
          <w:b/>
          <w:sz w:val="22"/>
          <w:szCs w:val="22"/>
        </w:rPr>
        <w:t xml:space="preserve">, M/s </w:t>
      </w:r>
      <w:proofErr w:type="spellStart"/>
      <w:r>
        <w:rPr>
          <w:rFonts w:ascii="Arial" w:hAnsi="Arial" w:cs="Arial"/>
          <w:b/>
          <w:sz w:val="22"/>
          <w:szCs w:val="22"/>
        </w:rPr>
        <w:t>Mancare</w:t>
      </w:r>
      <w:proofErr w:type="spellEnd"/>
      <w:r>
        <w:rPr>
          <w:rFonts w:ascii="Arial" w:hAnsi="Arial" w:cs="Arial"/>
          <w:b/>
          <w:sz w:val="22"/>
          <w:szCs w:val="22"/>
        </w:rPr>
        <w:t xml:space="preserve"> Laboratories Private Limited</w:t>
      </w:r>
      <w:r w:rsidRPr="00326380">
        <w:rPr>
          <w:rFonts w:ascii="Arial" w:hAnsi="Arial" w:cs="Arial"/>
          <w:b/>
          <w:sz w:val="22"/>
          <w:szCs w:val="22"/>
        </w:rPr>
        <w:t xml:space="preserve"> is planning to setup this </w:t>
      </w:r>
      <w:r>
        <w:rPr>
          <w:rFonts w:ascii="Arial" w:hAnsi="Arial" w:cs="Arial"/>
          <w:b/>
          <w:sz w:val="22"/>
          <w:szCs w:val="22"/>
        </w:rPr>
        <w:t>new facility as a part of the expansion of existing business</w:t>
      </w:r>
      <w:r w:rsidRPr="00326380">
        <w:rPr>
          <w:rFonts w:ascii="Arial" w:hAnsi="Arial" w:cs="Arial"/>
          <w:b/>
          <w:sz w:val="22"/>
          <w:szCs w:val="22"/>
        </w:rPr>
        <w:t>, at the said land.</w:t>
      </w:r>
      <w:r w:rsidR="003074A5">
        <w:rPr>
          <w:rFonts w:ascii="Arial" w:hAnsi="Arial" w:cs="Arial"/>
          <w:b/>
          <w:sz w:val="22"/>
          <w:szCs w:val="22"/>
        </w:rPr>
        <w:t xml:space="preserve"> It seems that the proposed facility will be getting the synergies from the existing customer base, market and well educated directors/promoters having rich </w:t>
      </w:r>
      <w:r w:rsidR="00DB413D">
        <w:rPr>
          <w:rFonts w:ascii="Arial" w:hAnsi="Arial" w:cs="Arial"/>
          <w:b/>
          <w:sz w:val="22"/>
          <w:szCs w:val="22"/>
        </w:rPr>
        <w:t>experience</w:t>
      </w:r>
      <w:r w:rsidR="003074A5">
        <w:rPr>
          <w:rFonts w:ascii="Arial" w:hAnsi="Arial" w:cs="Arial"/>
          <w:b/>
          <w:sz w:val="22"/>
          <w:szCs w:val="22"/>
        </w:rPr>
        <w:t xml:space="preserve"> in the same industry. </w:t>
      </w:r>
    </w:p>
    <w:p w14:paraId="75C666BC" w14:textId="77777777" w:rsidR="00844458" w:rsidRPr="00024561" w:rsidRDefault="00844458" w:rsidP="00024561">
      <w:pPr>
        <w:pStyle w:val="ListParagraph"/>
        <w:spacing w:before="240" w:line="360" w:lineRule="auto"/>
        <w:ind w:left="709" w:right="-143"/>
        <w:jc w:val="both"/>
        <w:rPr>
          <w:rFonts w:ascii="Arial" w:hAnsi="Arial" w:cs="Arial"/>
          <w:b/>
          <w:sz w:val="22"/>
          <w:szCs w:val="22"/>
        </w:rPr>
      </w:pPr>
      <w:r w:rsidRPr="00024561">
        <w:rPr>
          <w:rFonts w:ascii="Arial" w:hAnsi="Arial" w:cs="Arial"/>
          <w:b/>
          <w:sz w:val="22"/>
          <w:szCs w:val="22"/>
        </w:rPr>
        <w:t xml:space="preserve">We R.K </w:t>
      </w:r>
      <w:r w:rsidR="00624B83" w:rsidRPr="00024561">
        <w:rPr>
          <w:rFonts w:ascii="Arial" w:hAnsi="Arial" w:cs="Arial"/>
          <w:b/>
          <w:sz w:val="22"/>
          <w:szCs w:val="22"/>
        </w:rPr>
        <w:t xml:space="preserve">associate </w:t>
      </w:r>
      <w:r w:rsidR="0020527F" w:rsidRPr="00024561">
        <w:rPr>
          <w:rFonts w:ascii="Arial" w:hAnsi="Arial" w:cs="Arial"/>
          <w:b/>
          <w:sz w:val="22"/>
          <w:szCs w:val="22"/>
        </w:rPr>
        <w:t xml:space="preserve">is </w:t>
      </w:r>
      <w:r w:rsidR="00624B83" w:rsidRPr="00024561">
        <w:rPr>
          <w:rFonts w:ascii="Arial" w:hAnsi="Arial" w:cs="Arial"/>
          <w:b/>
          <w:sz w:val="22"/>
          <w:szCs w:val="22"/>
        </w:rPr>
        <w:t>performing the</w:t>
      </w:r>
      <w:r w:rsidRPr="00024561">
        <w:rPr>
          <w:rFonts w:ascii="Arial" w:hAnsi="Arial" w:cs="Arial"/>
          <w:b/>
          <w:sz w:val="22"/>
          <w:szCs w:val="22"/>
        </w:rPr>
        <w:t xml:space="preserve"> Techno-Economic Viability</w:t>
      </w:r>
      <w:r w:rsidR="00624B83" w:rsidRPr="00024561">
        <w:rPr>
          <w:rFonts w:ascii="Arial" w:hAnsi="Arial" w:cs="Arial"/>
          <w:b/>
          <w:sz w:val="22"/>
          <w:szCs w:val="22"/>
        </w:rPr>
        <w:t xml:space="preserve"> study </w:t>
      </w:r>
      <w:r w:rsidRPr="00024561">
        <w:rPr>
          <w:rFonts w:ascii="Arial" w:hAnsi="Arial" w:cs="Arial"/>
          <w:b/>
          <w:sz w:val="22"/>
          <w:szCs w:val="22"/>
        </w:rPr>
        <w:t>for</w:t>
      </w:r>
      <w:r w:rsidR="0020527F" w:rsidRPr="00024561">
        <w:rPr>
          <w:rFonts w:ascii="Arial" w:hAnsi="Arial" w:cs="Arial"/>
          <w:b/>
          <w:sz w:val="22"/>
          <w:szCs w:val="22"/>
        </w:rPr>
        <w:t xml:space="preserve"> </w:t>
      </w:r>
      <w:r w:rsidR="003F18E9" w:rsidRPr="00024561">
        <w:rPr>
          <w:rFonts w:ascii="Arial" w:hAnsi="Arial" w:cs="Arial"/>
          <w:b/>
          <w:sz w:val="22"/>
          <w:szCs w:val="22"/>
        </w:rPr>
        <w:t xml:space="preserve">proposed </w:t>
      </w:r>
      <w:r w:rsidR="0078116E" w:rsidRPr="00024561">
        <w:rPr>
          <w:rFonts w:ascii="Arial" w:hAnsi="Arial" w:cs="Arial"/>
          <w:b/>
          <w:sz w:val="22"/>
          <w:szCs w:val="22"/>
        </w:rPr>
        <w:t>manufacturing facility</w:t>
      </w:r>
      <w:r w:rsidR="0020527F" w:rsidRPr="00024561">
        <w:rPr>
          <w:rFonts w:ascii="Arial" w:hAnsi="Arial" w:cs="Arial"/>
          <w:b/>
          <w:sz w:val="22"/>
          <w:szCs w:val="22"/>
        </w:rPr>
        <w:t xml:space="preserve"> </w:t>
      </w:r>
      <w:r w:rsidR="00D51092" w:rsidRPr="00024561">
        <w:rPr>
          <w:rFonts w:ascii="Arial" w:hAnsi="Arial" w:cs="Arial"/>
          <w:b/>
          <w:sz w:val="22"/>
          <w:szCs w:val="22"/>
        </w:rPr>
        <w:t>setup b</w:t>
      </w:r>
      <w:r w:rsidR="00B31E28" w:rsidRPr="00024561">
        <w:rPr>
          <w:rFonts w:ascii="Arial" w:hAnsi="Arial" w:cs="Arial"/>
          <w:b/>
          <w:sz w:val="22"/>
          <w:szCs w:val="22"/>
        </w:rPr>
        <w:t xml:space="preserve">y </w:t>
      </w:r>
      <w:proofErr w:type="spellStart"/>
      <w:r w:rsidR="0078116E" w:rsidRPr="00024561">
        <w:rPr>
          <w:rFonts w:ascii="Arial" w:hAnsi="Arial" w:cs="Arial"/>
          <w:b/>
          <w:sz w:val="22"/>
          <w:szCs w:val="22"/>
        </w:rPr>
        <w:t>Mancare</w:t>
      </w:r>
      <w:proofErr w:type="spellEnd"/>
      <w:r w:rsidR="0078116E" w:rsidRPr="00024561">
        <w:rPr>
          <w:rFonts w:ascii="Arial" w:hAnsi="Arial" w:cs="Arial"/>
          <w:b/>
          <w:sz w:val="22"/>
          <w:szCs w:val="22"/>
        </w:rPr>
        <w:t xml:space="preserve"> Laboratories Private Limited</w:t>
      </w:r>
      <w:r w:rsidR="00B31E28" w:rsidRPr="00024561">
        <w:rPr>
          <w:rFonts w:ascii="Arial" w:hAnsi="Arial" w:cs="Arial"/>
          <w:b/>
          <w:sz w:val="22"/>
          <w:szCs w:val="22"/>
        </w:rPr>
        <w:t xml:space="preserve"> </w:t>
      </w:r>
      <w:r w:rsidR="0060581F" w:rsidRPr="00024561">
        <w:rPr>
          <w:rFonts w:ascii="Arial" w:hAnsi="Arial" w:cs="Arial"/>
          <w:b/>
          <w:sz w:val="22"/>
          <w:szCs w:val="22"/>
        </w:rPr>
        <w:t xml:space="preserve">at </w:t>
      </w:r>
      <w:proofErr w:type="spellStart"/>
      <w:r w:rsidR="00024561" w:rsidRPr="00024561">
        <w:rPr>
          <w:rFonts w:ascii="Arial" w:hAnsi="Arial" w:cs="Arial"/>
          <w:b/>
          <w:sz w:val="22"/>
          <w:szCs w:val="22"/>
        </w:rPr>
        <w:t>at</w:t>
      </w:r>
      <w:proofErr w:type="spellEnd"/>
      <w:r w:rsidR="00024561" w:rsidRPr="00024561">
        <w:rPr>
          <w:rFonts w:ascii="Arial" w:hAnsi="Arial" w:cs="Arial"/>
          <w:b/>
          <w:sz w:val="22"/>
          <w:szCs w:val="22"/>
        </w:rPr>
        <w:t xml:space="preserve"> </w:t>
      </w:r>
      <w:proofErr w:type="spellStart"/>
      <w:r w:rsidR="00024561" w:rsidRPr="00024561">
        <w:rPr>
          <w:rFonts w:ascii="Arial" w:hAnsi="Arial" w:cs="Arial"/>
          <w:b/>
          <w:sz w:val="22"/>
          <w:szCs w:val="22"/>
        </w:rPr>
        <w:t>Khasra</w:t>
      </w:r>
      <w:proofErr w:type="spellEnd"/>
      <w:r w:rsidR="00024561" w:rsidRPr="00024561">
        <w:rPr>
          <w:rFonts w:ascii="Arial" w:hAnsi="Arial" w:cs="Arial"/>
          <w:b/>
          <w:sz w:val="22"/>
          <w:szCs w:val="22"/>
        </w:rPr>
        <w:t xml:space="preserve"> No 2756 MIN, </w:t>
      </w:r>
      <w:proofErr w:type="spellStart"/>
      <w:r w:rsidR="00024561" w:rsidRPr="00024561">
        <w:rPr>
          <w:rFonts w:ascii="Arial" w:hAnsi="Arial" w:cs="Arial"/>
          <w:b/>
          <w:sz w:val="22"/>
          <w:szCs w:val="22"/>
        </w:rPr>
        <w:t>Mauza</w:t>
      </w:r>
      <w:proofErr w:type="spellEnd"/>
      <w:r w:rsidR="00024561" w:rsidRPr="00024561">
        <w:rPr>
          <w:rFonts w:ascii="Arial" w:hAnsi="Arial" w:cs="Arial"/>
          <w:b/>
          <w:sz w:val="22"/>
          <w:szCs w:val="22"/>
        </w:rPr>
        <w:t xml:space="preserve"> </w:t>
      </w:r>
      <w:proofErr w:type="spellStart"/>
      <w:r w:rsidR="00024561" w:rsidRPr="00024561">
        <w:rPr>
          <w:rFonts w:ascii="Arial" w:hAnsi="Arial" w:cs="Arial"/>
          <w:b/>
          <w:sz w:val="22"/>
          <w:szCs w:val="22"/>
        </w:rPr>
        <w:t>Shankarpur</w:t>
      </w:r>
      <w:proofErr w:type="spellEnd"/>
      <w:r w:rsidR="00024561" w:rsidRPr="00024561">
        <w:rPr>
          <w:rFonts w:ascii="Arial" w:hAnsi="Arial" w:cs="Arial"/>
          <w:b/>
          <w:sz w:val="22"/>
          <w:szCs w:val="22"/>
        </w:rPr>
        <w:t xml:space="preserve">, </w:t>
      </w:r>
      <w:proofErr w:type="spellStart"/>
      <w:r w:rsidR="00024561" w:rsidRPr="00024561">
        <w:rPr>
          <w:rFonts w:ascii="Arial" w:hAnsi="Arial" w:cs="Arial"/>
          <w:b/>
          <w:sz w:val="22"/>
          <w:szCs w:val="22"/>
        </w:rPr>
        <w:t>Hakumatpur</w:t>
      </w:r>
      <w:proofErr w:type="spellEnd"/>
      <w:r w:rsidR="00024561" w:rsidRPr="00024561">
        <w:rPr>
          <w:rFonts w:ascii="Arial" w:hAnsi="Arial" w:cs="Arial"/>
          <w:b/>
          <w:sz w:val="22"/>
          <w:szCs w:val="22"/>
        </w:rPr>
        <w:t>, Sara Industrial area, Tehsil-</w:t>
      </w:r>
      <w:proofErr w:type="spellStart"/>
      <w:r w:rsidR="00024561" w:rsidRPr="00024561">
        <w:rPr>
          <w:rFonts w:ascii="Arial" w:hAnsi="Arial" w:cs="Arial"/>
          <w:b/>
          <w:sz w:val="22"/>
          <w:szCs w:val="22"/>
        </w:rPr>
        <w:t>Vikas</w:t>
      </w:r>
      <w:proofErr w:type="spellEnd"/>
      <w:r w:rsidR="00024561" w:rsidRPr="00024561">
        <w:rPr>
          <w:rFonts w:ascii="Arial" w:hAnsi="Arial" w:cs="Arial"/>
          <w:b/>
          <w:sz w:val="22"/>
          <w:szCs w:val="22"/>
        </w:rPr>
        <w:t xml:space="preserve"> Nagar, </w:t>
      </w:r>
      <w:proofErr w:type="spellStart"/>
      <w:r w:rsidR="00024561" w:rsidRPr="00024561">
        <w:rPr>
          <w:rFonts w:ascii="Arial" w:hAnsi="Arial" w:cs="Arial"/>
          <w:b/>
          <w:sz w:val="22"/>
          <w:szCs w:val="22"/>
        </w:rPr>
        <w:t>Distt-Dehrradun</w:t>
      </w:r>
      <w:proofErr w:type="spellEnd"/>
      <w:r w:rsidR="00024561" w:rsidRPr="00024561">
        <w:rPr>
          <w:rFonts w:ascii="Arial" w:hAnsi="Arial" w:cs="Arial"/>
          <w:b/>
          <w:sz w:val="22"/>
          <w:szCs w:val="22"/>
        </w:rPr>
        <w:t xml:space="preserve"> Uttrakhand-248011</w:t>
      </w:r>
      <w:r w:rsidR="00A4036A" w:rsidRPr="00024561">
        <w:rPr>
          <w:rFonts w:ascii="Arial" w:hAnsi="Arial" w:cs="Arial"/>
          <w:b/>
          <w:sz w:val="22"/>
          <w:szCs w:val="22"/>
        </w:rPr>
        <w:t>,</w:t>
      </w:r>
      <w:r w:rsidR="0060581F" w:rsidRPr="00024561">
        <w:rPr>
          <w:rFonts w:ascii="Arial" w:hAnsi="Arial" w:cs="Arial"/>
          <w:b/>
          <w:sz w:val="22"/>
          <w:szCs w:val="22"/>
        </w:rPr>
        <w:t xml:space="preserve"> </w:t>
      </w:r>
      <w:r w:rsidRPr="00024561">
        <w:rPr>
          <w:rFonts w:ascii="Arial" w:hAnsi="Arial" w:cs="Arial"/>
          <w:b/>
          <w:sz w:val="22"/>
          <w:szCs w:val="22"/>
        </w:rPr>
        <w:t xml:space="preserve">for taking </w:t>
      </w:r>
      <w:r w:rsidR="000F58C6" w:rsidRPr="00024561">
        <w:rPr>
          <w:rFonts w:ascii="Arial" w:hAnsi="Arial" w:cs="Arial"/>
          <w:b/>
          <w:sz w:val="22"/>
          <w:szCs w:val="22"/>
        </w:rPr>
        <w:t>a term loan</w:t>
      </w:r>
      <w:r w:rsidRPr="00024561">
        <w:rPr>
          <w:rFonts w:ascii="Arial" w:hAnsi="Arial" w:cs="Arial"/>
          <w:b/>
          <w:sz w:val="22"/>
          <w:szCs w:val="22"/>
        </w:rPr>
        <w:t xml:space="preserve"> of </w:t>
      </w:r>
      <w:r w:rsidR="00884D48" w:rsidRPr="00024561">
        <w:rPr>
          <w:rFonts w:ascii="Arial" w:hAnsi="Arial" w:cs="Arial"/>
          <w:b/>
          <w:sz w:val="22"/>
          <w:szCs w:val="22"/>
        </w:rPr>
        <w:t xml:space="preserve">INR </w:t>
      </w:r>
      <w:r w:rsidR="005A3BA0" w:rsidRPr="00024561">
        <w:rPr>
          <w:rFonts w:ascii="Arial" w:hAnsi="Arial" w:cs="Arial"/>
          <w:b/>
          <w:sz w:val="22"/>
          <w:szCs w:val="22"/>
        </w:rPr>
        <w:t>28.40</w:t>
      </w:r>
      <w:r w:rsidRPr="00024561">
        <w:rPr>
          <w:rFonts w:ascii="Arial" w:hAnsi="Arial" w:cs="Arial"/>
          <w:b/>
          <w:sz w:val="22"/>
          <w:szCs w:val="22"/>
        </w:rPr>
        <w:t xml:space="preserve"> Crore</w:t>
      </w:r>
      <w:r w:rsidR="005A3BA0" w:rsidRPr="00024561">
        <w:rPr>
          <w:rFonts w:ascii="Arial" w:hAnsi="Arial" w:cs="Arial"/>
          <w:b/>
          <w:sz w:val="22"/>
          <w:szCs w:val="22"/>
        </w:rPr>
        <w:t xml:space="preserve"> </w:t>
      </w:r>
      <w:r w:rsidRPr="00024561">
        <w:rPr>
          <w:rFonts w:ascii="Arial" w:hAnsi="Arial" w:cs="Arial"/>
          <w:b/>
          <w:sz w:val="22"/>
          <w:szCs w:val="22"/>
        </w:rPr>
        <w:t xml:space="preserve">from </w:t>
      </w:r>
      <w:r w:rsidR="005A28EE" w:rsidRPr="00024561">
        <w:rPr>
          <w:rFonts w:ascii="Arial" w:hAnsi="Arial" w:cs="Arial"/>
          <w:b/>
          <w:sz w:val="22"/>
          <w:szCs w:val="22"/>
        </w:rPr>
        <w:t xml:space="preserve">financial institutions </w:t>
      </w:r>
      <w:r w:rsidR="000F58C6" w:rsidRPr="00024561">
        <w:rPr>
          <w:rFonts w:ascii="Arial" w:hAnsi="Arial" w:cs="Arial"/>
          <w:b/>
          <w:sz w:val="22"/>
          <w:szCs w:val="22"/>
        </w:rPr>
        <w:t xml:space="preserve">for building construction and Plant &amp; Machinery </w:t>
      </w:r>
      <w:r w:rsidR="000B2608" w:rsidRPr="00024561">
        <w:rPr>
          <w:rFonts w:ascii="Arial" w:hAnsi="Arial" w:cs="Arial"/>
          <w:b/>
          <w:sz w:val="22"/>
          <w:szCs w:val="22"/>
        </w:rPr>
        <w:t xml:space="preserve">purchase &amp; installation </w:t>
      </w:r>
      <w:r w:rsidR="000F58C6" w:rsidRPr="00024561">
        <w:rPr>
          <w:rFonts w:ascii="Arial" w:hAnsi="Arial" w:cs="Arial"/>
          <w:b/>
          <w:sz w:val="22"/>
          <w:szCs w:val="22"/>
        </w:rPr>
        <w:t>work</w:t>
      </w:r>
      <w:r w:rsidRPr="00024561">
        <w:rPr>
          <w:rFonts w:ascii="Arial" w:hAnsi="Arial" w:cs="Arial"/>
          <w:b/>
          <w:sz w:val="22"/>
          <w:szCs w:val="22"/>
          <w:lang w:eastAsia="en-IN"/>
        </w:rPr>
        <w:t>.</w:t>
      </w:r>
    </w:p>
    <w:p w14:paraId="576030AF" w14:textId="77777777" w:rsidR="00CD68C2" w:rsidRPr="00AF1835" w:rsidRDefault="00CD68C2" w:rsidP="00113B90">
      <w:pPr>
        <w:pStyle w:val="ListParagraph"/>
        <w:spacing w:line="276" w:lineRule="auto"/>
        <w:ind w:left="709" w:right="-143"/>
        <w:jc w:val="both"/>
        <w:rPr>
          <w:rFonts w:ascii="Arial" w:hAnsi="Arial" w:cs="Arial"/>
          <w:sz w:val="22"/>
          <w:szCs w:val="22"/>
          <w:lang w:eastAsia="en-IN"/>
        </w:rPr>
      </w:pPr>
    </w:p>
    <w:p w14:paraId="2038831E" w14:textId="77777777" w:rsidR="0020166F" w:rsidRPr="00492CA4" w:rsidRDefault="00884D48" w:rsidP="00163CD6">
      <w:pPr>
        <w:spacing w:after="240" w:line="360" w:lineRule="auto"/>
        <w:ind w:left="709" w:right="-143"/>
        <w:jc w:val="both"/>
        <w:rPr>
          <w:rFonts w:ascii="Arial" w:hAnsi="Arial" w:cs="Arial"/>
          <w:color w:val="000000" w:themeColor="text1"/>
          <w:sz w:val="22"/>
          <w:szCs w:val="22"/>
          <w:lang w:eastAsia="en-IN"/>
        </w:rPr>
      </w:pPr>
      <w:r w:rsidRPr="00492CA4">
        <w:rPr>
          <w:rFonts w:ascii="Arial" w:hAnsi="Arial" w:cs="Arial"/>
          <w:b/>
          <w:color w:val="000000" w:themeColor="text1"/>
          <w:sz w:val="22"/>
          <w:szCs w:val="22"/>
          <w:lang w:eastAsia="en-IN"/>
        </w:rPr>
        <w:t>PROPOSED PROJECT COST</w:t>
      </w:r>
      <w:r w:rsidR="00430294" w:rsidRPr="00492CA4">
        <w:rPr>
          <w:rFonts w:ascii="Arial" w:hAnsi="Arial" w:cs="Arial"/>
          <w:b/>
          <w:color w:val="000000" w:themeColor="text1"/>
          <w:sz w:val="22"/>
          <w:szCs w:val="22"/>
          <w:lang w:eastAsia="en-IN"/>
        </w:rPr>
        <w:t xml:space="preserve">: </w:t>
      </w:r>
      <w:r w:rsidR="00B50BB1" w:rsidRPr="00B50BB1">
        <w:rPr>
          <w:rFonts w:ascii="Arial" w:hAnsi="Arial" w:cs="Arial"/>
          <w:color w:val="000000" w:themeColor="text1"/>
          <w:sz w:val="22"/>
          <w:szCs w:val="22"/>
          <w:lang w:eastAsia="en-IN"/>
        </w:rPr>
        <w:t xml:space="preserve">The </w:t>
      </w:r>
      <w:r w:rsidR="00F86B0C">
        <w:rPr>
          <w:rFonts w:ascii="Arial" w:hAnsi="Arial" w:cs="Arial"/>
          <w:color w:val="000000" w:themeColor="text1"/>
          <w:sz w:val="22"/>
          <w:szCs w:val="22"/>
          <w:lang w:eastAsia="en-IN"/>
        </w:rPr>
        <w:t xml:space="preserve">project will be implemented through </w:t>
      </w:r>
      <w:r w:rsidR="00265857">
        <w:rPr>
          <w:rFonts w:ascii="Arial" w:hAnsi="Arial" w:cs="Arial"/>
          <w:color w:val="000000" w:themeColor="text1"/>
          <w:sz w:val="22"/>
          <w:szCs w:val="22"/>
          <w:lang w:eastAsia="en-IN"/>
        </w:rPr>
        <w:t>appointment of a project manager and architect/constructor</w:t>
      </w:r>
      <w:r w:rsidR="00F86B0C">
        <w:rPr>
          <w:rFonts w:ascii="Arial" w:hAnsi="Arial" w:cs="Arial"/>
          <w:color w:val="000000" w:themeColor="text1"/>
          <w:sz w:val="22"/>
          <w:szCs w:val="22"/>
          <w:lang w:eastAsia="en-IN"/>
        </w:rPr>
        <w:t xml:space="preserve">, </w:t>
      </w:r>
      <w:r w:rsidR="00B50BB1" w:rsidRPr="00B50BB1">
        <w:rPr>
          <w:rFonts w:ascii="Arial" w:hAnsi="Arial" w:cs="Arial"/>
          <w:color w:val="000000" w:themeColor="text1"/>
          <w:sz w:val="22"/>
          <w:szCs w:val="22"/>
          <w:lang w:eastAsia="en-IN"/>
        </w:rPr>
        <w:t xml:space="preserve">total cost of the project </w:t>
      </w:r>
      <w:r w:rsidR="00F86B0C">
        <w:rPr>
          <w:rFonts w:ascii="Arial" w:hAnsi="Arial" w:cs="Arial"/>
          <w:color w:val="000000" w:themeColor="text1"/>
          <w:sz w:val="22"/>
          <w:szCs w:val="22"/>
          <w:lang w:eastAsia="en-IN"/>
        </w:rPr>
        <w:t>from scratch to trial run</w:t>
      </w:r>
      <w:r w:rsidR="00B50BB1" w:rsidRPr="00B50BB1">
        <w:rPr>
          <w:rFonts w:ascii="Arial" w:hAnsi="Arial" w:cs="Arial"/>
          <w:color w:val="000000" w:themeColor="text1"/>
          <w:sz w:val="22"/>
          <w:szCs w:val="22"/>
          <w:lang w:eastAsia="en-IN"/>
        </w:rPr>
        <w:t xml:space="preserve"> is being estimated as </w:t>
      </w:r>
      <w:r w:rsidR="005A53DE">
        <w:rPr>
          <w:rFonts w:ascii="Arial" w:hAnsi="Arial" w:cs="Arial"/>
          <w:b/>
          <w:color w:val="000000" w:themeColor="text1"/>
          <w:sz w:val="22"/>
          <w:szCs w:val="22"/>
          <w:lang w:eastAsia="en-IN"/>
        </w:rPr>
        <w:t xml:space="preserve">INR </w:t>
      </w:r>
      <w:r w:rsidR="00265857">
        <w:rPr>
          <w:rFonts w:ascii="Arial" w:hAnsi="Arial" w:cs="Arial"/>
          <w:b/>
          <w:color w:val="000000" w:themeColor="text1"/>
          <w:sz w:val="22"/>
          <w:szCs w:val="22"/>
          <w:lang w:eastAsia="en-IN"/>
        </w:rPr>
        <w:t>4192.99 Lakhs</w:t>
      </w:r>
      <w:r w:rsidR="00B50BB1" w:rsidRPr="00B50BB1">
        <w:rPr>
          <w:rFonts w:ascii="Arial" w:hAnsi="Arial" w:cs="Arial"/>
          <w:color w:val="000000" w:themeColor="text1"/>
          <w:sz w:val="22"/>
          <w:szCs w:val="22"/>
          <w:lang w:eastAsia="en-IN"/>
        </w:rPr>
        <w:t xml:space="preserve">, which is proposed to be funded through equity </w:t>
      </w:r>
      <w:r w:rsidR="00B50BB1">
        <w:rPr>
          <w:rFonts w:ascii="Arial" w:hAnsi="Arial" w:cs="Arial"/>
          <w:color w:val="000000" w:themeColor="text1"/>
          <w:sz w:val="22"/>
          <w:szCs w:val="22"/>
          <w:lang w:eastAsia="en-IN"/>
        </w:rPr>
        <w:t xml:space="preserve">of </w:t>
      </w:r>
      <w:r w:rsidR="00B50BB1" w:rsidRPr="00B50BB1">
        <w:rPr>
          <w:rFonts w:ascii="Arial" w:hAnsi="Arial" w:cs="Arial"/>
          <w:b/>
          <w:color w:val="000000" w:themeColor="text1"/>
          <w:sz w:val="22"/>
          <w:szCs w:val="22"/>
          <w:lang w:eastAsia="en-IN"/>
        </w:rPr>
        <w:t xml:space="preserve">INR </w:t>
      </w:r>
      <w:r w:rsidR="00265857">
        <w:rPr>
          <w:rFonts w:ascii="Arial" w:hAnsi="Arial" w:cs="Arial"/>
          <w:b/>
          <w:color w:val="000000" w:themeColor="text1"/>
          <w:sz w:val="22"/>
          <w:szCs w:val="22"/>
          <w:lang w:eastAsia="en-IN"/>
        </w:rPr>
        <w:t>1352.99 Lakhs</w:t>
      </w:r>
      <w:r w:rsidR="005F459E">
        <w:rPr>
          <w:rFonts w:ascii="Arial" w:hAnsi="Arial" w:cs="Arial"/>
          <w:b/>
          <w:color w:val="000000" w:themeColor="text1"/>
          <w:sz w:val="22"/>
          <w:szCs w:val="22"/>
          <w:lang w:eastAsia="en-IN"/>
        </w:rPr>
        <w:t xml:space="preserve"> </w:t>
      </w:r>
      <w:r w:rsidR="005F459E">
        <w:rPr>
          <w:rFonts w:ascii="Arial" w:hAnsi="Arial" w:cs="Arial"/>
          <w:color w:val="000000" w:themeColor="text1"/>
          <w:sz w:val="22"/>
          <w:szCs w:val="22"/>
          <w:lang w:eastAsia="en-IN"/>
        </w:rPr>
        <w:t xml:space="preserve">including </w:t>
      </w:r>
      <w:r w:rsidR="005F459E" w:rsidRPr="005F459E">
        <w:rPr>
          <w:rFonts w:ascii="Arial" w:hAnsi="Arial" w:cs="Arial"/>
          <w:b/>
          <w:color w:val="000000" w:themeColor="text1"/>
          <w:sz w:val="22"/>
          <w:szCs w:val="22"/>
          <w:lang w:eastAsia="en-IN"/>
        </w:rPr>
        <w:t>INR 385.28 Lakhs</w:t>
      </w:r>
      <w:r w:rsidR="005F459E">
        <w:rPr>
          <w:rFonts w:ascii="Arial" w:hAnsi="Arial" w:cs="Arial"/>
          <w:color w:val="000000" w:themeColor="text1"/>
          <w:sz w:val="22"/>
          <w:szCs w:val="22"/>
          <w:lang w:eastAsia="en-IN"/>
        </w:rPr>
        <w:t xml:space="preserve"> as interest during construction</w:t>
      </w:r>
      <w:r w:rsidR="00B50BB1" w:rsidRPr="00B50BB1">
        <w:rPr>
          <w:rFonts w:ascii="Arial" w:hAnsi="Arial" w:cs="Arial"/>
          <w:color w:val="000000" w:themeColor="text1"/>
          <w:sz w:val="22"/>
          <w:szCs w:val="22"/>
          <w:lang w:eastAsia="en-IN"/>
        </w:rPr>
        <w:t xml:space="preserve"> and debt of </w:t>
      </w:r>
      <w:r w:rsidR="00B50BB1" w:rsidRPr="00B50BB1">
        <w:rPr>
          <w:rFonts w:ascii="Arial" w:hAnsi="Arial" w:cs="Arial"/>
          <w:b/>
          <w:color w:val="000000" w:themeColor="text1"/>
          <w:sz w:val="22"/>
          <w:szCs w:val="22"/>
          <w:lang w:eastAsia="en-IN"/>
        </w:rPr>
        <w:t xml:space="preserve">INR </w:t>
      </w:r>
      <w:r w:rsidR="00265857">
        <w:rPr>
          <w:rFonts w:ascii="Arial" w:hAnsi="Arial" w:cs="Arial"/>
          <w:b/>
          <w:color w:val="000000" w:themeColor="text1"/>
          <w:sz w:val="22"/>
          <w:szCs w:val="22"/>
          <w:lang w:eastAsia="en-IN"/>
        </w:rPr>
        <w:t>2840 Lakhs</w:t>
      </w:r>
      <w:r w:rsidR="00B50BB1" w:rsidRPr="00B50BB1">
        <w:rPr>
          <w:rFonts w:ascii="Arial" w:hAnsi="Arial" w:cs="Arial"/>
          <w:color w:val="000000" w:themeColor="text1"/>
          <w:sz w:val="22"/>
          <w:szCs w:val="22"/>
          <w:lang w:eastAsia="en-IN"/>
        </w:rPr>
        <w:t>.</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2"/>
        <w:gridCol w:w="1132"/>
        <w:gridCol w:w="1276"/>
        <w:gridCol w:w="1136"/>
        <w:gridCol w:w="1132"/>
        <w:gridCol w:w="992"/>
        <w:gridCol w:w="992"/>
      </w:tblGrid>
      <w:tr w:rsidR="00F23D49" w:rsidRPr="00F23D49" w14:paraId="4035558A" w14:textId="77777777" w:rsidTr="00024561">
        <w:trPr>
          <w:trHeight w:val="297"/>
        </w:trPr>
        <w:tc>
          <w:tcPr>
            <w:tcW w:w="5000" w:type="pct"/>
            <w:gridSpan w:val="7"/>
            <w:shd w:val="clear" w:color="000000" w:fill="002060"/>
            <w:noWrap/>
            <w:vAlign w:val="center"/>
            <w:hideMark/>
          </w:tcPr>
          <w:p w14:paraId="330ACBB3" w14:textId="77777777" w:rsidR="00F23D49" w:rsidRPr="00F23D49" w:rsidRDefault="005F459E" w:rsidP="00E72F82">
            <w:pPr>
              <w:jc w:val="center"/>
              <w:rPr>
                <w:rFonts w:ascii="Calibri" w:hAnsi="Calibri" w:cs="Calibri"/>
                <w:color w:val="FFFFFF"/>
                <w:sz w:val="22"/>
                <w:szCs w:val="22"/>
              </w:rPr>
            </w:pPr>
            <w:r>
              <w:rPr>
                <w:rFonts w:ascii="Calibri" w:hAnsi="Calibri" w:cs="Calibri"/>
                <w:b/>
                <w:bCs/>
                <w:color w:val="FFFFFF"/>
                <w:sz w:val="22"/>
                <w:szCs w:val="22"/>
              </w:rPr>
              <w:t xml:space="preserve">TOTAL </w:t>
            </w:r>
            <w:r w:rsidR="00F23D49" w:rsidRPr="00F23D49">
              <w:rPr>
                <w:rFonts w:ascii="Calibri" w:hAnsi="Calibri" w:cs="Calibri"/>
                <w:b/>
                <w:bCs/>
                <w:color w:val="FFFFFF"/>
                <w:sz w:val="22"/>
                <w:szCs w:val="22"/>
              </w:rPr>
              <w:t>COST OF PROJECT</w:t>
            </w:r>
          </w:p>
        </w:tc>
      </w:tr>
      <w:tr w:rsidR="00F23D49" w:rsidRPr="00F23D49" w14:paraId="68B44B28" w14:textId="77777777" w:rsidTr="00024561">
        <w:trPr>
          <w:trHeight w:val="300"/>
        </w:trPr>
        <w:tc>
          <w:tcPr>
            <w:tcW w:w="1329" w:type="pct"/>
            <w:shd w:val="clear" w:color="auto" w:fill="B8CCE4" w:themeFill="accent1" w:themeFillTint="66"/>
            <w:noWrap/>
            <w:vAlign w:val="center"/>
          </w:tcPr>
          <w:p w14:paraId="591F5BDC" w14:textId="77777777" w:rsidR="00F23D49" w:rsidRPr="00F23D49" w:rsidRDefault="00F23D49" w:rsidP="00F23D49">
            <w:pPr>
              <w:rPr>
                <w:rFonts w:ascii="Calibri" w:hAnsi="Calibri" w:cs="Calibri"/>
                <w:b/>
                <w:bCs/>
                <w:sz w:val="22"/>
                <w:szCs w:val="22"/>
              </w:rPr>
            </w:pPr>
            <w:r>
              <w:rPr>
                <w:rFonts w:ascii="Calibri" w:hAnsi="Calibri" w:cs="Calibri"/>
                <w:b/>
                <w:bCs/>
                <w:sz w:val="22"/>
                <w:szCs w:val="22"/>
              </w:rPr>
              <w:t>Year</w:t>
            </w:r>
          </w:p>
        </w:tc>
        <w:tc>
          <w:tcPr>
            <w:tcW w:w="624" w:type="pct"/>
            <w:shd w:val="clear" w:color="auto" w:fill="B8CCE4" w:themeFill="accent1" w:themeFillTint="66"/>
            <w:noWrap/>
            <w:vAlign w:val="center"/>
          </w:tcPr>
          <w:p w14:paraId="2313E0C3" w14:textId="77777777" w:rsidR="00F23D49" w:rsidRPr="00F23D49" w:rsidRDefault="00F23D49" w:rsidP="00F23D49">
            <w:pPr>
              <w:jc w:val="center"/>
              <w:rPr>
                <w:rFonts w:ascii="Calibri" w:hAnsi="Calibri" w:cs="Calibri"/>
                <w:b/>
                <w:bCs/>
                <w:sz w:val="22"/>
                <w:szCs w:val="22"/>
              </w:rPr>
            </w:pPr>
          </w:p>
        </w:tc>
        <w:tc>
          <w:tcPr>
            <w:tcW w:w="703" w:type="pct"/>
            <w:shd w:val="clear" w:color="auto" w:fill="B8CCE4" w:themeFill="accent1" w:themeFillTint="66"/>
            <w:noWrap/>
            <w:vAlign w:val="center"/>
          </w:tcPr>
          <w:p w14:paraId="4CA26A83"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2023-24</w:t>
            </w:r>
          </w:p>
        </w:tc>
        <w:tc>
          <w:tcPr>
            <w:tcW w:w="626" w:type="pct"/>
            <w:shd w:val="clear" w:color="auto" w:fill="B8CCE4" w:themeFill="accent1" w:themeFillTint="66"/>
            <w:noWrap/>
            <w:vAlign w:val="center"/>
          </w:tcPr>
          <w:p w14:paraId="0DDCFCFC"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2024-25</w:t>
            </w:r>
          </w:p>
        </w:tc>
        <w:tc>
          <w:tcPr>
            <w:tcW w:w="624" w:type="pct"/>
            <w:shd w:val="clear" w:color="auto" w:fill="B8CCE4" w:themeFill="accent1" w:themeFillTint="66"/>
            <w:noWrap/>
            <w:vAlign w:val="center"/>
          </w:tcPr>
          <w:p w14:paraId="71E1F768"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2025-26</w:t>
            </w:r>
          </w:p>
        </w:tc>
        <w:tc>
          <w:tcPr>
            <w:tcW w:w="547" w:type="pct"/>
            <w:shd w:val="clear" w:color="auto" w:fill="B8CCE4" w:themeFill="accent1" w:themeFillTint="66"/>
            <w:noWrap/>
            <w:vAlign w:val="center"/>
          </w:tcPr>
          <w:p w14:paraId="04DD42E7"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2026-27</w:t>
            </w:r>
          </w:p>
        </w:tc>
        <w:tc>
          <w:tcPr>
            <w:tcW w:w="547" w:type="pct"/>
            <w:shd w:val="clear" w:color="auto" w:fill="B8CCE4" w:themeFill="accent1" w:themeFillTint="66"/>
            <w:noWrap/>
            <w:vAlign w:val="center"/>
          </w:tcPr>
          <w:p w14:paraId="375C3D9C"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2027-28</w:t>
            </w:r>
          </w:p>
        </w:tc>
      </w:tr>
      <w:tr w:rsidR="00F23D49" w:rsidRPr="00F23D49" w14:paraId="030F2585" w14:textId="77777777" w:rsidTr="005F459E">
        <w:trPr>
          <w:trHeight w:val="331"/>
        </w:trPr>
        <w:tc>
          <w:tcPr>
            <w:tcW w:w="1329" w:type="pct"/>
            <w:shd w:val="clear" w:color="auto" w:fill="auto"/>
            <w:noWrap/>
            <w:vAlign w:val="center"/>
            <w:hideMark/>
          </w:tcPr>
          <w:p w14:paraId="67B4344A" w14:textId="77777777" w:rsidR="00F23D49" w:rsidRPr="00F23D49" w:rsidRDefault="00F23D49" w:rsidP="00F23D49">
            <w:pPr>
              <w:rPr>
                <w:rFonts w:ascii="Calibri" w:hAnsi="Calibri" w:cs="Calibri"/>
                <w:b/>
                <w:bCs/>
                <w:sz w:val="22"/>
                <w:szCs w:val="22"/>
              </w:rPr>
            </w:pPr>
            <w:r w:rsidRPr="00F23D49">
              <w:rPr>
                <w:rFonts w:ascii="Calibri" w:hAnsi="Calibri" w:cs="Calibri"/>
                <w:b/>
                <w:bCs/>
                <w:sz w:val="22"/>
                <w:szCs w:val="22"/>
              </w:rPr>
              <w:t>Land</w:t>
            </w:r>
          </w:p>
        </w:tc>
        <w:tc>
          <w:tcPr>
            <w:tcW w:w="624" w:type="pct"/>
            <w:shd w:val="clear" w:color="auto" w:fill="auto"/>
            <w:noWrap/>
            <w:vAlign w:val="center"/>
            <w:hideMark/>
          </w:tcPr>
          <w:p w14:paraId="0746F744"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Owned</w:t>
            </w:r>
          </w:p>
        </w:tc>
        <w:tc>
          <w:tcPr>
            <w:tcW w:w="703" w:type="pct"/>
            <w:shd w:val="clear" w:color="auto" w:fill="auto"/>
            <w:noWrap/>
            <w:vAlign w:val="center"/>
            <w:hideMark/>
          </w:tcPr>
          <w:p w14:paraId="4888B342"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165.4</w:t>
            </w:r>
          </w:p>
        </w:tc>
        <w:tc>
          <w:tcPr>
            <w:tcW w:w="626" w:type="pct"/>
            <w:shd w:val="clear" w:color="auto" w:fill="auto"/>
            <w:noWrap/>
            <w:vAlign w:val="center"/>
            <w:hideMark/>
          </w:tcPr>
          <w:p w14:paraId="3F51D6B9" w14:textId="77777777" w:rsidR="00F23D49" w:rsidRPr="00F23D49" w:rsidRDefault="00F23D49" w:rsidP="00F23D49">
            <w:pPr>
              <w:jc w:val="center"/>
              <w:rPr>
                <w:rFonts w:ascii="Calibri" w:hAnsi="Calibri" w:cs="Calibri"/>
                <w:sz w:val="22"/>
                <w:szCs w:val="22"/>
              </w:rPr>
            </w:pPr>
          </w:p>
        </w:tc>
        <w:tc>
          <w:tcPr>
            <w:tcW w:w="624" w:type="pct"/>
            <w:shd w:val="clear" w:color="auto" w:fill="auto"/>
            <w:noWrap/>
            <w:vAlign w:val="center"/>
            <w:hideMark/>
          </w:tcPr>
          <w:p w14:paraId="41A758B0" w14:textId="77777777" w:rsidR="00F23D49" w:rsidRPr="00F23D49" w:rsidRDefault="00F23D49" w:rsidP="00F23D49">
            <w:pPr>
              <w:jc w:val="center"/>
              <w:rPr>
                <w:rFonts w:ascii="Calibri" w:hAnsi="Calibri" w:cs="Calibri"/>
                <w:sz w:val="22"/>
                <w:szCs w:val="22"/>
              </w:rPr>
            </w:pPr>
          </w:p>
        </w:tc>
        <w:tc>
          <w:tcPr>
            <w:tcW w:w="547" w:type="pct"/>
            <w:shd w:val="clear" w:color="auto" w:fill="auto"/>
            <w:noWrap/>
            <w:vAlign w:val="center"/>
            <w:hideMark/>
          </w:tcPr>
          <w:p w14:paraId="4C023DD7" w14:textId="77777777" w:rsidR="00F23D49" w:rsidRPr="00F23D49" w:rsidRDefault="00F23D49" w:rsidP="00F23D49">
            <w:pPr>
              <w:jc w:val="center"/>
              <w:rPr>
                <w:rFonts w:ascii="Calibri" w:hAnsi="Calibri" w:cs="Calibri"/>
                <w:sz w:val="22"/>
                <w:szCs w:val="22"/>
              </w:rPr>
            </w:pPr>
          </w:p>
        </w:tc>
        <w:tc>
          <w:tcPr>
            <w:tcW w:w="547" w:type="pct"/>
            <w:shd w:val="clear" w:color="auto" w:fill="auto"/>
            <w:noWrap/>
            <w:vAlign w:val="center"/>
            <w:hideMark/>
          </w:tcPr>
          <w:p w14:paraId="0D0B3C26" w14:textId="77777777" w:rsidR="00F23D49" w:rsidRPr="00F23D49" w:rsidRDefault="00F23D49" w:rsidP="00F23D49">
            <w:pPr>
              <w:jc w:val="center"/>
              <w:rPr>
                <w:rFonts w:ascii="Calibri" w:hAnsi="Calibri" w:cs="Calibri"/>
                <w:sz w:val="22"/>
                <w:szCs w:val="22"/>
              </w:rPr>
            </w:pPr>
          </w:p>
        </w:tc>
      </w:tr>
      <w:tr w:rsidR="00F23D49" w:rsidRPr="00F23D49" w14:paraId="36E5EB00" w14:textId="77777777" w:rsidTr="005F459E">
        <w:trPr>
          <w:trHeight w:val="421"/>
        </w:trPr>
        <w:tc>
          <w:tcPr>
            <w:tcW w:w="1329" w:type="pct"/>
            <w:shd w:val="clear" w:color="auto" w:fill="auto"/>
            <w:noWrap/>
            <w:vAlign w:val="center"/>
            <w:hideMark/>
          </w:tcPr>
          <w:p w14:paraId="771F1D21" w14:textId="77777777" w:rsidR="00F23D49" w:rsidRPr="00F23D49" w:rsidRDefault="00F23D49" w:rsidP="00F23D49">
            <w:pPr>
              <w:rPr>
                <w:rFonts w:ascii="Calibri" w:hAnsi="Calibri" w:cs="Calibri"/>
                <w:b/>
                <w:bCs/>
                <w:sz w:val="22"/>
                <w:szCs w:val="22"/>
              </w:rPr>
            </w:pPr>
            <w:r w:rsidRPr="00F23D49">
              <w:rPr>
                <w:rFonts w:ascii="Calibri" w:hAnsi="Calibri" w:cs="Calibri"/>
                <w:b/>
                <w:bCs/>
                <w:sz w:val="22"/>
                <w:szCs w:val="22"/>
              </w:rPr>
              <w:t>Building &amp; Fixtures</w:t>
            </w:r>
          </w:p>
        </w:tc>
        <w:tc>
          <w:tcPr>
            <w:tcW w:w="624" w:type="pct"/>
            <w:shd w:val="clear" w:color="auto" w:fill="auto"/>
            <w:noWrap/>
            <w:vAlign w:val="center"/>
            <w:hideMark/>
          </w:tcPr>
          <w:p w14:paraId="7FAD7592"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1589.38</w:t>
            </w:r>
          </w:p>
        </w:tc>
        <w:tc>
          <w:tcPr>
            <w:tcW w:w="703" w:type="pct"/>
            <w:shd w:val="clear" w:color="auto" w:fill="auto"/>
            <w:noWrap/>
            <w:vAlign w:val="center"/>
            <w:hideMark/>
          </w:tcPr>
          <w:p w14:paraId="3C845940"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133</w:t>
            </w:r>
          </w:p>
        </w:tc>
        <w:tc>
          <w:tcPr>
            <w:tcW w:w="626" w:type="pct"/>
            <w:shd w:val="clear" w:color="auto" w:fill="auto"/>
            <w:noWrap/>
            <w:vAlign w:val="center"/>
            <w:hideMark/>
          </w:tcPr>
          <w:p w14:paraId="3C60C5CA"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266.38</w:t>
            </w:r>
          </w:p>
        </w:tc>
        <w:tc>
          <w:tcPr>
            <w:tcW w:w="624" w:type="pct"/>
            <w:shd w:val="clear" w:color="auto" w:fill="auto"/>
            <w:noWrap/>
            <w:vAlign w:val="center"/>
            <w:hideMark/>
          </w:tcPr>
          <w:p w14:paraId="6790B28B"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0.00</w:t>
            </w:r>
          </w:p>
        </w:tc>
        <w:tc>
          <w:tcPr>
            <w:tcW w:w="547" w:type="pct"/>
            <w:shd w:val="clear" w:color="auto" w:fill="auto"/>
            <w:noWrap/>
            <w:vAlign w:val="center"/>
            <w:hideMark/>
          </w:tcPr>
          <w:p w14:paraId="351E685F" w14:textId="77777777" w:rsidR="00F23D49" w:rsidRPr="00F23D49" w:rsidRDefault="00F23D49" w:rsidP="00F23D49">
            <w:pPr>
              <w:jc w:val="center"/>
              <w:rPr>
                <w:rFonts w:ascii="Calibri" w:hAnsi="Calibri" w:cs="Calibri"/>
                <w:sz w:val="22"/>
                <w:szCs w:val="22"/>
              </w:rPr>
            </w:pPr>
          </w:p>
        </w:tc>
        <w:tc>
          <w:tcPr>
            <w:tcW w:w="547" w:type="pct"/>
            <w:shd w:val="clear" w:color="auto" w:fill="auto"/>
            <w:noWrap/>
            <w:vAlign w:val="center"/>
            <w:hideMark/>
          </w:tcPr>
          <w:p w14:paraId="6A96D13C" w14:textId="77777777" w:rsidR="00F23D49" w:rsidRPr="00F23D49" w:rsidRDefault="00F23D49" w:rsidP="00F23D49">
            <w:pPr>
              <w:jc w:val="center"/>
              <w:rPr>
                <w:rFonts w:ascii="Calibri" w:hAnsi="Calibri" w:cs="Calibri"/>
                <w:sz w:val="22"/>
                <w:szCs w:val="22"/>
              </w:rPr>
            </w:pPr>
          </w:p>
        </w:tc>
      </w:tr>
      <w:tr w:rsidR="00F23D49" w:rsidRPr="00F23D49" w14:paraId="25EB8F6D" w14:textId="77777777" w:rsidTr="005F459E">
        <w:trPr>
          <w:trHeight w:val="426"/>
        </w:trPr>
        <w:tc>
          <w:tcPr>
            <w:tcW w:w="1329" w:type="pct"/>
            <w:shd w:val="clear" w:color="auto" w:fill="auto"/>
            <w:noWrap/>
            <w:vAlign w:val="center"/>
            <w:hideMark/>
          </w:tcPr>
          <w:p w14:paraId="2D7530AC" w14:textId="77777777" w:rsidR="00F23D49" w:rsidRPr="00F23D49" w:rsidRDefault="00F23D49" w:rsidP="00F23D49">
            <w:pPr>
              <w:rPr>
                <w:rFonts w:ascii="Calibri" w:hAnsi="Calibri" w:cs="Calibri"/>
                <w:b/>
                <w:bCs/>
                <w:sz w:val="22"/>
                <w:szCs w:val="22"/>
              </w:rPr>
            </w:pPr>
            <w:r w:rsidRPr="00F23D49">
              <w:rPr>
                <w:rFonts w:ascii="Calibri" w:hAnsi="Calibri" w:cs="Calibri"/>
                <w:b/>
                <w:bCs/>
                <w:sz w:val="22"/>
                <w:szCs w:val="22"/>
              </w:rPr>
              <w:t>Plant and Machinery</w:t>
            </w:r>
          </w:p>
        </w:tc>
        <w:tc>
          <w:tcPr>
            <w:tcW w:w="624" w:type="pct"/>
            <w:shd w:val="clear" w:color="auto" w:fill="auto"/>
            <w:noWrap/>
            <w:vAlign w:val="center"/>
            <w:hideMark/>
          </w:tcPr>
          <w:p w14:paraId="03D90FE1"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2218.33</w:t>
            </w:r>
          </w:p>
        </w:tc>
        <w:tc>
          <w:tcPr>
            <w:tcW w:w="703" w:type="pct"/>
            <w:shd w:val="clear" w:color="auto" w:fill="auto"/>
            <w:noWrap/>
            <w:vAlign w:val="center"/>
            <w:hideMark/>
          </w:tcPr>
          <w:p w14:paraId="3942D29A"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34</w:t>
            </w:r>
          </w:p>
        </w:tc>
        <w:tc>
          <w:tcPr>
            <w:tcW w:w="626" w:type="pct"/>
            <w:shd w:val="clear" w:color="auto" w:fill="auto"/>
            <w:noWrap/>
            <w:vAlign w:val="center"/>
            <w:hideMark/>
          </w:tcPr>
          <w:p w14:paraId="539629B2"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333</w:t>
            </w:r>
          </w:p>
        </w:tc>
        <w:tc>
          <w:tcPr>
            <w:tcW w:w="624" w:type="pct"/>
            <w:shd w:val="clear" w:color="auto" w:fill="auto"/>
            <w:noWrap/>
            <w:vAlign w:val="center"/>
            <w:hideMark/>
          </w:tcPr>
          <w:p w14:paraId="42CA8401"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201.33</w:t>
            </w:r>
          </w:p>
        </w:tc>
        <w:tc>
          <w:tcPr>
            <w:tcW w:w="547" w:type="pct"/>
            <w:shd w:val="clear" w:color="auto" w:fill="auto"/>
            <w:noWrap/>
            <w:vAlign w:val="center"/>
            <w:hideMark/>
          </w:tcPr>
          <w:p w14:paraId="6E36FB3E" w14:textId="77777777" w:rsidR="00F23D49" w:rsidRPr="00F23D49" w:rsidRDefault="00F23D49" w:rsidP="00F23D49">
            <w:pPr>
              <w:jc w:val="center"/>
              <w:rPr>
                <w:rFonts w:ascii="Calibri" w:hAnsi="Calibri" w:cs="Calibri"/>
                <w:sz w:val="22"/>
                <w:szCs w:val="22"/>
              </w:rPr>
            </w:pPr>
          </w:p>
        </w:tc>
        <w:tc>
          <w:tcPr>
            <w:tcW w:w="547" w:type="pct"/>
            <w:shd w:val="clear" w:color="auto" w:fill="auto"/>
            <w:noWrap/>
            <w:vAlign w:val="center"/>
            <w:hideMark/>
          </w:tcPr>
          <w:p w14:paraId="4E517468" w14:textId="77777777" w:rsidR="00F23D49" w:rsidRPr="00F23D49" w:rsidRDefault="00F23D49" w:rsidP="00F23D49">
            <w:pPr>
              <w:jc w:val="center"/>
              <w:rPr>
                <w:rFonts w:ascii="Calibri" w:hAnsi="Calibri" w:cs="Calibri"/>
                <w:sz w:val="22"/>
                <w:szCs w:val="22"/>
              </w:rPr>
            </w:pPr>
          </w:p>
        </w:tc>
      </w:tr>
      <w:tr w:rsidR="00F23D49" w:rsidRPr="00F23D49" w14:paraId="4AB57EBE" w14:textId="77777777" w:rsidTr="005F459E">
        <w:trPr>
          <w:trHeight w:val="300"/>
        </w:trPr>
        <w:tc>
          <w:tcPr>
            <w:tcW w:w="1329" w:type="pct"/>
            <w:shd w:val="clear" w:color="auto" w:fill="auto"/>
            <w:noWrap/>
            <w:vAlign w:val="center"/>
            <w:hideMark/>
          </w:tcPr>
          <w:p w14:paraId="58EA13AD" w14:textId="77777777" w:rsidR="00F23D49" w:rsidRPr="00F23D49" w:rsidRDefault="00F23D49" w:rsidP="00F23D49">
            <w:pPr>
              <w:rPr>
                <w:rFonts w:ascii="Calibri" w:hAnsi="Calibri" w:cs="Calibri"/>
                <w:b/>
                <w:bCs/>
                <w:sz w:val="22"/>
                <w:szCs w:val="22"/>
              </w:rPr>
            </w:pPr>
            <w:r w:rsidRPr="00F23D49">
              <w:rPr>
                <w:rFonts w:ascii="Calibri" w:hAnsi="Calibri" w:cs="Calibri"/>
                <w:b/>
                <w:bCs/>
                <w:sz w:val="22"/>
                <w:szCs w:val="22"/>
              </w:rPr>
              <w:lastRenderedPageBreak/>
              <w:t>Interest during Construction/Implementation Period</w:t>
            </w:r>
          </w:p>
        </w:tc>
        <w:tc>
          <w:tcPr>
            <w:tcW w:w="624" w:type="pct"/>
            <w:shd w:val="clear" w:color="auto" w:fill="auto"/>
            <w:noWrap/>
            <w:vAlign w:val="center"/>
            <w:hideMark/>
          </w:tcPr>
          <w:p w14:paraId="2701ADD7"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385.28</w:t>
            </w:r>
          </w:p>
        </w:tc>
        <w:tc>
          <w:tcPr>
            <w:tcW w:w="703" w:type="pct"/>
            <w:shd w:val="clear" w:color="auto" w:fill="auto"/>
            <w:noWrap/>
            <w:vAlign w:val="center"/>
            <w:hideMark/>
          </w:tcPr>
          <w:p w14:paraId="0676CA5B"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12.80</w:t>
            </w:r>
          </w:p>
        </w:tc>
        <w:tc>
          <w:tcPr>
            <w:tcW w:w="626" w:type="pct"/>
            <w:shd w:val="clear" w:color="auto" w:fill="auto"/>
            <w:noWrap/>
            <w:vAlign w:val="center"/>
            <w:hideMark/>
          </w:tcPr>
          <w:p w14:paraId="163DAFD8"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147.36</w:t>
            </w:r>
          </w:p>
        </w:tc>
        <w:tc>
          <w:tcPr>
            <w:tcW w:w="624" w:type="pct"/>
            <w:shd w:val="clear" w:color="auto" w:fill="auto"/>
            <w:noWrap/>
            <w:vAlign w:val="center"/>
            <w:hideMark/>
          </w:tcPr>
          <w:p w14:paraId="578FC071"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225.12</w:t>
            </w:r>
          </w:p>
        </w:tc>
        <w:tc>
          <w:tcPr>
            <w:tcW w:w="547" w:type="pct"/>
            <w:shd w:val="clear" w:color="auto" w:fill="auto"/>
            <w:noWrap/>
            <w:vAlign w:val="center"/>
            <w:hideMark/>
          </w:tcPr>
          <w:p w14:paraId="40D69A20" w14:textId="77777777" w:rsidR="00F23D49" w:rsidRPr="00F23D49" w:rsidRDefault="00F23D49" w:rsidP="00F23D49">
            <w:pPr>
              <w:jc w:val="center"/>
              <w:rPr>
                <w:rFonts w:ascii="Calibri" w:hAnsi="Calibri" w:cs="Calibri"/>
                <w:sz w:val="22"/>
                <w:szCs w:val="22"/>
              </w:rPr>
            </w:pPr>
          </w:p>
        </w:tc>
        <w:tc>
          <w:tcPr>
            <w:tcW w:w="547" w:type="pct"/>
            <w:shd w:val="clear" w:color="auto" w:fill="auto"/>
            <w:noWrap/>
            <w:vAlign w:val="center"/>
            <w:hideMark/>
          </w:tcPr>
          <w:p w14:paraId="03E386C2" w14:textId="77777777" w:rsidR="00F23D49" w:rsidRPr="00F23D49" w:rsidRDefault="00F23D49" w:rsidP="00F23D49">
            <w:pPr>
              <w:jc w:val="center"/>
              <w:rPr>
                <w:rFonts w:ascii="Calibri" w:hAnsi="Calibri" w:cs="Calibri"/>
                <w:sz w:val="22"/>
                <w:szCs w:val="22"/>
              </w:rPr>
            </w:pPr>
          </w:p>
        </w:tc>
      </w:tr>
      <w:tr w:rsidR="00F23D49" w:rsidRPr="00F23D49" w14:paraId="176023F8" w14:textId="77777777" w:rsidTr="00024561">
        <w:trPr>
          <w:trHeight w:val="402"/>
        </w:trPr>
        <w:tc>
          <w:tcPr>
            <w:tcW w:w="1329" w:type="pct"/>
            <w:shd w:val="clear" w:color="auto" w:fill="95B3D7" w:themeFill="accent1" w:themeFillTint="99"/>
            <w:noWrap/>
            <w:vAlign w:val="center"/>
            <w:hideMark/>
          </w:tcPr>
          <w:p w14:paraId="2FCC16B1" w14:textId="77777777" w:rsidR="00F23D49" w:rsidRPr="00F23D49" w:rsidRDefault="00F23D49" w:rsidP="00F23D49">
            <w:pPr>
              <w:rPr>
                <w:rFonts w:ascii="Calibri" w:hAnsi="Calibri" w:cs="Calibri"/>
                <w:b/>
                <w:bCs/>
                <w:sz w:val="22"/>
                <w:szCs w:val="22"/>
              </w:rPr>
            </w:pPr>
            <w:r w:rsidRPr="00F23D49">
              <w:rPr>
                <w:rFonts w:ascii="Calibri" w:hAnsi="Calibri" w:cs="Calibri"/>
                <w:b/>
                <w:bCs/>
                <w:sz w:val="22"/>
                <w:szCs w:val="22"/>
              </w:rPr>
              <w:t> </w:t>
            </w:r>
            <w:r>
              <w:rPr>
                <w:rFonts w:ascii="Calibri" w:hAnsi="Calibri" w:cs="Calibri"/>
                <w:b/>
                <w:bCs/>
                <w:sz w:val="22"/>
                <w:szCs w:val="22"/>
              </w:rPr>
              <w:t>Total</w:t>
            </w:r>
          </w:p>
        </w:tc>
        <w:tc>
          <w:tcPr>
            <w:tcW w:w="624" w:type="pct"/>
            <w:shd w:val="clear" w:color="auto" w:fill="95B3D7" w:themeFill="accent1" w:themeFillTint="99"/>
            <w:noWrap/>
            <w:vAlign w:val="center"/>
            <w:hideMark/>
          </w:tcPr>
          <w:p w14:paraId="438F4BB5"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4192.99</w:t>
            </w:r>
          </w:p>
        </w:tc>
        <w:tc>
          <w:tcPr>
            <w:tcW w:w="703" w:type="pct"/>
            <w:shd w:val="clear" w:color="auto" w:fill="95B3D7" w:themeFill="accent1" w:themeFillTint="99"/>
            <w:noWrap/>
            <w:vAlign w:val="center"/>
            <w:hideMark/>
          </w:tcPr>
          <w:p w14:paraId="6B583C90"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179.80</w:t>
            </w:r>
          </w:p>
        </w:tc>
        <w:tc>
          <w:tcPr>
            <w:tcW w:w="626" w:type="pct"/>
            <w:shd w:val="clear" w:color="auto" w:fill="95B3D7" w:themeFill="accent1" w:themeFillTint="99"/>
            <w:noWrap/>
            <w:vAlign w:val="center"/>
            <w:hideMark/>
          </w:tcPr>
          <w:p w14:paraId="33184A0A"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746.74</w:t>
            </w:r>
          </w:p>
        </w:tc>
        <w:tc>
          <w:tcPr>
            <w:tcW w:w="624" w:type="pct"/>
            <w:shd w:val="clear" w:color="auto" w:fill="95B3D7" w:themeFill="accent1" w:themeFillTint="99"/>
            <w:noWrap/>
            <w:vAlign w:val="center"/>
            <w:hideMark/>
          </w:tcPr>
          <w:p w14:paraId="45DD207F"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426.45</w:t>
            </w:r>
          </w:p>
        </w:tc>
        <w:tc>
          <w:tcPr>
            <w:tcW w:w="547" w:type="pct"/>
            <w:shd w:val="clear" w:color="auto" w:fill="95B3D7" w:themeFill="accent1" w:themeFillTint="99"/>
            <w:noWrap/>
            <w:vAlign w:val="center"/>
            <w:hideMark/>
          </w:tcPr>
          <w:p w14:paraId="4F349130"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1352.99</w:t>
            </w:r>
          </w:p>
        </w:tc>
        <w:tc>
          <w:tcPr>
            <w:tcW w:w="547" w:type="pct"/>
            <w:shd w:val="clear" w:color="auto" w:fill="95B3D7" w:themeFill="accent1" w:themeFillTint="99"/>
            <w:noWrap/>
            <w:vAlign w:val="center"/>
            <w:hideMark/>
          </w:tcPr>
          <w:p w14:paraId="2EB2AB3E"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0.00</w:t>
            </w:r>
          </w:p>
        </w:tc>
      </w:tr>
      <w:tr w:rsidR="00F23D49" w:rsidRPr="00F23D49" w14:paraId="28B47CA0" w14:textId="77777777" w:rsidTr="005F459E">
        <w:trPr>
          <w:trHeight w:val="390"/>
        </w:trPr>
        <w:tc>
          <w:tcPr>
            <w:tcW w:w="1329" w:type="pct"/>
            <w:shd w:val="clear" w:color="000000" w:fill="002060"/>
            <w:noWrap/>
            <w:vAlign w:val="center"/>
            <w:hideMark/>
          </w:tcPr>
          <w:p w14:paraId="5E50AEA5" w14:textId="77777777" w:rsidR="00F23D49" w:rsidRPr="00F23D49" w:rsidRDefault="00F23D49" w:rsidP="00F23D49">
            <w:pPr>
              <w:rPr>
                <w:rFonts w:ascii="Calibri" w:hAnsi="Calibri" w:cs="Calibri"/>
                <w:b/>
                <w:bCs/>
                <w:color w:val="FFFFFF"/>
                <w:sz w:val="22"/>
                <w:szCs w:val="22"/>
              </w:rPr>
            </w:pPr>
            <w:r w:rsidRPr="00F23D49">
              <w:rPr>
                <w:rFonts w:ascii="Calibri" w:hAnsi="Calibri" w:cs="Calibri"/>
                <w:b/>
                <w:bCs/>
                <w:color w:val="FFFFFF"/>
                <w:sz w:val="22"/>
                <w:szCs w:val="22"/>
              </w:rPr>
              <w:t>Means of Finance</w:t>
            </w:r>
          </w:p>
        </w:tc>
        <w:tc>
          <w:tcPr>
            <w:tcW w:w="624" w:type="pct"/>
            <w:shd w:val="clear" w:color="000000" w:fill="002060"/>
            <w:noWrap/>
            <w:vAlign w:val="center"/>
            <w:hideMark/>
          </w:tcPr>
          <w:p w14:paraId="5848C9B4" w14:textId="77777777" w:rsidR="00F23D49" w:rsidRPr="00F23D49" w:rsidRDefault="00F23D49" w:rsidP="00F23D49">
            <w:pPr>
              <w:jc w:val="center"/>
              <w:rPr>
                <w:rFonts w:ascii="Calibri" w:hAnsi="Calibri" w:cs="Calibri"/>
                <w:color w:val="FFFFFF"/>
                <w:sz w:val="22"/>
                <w:szCs w:val="22"/>
              </w:rPr>
            </w:pPr>
          </w:p>
        </w:tc>
        <w:tc>
          <w:tcPr>
            <w:tcW w:w="703" w:type="pct"/>
            <w:shd w:val="clear" w:color="000000" w:fill="002060"/>
            <w:noWrap/>
            <w:vAlign w:val="center"/>
            <w:hideMark/>
          </w:tcPr>
          <w:p w14:paraId="7B6EEF74" w14:textId="77777777" w:rsidR="00F23D49" w:rsidRPr="00F23D49" w:rsidRDefault="00F23D49" w:rsidP="00F23D49">
            <w:pPr>
              <w:jc w:val="center"/>
              <w:rPr>
                <w:rFonts w:ascii="Calibri" w:hAnsi="Calibri" w:cs="Calibri"/>
                <w:color w:val="FFFFFF"/>
                <w:sz w:val="22"/>
                <w:szCs w:val="22"/>
              </w:rPr>
            </w:pPr>
          </w:p>
        </w:tc>
        <w:tc>
          <w:tcPr>
            <w:tcW w:w="626" w:type="pct"/>
            <w:shd w:val="clear" w:color="000000" w:fill="002060"/>
            <w:noWrap/>
            <w:vAlign w:val="center"/>
            <w:hideMark/>
          </w:tcPr>
          <w:p w14:paraId="69E53903" w14:textId="77777777" w:rsidR="00F23D49" w:rsidRPr="00F23D49" w:rsidRDefault="00F23D49" w:rsidP="00F23D49">
            <w:pPr>
              <w:jc w:val="center"/>
              <w:rPr>
                <w:rFonts w:ascii="Calibri" w:hAnsi="Calibri" w:cs="Calibri"/>
                <w:color w:val="FFFFFF"/>
                <w:sz w:val="22"/>
                <w:szCs w:val="22"/>
              </w:rPr>
            </w:pPr>
          </w:p>
        </w:tc>
        <w:tc>
          <w:tcPr>
            <w:tcW w:w="624" w:type="pct"/>
            <w:shd w:val="clear" w:color="000000" w:fill="002060"/>
            <w:noWrap/>
            <w:vAlign w:val="center"/>
            <w:hideMark/>
          </w:tcPr>
          <w:p w14:paraId="19C91C4E" w14:textId="77777777" w:rsidR="00F23D49" w:rsidRPr="00F23D49" w:rsidRDefault="00F23D49" w:rsidP="00F23D49">
            <w:pPr>
              <w:jc w:val="center"/>
              <w:rPr>
                <w:rFonts w:ascii="Calibri" w:hAnsi="Calibri" w:cs="Calibri"/>
                <w:color w:val="FFFFFF"/>
                <w:sz w:val="22"/>
                <w:szCs w:val="22"/>
              </w:rPr>
            </w:pPr>
          </w:p>
        </w:tc>
        <w:tc>
          <w:tcPr>
            <w:tcW w:w="547" w:type="pct"/>
            <w:shd w:val="clear" w:color="000000" w:fill="002060"/>
            <w:noWrap/>
            <w:vAlign w:val="center"/>
            <w:hideMark/>
          </w:tcPr>
          <w:p w14:paraId="534FAB9C" w14:textId="77777777" w:rsidR="00F23D49" w:rsidRPr="00F23D49" w:rsidRDefault="00F23D49" w:rsidP="00F23D49">
            <w:pPr>
              <w:jc w:val="center"/>
              <w:rPr>
                <w:rFonts w:ascii="Calibri" w:hAnsi="Calibri" w:cs="Calibri"/>
                <w:color w:val="FFFFFF"/>
                <w:sz w:val="22"/>
                <w:szCs w:val="22"/>
              </w:rPr>
            </w:pPr>
          </w:p>
        </w:tc>
        <w:tc>
          <w:tcPr>
            <w:tcW w:w="547" w:type="pct"/>
            <w:shd w:val="clear" w:color="000000" w:fill="002060"/>
            <w:noWrap/>
            <w:vAlign w:val="center"/>
            <w:hideMark/>
          </w:tcPr>
          <w:p w14:paraId="32776041" w14:textId="77777777" w:rsidR="00F23D49" w:rsidRPr="00F23D49" w:rsidRDefault="00F23D49" w:rsidP="00F23D49">
            <w:pPr>
              <w:jc w:val="center"/>
              <w:rPr>
                <w:rFonts w:ascii="Calibri" w:hAnsi="Calibri" w:cs="Calibri"/>
                <w:color w:val="FFFFFF"/>
                <w:sz w:val="22"/>
                <w:szCs w:val="22"/>
              </w:rPr>
            </w:pPr>
          </w:p>
        </w:tc>
      </w:tr>
      <w:tr w:rsidR="00F23D49" w:rsidRPr="00F23D49" w14:paraId="70B1B480" w14:textId="77777777" w:rsidTr="00024561">
        <w:trPr>
          <w:trHeight w:val="300"/>
        </w:trPr>
        <w:tc>
          <w:tcPr>
            <w:tcW w:w="1329" w:type="pct"/>
            <w:shd w:val="clear" w:color="auto" w:fill="B8CCE4" w:themeFill="accent1" w:themeFillTint="66"/>
            <w:noWrap/>
            <w:vAlign w:val="center"/>
            <w:hideMark/>
          </w:tcPr>
          <w:p w14:paraId="2F1DC5E4" w14:textId="77777777" w:rsidR="00F23D49" w:rsidRPr="00F23D49" w:rsidRDefault="00F23D49" w:rsidP="00F23D49">
            <w:pPr>
              <w:rPr>
                <w:rFonts w:ascii="Calibri" w:hAnsi="Calibri" w:cs="Calibri"/>
                <w:b/>
                <w:bCs/>
                <w:sz w:val="22"/>
                <w:szCs w:val="22"/>
              </w:rPr>
            </w:pPr>
            <w:r w:rsidRPr="00F23D49">
              <w:rPr>
                <w:rFonts w:ascii="Calibri" w:hAnsi="Calibri" w:cs="Calibri"/>
                <w:b/>
                <w:bCs/>
                <w:sz w:val="22"/>
                <w:szCs w:val="22"/>
              </w:rPr>
              <w:t> </w:t>
            </w:r>
            <w:r>
              <w:rPr>
                <w:rFonts w:ascii="Calibri" w:hAnsi="Calibri" w:cs="Calibri"/>
                <w:b/>
                <w:bCs/>
                <w:sz w:val="22"/>
                <w:szCs w:val="22"/>
              </w:rPr>
              <w:t>Year</w:t>
            </w:r>
          </w:p>
        </w:tc>
        <w:tc>
          <w:tcPr>
            <w:tcW w:w="624" w:type="pct"/>
            <w:shd w:val="clear" w:color="auto" w:fill="B8CCE4" w:themeFill="accent1" w:themeFillTint="66"/>
            <w:noWrap/>
            <w:vAlign w:val="center"/>
            <w:hideMark/>
          </w:tcPr>
          <w:p w14:paraId="243D8569" w14:textId="77777777" w:rsidR="00F23D49" w:rsidRPr="00F23D49" w:rsidRDefault="00F23D49" w:rsidP="00F23D49">
            <w:pPr>
              <w:jc w:val="center"/>
              <w:rPr>
                <w:rFonts w:ascii="Calibri" w:hAnsi="Calibri" w:cs="Calibri"/>
                <w:sz w:val="22"/>
                <w:szCs w:val="22"/>
              </w:rPr>
            </w:pPr>
          </w:p>
        </w:tc>
        <w:tc>
          <w:tcPr>
            <w:tcW w:w="703" w:type="pct"/>
            <w:shd w:val="clear" w:color="auto" w:fill="B8CCE4" w:themeFill="accent1" w:themeFillTint="66"/>
            <w:noWrap/>
            <w:vAlign w:val="center"/>
            <w:hideMark/>
          </w:tcPr>
          <w:p w14:paraId="6733CEDB"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2023-24</w:t>
            </w:r>
          </w:p>
        </w:tc>
        <w:tc>
          <w:tcPr>
            <w:tcW w:w="626" w:type="pct"/>
            <w:shd w:val="clear" w:color="auto" w:fill="B8CCE4" w:themeFill="accent1" w:themeFillTint="66"/>
            <w:noWrap/>
            <w:vAlign w:val="center"/>
            <w:hideMark/>
          </w:tcPr>
          <w:p w14:paraId="49938CDD"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2024-25</w:t>
            </w:r>
          </w:p>
        </w:tc>
        <w:tc>
          <w:tcPr>
            <w:tcW w:w="624" w:type="pct"/>
            <w:shd w:val="clear" w:color="auto" w:fill="B8CCE4" w:themeFill="accent1" w:themeFillTint="66"/>
            <w:noWrap/>
            <w:vAlign w:val="center"/>
            <w:hideMark/>
          </w:tcPr>
          <w:p w14:paraId="3C8FC3F1"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2025-26</w:t>
            </w:r>
          </w:p>
        </w:tc>
        <w:tc>
          <w:tcPr>
            <w:tcW w:w="547" w:type="pct"/>
            <w:shd w:val="clear" w:color="auto" w:fill="B8CCE4" w:themeFill="accent1" w:themeFillTint="66"/>
            <w:noWrap/>
            <w:vAlign w:val="center"/>
            <w:hideMark/>
          </w:tcPr>
          <w:p w14:paraId="725CBD3A"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2026-27</w:t>
            </w:r>
          </w:p>
        </w:tc>
        <w:tc>
          <w:tcPr>
            <w:tcW w:w="547" w:type="pct"/>
            <w:shd w:val="clear" w:color="auto" w:fill="B8CCE4" w:themeFill="accent1" w:themeFillTint="66"/>
            <w:noWrap/>
            <w:vAlign w:val="center"/>
            <w:hideMark/>
          </w:tcPr>
          <w:p w14:paraId="6AD4619D"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2027-28</w:t>
            </w:r>
          </w:p>
        </w:tc>
      </w:tr>
      <w:tr w:rsidR="00F23D49" w:rsidRPr="00F23D49" w14:paraId="79F5D539" w14:textId="77777777" w:rsidTr="005F459E">
        <w:trPr>
          <w:trHeight w:val="300"/>
        </w:trPr>
        <w:tc>
          <w:tcPr>
            <w:tcW w:w="1329" w:type="pct"/>
            <w:shd w:val="clear" w:color="auto" w:fill="auto"/>
            <w:noWrap/>
            <w:vAlign w:val="center"/>
            <w:hideMark/>
          </w:tcPr>
          <w:p w14:paraId="6C668510" w14:textId="77777777" w:rsidR="00F23D49" w:rsidRPr="00F23D49" w:rsidRDefault="00F23D49" w:rsidP="00F23D49">
            <w:pPr>
              <w:rPr>
                <w:rFonts w:ascii="Calibri" w:hAnsi="Calibri" w:cs="Calibri"/>
                <w:b/>
                <w:bCs/>
                <w:sz w:val="22"/>
                <w:szCs w:val="22"/>
              </w:rPr>
            </w:pPr>
            <w:r w:rsidRPr="00F23D49">
              <w:rPr>
                <w:rFonts w:ascii="Calibri" w:hAnsi="Calibri" w:cs="Calibri"/>
                <w:b/>
                <w:bCs/>
                <w:sz w:val="22"/>
                <w:szCs w:val="22"/>
              </w:rPr>
              <w:t>Term Loan- Building, Equipment &amp; Fixture</w:t>
            </w:r>
          </w:p>
        </w:tc>
        <w:tc>
          <w:tcPr>
            <w:tcW w:w="624" w:type="pct"/>
            <w:shd w:val="clear" w:color="auto" w:fill="auto"/>
            <w:noWrap/>
            <w:vAlign w:val="center"/>
            <w:hideMark/>
          </w:tcPr>
          <w:p w14:paraId="340BACAD"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1190.00</w:t>
            </w:r>
          </w:p>
        </w:tc>
        <w:tc>
          <w:tcPr>
            <w:tcW w:w="703" w:type="pct"/>
            <w:shd w:val="clear" w:color="auto" w:fill="auto"/>
            <w:noWrap/>
            <w:vAlign w:val="center"/>
            <w:hideMark/>
          </w:tcPr>
          <w:p w14:paraId="3EEC380C"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133</w:t>
            </w:r>
          </w:p>
        </w:tc>
        <w:tc>
          <w:tcPr>
            <w:tcW w:w="626" w:type="pct"/>
            <w:shd w:val="clear" w:color="auto" w:fill="auto"/>
            <w:noWrap/>
            <w:vAlign w:val="center"/>
            <w:hideMark/>
          </w:tcPr>
          <w:p w14:paraId="072EFDFA"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266.38</w:t>
            </w:r>
          </w:p>
        </w:tc>
        <w:tc>
          <w:tcPr>
            <w:tcW w:w="624" w:type="pct"/>
            <w:shd w:val="clear" w:color="auto" w:fill="auto"/>
            <w:noWrap/>
            <w:vAlign w:val="center"/>
            <w:hideMark/>
          </w:tcPr>
          <w:p w14:paraId="30D21C97"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0</w:t>
            </w:r>
          </w:p>
        </w:tc>
        <w:tc>
          <w:tcPr>
            <w:tcW w:w="547" w:type="pct"/>
            <w:shd w:val="clear" w:color="auto" w:fill="auto"/>
            <w:noWrap/>
            <w:vAlign w:val="center"/>
            <w:hideMark/>
          </w:tcPr>
          <w:p w14:paraId="079F8C40" w14:textId="77777777" w:rsidR="00F23D49" w:rsidRPr="00F23D49" w:rsidRDefault="00F23D49" w:rsidP="00F23D49">
            <w:pPr>
              <w:jc w:val="center"/>
              <w:rPr>
                <w:rFonts w:ascii="Calibri" w:hAnsi="Calibri" w:cs="Calibri"/>
                <w:sz w:val="22"/>
                <w:szCs w:val="22"/>
              </w:rPr>
            </w:pPr>
          </w:p>
        </w:tc>
        <w:tc>
          <w:tcPr>
            <w:tcW w:w="547" w:type="pct"/>
            <w:shd w:val="clear" w:color="auto" w:fill="auto"/>
            <w:noWrap/>
            <w:vAlign w:val="center"/>
            <w:hideMark/>
          </w:tcPr>
          <w:p w14:paraId="0ED419FE" w14:textId="77777777" w:rsidR="00F23D49" w:rsidRPr="00F23D49" w:rsidRDefault="00F23D49" w:rsidP="00F23D49">
            <w:pPr>
              <w:jc w:val="center"/>
              <w:rPr>
                <w:rFonts w:ascii="Calibri" w:hAnsi="Calibri" w:cs="Calibri"/>
                <w:sz w:val="22"/>
                <w:szCs w:val="22"/>
              </w:rPr>
            </w:pPr>
          </w:p>
        </w:tc>
      </w:tr>
      <w:tr w:rsidR="00F23D49" w:rsidRPr="00F23D49" w14:paraId="2D50A4D5" w14:textId="77777777" w:rsidTr="005F459E">
        <w:trPr>
          <w:trHeight w:val="420"/>
        </w:trPr>
        <w:tc>
          <w:tcPr>
            <w:tcW w:w="1329" w:type="pct"/>
            <w:shd w:val="clear" w:color="auto" w:fill="auto"/>
            <w:noWrap/>
            <w:vAlign w:val="center"/>
            <w:hideMark/>
          </w:tcPr>
          <w:p w14:paraId="6701F580" w14:textId="77777777" w:rsidR="00F23D49" w:rsidRPr="00F23D49" w:rsidRDefault="00F23D49" w:rsidP="00F23D49">
            <w:pPr>
              <w:rPr>
                <w:rFonts w:ascii="Calibri" w:hAnsi="Calibri" w:cs="Calibri"/>
                <w:b/>
                <w:bCs/>
                <w:sz w:val="22"/>
                <w:szCs w:val="22"/>
              </w:rPr>
            </w:pPr>
            <w:r w:rsidRPr="00F23D49">
              <w:rPr>
                <w:rFonts w:ascii="Calibri" w:hAnsi="Calibri" w:cs="Calibri"/>
                <w:b/>
                <w:bCs/>
                <w:sz w:val="22"/>
                <w:szCs w:val="22"/>
              </w:rPr>
              <w:t>Plant &amp; Machinery</w:t>
            </w:r>
          </w:p>
        </w:tc>
        <w:tc>
          <w:tcPr>
            <w:tcW w:w="624" w:type="pct"/>
            <w:shd w:val="clear" w:color="auto" w:fill="auto"/>
            <w:noWrap/>
            <w:vAlign w:val="center"/>
            <w:hideMark/>
          </w:tcPr>
          <w:p w14:paraId="51340AD6"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1650.00</w:t>
            </w:r>
          </w:p>
        </w:tc>
        <w:tc>
          <w:tcPr>
            <w:tcW w:w="703" w:type="pct"/>
            <w:shd w:val="clear" w:color="auto" w:fill="auto"/>
            <w:noWrap/>
            <w:vAlign w:val="center"/>
            <w:hideMark/>
          </w:tcPr>
          <w:p w14:paraId="54909DB1"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34</w:t>
            </w:r>
          </w:p>
        </w:tc>
        <w:tc>
          <w:tcPr>
            <w:tcW w:w="626" w:type="pct"/>
            <w:shd w:val="clear" w:color="auto" w:fill="auto"/>
            <w:noWrap/>
            <w:vAlign w:val="center"/>
            <w:hideMark/>
          </w:tcPr>
          <w:p w14:paraId="4AFE62FF"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333</w:t>
            </w:r>
          </w:p>
        </w:tc>
        <w:tc>
          <w:tcPr>
            <w:tcW w:w="624" w:type="pct"/>
            <w:shd w:val="clear" w:color="auto" w:fill="auto"/>
            <w:noWrap/>
            <w:vAlign w:val="center"/>
            <w:hideMark/>
          </w:tcPr>
          <w:p w14:paraId="1C28A65B"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201.33</w:t>
            </w:r>
          </w:p>
        </w:tc>
        <w:tc>
          <w:tcPr>
            <w:tcW w:w="547" w:type="pct"/>
            <w:shd w:val="clear" w:color="auto" w:fill="auto"/>
            <w:noWrap/>
            <w:vAlign w:val="center"/>
            <w:hideMark/>
          </w:tcPr>
          <w:p w14:paraId="5E82C31B" w14:textId="77777777" w:rsidR="00F23D49" w:rsidRPr="00F23D49" w:rsidRDefault="00F23D49" w:rsidP="00F23D49">
            <w:pPr>
              <w:jc w:val="center"/>
              <w:rPr>
                <w:rFonts w:ascii="Calibri" w:hAnsi="Calibri" w:cs="Calibri"/>
                <w:sz w:val="22"/>
                <w:szCs w:val="22"/>
              </w:rPr>
            </w:pPr>
          </w:p>
        </w:tc>
        <w:tc>
          <w:tcPr>
            <w:tcW w:w="547" w:type="pct"/>
            <w:shd w:val="clear" w:color="auto" w:fill="auto"/>
            <w:noWrap/>
            <w:vAlign w:val="center"/>
            <w:hideMark/>
          </w:tcPr>
          <w:p w14:paraId="5983B8AD" w14:textId="77777777" w:rsidR="00F23D49" w:rsidRPr="00F23D49" w:rsidRDefault="00F23D49" w:rsidP="00F23D49">
            <w:pPr>
              <w:jc w:val="center"/>
              <w:rPr>
                <w:rFonts w:ascii="Calibri" w:hAnsi="Calibri" w:cs="Calibri"/>
                <w:sz w:val="22"/>
                <w:szCs w:val="22"/>
              </w:rPr>
            </w:pPr>
          </w:p>
        </w:tc>
      </w:tr>
      <w:tr w:rsidR="00F23D49" w:rsidRPr="00F23D49" w14:paraId="3C94AC89" w14:textId="77777777" w:rsidTr="005F459E">
        <w:trPr>
          <w:trHeight w:val="719"/>
        </w:trPr>
        <w:tc>
          <w:tcPr>
            <w:tcW w:w="1329" w:type="pct"/>
            <w:shd w:val="clear" w:color="auto" w:fill="auto"/>
            <w:noWrap/>
            <w:vAlign w:val="center"/>
            <w:hideMark/>
          </w:tcPr>
          <w:p w14:paraId="09D04D02" w14:textId="77777777" w:rsidR="00F23D49" w:rsidRPr="00F23D49" w:rsidRDefault="00F23D49" w:rsidP="00F23D49">
            <w:pPr>
              <w:rPr>
                <w:rFonts w:ascii="Calibri" w:hAnsi="Calibri" w:cs="Calibri"/>
                <w:b/>
                <w:bCs/>
                <w:sz w:val="22"/>
                <w:szCs w:val="22"/>
              </w:rPr>
            </w:pPr>
            <w:r w:rsidRPr="00F23D49">
              <w:rPr>
                <w:rFonts w:ascii="Calibri" w:hAnsi="Calibri" w:cs="Calibri"/>
                <w:b/>
                <w:bCs/>
                <w:sz w:val="22"/>
                <w:szCs w:val="22"/>
              </w:rPr>
              <w:t>Promotor's Contribution</w:t>
            </w:r>
          </w:p>
        </w:tc>
        <w:tc>
          <w:tcPr>
            <w:tcW w:w="624" w:type="pct"/>
            <w:shd w:val="clear" w:color="auto" w:fill="auto"/>
            <w:noWrap/>
            <w:vAlign w:val="center"/>
            <w:hideMark/>
          </w:tcPr>
          <w:p w14:paraId="17270019"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967.71</w:t>
            </w:r>
          </w:p>
        </w:tc>
        <w:tc>
          <w:tcPr>
            <w:tcW w:w="703" w:type="pct"/>
            <w:shd w:val="clear" w:color="auto" w:fill="auto"/>
            <w:noWrap/>
            <w:vAlign w:val="center"/>
            <w:hideMark/>
          </w:tcPr>
          <w:p w14:paraId="4E3B85AA"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167.00</w:t>
            </w:r>
          </w:p>
        </w:tc>
        <w:tc>
          <w:tcPr>
            <w:tcW w:w="626" w:type="pct"/>
            <w:shd w:val="clear" w:color="auto" w:fill="auto"/>
            <w:noWrap/>
            <w:vAlign w:val="center"/>
            <w:hideMark/>
          </w:tcPr>
          <w:p w14:paraId="5C83A8A4"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599.38</w:t>
            </w:r>
          </w:p>
        </w:tc>
        <w:tc>
          <w:tcPr>
            <w:tcW w:w="624" w:type="pct"/>
            <w:shd w:val="clear" w:color="auto" w:fill="auto"/>
            <w:noWrap/>
            <w:vAlign w:val="center"/>
            <w:hideMark/>
          </w:tcPr>
          <w:p w14:paraId="41E98C45"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201.33</w:t>
            </w:r>
          </w:p>
        </w:tc>
        <w:tc>
          <w:tcPr>
            <w:tcW w:w="547" w:type="pct"/>
            <w:shd w:val="clear" w:color="auto" w:fill="auto"/>
            <w:noWrap/>
            <w:vAlign w:val="center"/>
            <w:hideMark/>
          </w:tcPr>
          <w:p w14:paraId="37B71419"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967.71</w:t>
            </w:r>
          </w:p>
        </w:tc>
        <w:tc>
          <w:tcPr>
            <w:tcW w:w="547" w:type="pct"/>
            <w:shd w:val="clear" w:color="auto" w:fill="auto"/>
            <w:noWrap/>
            <w:vAlign w:val="center"/>
            <w:hideMark/>
          </w:tcPr>
          <w:p w14:paraId="058AE58B"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1352.99</w:t>
            </w:r>
          </w:p>
        </w:tc>
      </w:tr>
      <w:tr w:rsidR="00F23D49" w:rsidRPr="00F23D49" w14:paraId="2CF92E95" w14:textId="77777777" w:rsidTr="005F459E">
        <w:trPr>
          <w:trHeight w:val="300"/>
        </w:trPr>
        <w:tc>
          <w:tcPr>
            <w:tcW w:w="1329" w:type="pct"/>
            <w:shd w:val="clear" w:color="auto" w:fill="auto"/>
            <w:noWrap/>
            <w:vAlign w:val="center"/>
            <w:hideMark/>
          </w:tcPr>
          <w:p w14:paraId="2EABCF99" w14:textId="77777777" w:rsidR="00F23D49" w:rsidRPr="00F23D49" w:rsidRDefault="00F23D49" w:rsidP="00F23D49">
            <w:pPr>
              <w:rPr>
                <w:rFonts w:ascii="Calibri" w:hAnsi="Calibri" w:cs="Calibri"/>
                <w:b/>
                <w:bCs/>
                <w:sz w:val="22"/>
                <w:szCs w:val="22"/>
              </w:rPr>
            </w:pPr>
            <w:r w:rsidRPr="00F23D49">
              <w:rPr>
                <w:rFonts w:ascii="Calibri" w:hAnsi="Calibri" w:cs="Calibri"/>
                <w:b/>
                <w:bCs/>
                <w:sz w:val="22"/>
                <w:szCs w:val="22"/>
              </w:rPr>
              <w:t>Interest during Construction/Implementation Period</w:t>
            </w:r>
          </w:p>
        </w:tc>
        <w:tc>
          <w:tcPr>
            <w:tcW w:w="624" w:type="pct"/>
            <w:shd w:val="clear" w:color="auto" w:fill="auto"/>
            <w:noWrap/>
            <w:vAlign w:val="center"/>
            <w:hideMark/>
          </w:tcPr>
          <w:p w14:paraId="1047F388"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385.28</w:t>
            </w:r>
          </w:p>
        </w:tc>
        <w:tc>
          <w:tcPr>
            <w:tcW w:w="703" w:type="pct"/>
            <w:shd w:val="clear" w:color="auto" w:fill="auto"/>
            <w:noWrap/>
            <w:vAlign w:val="center"/>
            <w:hideMark/>
          </w:tcPr>
          <w:p w14:paraId="33565ECE"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12.8</w:t>
            </w:r>
          </w:p>
        </w:tc>
        <w:tc>
          <w:tcPr>
            <w:tcW w:w="626" w:type="pct"/>
            <w:shd w:val="clear" w:color="auto" w:fill="auto"/>
            <w:noWrap/>
            <w:vAlign w:val="center"/>
            <w:hideMark/>
          </w:tcPr>
          <w:p w14:paraId="137FD9BC"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164.16</w:t>
            </w:r>
          </w:p>
        </w:tc>
        <w:tc>
          <w:tcPr>
            <w:tcW w:w="624" w:type="pct"/>
            <w:shd w:val="clear" w:color="auto" w:fill="auto"/>
            <w:noWrap/>
            <w:vAlign w:val="center"/>
            <w:hideMark/>
          </w:tcPr>
          <w:p w14:paraId="2AD0AD0E" w14:textId="77777777" w:rsidR="00F23D49" w:rsidRPr="00F23D49" w:rsidRDefault="00F23D49" w:rsidP="00F23D49">
            <w:pPr>
              <w:jc w:val="center"/>
              <w:rPr>
                <w:rFonts w:ascii="Calibri" w:hAnsi="Calibri" w:cs="Calibri"/>
                <w:sz w:val="22"/>
                <w:szCs w:val="22"/>
              </w:rPr>
            </w:pPr>
            <w:r w:rsidRPr="00F23D49">
              <w:rPr>
                <w:rFonts w:ascii="Calibri" w:hAnsi="Calibri" w:cs="Calibri"/>
                <w:sz w:val="22"/>
                <w:szCs w:val="22"/>
              </w:rPr>
              <w:t>108</w:t>
            </w:r>
          </w:p>
        </w:tc>
        <w:tc>
          <w:tcPr>
            <w:tcW w:w="547" w:type="pct"/>
            <w:shd w:val="clear" w:color="auto" w:fill="auto"/>
            <w:noWrap/>
            <w:vAlign w:val="center"/>
            <w:hideMark/>
          </w:tcPr>
          <w:p w14:paraId="228BCEED" w14:textId="77777777" w:rsidR="00F23D49" w:rsidRPr="00F23D49" w:rsidRDefault="00F23D49" w:rsidP="00F23D49">
            <w:pPr>
              <w:jc w:val="center"/>
              <w:rPr>
                <w:rFonts w:ascii="Calibri" w:hAnsi="Calibri" w:cs="Calibri"/>
                <w:sz w:val="22"/>
                <w:szCs w:val="22"/>
              </w:rPr>
            </w:pPr>
          </w:p>
        </w:tc>
        <w:tc>
          <w:tcPr>
            <w:tcW w:w="547" w:type="pct"/>
            <w:shd w:val="clear" w:color="auto" w:fill="auto"/>
            <w:noWrap/>
            <w:vAlign w:val="center"/>
            <w:hideMark/>
          </w:tcPr>
          <w:p w14:paraId="688E0F98" w14:textId="77777777" w:rsidR="00F23D49" w:rsidRPr="00F23D49" w:rsidRDefault="00F23D49" w:rsidP="00F23D49">
            <w:pPr>
              <w:jc w:val="center"/>
              <w:rPr>
                <w:rFonts w:ascii="Calibri" w:hAnsi="Calibri" w:cs="Calibri"/>
                <w:sz w:val="22"/>
                <w:szCs w:val="22"/>
              </w:rPr>
            </w:pPr>
          </w:p>
        </w:tc>
      </w:tr>
      <w:tr w:rsidR="00F23D49" w:rsidRPr="00F23D49" w14:paraId="22B01133" w14:textId="77777777" w:rsidTr="005F459E">
        <w:trPr>
          <w:trHeight w:val="336"/>
        </w:trPr>
        <w:tc>
          <w:tcPr>
            <w:tcW w:w="1329" w:type="pct"/>
            <w:shd w:val="clear" w:color="auto" w:fill="95B3D7" w:themeFill="accent1" w:themeFillTint="99"/>
            <w:noWrap/>
            <w:vAlign w:val="center"/>
            <w:hideMark/>
          </w:tcPr>
          <w:p w14:paraId="6E7CE756" w14:textId="77777777" w:rsidR="00F23D49" w:rsidRPr="00F23D49" w:rsidRDefault="00F23D49" w:rsidP="00F23D49">
            <w:pPr>
              <w:rPr>
                <w:rFonts w:ascii="Calibri" w:hAnsi="Calibri" w:cs="Calibri"/>
                <w:b/>
                <w:sz w:val="22"/>
                <w:szCs w:val="22"/>
              </w:rPr>
            </w:pPr>
            <w:r w:rsidRPr="00F23D49">
              <w:rPr>
                <w:rFonts w:ascii="Calibri" w:hAnsi="Calibri" w:cs="Calibri"/>
                <w:b/>
                <w:sz w:val="22"/>
                <w:szCs w:val="22"/>
              </w:rPr>
              <w:t> Total</w:t>
            </w:r>
          </w:p>
        </w:tc>
        <w:tc>
          <w:tcPr>
            <w:tcW w:w="624" w:type="pct"/>
            <w:shd w:val="clear" w:color="auto" w:fill="95B3D7" w:themeFill="accent1" w:themeFillTint="99"/>
            <w:noWrap/>
            <w:vAlign w:val="center"/>
            <w:hideMark/>
          </w:tcPr>
          <w:p w14:paraId="48C3CCF2"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4192.99</w:t>
            </w:r>
          </w:p>
        </w:tc>
        <w:tc>
          <w:tcPr>
            <w:tcW w:w="703" w:type="pct"/>
            <w:shd w:val="clear" w:color="auto" w:fill="95B3D7" w:themeFill="accent1" w:themeFillTint="99"/>
            <w:noWrap/>
            <w:vAlign w:val="center"/>
            <w:hideMark/>
          </w:tcPr>
          <w:p w14:paraId="1A9A3FC0"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179.80</w:t>
            </w:r>
          </w:p>
        </w:tc>
        <w:tc>
          <w:tcPr>
            <w:tcW w:w="626" w:type="pct"/>
            <w:shd w:val="clear" w:color="auto" w:fill="95B3D7" w:themeFill="accent1" w:themeFillTint="99"/>
            <w:noWrap/>
            <w:vAlign w:val="center"/>
            <w:hideMark/>
          </w:tcPr>
          <w:p w14:paraId="2A8C6871"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746.74</w:t>
            </w:r>
          </w:p>
        </w:tc>
        <w:tc>
          <w:tcPr>
            <w:tcW w:w="624" w:type="pct"/>
            <w:shd w:val="clear" w:color="auto" w:fill="95B3D7" w:themeFill="accent1" w:themeFillTint="99"/>
            <w:noWrap/>
            <w:vAlign w:val="center"/>
            <w:hideMark/>
          </w:tcPr>
          <w:p w14:paraId="678F79A9"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426.45</w:t>
            </w:r>
          </w:p>
        </w:tc>
        <w:tc>
          <w:tcPr>
            <w:tcW w:w="547" w:type="pct"/>
            <w:shd w:val="clear" w:color="auto" w:fill="95B3D7" w:themeFill="accent1" w:themeFillTint="99"/>
            <w:noWrap/>
            <w:vAlign w:val="center"/>
            <w:hideMark/>
          </w:tcPr>
          <w:p w14:paraId="063B3498" w14:textId="77777777" w:rsidR="00F23D49" w:rsidRPr="00F23D49" w:rsidRDefault="00F23D49" w:rsidP="00F23D49">
            <w:pPr>
              <w:jc w:val="center"/>
              <w:rPr>
                <w:rFonts w:ascii="Calibri" w:hAnsi="Calibri" w:cs="Calibri"/>
                <w:b/>
                <w:bCs/>
                <w:sz w:val="22"/>
                <w:szCs w:val="22"/>
              </w:rPr>
            </w:pPr>
            <w:r w:rsidRPr="00F23D49">
              <w:rPr>
                <w:rFonts w:ascii="Calibri" w:hAnsi="Calibri" w:cs="Calibri"/>
                <w:b/>
                <w:bCs/>
                <w:sz w:val="22"/>
                <w:szCs w:val="22"/>
              </w:rPr>
              <w:t>1352.99</w:t>
            </w:r>
          </w:p>
        </w:tc>
        <w:tc>
          <w:tcPr>
            <w:tcW w:w="547" w:type="pct"/>
            <w:shd w:val="clear" w:color="auto" w:fill="95B3D7" w:themeFill="accent1" w:themeFillTint="99"/>
            <w:noWrap/>
            <w:vAlign w:val="center"/>
            <w:hideMark/>
          </w:tcPr>
          <w:p w14:paraId="285D69C9" w14:textId="77777777" w:rsidR="00F23D49" w:rsidRPr="00F23D49" w:rsidRDefault="00F23D49" w:rsidP="00F23D49">
            <w:pPr>
              <w:jc w:val="center"/>
              <w:rPr>
                <w:rFonts w:ascii="Calibri" w:hAnsi="Calibri" w:cs="Calibri"/>
                <w:sz w:val="22"/>
                <w:szCs w:val="22"/>
              </w:rPr>
            </w:pPr>
          </w:p>
        </w:tc>
      </w:tr>
    </w:tbl>
    <w:p w14:paraId="57908873" w14:textId="77777777" w:rsidR="00395C32" w:rsidRPr="00F86B0C" w:rsidRDefault="0020527F" w:rsidP="00F86B0C">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As per the discussion with client</w:t>
      </w:r>
      <w:r w:rsidR="00306FE5" w:rsidRPr="00AF1835">
        <w:rPr>
          <w:rFonts w:ascii="Arial" w:hAnsi="Arial" w:cs="Arial"/>
          <w:sz w:val="22"/>
          <w:szCs w:val="22"/>
          <w:lang w:eastAsia="en-IN"/>
        </w:rPr>
        <w:t>/company officials</w:t>
      </w:r>
      <w:r w:rsidRPr="00AF1835">
        <w:rPr>
          <w:rFonts w:ascii="Arial" w:hAnsi="Arial" w:cs="Arial"/>
          <w:sz w:val="22"/>
          <w:szCs w:val="22"/>
          <w:lang w:eastAsia="en-IN"/>
        </w:rPr>
        <w:t xml:space="preserve">, for the </w:t>
      </w:r>
      <w:r w:rsidR="00306FE5" w:rsidRPr="00AF1835">
        <w:rPr>
          <w:rFonts w:ascii="Arial" w:hAnsi="Arial" w:cs="Arial"/>
          <w:sz w:val="22"/>
          <w:szCs w:val="22"/>
          <w:lang w:eastAsia="en-IN"/>
        </w:rPr>
        <w:t xml:space="preserve">proposed </w:t>
      </w:r>
      <w:r w:rsidR="00A02CD6">
        <w:rPr>
          <w:rFonts w:ascii="Arial" w:hAnsi="Arial" w:cs="Arial"/>
          <w:sz w:val="22"/>
          <w:szCs w:val="22"/>
          <w:lang w:eastAsia="en-IN"/>
        </w:rPr>
        <w:t>facility</w:t>
      </w:r>
      <w:r w:rsidR="00F86B0C">
        <w:rPr>
          <w:rFonts w:ascii="Arial" w:hAnsi="Arial" w:cs="Arial"/>
          <w:sz w:val="22"/>
          <w:szCs w:val="22"/>
          <w:lang w:eastAsia="en-IN"/>
        </w:rPr>
        <w:t xml:space="preserve"> the </w:t>
      </w:r>
      <w:r w:rsidR="00A02CD6">
        <w:rPr>
          <w:rFonts w:ascii="Arial" w:hAnsi="Arial" w:cs="Arial"/>
          <w:sz w:val="22"/>
          <w:szCs w:val="22"/>
          <w:lang w:eastAsia="en-IN"/>
        </w:rPr>
        <w:t>2602.82 Square Meter</w:t>
      </w:r>
      <w:r w:rsidR="00F86B0C">
        <w:rPr>
          <w:rFonts w:ascii="Arial" w:hAnsi="Arial" w:cs="Arial"/>
          <w:sz w:val="22"/>
          <w:szCs w:val="22"/>
          <w:lang w:eastAsia="en-IN"/>
        </w:rPr>
        <w:t xml:space="preserve"> of land has been taken from the promoter by the company. </w:t>
      </w:r>
      <w:r w:rsidR="004555C1" w:rsidRPr="00F86B0C">
        <w:rPr>
          <w:rFonts w:ascii="Arial" w:hAnsi="Arial" w:cs="Arial"/>
          <w:sz w:val="22"/>
          <w:szCs w:val="22"/>
          <w:lang w:eastAsia="en-IN"/>
        </w:rPr>
        <w:t xml:space="preserve">The major heads in the Total Project Cost will be </w:t>
      </w:r>
      <w:r w:rsidR="00D45560">
        <w:rPr>
          <w:rFonts w:ascii="Arial" w:hAnsi="Arial" w:cs="Arial"/>
          <w:sz w:val="22"/>
          <w:szCs w:val="22"/>
          <w:lang w:eastAsia="en-IN"/>
        </w:rPr>
        <w:t>electricity connection,</w:t>
      </w:r>
      <w:r w:rsidR="00D45560" w:rsidRPr="00F86B0C">
        <w:rPr>
          <w:rFonts w:ascii="Arial" w:hAnsi="Arial" w:cs="Arial"/>
          <w:sz w:val="22"/>
          <w:szCs w:val="22"/>
          <w:lang w:eastAsia="en-IN"/>
        </w:rPr>
        <w:t xml:space="preserve"> civil</w:t>
      </w:r>
      <w:r w:rsidR="004555C1" w:rsidRPr="00F86B0C">
        <w:rPr>
          <w:rFonts w:ascii="Arial" w:hAnsi="Arial" w:cs="Arial"/>
          <w:sz w:val="22"/>
          <w:szCs w:val="22"/>
          <w:lang w:eastAsia="en-IN"/>
        </w:rPr>
        <w:t xml:space="preserve"> const</w:t>
      </w:r>
      <w:r w:rsidR="000B6FBD" w:rsidRPr="00F86B0C">
        <w:rPr>
          <w:rFonts w:ascii="Arial" w:hAnsi="Arial" w:cs="Arial"/>
          <w:sz w:val="22"/>
          <w:szCs w:val="22"/>
          <w:lang w:eastAsia="en-IN"/>
        </w:rPr>
        <w:t xml:space="preserve">ruction and Purchase &amp; installation cost of plant &amp; machinery, for which they are taking a term loan of INR </w:t>
      </w:r>
      <w:r w:rsidR="00A02CD6">
        <w:rPr>
          <w:rFonts w:ascii="Arial" w:hAnsi="Arial" w:cs="Arial"/>
          <w:sz w:val="22"/>
          <w:szCs w:val="22"/>
          <w:lang w:eastAsia="en-IN"/>
        </w:rPr>
        <w:t>28.4</w:t>
      </w:r>
      <w:r w:rsidR="00D45560">
        <w:rPr>
          <w:rFonts w:ascii="Arial" w:hAnsi="Arial" w:cs="Arial"/>
          <w:sz w:val="22"/>
          <w:szCs w:val="22"/>
          <w:lang w:eastAsia="en-IN"/>
        </w:rPr>
        <w:t>0</w:t>
      </w:r>
      <w:r w:rsidR="000B6FBD" w:rsidRPr="00F86B0C">
        <w:rPr>
          <w:rFonts w:ascii="Arial" w:hAnsi="Arial" w:cs="Arial"/>
          <w:sz w:val="22"/>
          <w:szCs w:val="22"/>
          <w:lang w:eastAsia="en-IN"/>
        </w:rPr>
        <w:t xml:space="preserve"> Crore. Rest most of the head</w:t>
      </w:r>
      <w:r w:rsidR="00265857">
        <w:rPr>
          <w:rFonts w:ascii="Arial" w:hAnsi="Arial" w:cs="Arial"/>
          <w:sz w:val="22"/>
          <w:szCs w:val="22"/>
          <w:lang w:eastAsia="en-IN"/>
        </w:rPr>
        <w:t>s will be funded through equity.</w:t>
      </w:r>
    </w:p>
    <w:p w14:paraId="5ECF8316" w14:textId="77777777" w:rsidR="00000B46" w:rsidRPr="00AF1835" w:rsidRDefault="00563944" w:rsidP="00163CD6">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w:t>
      </w:r>
      <w:r w:rsidR="00AD0901" w:rsidRPr="00AF1835">
        <w:rPr>
          <w:rFonts w:ascii="Arial" w:hAnsi="Arial" w:cs="Arial"/>
          <w:sz w:val="22"/>
          <w:szCs w:val="22"/>
          <w:lang w:eastAsia="en-IN"/>
        </w:rPr>
        <w:t>company is planning to fund the project</w:t>
      </w:r>
      <w:r w:rsidR="0020166F" w:rsidRPr="00AF1835">
        <w:rPr>
          <w:rFonts w:ascii="Arial" w:hAnsi="Arial" w:cs="Arial"/>
          <w:sz w:val="22"/>
          <w:szCs w:val="22"/>
          <w:lang w:eastAsia="en-IN"/>
        </w:rPr>
        <w:t xml:space="preserve"> through term loan</w:t>
      </w:r>
      <w:r w:rsidR="00FF33F7" w:rsidRPr="00AF1835">
        <w:rPr>
          <w:rFonts w:ascii="Arial" w:hAnsi="Arial" w:cs="Arial"/>
          <w:sz w:val="22"/>
          <w:szCs w:val="22"/>
          <w:lang w:eastAsia="en-IN"/>
        </w:rPr>
        <w:t xml:space="preserve"> to initiate </w:t>
      </w:r>
      <w:r w:rsidR="00D45560">
        <w:rPr>
          <w:rFonts w:ascii="Arial" w:hAnsi="Arial" w:cs="Arial"/>
          <w:sz w:val="22"/>
          <w:szCs w:val="22"/>
          <w:lang w:eastAsia="en-IN"/>
        </w:rPr>
        <w:t xml:space="preserve">the </w:t>
      </w:r>
      <w:r w:rsidR="00265857">
        <w:rPr>
          <w:rFonts w:ascii="Arial" w:hAnsi="Arial" w:cs="Arial"/>
          <w:sz w:val="22"/>
          <w:szCs w:val="22"/>
          <w:lang w:eastAsia="en-IN"/>
        </w:rPr>
        <w:t>proposed manufacturing unit</w:t>
      </w:r>
      <w:r w:rsidRPr="00AF1835">
        <w:rPr>
          <w:rFonts w:ascii="Arial" w:hAnsi="Arial" w:cs="Arial"/>
          <w:sz w:val="22"/>
          <w:szCs w:val="22"/>
          <w:lang w:eastAsia="en-IN"/>
        </w:rPr>
        <w:t xml:space="preserve"> </w:t>
      </w:r>
      <w:r w:rsidR="00AD0901" w:rsidRPr="00AF1835">
        <w:rPr>
          <w:rFonts w:ascii="Arial" w:hAnsi="Arial" w:cs="Arial"/>
          <w:sz w:val="22"/>
          <w:szCs w:val="22"/>
          <w:lang w:eastAsia="en-IN"/>
        </w:rPr>
        <w:t>and approaching the financial ins</w:t>
      </w:r>
      <w:r w:rsidR="0020166F" w:rsidRPr="00AF1835">
        <w:rPr>
          <w:rFonts w:ascii="Arial" w:hAnsi="Arial" w:cs="Arial"/>
          <w:sz w:val="22"/>
          <w:szCs w:val="22"/>
          <w:lang w:eastAsia="en-IN"/>
        </w:rPr>
        <w:t>titutions to provide the required capital</w:t>
      </w:r>
      <w:r w:rsidR="00AD0901" w:rsidRPr="00AF1835">
        <w:rPr>
          <w:rFonts w:ascii="Arial" w:hAnsi="Arial" w:cs="Arial"/>
          <w:sz w:val="22"/>
          <w:szCs w:val="22"/>
          <w:lang w:eastAsia="en-IN"/>
        </w:rPr>
        <w:t>.</w:t>
      </w:r>
    </w:p>
    <w:p w14:paraId="59E4BEA1" w14:textId="77777777" w:rsidR="00265857" w:rsidRDefault="00061CC6" w:rsidP="00C34C95">
      <w:pPr>
        <w:pStyle w:val="ListParagraph"/>
        <w:spacing w:line="360" w:lineRule="auto"/>
        <w:ind w:left="709" w:right="-1"/>
        <w:jc w:val="both"/>
        <w:rPr>
          <w:rFonts w:ascii="Arial" w:hAnsi="Arial" w:cs="Arial"/>
          <w:sz w:val="22"/>
          <w:szCs w:val="22"/>
          <w:lang w:eastAsia="en-IN"/>
        </w:rPr>
      </w:pPr>
      <w:r w:rsidRPr="00AF1835">
        <w:rPr>
          <w:rFonts w:ascii="Arial" w:hAnsi="Arial" w:cs="Arial"/>
          <w:b/>
          <w:sz w:val="22"/>
          <w:szCs w:val="22"/>
          <w:lang w:eastAsia="en-IN"/>
        </w:rPr>
        <w:t>CURRENT STATUS OF THE PROJECT:</w:t>
      </w:r>
      <w:r w:rsidR="00064124">
        <w:rPr>
          <w:rFonts w:ascii="Arial" w:hAnsi="Arial" w:cs="Arial"/>
          <w:b/>
          <w:sz w:val="22"/>
          <w:szCs w:val="22"/>
          <w:lang w:eastAsia="en-IN"/>
        </w:rPr>
        <w:t xml:space="preserve"> </w:t>
      </w:r>
      <w:r w:rsidR="00D02F9F" w:rsidRPr="00064124">
        <w:rPr>
          <w:rFonts w:ascii="Arial" w:hAnsi="Arial" w:cs="Arial"/>
          <w:sz w:val="22"/>
          <w:szCs w:val="22"/>
          <w:lang w:eastAsia="en-IN"/>
        </w:rPr>
        <w:t xml:space="preserve">As per </w:t>
      </w:r>
      <w:r w:rsidR="00D45560" w:rsidRPr="00064124">
        <w:rPr>
          <w:rFonts w:ascii="Arial" w:hAnsi="Arial" w:cs="Arial"/>
          <w:sz w:val="22"/>
          <w:szCs w:val="22"/>
          <w:lang w:eastAsia="en-IN"/>
        </w:rPr>
        <w:t xml:space="preserve">the shared lease deed and as </w:t>
      </w:r>
      <w:r w:rsidR="00591C56" w:rsidRPr="00064124">
        <w:rPr>
          <w:rFonts w:ascii="Arial" w:hAnsi="Arial" w:cs="Arial"/>
          <w:sz w:val="22"/>
          <w:szCs w:val="22"/>
          <w:lang w:eastAsia="en-IN"/>
        </w:rPr>
        <w:t xml:space="preserve">per the site survey, </w:t>
      </w:r>
      <w:r w:rsidR="00D62B24" w:rsidRPr="00064124">
        <w:rPr>
          <w:rFonts w:ascii="Arial" w:hAnsi="Arial" w:cs="Arial"/>
          <w:sz w:val="22"/>
          <w:szCs w:val="22"/>
          <w:lang w:eastAsia="en-IN"/>
        </w:rPr>
        <w:t xml:space="preserve">construction of </w:t>
      </w:r>
      <w:r w:rsidR="00265857" w:rsidRPr="00064124">
        <w:rPr>
          <w:rFonts w:ascii="Arial" w:hAnsi="Arial" w:cs="Arial"/>
          <w:sz w:val="22"/>
          <w:szCs w:val="22"/>
          <w:lang w:eastAsia="en-IN"/>
        </w:rPr>
        <w:t>boundary</w:t>
      </w:r>
      <w:r w:rsidR="002C408F">
        <w:rPr>
          <w:rFonts w:ascii="Arial" w:hAnsi="Arial" w:cs="Arial"/>
          <w:sz w:val="22"/>
          <w:szCs w:val="22"/>
          <w:lang w:eastAsia="en-IN"/>
        </w:rPr>
        <w:t xml:space="preserve"> </w:t>
      </w:r>
      <w:r w:rsidR="002128D3" w:rsidRPr="00064124">
        <w:rPr>
          <w:rFonts w:ascii="Arial" w:hAnsi="Arial" w:cs="Arial"/>
          <w:sz w:val="22"/>
          <w:szCs w:val="22"/>
          <w:lang w:eastAsia="en-IN"/>
        </w:rPr>
        <w:t>wall work has been started</w:t>
      </w:r>
      <w:r w:rsidR="00AD1180" w:rsidRPr="00064124">
        <w:rPr>
          <w:rFonts w:ascii="Arial" w:hAnsi="Arial" w:cs="Arial"/>
          <w:sz w:val="22"/>
          <w:szCs w:val="22"/>
          <w:lang w:eastAsia="en-IN"/>
        </w:rPr>
        <w:t>,</w:t>
      </w:r>
      <w:r w:rsidR="00290347" w:rsidRPr="00064124">
        <w:rPr>
          <w:rFonts w:ascii="Arial" w:hAnsi="Arial" w:cs="Arial"/>
          <w:sz w:val="22"/>
          <w:szCs w:val="22"/>
          <w:lang w:eastAsia="en-IN"/>
        </w:rPr>
        <w:t xml:space="preserve"> however </w:t>
      </w:r>
      <w:r w:rsidR="00591C56" w:rsidRPr="00064124">
        <w:rPr>
          <w:rFonts w:ascii="Arial" w:hAnsi="Arial" w:cs="Arial"/>
          <w:sz w:val="22"/>
          <w:szCs w:val="22"/>
          <w:lang w:eastAsia="en-IN"/>
        </w:rPr>
        <w:t xml:space="preserve">foundation &amp; </w:t>
      </w:r>
      <w:r w:rsidR="00D02F9F" w:rsidRPr="00064124">
        <w:rPr>
          <w:rFonts w:ascii="Arial" w:hAnsi="Arial" w:cs="Arial"/>
          <w:sz w:val="22"/>
          <w:szCs w:val="22"/>
          <w:lang w:eastAsia="en-IN"/>
        </w:rPr>
        <w:t xml:space="preserve">plinth work </w:t>
      </w:r>
      <w:r w:rsidR="00290347" w:rsidRPr="00064124">
        <w:rPr>
          <w:rFonts w:ascii="Arial" w:hAnsi="Arial" w:cs="Arial"/>
          <w:sz w:val="22"/>
          <w:szCs w:val="22"/>
          <w:lang w:eastAsia="en-IN"/>
        </w:rPr>
        <w:t>will be</w:t>
      </w:r>
      <w:r w:rsidR="00D02F9F" w:rsidRPr="00064124">
        <w:rPr>
          <w:rFonts w:ascii="Arial" w:hAnsi="Arial" w:cs="Arial"/>
          <w:sz w:val="22"/>
          <w:szCs w:val="22"/>
          <w:lang w:eastAsia="en-IN"/>
        </w:rPr>
        <w:t xml:space="preserve"> </w:t>
      </w:r>
      <w:r w:rsidR="00290347" w:rsidRPr="00064124">
        <w:rPr>
          <w:rFonts w:ascii="Arial" w:hAnsi="Arial" w:cs="Arial"/>
          <w:sz w:val="22"/>
          <w:szCs w:val="22"/>
          <w:lang w:eastAsia="en-IN"/>
        </w:rPr>
        <w:t>initialized soon after loan sanction</w:t>
      </w:r>
      <w:r w:rsidR="00760FF5" w:rsidRPr="00064124">
        <w:rPr>
          <w:rFonts w:ascii="Arial" w:hAnsi="Arial" w:cs="Arial"/>
          <w:sz w:val="22"/>
          <w:szCs w:val="22"/>
          <w:lang w:eastAsia="en-IN"/>
        </w:rPr>
        <w:t xml:space="preserve"> (Kindly refer the attached site pictures in the report)</w:t>
      </w:r>
      <w:r w:rsidR="00D02F9F" w:rsidRPr="00064124">
        <w:rPr>
          <w:rFonts w:ascii="Arial" w:hAnsi="Arial" w:cs="Arial"/>
          <w:sz w:val="22"/>
          <w:szCs w:val="22"/>
          <w:lang w:eastAsia="en-IN"/>
        </w:rPr>
        <w:t>.</w:t>
      </w:r>
      <w:r w:rsidR="00AD1180" w:rsidRPr="00064124">
        <w:rPr>
          <w:rFonts w:ascii="Arial" w:hAnsi="Arial" w:cs="Arial"/>
          <w:sz w:val="22"/>
          <w:szCs w:val="22"/>
          <w:lang w:eastAsia="en-IN"/>
        </w:rPr>
        <w:t xml:space="preserve"> As per </w:t>
      </w:r>
      <w:r w:rsidR="00A02CD6">
        <w:rPr>
          <w:rFonts w:ascii="Arial" w:hAnsi="Arial" w:cs="Arial"/>
          <w:sz w:val="22"/>
          <w:szCs w:val="22"/>
          <w:lang w:eastAsia="en-IN"/>
        </w:rPr>
        <w:t>informed by the banker, company has a</w:t>
      </w:r>
      <w:r w:rsidR="00A02CD6" w:rsidRPr="00A02CD6">
        <w:rPr>
          <w:rFonts w:ascii="Arial" w:hAnsi="Arial" w:cs="Arial"/>
          <w:sz w:val="22"/>
          <w:szCs w:val="22"/>
          <w:lang w:eastAsia="en-IN"/>
        </w:rPr>
        <w:t xml:space="preserve">pplied </w:t>
      </w:r>
      <w:r w:rsidR="00A02CD6">
        <w:rPr>
          <w:rFonts w:ascii="Arial" w:hAnsi="Arial" w:cs="Arial"/>
          <w:sz w:val="22"/>
          <w:szCs w:val="22"/>
          <w:lang w:eastAsia="en-IN"/>
        </w:rPr>
        <w:t xml:space="preserve">for map sanction </w:t>
      </w:r>
      <w:r w:rsidR="00024561" w:rsidRPr="00024561">
        <w:rPr>
          <w:rFonts w:ascii="Arial" w:hAnsi="Arial" w:cs="Arial"/>
          <w:sz w:val="22"/>
          <w:szCs w:val="22"/>
          <w:lang w:eastAsia="en-IN"/>
        </w:rPr>
        <w:t>approval with SIDA and shall be obtained in the month of December 2023.</w:t>
      </w:r>
    </w:p>
    <w:p w14:paraId="377205F3" w14:textId="77777777" w:rsidR="00C34C95" w:rsidRPr="00C34C95" w:rsidRDefault="00C34C95" w:rsidP="00265857">
      <w:pPr>
        <w:pStyle w:val="ListParagraph"/>
        <w:spacing w:before="240" w:line="360" w:lineRule="auto"/>
        <w:ind w:left="709" w:right="-1"/>
        <w:jc w:val="both"/>
        <w:rPr>
          <w:rFonts w:ascii="Arial" w:hAnsi="Arial" w:cs="Arial"/>
          <w:sz w:val="22"/>
          <w:szCs w:val="22"/>
          <w:lang w:eastAsia="en-IN"/>
        </w:rPr>
      </w:pPr>
      <w:r>
        <w:rPr>
          <w:rFonts w:ascii="Arial" w:hAnsi="Arial" w:cs="Arial"/>
          <w:sz w:val="22"/>
          <w:szCs w:val="22"/>
          <w:lang w:eastAsia="en-IN"/>
        </w:rPr>
        <w:t xml:space="preserve">Further </w:t>
      </w:r>
      <w:r w:rsidR="00265857" w:rsidRPr="00265857">
        <w:rPr>
          <w:rFonts w:ascii="Arial" w:hAnsi="Arial" w:cs="Arial"/>
          <w:b/>
          <w:sz w:val="22"/>
          <w:szCs w:val="22"/>
          <w:lang w:eastAsia="en-IN"/>
        </w:rPr>
        <w:t>Mr. Adnan Ansari</w:t>
      </w:r>
      <w:r w:rsidR="00265857">
        <w:rPr>
          <w:rFonts w:ascii="Arial" w:hAnsi="Arial" w:cs="Arial"/>
          <w:sz w:val="22"/>
          <w:szCs w:val="22"/>
          <w:lang w:eastAsia="en-IN"/>
        </w:rPr>
        <w:t xml:space="preserve"> </w:t>
      </w:r>
      <w:r w:rsidR="00265857" w:rsidRPr="005F459E">
        <w:rPr>
          <w:rFonts w:ascii="Arial" w:hAnsi="Arial" w:cs="Arial"/>
          <w:b/>
          <w:sz w:val="22"/>
          <w:szCs w:val="22"/>
          <w:lang w:eastAsia="en-IN"/>
        </w:rPr>
        <w:t>(Project Manager</w:t>
      </w:r>
      <w:r w:rsidR="001E0180">
        <w:rPr>
          <w:rFonts w:ascii="Arial" w:hAnsi="Arial" w:cs="Arial"/>
          <w:b/>
          <w:sz w:val="22"/>
          <w:szCs w:val="22"/>
          <w:lang w:eastAsia="en-IN"/>
        </w:rPr>
        <w:t xml:space="preserve">, </w:t>
      </w:r>
      <w:proofErr w:type="spellStart"/>
      <w:r w:rsidR="001E0180">
        <w:rPr>
          <w:rFonts w:ascii="Arial" w:hAnsi="Arial" w:cs="Arial"/>
          <w:b/>
          <w:sz w:val="22"/>
          <w:szCs w:val="22"/>
          <w:lang w:eastAsia="en-IN"/>
        </w:rPr>
        <w:t>Mancare</w:t>
      </w:r>
      <w:proofErr w:type="spellEnd"/>
      <w:r w:rsidR="001E0180">
        <w:rPr>
          <w:rFonts w:ascii="Arial" w:hAnsi="Arial" w:cs="Arial"/>
          <w:b/>
          <w:sz w:val="22"/>
          <w:szCs w:val="22"/>
          <w:lang w:eastAsia="en-IN"/>
        </w:rPr>
        <w:t xml:space="preserve"> Laboratories</w:t>
      </w:r>
      <w:r w:rsidR="00265857" w:rsidRPr="005F459E">
        <w:rPr>
          <w:rFonts w:ascii="Arial" w:hAnsi="Arial" w:cs="Arial"/>
          <w:b/>
          <w:sz w:val="22"/>
          <w:szCs w:val="22"/>
          <w:lang w:eastAsia="en-IN"/>
        </w:rPr>
        <w:t>)</w:t>
      </w:r>
      <w:r w:rsidR="00265857">
        <w:rPr>
          <w:rFonts w:ascii="Arial" w:hAnsi="Arial" w:cs="Arial"/>
          <w:sz w:val="22"/>
          <w:szCs w:val="22"/>
          <w:lang w:eastAsia="en-IN"/>
        </w:rPr>
        <w:t xml:space="preserve"> has been appointed as project lead who will be looking after the installation and run the plant &amp; machinery part and company is in the process to appoint an architect/consultant for construction of building and other structure as per the requirement to run the manufacturing facility smoothly. </w:t>
      </w:r>
    </w:p>
    <w:p w14:paraId="2C5AFE7D" w14:textId="161F27B1" w:rsidR="00591C56" w:rsidRPr="0070666B" w:rsidRDefault="00D45560" w:rsidP="0070666B">
      <w:pPr>
        <w:pStyle w:val="ListParagraph"/>
        <w:spacing w:before="240" w:line="360" w:lineRule="auto"/>
        <w:ind w:left="709" w:right="-1"/>
        <w:jc w:val="both"/>
        <w:rPr>
          <w:rFonts w:ascii="Arial" w:hAnsi="Arial" w:cs="Arial"/>
          <w:b/>
          <w:sz w:val="22"/>
          <w:szCs w:val="22"/>
          <w:lang w:eastAsia="en-IN"/>
        </w:rPr>
      </w:pPr>
      <w:r>
        <w:rPr>
          <w:rFonts w:ascii="Arial" w:hAnsi="Arial" w:cs="Arial"/>
          <w:sz w:val="22"/>
          <w:szCs w:val="22"/>
          <w:lang w:eastAsia="en-IN"/>
        </w:rPr>
        <w:t xml:space="preserve"> </w:t>
      </w:r>
      <w:r w:rsidR="00A9386B" w:rsidRPr="0070666B">
        <w:rPr>
          <w:rFonts w:ascii="Arial" w:hAnsi="Arial" w:cs="Arial"/>
          <w:sz w:val="22"/>
          <w:szCs w:val="22"/>
          <w:lang w:eastAsia="en-IN"/>
        </w:rPr>
        <w:t xml:space="preserve">As per the schedule shared by the client, the company is planning to achieve the COD by </w:t>
      </w:r>
      <w:r w:rsidR="00A02CD6">
        <w:rPr>
          <w:rFonts w:ascii="Arial" w:hAnsi="Arial" w:cs="Arial"/>
          <w:sz w:val="22"/>
          <w:szCs w:val="22"/>
          <w:lang w:eastAsia="en-IN"/>
        </w:rPr>
        <w:t>2</w:t>
      </w:r>
      <w:r w:rsidR="00024561">
        <w:rPr>
          <w:rFonts w:ascii="Arial" w:hAnsi="Arial" w:cs="Arial"/>
          <w:sz w:val="22"/>
          <w:szCs w:val="22"/>
          <w:lang w:eastAsia="en-IN"/>
        </w:rPr>
        <w:t>8</w:t>
      </w:r>
      <w:r w:rsidR="00024561" w:rsidRPr="00024561">
        <w:rPr>
          <w:rFonts w:ascii="Arial" w:hAnsi="Arial" w:cs="Arial"/>
          <w:sz w:val="22"/>
          <w:szCs w:val="22"/>
          <w:vertAlign w:val="superscript"/>
          <w:lang w:eastAsia="en-IN"/>
        </w:rPr>
        <w:t>th</w:t>
      </w:r>
      <w:r w:rsidR="00024561">
        <w:rPr>
          <w:rFonts w:ascii="Arial" w:hAnsi="Arial" w:cs="Arial"/>
          <w:sz w:val="22"/>
          <w:szCs w:val="22"/>
          <w:lang w:eastAsia="en-IN"/>
        </w:rPr>
        <w:t xml:space="preserve"> </w:t>
      </w:r>
      <w:r w:rsidR="00004EC4">
        <w:rPr>
          <w:rFonts w:ascii="Arial" w:hAnsi="Arial" w:cs="Arial"/>
          <w:sz w:val="22"/>
          <w:szCs w:val="22"/>
          <w:lang w:eastAsia="en-IN"/>
        </w:rPr>
        <w:t>Feb, 2026</w:t>
      </w:r>
      <w:r w:rsidR="00644E13" w:rsidRPr="0070666B">
        <w:rPr>
          <w:rFonts w:ascii="Arial" w:hAnsi="Arial" w:cs="Arial"/>
          <w:sz w:val="22"/>
          <w:szCs w:val="22"/>
          <w:lang w:eastAsia="en-IN"/>
        </w:rPr>
        <w:t>.</w:t>
      </w:r>
      <w:r w:rsidR="00270086" w:rsidRPr="0070666B">
        <w:rPr>
          <w:rFonts w:ascii="Arial" w:hAnsi="Arial" w:cs="Arial"/>
          <w:sz w:val="22"/>
          <w:szCs w:val="22"/>
          <w:lang w:eastAsia="en-IN"/>
        </w:rPr>
        <w:t xml:space="preserve"> </w:t>
      </w:r>
      <w:r w:rsidR="00591C56" w:rsidRPr="0070666B">
        <w:rPr>
          <w:rFonts w:ascii="Arial" w:hAnsi="Arial" w:cs="Arial"/>
          <w:sz w:val="22"/>
          <w:szCs w:val="22"/>
          <w:lang w:eastAsia="en-IN"/>
        </w:rPr>
        <w:t>C</w:t>
      </w:r>
      <w:r w:rsidR="00FE7D09" w:rsidRPr="0070666B">
        <w:rPr>
          <w:rFonts w:ascii="Arial" w:hAnsi="Arial" w:cs="Arial"/>
          <w:sz w:val="22"/>
          <w:szCs w:val="22"/>
          <w:lang w:eastAsia="en-IN"/>
        </w:rPr>
        <w:t>urrently</w:t>
      </w:r>
      <w:r w:rsidR="00591C56" w:rsidRPr="0070666B">
        <w:rPr>
          <w:rFonts w:ascii="Arial" w:hAnsi="Arial" w:cs="Arial"/>
          <w:sz w:val="22"/>
          <w:szCs w:val="22"/>
          <w:lang w:eastAsia="en-IN"/>
        </w:rPr>
        <w:t>,</w:t>
      </w:r>
      <w:r w:rsidR="003E19C9" w:rsidRPr="0070666B">
        <w:rPr>
          <w:rFonts w:ascii="Arial" w:hAnsi="Arial" w:cs="Arial"/>
          <w:sz w:val="22"/>
          <w:szCs w:val="22"/>
          <w:lang w:eastAsia="en-IN"/>
        </w:rPr>
        <w:t xml:space="preserve"> </w:t>
      </w:r>
      <w:r w:rsidR="00EC5C3E" w:rsidRPr="0070666B">
        <w:rPr>
          <w:rFonts w:ascii="Arial" w:hAnsi="Arial" w:cs="Arial"/>
          <w:sz w:val="22"/>
          <w:szCs w:val="22"/>
          <w:lang w:eastAsia="en-IN"/>
        </w:rPr>
        <w:t xml:space="preserve">company </w:t>
      </w:r>
      <w:r w:rsidR="003E19C9" w:rsidRPr="0070666B">
        <w:rPr>
          <w:rFonts w:ascii="Arial" w:hAnsi="Arial" w:cs="Arial"/>
          <w:sz w:val="22"/>
          <w:szCs w:val="22"/>
          <w:lang w:eastAsia="en-IN"/>
        </w:rPr>
        <w:t xml:space="preserve">is </w:t>
      </w:r>
      <w:r w:rsidR="007F185E" w:rsidRPr="0070666B">
        <w:rPr>
          <w:rFonts w:ascii="Arial" w:hAnsi="Arial" w:cs="Arial"/>
          <w:sz w:val="22"/>
          <w:szCs w:val="22"/>
          <w:lang w:eastAsia="en-IN"/>
        </w:rPr>
        <w:t>in discussion</w:t>
      </w:r>
      <w:r w:rsidR="003E19C9" w:rsidRPr="0070666B">
        <w:rPr>
          <w:rFonts w:ascii="Arial" w:hAnsi="Arial" w:cs="Arial"/>
          <w:sz w:val="22"/>
          <w:szCs w:val="22"/>
          <w:lang w:eastAsia="en-IN"/>
        </w:rPr>
        <w:t xml:space="preserve"> with financial in</w:t>
      </w:r>
      <w:r w:rsidR="001A28C4" w:rsidRPr="0070666B">
        <w:rPr>
          <w:rFonts w:ascii="Arial" w:hAnsi="Arial" w:cs="Arial"/>
          <w:sz w:val="22"/>
          <w:szCs w:val="22"/>
          <w:lang w:eastAsia="en-IN"/>
        </w:rPr>
        <w:t>stitutions to fund the project</w:t>
      </w:r>
      <w:r w:rsidR="0041210C" w:rsidRPr="0070666B">
        <w:rPr>
          <w:rFonts w:ascii="Arial" w:hAnsi="Arial" w:cs="Arial"/>
          <w:sz w:val="22"/>
          <w:szCs w:val="22"/>
          <w:lang w:eastAsia="en-IN"/>
        </w:rPr>
        <w:t xml:space="preserve"> through a term loan of INR </w:t>
      </w:r>
      <w:r w:rsidR="00A02CD6">
        <w:rPr>
          <w:rFonts w:ascii="Arial" w:hAnsi="Arial" w:cs="Arial"/>
          <w:sz w:val="22"/>
          <w:szCs w:val="22"/>
          <w:lang w:eastAsia="en-IN"/>
        </w:rPr>
        <w:t>28.4</w:t>
      </w:r>
      <w:r>
        <w:rPr>
          <w:rFonts w:ascii="Arial" w:hAnsi="Arial" w:cs="Arial"/>
          <w:sz w:val="22"/>
          <w:szCs w:val="22"/>
          <w:lang w:eastAsia="en-IN"/>
        </w:rPr>
        <w:t>0</w:t>
      </w:r>
      <w:r w:rsidR="00496881" w:rsidRPr="0070666B">
        <w:rPr>
          <w:rFonts w:ascii="Arial" w:hAnsi="Arial" w:cs="Arial"/>
          <w:sz w:val="22"/>
          <w:szCs w:val="22"/>
          <w:lang w:eastAsia="en-IN"/>
        </w:rPr>
        <w:t xml:space="preserve"> Crore</w:t>
      </w:r>
      <w:r w:rsidR="001A28C4" w:rsidRPr="0070666B">
        <w:rPr>
          <w:rFonts w:ascii="Arial" w:hAnsi="Arial" w:cs="Arial"/>
          <w:sz w:val="22"/>
          <w:szCs w:val="22"/>
          <w:lang w:eastAsia="en-IN"/>
        </w:rPr>
        <w:t>.</w:t>
      </w:r>
      <w:r w:rsidR="00867737" w:rsidRPr="0070666B">
        <w:rPr>
          <w:rFonts w:ascii="Arial" w:hAnsi="Arial" w:cs="Arial"/>
          <w:sz w:val="22"/>
          <w:szCs w:val="22"/>
          <w:lang w:eastAsia="en-IN"/>
        </w:rPr>
        <w:t xml:space="preserve"> Company plans to achieve</w:t>
      </w:r>
      <w:r w:rsidR="00171EF9" w:rsidRPr="0070666B">
        <w:rPr>
          <w:rFonts w:ascii="Arial" w:hAnsi="Arial" w:cs="Arial"/>
          <w:sz w:val="22"/>
          <w:szCs w:val="22"/>
          <w:lang w:eastAsia="en-IN"/>
        </w:rPr>
        <w:t xml:space="preserve"> the </w:t>
      </w:r>
      <w:r w:rsidR="0041210C" w:rsidRPr="0070666B">
        <w:rPr>
          <w:rFonts w:ascii="Arial" w:hAnsi="Arial" w:cs="Arial"/>
          <w:sz w:val="22"/>
          <w:szCs w:val="22"/>
          <w:lang w:eastAsia="en-IN"/>
        </w:rPr>
        <w:t>financial closure b</w:t>
      </w:r>
      <w:r w:rsidR="00AD1180" w:rsidRPr="0070666B">
        <w:rPr>
          <w:rFonts w:ascii="Arial" w:hAnsi="Arial" w:cs="Arial"/>
          <w:sz w:val="22"/>
          <w:szCs w:val="22"/>
          <w:lang w:eastAsia="en-IN"/>
        </w:rPr>
        <w:t xml:space="preserve">y </w:t>
      </w:r>
      <w:r w:rsidR="00E56219">
        <w:rPr>
          <w:rFonts w:ascii="Arial" w:hAnsi="Arial" w:cs="Arial"/>
          <w:sz w:val="22"/>
          <w:szCs w:val="22"/>
          <w:lang w:eastAsia="en-IN"/>
        </w:rPr>
        <w:t>31</w:t>
      </w:r>
      <w:r w:rsidR="00E56219" w:rsidRPr="00E56219">
        <w:rPr>
          <w:rFonts w:ascii="Arial" w:hAnsi="Arial" w:cs="Arial"/>
          <w:sz w:val="22"/>
          <w:szCs w:val="22"/>
          <w:vertAlign w:val="superscript"/>
          <w:lang w:eastAsia="en-IN"/>
        </w:rPr>
        <w:t>st</w:t>
      </w:r>
      <w:r w:rsidR="00E56219">
        <w:rPr>
          <w:rFonts w:ascii="Arial" w:hAnsi="Arial" w:cs="Arial"/>
          <w:sz w:val="22"/>
          <w:szCs w:val="22"/>
          <w:lang w:eastAsia="en-IN"/>
        </w:rPr>
        <w:t xml:space="preserve"> December</w:t>
      </w:r>
      <w:r w:rsidR="0041210C" w:rsidRPr="0070666B">
        <w:rPr>
          <w:rFonts w:ascii="Arial" w:hAnsi="Arial" w:cs="Arial"/>
          <w:sz w:val="22"/>
          <w:szCs w:val="22"/>
          <w:lang w:eastAsia="en-IN"/>
        </w:rPr>
        <w:t>, 2023</w:t>
      </w:r>
      <w:r w:rsidR="00171EF9" w:rsidRPr="0070666B">
        <w:rPr>
          <w:rFonts w:ascii="Arial" w:hAnsi="Arial" w:cs="Arial"/>
          <w:sz w:val="22"/>
          <w:szCs w:val="22"/>
          <w:lang w:eastAsia="en-IN"/>
        </w:rPr>
        <w:t xml:space="preserve"> (expected).</w:t>
      </w:r>
    </w:p>
    <w:p w14:paraId="39E1D8A1" w14:textId="77777777" w:rsidR="00FF4B9A" w:rsidRPr="00AF1835" w:rsidRDefault="00FF4B9A" w:rsidP="00496881">
      <w:pPr>
        <w:pStyle w:val="ListParagraph"/>
        <w:spacing w:line="276" w:lineRule="auto"/>
        <w:ind w:left="567" w:right="-1"/>
        <w:jc w:val="both"/>
        <w:rPr>
          <w:rFonts w:ascii="Arial" w:hAnsi="Arial" w:cs="Arial"/>
          <w:sz w:val="22"/>
          <w:szCs w:val="22"/>
          <w:lang w:eastAsia="en-IN"/>
        </w:rPr>
      </w:pPr>
    </w:p>
    <w:p w14:paraId="28405C73" w14:textId="77777777" w:rsidR="008C496C" w:rsidRPr="00F10C61" w:rsidRDefault="004A5B84" w:rsidP="009C700D">
      <w:pPr>
        <w:pStyle w:val="ListParagraph"/>
        <w:spacing w:line="360" w:lineRule="auto"/>
        <w:ind w:left="709" w:right="-143"/>
        <w:jc w:val="both"/>
        <w:rPr>
          <w:rFonts w:ascii="Arial" w:hAnsi="Arial" w:cs="Arial"/>
          <w:b/>
          <w:sz w:val="22"/>
          <w:szCs w:val="22"/>
          <w:lang w:eastAsia="en-IN"/>
        </w:rPr>
      </w:pPr>
      <w:r w:rsidRPr="00AF1835">
        <w:rPr>
          <w:rFonts w:ascii="Arial" w:hAnsi="Arial" w:cs="Arial"/>
          <w:b/>
          <w:sz w:val="22"/>
          <w:szCs w:val="22"/>
          <w:lang w:eastAsia="en-IN"/>
        </w:rPr>
        <w:lastRenderedPageBreak/>
        <w:t xml:space="preserve">Therefore to </w:t>
      </w:r>
      <w:r w:rsidR="007F185E" w:rsidRPr="00AF1835">
        <w:rPr>
          <w:rFonts w:ascii="Arial" w:hAnsi="Arial" w:cs="Arial"/>
          <w:b/>
          <w:sz w:val="22"/>
          <w:szCs w:val="22"/>
          <w:lang w:eastAsia="en-IN"/>
        </w:rPr>
        <w:t>check and assess</w:t>
      </w:r>
      <w:r w:rsidR="00171EF9" w:rsidRPr="00AF1835">
        <w:rPr>
          <w:rFonts w:ascii="Arial" w:hAnsi="Arial" w:cs="Arial"/>
          <w:b/>
          <w:sz w:val="22"/>
          <w:szCs w:val="22"/>
          <w:lang w:eastAsia="en-IN"/>
        </w:rPr>
        <w:t xml:space="preserve"> the Techno-Economic</w:t>
      </w:r>
      <w:r w:rsidR="007F185E" w:rsidRPr="00AF1835">
        <w:rPr>
          <w:rFonts w:ascii="Arial" w:hAnsi="Arial" w:cs="Arial"/>
          <w:b/>
          <w:sz w:val="22"/>
          <w:szCs w:val="22"/>
          <w:lang w:eastAsia="en-IN"/>
        </w:rPr>
        <w:t xml:space="preserve"> viability of the Project for submitting the proposal to financial institutions</w:t>
      </w:r>
      <w:r w:rsidR="000F738E" w:rsidRPr="00AF1835">
        <w:rPr>
          <w:rFonts w:ascii="Arial" w:hAnsi="Arial" w:cs="Arial"/>
          <w:b/>
          <w:sz w:val="22"/>
          <w:szCs w:val="22"/>
          <w:lang w:eastAsia="en-IN"/>
        </w:rPr>
        <w:t xml:space="preserve">, </w:t>
      </w:r>
      <w:r w:rsidR="005A3BA0">
        <w:rPr>
          <w:rFonts w:ascii="Arial" w:hAnsi="Arial" w:cs="Arial"/>
          <w:b/>
          <w:sz w:val="22"/>
          <w:szCs w:val="22"/>
          <w:lang w:eastAsia="en-IN"/>
        </w:rPr>
        <w:t>PNB, MCC DEHRADUN</w:t>
      </w:r>
      <w:r w:rsidR="00D45560">
        <w:rPr>
          <w:rFonts w:ascii="Arial" w:hAnsi="Arial" w:cs="Arial"/>
          <w:b/>
          <w:sz w:val="22"/>
          <w:szCs w:val="22"/>
          <w:lang w:eastAsia="en-IN"/>
        </w:rPr>
        <w:t xml:space="preserve"> </w:t>
      </w:r>
      <w:r w:rsidRPr="00AF1835">
        <w:rPr>
          <w:rFonts w:ascii="Arial" w:hAnsi="Arial" w:cs="Arial"/>
          <w:b/>
          <w:sz w:val="22"/>
          <w:szCs w:val="22"/>
          <w:lang w:eastAsia="en-IN"/>
        </w:rPr>
        <w:t xml:space="preserve">has appointed us as TEV consultant to review </w:t>
      </w:r>
      <w:r w:rsidR="009D0BA2" w:rsidRPr="00AF1835">
        <w:rPr>
          <w:rFonts w:ascii="Arial" w:hAnsi="Arial" w:cs="Arial"/>
          <w:b/>
          <w:sz w:val="22"/>
          <w:szCs w:val="22"/>
          <w:lang w:eastAsia="en-IN"/>
        </w:rPr>
        <w:t>technical, commercial and financial viability of the project based on our independent EIC resear</w:t>
      </w:r>
      <w:r w:rsidRPr="00AF1835">
        <w:rPr>
          <w:rFonts w:ascii="Arial" w:hAnsi="Arial" w:cs="Arial"/>
          <w:b/>
          <w:sz w:val="22"/>
          <w:szCs w:val="22"/>
          <w:lang w:eastAsia="en-IN"/>
        </w:rPr>
        <w:t xml:space="preserve">ch </w:t>
      </w:r>
      <w:r w:rsidR="009D0BA2" w:rsidRPr="00AF1835">
        <w:rPr>
          <w:rFonts w:ascii="Arial" w:hAnsi="Arial" w:cs="Arial"/>
          <w:b/>
          <w:sz w:val="22"/>
          <w:szCs w:val="22"/>
          <w:lang w:eastAsia="en-IN"/>
        </w:rPr>
        <w:t xml:space="preserve">and information/data provided to us about the project </w:t>
      </w:r>
      <w:r w:rsidR="000F738E" w:rsidRPr="00AF1835">
        <w:rPr>
          <w:rFonts w:ascii="Arial" w:hAnsi="Arial" w:cs="Arial"/>
          <w:b/>
          <w:sz w:val="22"/>
          <w:szCs w:val="22"/>
          <w:lang w:eastAsia="en-IN"/>
        </w:rPr>
        <w:t xml:space="preserve">by </w:t>
      </w:r>
      <w:r w:rsidR="0041210C" w:rsidRPr="00AF1835">
        <w:rPr>
          <w:rFonts w:ascii="Arial" w:hAnsi="Arial" w:cs="Arial"/>
          <w:b/>
          <w:sz w:val="22"/>
          <w:szCs w:val="22"/>
          <w:lang w:eastAsia="en-IN"/>
        </w:rPr>
        <w:t>client/company</w:t>
      </w:r>
      <w:r w:rsidR="009D0BA2" w:rsidRPr="00AF1835">
        <w:rPr>
          <w:rFonts w:ascii="Arial" w:hAnsi="Arial" w:cs="Arial"/>
          <w:b/>
          <w:sz w:val="22"/>
          <w:szCs w:val="22"/>
          <w:lang w:eastAsia="en-IN"/>
        </w:rPr>
        <w:t>.</w:t>
      </w:r>
      <w:r w:rsidR="005E0793" w:rsidRPr="00F10C61">
        <w:rPr>
          <w:rFonts w:ascii="Arial" w:hAnsi="Arial" w:cs="Arial"/>
          <w:b/>
          <w:sz w:val="22"/>
          <w:szCs w:val="22"/>
          <w:lang w:eastAsia="en-IN"/>
        </w:rPr>
        <w:t xml:space="preserve"> </w:t>
      </w:r>
    </w:p>
    <w:p w14:paraId="482777F3" w14:textId="77777777" w:rsidR="009C700D" w:rsidRDefault="009C700D" w:rsidP="009C700D">
      <w:pPr>
        <w:pStyle w:val="ListParagraph"/>
        <w:spacing w:line="360" w:lineRule="auto"/>
        <w:ind w:left="709" w:right="-1"/>
        <w:jc w:val="both"/>
        <w:rPr>
          <w:rFonts w:ascii="Arial" w:hAnsi="Arial" w:cs="Arial"/>
          <w:b/>
          <w:sz w:val="22"/>
          <w:szCs w:val="22"/>
        </w:rPr>
      </w:pPr>
    </w:p>
    <w:p w14:paraId="2D318CC1" w14:textId="77777777" w:rsidR="00EB5704" w:rsidRDefault="00A22FE5" w:rsidP="00435B5C">
      <w:pPr>
        <w:pStyle w:val="ListParagraph"/>
        <w:numPr>
          <w:ilvl w:val="0"/>
          <w:numId w:val="25"/>
        </w:numPr>
        <w:spacing w:line="360" w:lineRule="auto"/>
        <w:ind w:left="709" w:right="-143"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Techno-</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DE7CE9">
        <w:rPr>
          <w:rFonts w:ascii="Arial" w:hAnsi="Arial" w:cs="Arial"/>
          <w:sz w:val="22"/>
          <w:szCs w:val="22"/>
          <w:lang w:eastAsia="en-IN"/>
        </w:rPr>
        <w:t>to take further Project funding decision for the same</w:t>
      </w:r>
      <w:r w:rsidRPr="00C77093">
        <w:rPr>
          <w:rFonts w:ascii="Arial" w:hAnsi="Arial" w:cs="Arial"/>
          <w:sz w:val="22"/>
          <w:szCs w:val="22"/>
        </w:rPr>
        <w:t>.</w:t>
      </w:r>
    </w:p>
    <w:p w14:paraId="60F19C08" w14:textId="77777777" w:rsidR="009C700D" w:rsidRPr="009C700D" w:rsidRDefault="009C700D" w:rsidP="009C700D">
      <w:pPr>
        <w:spacing w:line="360" w:lineRule="auto"/>
        <w:ind w:right="-143"/>
        <w:jc w:val="both"/>
        <w:rPr>
          <w:rFonts w:ascii="Arial" w:hAnsi="Arial" w:cs="Arial"/>
          <w:b/>
          <w:sz w:val="22"/>
          <w:szCs w:val="22"/>
        </w:rPr>
      </w:pPr>
    </w:p>
    <w:p w14:paraId="2FFBC988" w14:textId="77777777" w:rsidR="000473E8" w:rsidRPr="000473E8" w:rsidRDefault="00A22FE5" w:rsidP="00435B5C">
      <w:pPr>
        <w:pStyle w:val="ListParagraph"/>
        <w:numPr>
          <w:ilvl w:val="0"/>
          <w:numId w:val="25"/>
        </w:numPr>
        <w:spacing w:line="360" w:lineRule="auto"/>
        <w:ind w:left="709" w:right="-143" w:hanging="425"/>
        <w:jc w:val="both"/>
        <w:rPr>
          <w:rFonts w:ascii="Arial" w:hAnsi="Arial" w:cs="Arial"/>
          <w:b/>
          <w:sz w:val="22"/>
          <w:szCs w:val="22"/>
        </w:rPr>
      </w:pPr>
      <w:r>
        <w:rPr>
          <w:rFonts w:ascii="Arial" w:hAnsi="Arial" w:cs="Arial"/>
          <w:b/>
          <w:sz w:val="22"/>
          <w:szCs w:val="22"/>
        </w:rPr>
        <w:t xml:space="preserve">SCOPE OF THE REPORT: </w:t>
      </w:r>
      <w:r w:rsidR="004A5B84" w:rsidRPr="004A5B84">
        <w:rPr>
          <w:rFonts w:ascii="Arial" w:hAnsi="Arial" w:cs="Arial"/>
          <w:sz w:val="22"/>
          <w:szCs w:val="22"/>
        </w:rPr>
        <w:t>T</w:t>
      </w:r>
      <w:r w:rsidR="00275C8E">
        <w:rPr>
          <w:rFonts w:ascii="Arial" w:hAnsi="Arial" w:cs="Arial"/>
          <w:sz w:val="22"/>
          <w:szCs w:val="22"/>
        </w:rPr>
        <w:t>o</w:t>
      </w:r>
      <w:r>
        <w:rPr>
          <w:rFonts w:ascii="Arial" w:hAnsi="Arial" w:cs="Arial"/>
          <w:sz w:val="22"/>
          <w:szCs w:val="22"/>
        </w:rPr>
        <w:t xml:space="preserve"> assess, eva</w:t>
      </w:r>
      <w:r w:rsidR="004A5B84">
        <w:rPr>
          <w:rFonts w:ascii="Arial" w:hAnsi="Arial" w:cs="Arial"/>
          <w:sz w:val="22"/>
          <w:szCs w:val="22"/>
        </w:rPr>
        <w:t>luate &amp; comment on Techno-</w:t>
      </w:r>
      <w:r>
        <w:rPr>
          <w:rFonts w:ascii="Arial" w:hAnsi="Arial" w:cs="Arial"/>
          <w:sz w:val="22"/>
          <w:szCs w:val="22"/>
        </w:rPr>
        <w:t xml:space="preserve">Financial Feasibility of the </w:t>
      </w:r>
      <w:r w:rsidR="004A5B84">
        <w:rPr>
          <w:rFonts w:ascii="Arial" w:hAnsi="Arial" w:cs="Arial"/>
          <w:sz w:val="22"/>
          <w:szCs w:val="22"/>
        </w:rPr>
        <w:t xml:space="preserve">proposed </w:t>
      </w:r>
      <w:r w:rsidR="00A02CD6">
        <w:rPr>
          <w:rFonts w:ascii="Arial" w:hAnsi="Arial" w:cs="Arial"/>
          <w:sz w:val="22"/>
          <w:szCs w:val="22"/>
        </w:rPr>
        <w:t>manufacturing facility</w:t>
      </w:r>
      <w:r w:rsidR="0031407A">
        <w:rPr>
          <w:rFonts w:ascii="Arial" w:hAnsi="Arial" w:cs="Arial"/>
          <w:sz w:val="22"/>
          <w:szCs w:val="22"/>
        </w:rPr>
        <w:t xml:space="preserve"> </w:t>
      </w:r>
      <w:r w:rsidR="00DE7CE9">
        <w:rPr>
          <w:rFonts w:ascii="Arial" w:hAnsi="Arial" w:cs="Arial"/>
          <w:sz w:val="22"/>
          <w:szCs w:val="22"/>
        </w:rPr>
        <w:t xml:space="preserve">being </w:t>
      </w:r>
      <w:r w:rsidR="00C54165">
        <w:rPr>
          <w:rFonts w:ascii="Arial" w:hAnsi="Arial" w:cs="Arial"/>
          <w:sz w:val="22"/>
          <w:szCs w:val="22"/>
        </w:rPr>
        <w:t xml:space="preserve">set </w:t>
      </w:r>
      <w:r w:rsidR="00AC6B69">
        <w:rPr>
          <w:rFonts w:ascii="Arial" w:hAnsi="Arial" w:cs="Arial"/>
          <w:sz w:val="22"/>
          <w:szCs w:val="22"/>
        </w:rPr>
        <w:t>up by</w:t>
      </w:r>
      <w:r w:rsidR="00C54165">
        <w:rPr>
          <w:rFonts w:ascii="Arial" w:hAnsi="Arial" w:cs="Arial"/>
          <w:sz w:val="22"/>
          <w:szCs w:val="22"/>
        </w:rPr>
        <w:t xml:space="preserve"> M/s </w:t>
      </w:r>
      <w:proofErr w:type="spellStart"/>
      <w:r w:rsidR="00A02CD6">
        <w:rPr>
          <w:rFonts w:ascii="Arial" w:hAnsi="Arial" w:cs="Arial"/>
          <w:sz w:val="22"/>
          <w:szCs w:val="22"/>
        </w:rPr>
        <w:t>Mancare</w:t>
      </w:r>
      <w:proofErr w:type="spellEnd"/>
      <w:r w:rsidR="00A02CD6">
        <w:rPr>
          <w:rFonts w:ascii="Arial" w:hAnsi="Arial" w:cs="Arial"/>
          <w:sz w:val="22"/>
          <w:szCs w:val="22"/>
        </w:rPr>
        <w:t xml:space="preserve"> Laboratories </w:t>
      </w:r>
      <w:proofErr w:type="spellStart"/>
      <w:r w:rsidR="00A02CD6">
        <w:rPr>
          <w:rFonts w:ascii="Arial" w:hAnsi="Arial" w:cs="Arial"/>
          <w:sz w:val="22"/>
          <w:szCs w:val="22"/>
        </w:rPr>
        <w:t>Pvt.</w:t>
      </w:r>
      <w:proofErr w:type="spellEnd"/>
      <w:r w:rsidR="00A02CD6">
        <w:rPr>
          <w:rFonts w:ascii="Arial" w:hAnsi="Arial" w:cs="Arial"/>
          <w:sz w:val="22"/>
          <w:szCs w:val="22"/>
        </w:rPr>
        <w:t xml:space="preserve"> Ltd.</w:t>
      </w:r>
      <w:r w:rsidR="00D45560">
        <w:rPr>
          <w:rFonts w:ascii="Arial" w:hAnsi="Arial" w:cs="Arial"/>
          <w:sz w:val="22"/>
          <w:szCs w:val="22"/>
        </w:rPr>
        <w:t xml:space="preserve"> </w:t>
      </w:r>
      <w:r w:rsidR="00AC6B69">
        <w:rPr>
          <w:rFonts w:ascii="Arial" w:hAnsi="Arial" w:cs="Arial"/>
          <w:sz w:val="22"/>
          <w:szCs w:val="22"/>
        </w:rPr>
        <w:t>as</w:t>
      </w:r>
      <w:r>
        <w:rPr>
          <w:rFonts w:ascii="Arial" w:hAnsi="Arial" w:cs="Arial"/>
          <w:sz w:val="22"/>
          <w:szCs w:val="22"/>
        </w:rPr>
        <w:t xml:space="preserve"> per the </w:t>
      </w:r>
      <w:r w:rsidR="0033633E">
        <w:rPr>
          <w:rFonts w:ascii="Arial" w:hAnsi="Arial" w:cs="Arial"/>
          <w:sz w:val="22"/>
          <w:szCs w:val="22"/>
        </w:rPr>
        <w:t>data/</w:t>
      </w:r>
      <w:r>
        <w:rPr>
          <w:rFonts w:ascii="Arial" w:hAnsi="Arial" w:cs="Arial"/>
          <w:sz w:val="22"/>
          <w:szCs w:val="22"/>
        </w:rPr>
        <w:t>inf</w:t>
      </w:r>
      <w:r w:rsidR="0033633E">
        <w:rPr>
          <w:rFonts w:ascii="Arial" w:hAnsi="Arial" w:cs="Arial"/>
          <w:sz w:val="22"/>
          <w:szCs w:val="22"/>
        </w:rPr>
        <w:t xml:space="preserve">ormation provided by the </w:t>
      </w:r>
      <w:r w:rsidR="009231E7">
        <w:rPr>
          <w:rFonts w:ascii="Arial" w:hAnsi="Arial" w:cs="Arial"/>
          <w:sz w:val="22"/>
          <w:szCs w:val="22"/>
        </w:rPr>
        <w:t>client/</w:t>
      </w:r>
      <w:r w:rsidR="0033633E">
        <w:rPr>
          <w:rFonts w:ascii="Arial" w:hAnsi="Arial" w:cs="Arial"/>
          <w:sz w:val="22"/>
          <w:szCs w:val="22"/>
        </w:rPr>
        <w:t>promoter/stakeholder and our independent EIC research.</w:t>
      </w:r>
    </w:p>
    <w:p w14:paraId="696F2C16" w14:textId="77777777" w:rsidR="003918B0" w:rsidRDefault="003918B0">
      <w:pPr>
        <w:rPr>
          <w:rFonts w:ascii="Arial" w:hAnsi="Arial" w:cs="Arial"/>
          <w:b/>
          <w:i/>
          <w:color w:val="000000"/>
          <w:sz w:val="22"/>
          <w:szCs w:val="22"/>
        </w:rPr>
      </w:pPr>
    </w:p>
    <w:p w14:paraId="68FB4558" w14:textId="77777777" w:rsidR="00EB5704" w:rsidRPr="009231E7" w:rsidRDefault="00A22FE5" w:rsidP="009C700D">
      <w:pPr>
        <w:tabs>
          <w:tab w:val="left" w:pos="567"/>
        </w:tabs>
        <w:spacing w:after="240" w:line="276" w:lineRule="auto"/>
        <w:ind w:left="709" w:right="-1"/>
        <w:jc w:val="both"/>
        <w:rPr>
          <w:rFonts w:ascii="Arial" w:hAnsi="Arial" w:cs="Arial"/>
          <w:b/>
          <w:sz w:val="22"/>
          <w:szCs w:val="22"/>
        </w:rPr>
      </w:pPr>
      <w:r w:rsidRPr="009231E7">
        <w:rPr>
          <w:rFonts w:ascii="Arial" w:hAnsi="Arial" w:cs="Arial"/>
          <w:b/>
          <w:i/>
          <w:color w:val="000000"/>
          <w:sz w:val="22"/>
          <w:szCs w:val="22"/>
        </w:rPr>
        <w:t>NOTES:</w:t>
      </w:r>
    </w:p>
    <w:p w14:paraId="0AA03CC1" w14:textId="77777777" w:rsidR="00395C32" w:rsidRDefault="00A22FE5" w:rsidP="004B1B67">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Project status is taken as per the inf</w:t>
      </w:r>
      <w:r w:rsidR="0033633E">
        <w:rPr>
          <w:rFonts w:ascii="Arial" w:hAnsi="Arial" w:cs="Arial"/>
          <w:i/>
          <w:color w:val="000000"/>
          <w:sz w:val="22"/>
          <w:szCs w:val="22"/>
        </w:rPr>
        <w:t>ormation provided by the company/promoter/stakeholder</w:t>
      </w:r>
      <w:r>
        <w:rPr>
          <w:rFonts w:ascii="Arial" w:hAnsi="Arial" w:cs="Arial"/>
          <w:i/>
          <w:color w:val="000000"/>
          <w:sz w:val="22"/>
          <w:szCs w:val="22"/>
        </w:rPr>
        <w:t xml:space="preserve">. </w:t>
      </w:r>
    </w:p>
    <w:p w14:paraId="40476E49" w14:textId="77777777" w:rsidR="00803606" w:rsidRDefault="00E733B1"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S</w:t>
      </w:r>
      <w:r w:rsidR="00C77093">
        <w:rPr>
          <w:rFonts w:ascii="Arial" w:hAnsi="Arial" w:cs="Arial"/>
          <w:i/>
          <w:color w:val="000000"/>
          <w:sz w:val="22"/>
          <w:szCs w:val="22"/>
        </w:rPr>
        <w:t xml:space="preserve">ite inspection has been carried </w:t>
      </w:r>
      <w:r>
        <w:rPr>
          <w:rFonts w:ascii="Arial" w:hAnsi="Arial" w:cs="Arial"/>
          <w:i/>
          <w:color w:val="000000"/>
          <w:sz w:val="22"/>
          <w:szCs w:val="22"/>
        </w:rPr>
        <w:t xml:space="preserve">out for the </w:t>
      </w:r>
      <w:r w:rsidR="0031407A">
        <w:rPr>
          <w:rFonts w:ascii="Arial" w:hAnsi="Arial" w:cs="Arial"/>
          <w:i/>
          <w:color w:val="000000"/>
          <w:sz w:val="22"/>
          <w:szCs w:val="22"/>
        </w:rPr>
        <w:t>proposed</w:t>
      </w:r>
      <w:r w:rsidR="00803606">
        <w:rPr>
          <w:rFonts w:ascii="Arial" w:hAnsi="Arial" w:cs="Arial"/>
          <w:i/>
          <w:color w:val="000000"/>
          <w:sz w:val="22"/>
          <w:szCs w:val="22"/>
        </w:rPr>
        <w:t xml:space="preserve"> units</w:t>
      </w:r>
      <w:r w:rsidR="00D45560">
        <w:rPr>
          <w:rFonts w:ascii="Arial" w:hAnsi="Arial" w:cs="Arial"/>
          <w:i/>
          <w:color w:val="000000"/>
          <w:sz w:val="22"/>
          <w:szCs w:val="22"/>
        </w:rPr>
        <w:t xml:space="preserve"> at proposed</w:t>
      </w:r>
      <w:r w:rsidR="009C700D">
        <w:rPr>
          <w:rFonts w:ascii="Arial" w:hAnsi="Arial" w:cs="Arial"/>
          <w:i/>
          <w:color w:val="000000"/>
          <w:sz w:val="22"/>
          <w:szCs w:val="22"/>
        </w:rPr>
        <w:t xml:space="preserve"> land</w:t>
      </w:r>
      <w:r w:rsidR="00803606">
        <w:rPr>
          <w:rFonts w:ascii="Arial" w:hAnsi="Arial" w:cs="Arial"/>
          <w:i/>
          <w:color w:val="000000"/>
          <w:sz w:val="22"/>
          <w:szCs w:val="22"/>
        </w:rPr>
        <w:t xml:space="preserve">. Operating details regarding the </w:t>
      </w:r>
      <w:r w:rsidR="00740DF4">
        <w:rPr>
          <w:rFonts w:ascii="Arial" w:hAnsi="Arial" w:cs="Arial"/>
          <w:i/>
          <w:color w:val="000000"/>
          <w:sz w:val="22"/>
          <w:szCs w:val="22"/>
        </w:rPr>
        <w:t>existing unit</w:t>
      </w:r>
      <w:r w:rsidR="00803606">
        <w:rPr>
          <w:rFonts w:ascii="Arial" w:hAnsi="Arial" w:cs="Arial"/>
          <w:i/>
          <w:color w:val="000000"/>
          <w:sz w:val="22"/>
          <w:szCs w:val="22"/>
        </w:rPr>
        <w:t xml:space="preserve"> is taken as per the information provided by the company which has been relied upon.</w:t>
      </w:r>
    </w:p>
    <w:p w14:paraId="2BADAB5C" w14:textId="4093BF90" w:rsidR="00980AA2" w:rsidRPr="00803606" w:rsidRDefault="00980AA2"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Projections of Existing Unit has been provided by the client/bank as it was out of scope of work in this TEV study.</w:t>
      </w:r>
    </w:p>
    <w:p w14:paraId="0F5ECCE0" w14:textId="77777777" w:rsidR="00EB5704" w:rsidRDefault="00C77093"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 xml:space="preserve">background </w:t>
      </w:r>
      <w:r w:rsidR="00DE7CE9">
        <w:rPr>
          <w:rFonts w:ascii="Arial" w:hAnsi="Arial" w:cs="Arial"/>
          <w:i/>
          <w:color w:val="000000"/>
          <w:sz w:val="22"/>
          <w:szCs w:val="22"/>
        </w:rPr>
        <w:t xml:space="preserve">check, </w:t>
      </w:r>
      <w:r w:rsidR="00395C32">
        <w:rPr>
          <w:rFonts w:ascii="Arial" w:hAnsi="Arial" w:cs="Arial"/>
          <w:i/>
          <w:color w:val="000000"/>
          <w:sz w:val="22"/>
          <w:szCs w:val="22"/>
        </w:rPr>
        <w:t>and credibility</w:t>
      </w:r>
      <w:r w:rsidR="00DE7CE9">
        <w:rPr>
          <w:rFonts w:ascii="Arial" w:hAnsi="Arial" w:cs="Arial"/>
          <w:i/>
          <w:color w:val="000000"/>
          <w:sz w:val="22"/>
          <w:szCs w:val="22"/>
        </w:rPr>
        <w:t>, credit worthiness of the company or</w:t>
      </w:r>
      <w:r>
        <w:rPr>
          <w:rFonts w:ascii="Arial" w:hAnsi="Arial" w:cs="Arial"/>
          <w:i/>
          <w:color w:val="000000"/>
          <w:sz w:val="22"/>
          <w:szCs w:val="22"/>
        </w:rPr>
        <w:t xml:space="preserve"> its promoters </w:t>
      </w:r>
      <w:r w:rsidR="00A22FE5">
        <w:rPr>
          <w:rFonts w:ascii="Arial" w:hAnsi="Arial" w:cs="Arial"/>
          <w:i/>
          <w:color w:val="000000"/>
          <w:sz w:val="22"/>
          <w:szCs w:val="22"/>
        </w:rPr>
        <w:t>is out-of-scope of this report.</w:t>
      </w:r>
    </w:p>
    <w:p w14:paraId="42E6657F" w14:textId="77777777" w:rsidR="00454082" w:rsidRDefault="00A22FE5"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This report is only an opinion in respect to </w:t>
      </w:r>
      <w:r>
        <w:rPr>
          <w:rFonts w:ascii="Arial" w:hAnsi="Arial" w:cs="Arial"/>
          <w:i/>
          <w:iCs/>
          <w:sz w:val="22"/>
          <w:szCs w:val="22"/>
        </w:rPr>
        <w:t>Technical and Financial Feasibility</w:t>
      </w:r>
      <w:r>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Pr>
          <w:rFonts w:ascii="Arial" w:hAnsi="Arial" w:cs="Arial"/>
          <w:i/>
          <w:color w:val="000000"/>
          <w:sz w:val="22"/>
          <w:szCs w:val="22"/>
        </w:rPr>
        <w:t>ding taking decision on the financial</w:t>
      </w:r>
      <w:r>
        <w:rPr>
          <w:rFonts w:ascii="Arial" w:hAnsi="Arial" w:cs="Arial"/>
          <w:i/>
          <w:color w:val="000000"/>
          <w:sz w:val="22"/>
          <w:szCs w:val="22"/>
        </w:rPr>
        <w:t xml:space="preserve"> exposure.</w:t>
      </w:r>
    </w:p>
    <w:p w14:paraId="1BD094DA" w14:textId="77777777" w:rsidR="00325319" w:rsidRPr="00745CFF" w:rsidRDefault="00DE7CE9" w:rsidP="00745CFF">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2BEB2F43" w14:textId="77777777" w:rsidR="00325319" w:rsidRPr="009C700D" w:rsidRDefault="00B5501F"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is not a Detailed Project Report or a detailed design or architecture document.</w:t>
      </w:r>
      <w:r w:rsidR="009C700D">
        <w:rPr>
          <w:rFonts w:ascii="Arial" w:hAnsi="Arial" w:cs="Arial"/>
          <w:i/>
          <w:color w:val="000000"/>
          <w:sz w:val="22"/>
          <w:szCs w:val="22"/>
        </w:rPr>
        <w:t xml:space="preserve"> </w:t>
      </w:r>
      <w:r w:rsidR="00325319" w:rsidRPr="009C700D">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7880DC6D" w14:textId="77777777" w:rsidR="001A28C4" w:rsidRPr="00644443" w:rsidRDefault="001A28C4" w:rsidP="000473E8">
      <w:pPr>
        <w:spacing w:line="360" w:lineRule="auto"/>
        <w:ind w:left="284" w:right="-1"/>
        <w:jc w:val="both"/>
        <w:rPr>
          <w:rFonts w:ascii="Arial" w:hAnsi="Arial" w:cs="Arial"/>
          <w:i/>
          <w:color w:val="000000"/>
          <w:sz w:val="22"/>
          <w:szCs w:val="22"/>
        </w:rPr>
      </w:pPr>
    </w:p>
    <w:p w14:paraId="02953F8E" w14:textId="77777777" w:rsidR="00EB5704" w:rsidRDefault="00A22FE5" w:rsidP="00435B5C">
      <w:pPr>
        <w:pStyle w:val="ListParagraph"/>
        <w:numPr>
          <w:ilvl w:val="0"/>
          <w:numId w:val="25"/>
        </w:numPr>
        <w:spacing w:line="360" w:lineRule="auto"/>
        <w:ind w:left="709" w:right="-143" w:hanging="425"/>
        <w:jc w:val="both"/>
        <w:rPr>
          <w:rFonts w:ascii="Arial" w:hAnsi="Arial" w:cs="Arial"/>
          <w:b/>
          <w:sz w:val="22"/>
          <w:szCs w:val="22"/>
        </w:rPr>
      </w:pPr>
      <w:r w:rsidRPr="008A0488">
        <w:rPr>
          <w:rFonts w:ascii="Arial" w:hAnsi="Arial" w:cs="Arial"/>
          <w:b/>
          <w:sz w:val="22"/>
          <w:szCs w:val="22"/>
        </w:rPr>
        <w:t>METHODOLOGY/ MODEL ADOPTED:</w:t>
      </w:r>
    </w:p>
    <w:p w14:paraId="32B3EB1A" w14:textId="77777777" w:rsidR="00EB5704" w:rsidRPr="008A0488" w:rsidRDefault="009C700D" w:rsidP="00E77892">
      <w:pPr>
        <w:pStyle w:val="ListParagraph"/>
        <w:numPr>
          <w:ilvl w:val="0"/>
          <w:numId w:val="8"/>
        </w:numPr>
        <w:spacing w:before="240" w:line="360" w:lineRule="auto"/>
        <w:ind w:left="993" w:right="-143" w:hanging="284"/>
        <w:jc w:val="both"/>
        <w:rPr>
          <w:rFonts w:ascii="Arial" w:hAnsi="Arial" w:cs="Arial"/>
          <w:sz w:val="22"/>
          <w:szCs w:val="22"/>
        </w:rPr>
      </w:pPr>
      <w:r>
        <w:rPr>
          <w:rFonts w:ascii="Arial" w:hAnsi="Arial" w:cs="Arial"/>
          <w:sz w:val="22"/>
          <w:szCs w:val="22"/>
        </w:rPr>
        <w:lastRenderedPageBreak/>
        <w:t xml:space="preserve"> </w:t>
      </w:r>
      <w:r w:rsidR="00A22FE5" w:rsidRPr="008A0488">
        <w:rPr>
          <w:rFonts w:ascii="Arial" w:hAnsi="Arial" w:cs="Arial"/>
          <w:sz w:val="22"/>
          <w:szCs w:val="22"/>
        </w:rPr>
        <w:t>Data/ Information collection</w:t>
      </w:r>
      <w:r w:rsidR="002D4E11">
        <w:rPr>
          <w:rFonts w:ascii="Arial" w:hAnsi="Arial" w:cs="Arial"/>
          <w:sz w:val="22"/>
          <w:szCs w:val="22"/>
        </w:rPr>
        <w:t xml:space="preserve"> as per our standard checklist</w:t>
      </w:r>
      <w:r w:rsidR="00A22FE5" w:rsidRPr="008A0488">
        <w:rPr>
          <w:rFonts w:ascii="Arial" w:hAnsi="Arial" w:cs="Arial"/>
          <w:sz w:val="22"/>
          <w:szCs w:val="22"/>
        </w:rPr>
        <w:t>.</w:t>
      </w:r>
    </w:p>
    <w:p w14:paraId="3B4F06FC" w14:textId="77777777" w:rsidR="009C700D"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Review of Data/ Information collected related to TEV study.</w:t>
      </w:r>
      <w:r w:rsidR="00E8789F" w:rsidRPr="00E8789F">
        <w:rPr>
          <w:rFonts w:ascii="Arial" w:hAnsi="Arial" w:cs="Arial"/>
          <w:sz w:val="22"/>
          <w:szCs w:val="22"/>
        </w:rPr>
        <w:t xml:space="preserve"> </w:t>
      </w:r>
    </w:p>
    <w:p w14:paraId="61CBC76A" w14:textId="77777777" w:rsidR="00EB5704" w:rsidRPr="009C700D"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7F185E" w:rsidRPr="009C700D">
        <w:rPr>
          <w:rFonts w:ascii="Arial" w:hAnsi="Arial" w:cs="Arial"/>
          <w:sz w:val="22"/>
          <w:szCs w:val="22"/>
        </w:rPr>
        <w:t xml:space="preserve">Review and analysis of the Projections </w:t>
      </w:r>
      <w:r w:rsidR="009F21D7" w:rsidRPr="009C700D">
        <w:rPr>
          <w:rFonts w:ascii="Arial" w:hAnsi="Arial" w:cs="Arial"/>
          <w:sz w:val="22"/>
          <w:szCs w:val="22"/>
        </w:rPr>
        <w:t xml:space="preserve">as per the </w:t>
      </w:r>
      <w:r w:rsidR="007F185E" w:rsidRPr="009C700D">
        <w:rPr>
          <w:rFonts w:ascii="Arial" w:hAnsi="Arial" w:cs="Arial"/>
          <w:sz w:val="22"/>
          <w:szCs w:val="22"/>
        </w:rPr>
        <w:t xml:space="preserve">market </w:t>
      </w:r>
      <w:r w:rsidR="009F21D7" w:rsidRPr="009C700D">
        <w:rPr>
          <w:rFonts w:ascii="Arial" w:hAnsi="Arial" w:cs="Arial"/>
          <w:sz w:val="22"/>
          <w:szCs w:val="22"/>
        </w:rPr>
        <w:t xml:space="preserve">trends and futuristic </w:t>
      </w:r>
      <w:r w:rsidRPr="009C700D">
        <w:rPr>
          <w:rFonts w:ascii="Arial" w:hAnsi="Arial" w:cs="Arial"/>
          <w:sz w:val="22"/>
          <w:szCs w:val="22"/>
        </w:rPr>
        <w:t>growth opportunity</w:t>
      </w:r>
      <w:r w:rsidR="009F21D7" w:rsidRPr="009C700D">
        <w:rPr>
          <w:rFonts w:ascii="Arial" w:hAnsi="Arial" w:cs="Arial"/>
          <w:sz w:val="22"/>
          <w:szCs w:val="22"/>
        </w:rPr>
        <w:t xml:space="preserve"> of the industry and company.</w:t>
      </w:r>
    </w:p>
    <w:p w14:paraId="61AE0D7D" w14:textId="77777777" w:rsidR="00113B90" w:rsidRPr="00113B90"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113B90" w:rsidRPr="008A0488">
        <w:rPr>
          <w:rFonts w:ascii="Arial" w:hAnsi="Arial" w:cs="Arial"/>
          <w:sz w:val="22"/>
          <w:szCs w:val="22"/>
        </w:rPr>
        <w:t xml:space="preserve">Independent review </w:t>
      </w:r>
      <w:r w:rsidR="00113B90">
        <w:rPr>
          <w:rFonts w:ascii="Arial" w:hAnsi="Arial" w:cs="Arial"/>
          <w:sz w:val="22"/>
          <w:szCs w:val="22"/>
        </w:rPr>
        <w:t xml:space="preserve">&amp; assessment of technology used </w:t>
      </w:r>
      <w:r w:rsidR="00113B90" w:rsidRPr="008A0488">
        <w:rPr>
          <w:rFonts w:ascii="Arial" w:hAnsi="Arial" w:cs="Arial"/>
          <w:sz w:val="22"/>
          <w:szCs w:val="22"/>
        </w:rPr>
        <w:t>provided by the company/promoters.</w:t>
      </w:r>
    </w:p>
    <w:p w14:paraId="6D486866" w14:textId="77777777" w:rsidR="00EB5704"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00A22FE5" w:rsidRPr="008A0488">
        <w:rPr>
          <w:rFonts w:ascii="Arial" w:hAnsi="Arial" w:cs="Arial"/>
          <w:sz w:val="22"/>
          <w:szCs w:val="22"/>
        </w:rPr>
        <w:t>P&amp;L, Balance Sheet</w:t>
      </w:r>
      <w:r w:rsidR="00E8789F">
        <w:rPr>
          <w:rFonts w:ascii="Arial" w:hAnsi="Arial" w:cs="Arial"/>
          <w:sz w:val="22"/>
          <w:szCs w:val="22"/>
        </w:rPr>
        <w:t>, fixed</w:t>
      </w:r>
      <w:r w:rsidR="009F21D7" w:rsidRPr="008A0488">
        <w:rPr>
          <w:rFonts w:ascii="Arial" w:hAnsi="Arial" w:cs="Arial"/>
          <w:sz w:val="22"/>
          <w:szCs w:val="22"/>
        </w:rPr>
        <w:t xml:space="preserve"> assets, COGS</w:t>
      </w:r>
      <w:r w:rsidR="00A22FE5" w:rsidRPr="008A0488">
        <w:rPr>
          <w:rFonts w:ascii="Arial" w:hAnsi="Arial" w:cs="Arial"/>
          <w:sz w:val="22"/>
          <w:szCs w:val="22"/>
        </w:rPr>
        <w:t>.</w:t>
      </w:r>
    </w:p>
    <w:p w14:paraId="0DD9F1CA" w14:textId="77777777" w:rsidR="00DE7CE9" w:rsidRPr="00586A69"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DE7CE9">
        <w:rPr>
          <w:rFonts w:ascii="Arial" w:hAnsi="Arial" w:cs="Arial"/>
          <w:sz w:val="22"/>
          <w:szCs w:val="22"/>
        </w:rPr>
        <w:t xml:space="preserve">Assessment of Key Financial </w:t>
      </w:r>
      <w:r w:rsidR="00740DF4">
        <w:rPr>
          <w:rFonts w:ascii="Arial" w:hAnsi="Arial" w:cs="Arial"/>
          <w:sz w:val="22"/>
          <w:szCs w:val="22"/>
        </w:rPr>
        <w:t>Metrics.</w:t>
      </w:r>
    </w:p>
    <w:p w14:paraId="7D1D9909" w14:textId="77777777" w:rsidR="008A0488"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Final conclusion.</w:t>
      </w:r>
    </w:p>
    <w:p w14:paraId="7384F97C" w14:textId="77777777" w:rsidR="00E8789F" w:rsidRPr="00E738AB" w:rsidRDefault="00E8789F" w:rsidP="00DB54B8">
      <w:pPr>
        <w:spacing w:line="360" w:lineRule="auto"/>
        <w:ind w:right="-1"/>
        <w:jc w:val="both"/>
        <w:rPr>
          <w:rFonts w:ascii="Arial" w:hAnsi="Arial" w:cs="Arial"/>
          <w:b/>
          <w:sz w:val="22"/>
          <w:szCs w:val="22"/>
        </w:rPr>
      </w:pPr>
    </w:p>
    <w:p w14:paraId="4F63F6C4" w14:textId="77777777" w:rsidR="00EB5704" w:rsidRPr="009C700D" w:rsidRDefault="00A22FE5" w:rsidP="00435B5C">
      <w:pPr>
        <w:pStyle w:val="ListParagraph"/>
        <w:numPr>
          <w:ilvl w:val="0"/>
          <w:numId w:val="25"/>
        </w:numPr>
        <w:spacing w:after="240" w:line="360" w:lineRule="auto"/>
        <w:ind w:left="709" w:right="-143"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CB6349">
        <w:rPr>
          <w:rFonts w:ascii="Arial" w:eastAsia="Arial" w:hAnsi="Arial"/>
          <w:sz w:val="22"/>
        </w:rPr>
        <w:t>Chief Manager, PNB MCC</w:t>
      </w:r>
      <w:r w:rsidR="00A74ABD">
        <w:rPr>
          <w:rFonts w:ascii="Arial" w:eastAsia="Arial" w:hAnsi="Arial"/>
          <w:sz w:val="22"/>
        </w:rPr>
        <w:t xml:space="preserve"> Dehradun</w:t>
      </w:r>
      <w:r w:rsidR="000116F1" w:rsidRPr="009C700D">
        <w:rPr>
          <w:rFonts w:ascii="Arial" w:eastAsia="Arial" w:hAnsi="Arial"/>
          <w:sz w:val="22"/>
        </w:rPr>
        <w:t xml:space="preserve">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tbl>
      <w:tblPr>
        <w:tblW w:w="4166"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4111"/>
        <w:gridCol w:w="4111"/>
      </w:tblGrid>
      <w:tr w:rsidR="00EB5704" w:rsidRPr="00872A1B" w14:paraId="12A86406" w14:textId="77777777" w:rsidTr="004B1B67">
        <w:trPr>
          <w:trHeight w:val="20"/>
          <w:tblHeader/>
        </w:trPr>
        <w:tc>
          <w:tcPr>
            <w:tcW w:w="2500" w:type="pct"/>
            <w:shd w:val="clear" w:color="auto" w:fill="002060"/>
            <w:noWrap/>
            <w:vAlign w:val="bottom"/>
            <w:hideMark/>
          </w:tcPr>
          <w:p w14:paraId="48FEAC9F"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2500" w:type="pct"/>
            <w:shd w:val="clear" w:color="auto" w:fill="002060"/>
            <w:noWrap/>
            <w:vAlign w:val="bottom"/>
            <w:hideMark/>
          </w:tcPr>
          <w:p w14:paraId="6D312D6B"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14:paraId="3DC58D22" w14:textId="77777777" w:rsidTr="004B1B67">
        <w:trPr>
          <w:trHeight w:val="20"/>
        </w:trPr>
        <w:tc>
          <w:tcPr>
            <w:tcW w:w="2500" w:type="pct"/>
            <w:shd w:val="clear" w:color="auto" w:fill="auto"/>
            <w:noWrap/>
            <w:vAlign w:val="center"/>
          </w:tcPr>
          <w:p w14:paraId="61120149" w14:textId="77777777" w:rsidR="00740DF4" w:rsidRPr="00872A1B" w:rsidRDefault="00740DF4"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Designation</w:t>
            </w:r>
          </w:p>
        </w:tc>
        <w:tc>
          <w:tcPr>
            <w:tcW w:w="2500" w:type="pct"/>
            <w:shd w:val="clear" w:color="auto" w:fill="auto"/>
            <w:noWrap/>
            <w:vAlign w:val="center"/>
          </w:tcPr>
          <w:p w14:paraId="0AC835D3" w14:textId="77777777" w:rsidR="00740DF4" w:rsidRPr="000116F1" w:rsidRDefault="00CB6349" w:rsidP="009231E7">
            <w:pPr>
              <w:ind w:left="284" w:right="-1" w:hanging="258"/>
              <w:rPr>
                <w:rFonts w:asciiTheme="minorHAnsi" w:hAnsiTheme="minorHAnsi" w:cstheme="minorHAnsi"/>
                <w:color w:val="000000"/>
                <w:sz w:val="22"/>
                <w:szCs w:val="22"/>
              </w:rPr>
            </w:pPr>
            <w:r>
              <w:rPr>
                <w:rFonts w:asciiTheme="minorHAnsi" w:hAnsiTheme="minorHAnsi" w:cstheme="minorHAnsi"/>
                <w:color w:val="000000"/>
                <w:sz w:val="22"/>
                <w:szCs w:val="22"/>
              </w:rPr>
              <w:t>Chief Manager</w:t>
            </w:r>
          </w:p>
        </w:tc>
      </w:tr>
      <w:tr w:rsidR="00EB5704" w:rsidRPr="00872A1B" w14:paraId="2E54D306" w14:textId="77777777" w:rsidTr="004B1B67">
        <w:trPr>
          <w:trHeight w:val="20"/>
        </w:trPr>
        <w:tc>
          <w:tcPr>
            <w:tcW w:w="2500" w:type="pct"/>
            <w:shd w:val="clear" w:color="auto" w:fill="auto"/>
            <w:noWrap/>
            <w:vAlign w:val="center"/>
            <w:hideMark/>
          </w:tcPr>
          <w:p w14:paraId="5EC43501"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2500" w:type="pct"/>
            <w:shd w:val="clear" w:color="auto" w:fill="auto"/>
            <w:noWrap/>
            <w:vAlign w:val="center"/>
            <w:hideMark/>
          </w:tcPr>
          <w:p w14:paraId="28325788" w14:textId="77777777" w:rsidR="00EB5704" w:rsidRPr="00872A1B" w:rsidRDefault="00CB6349" w:rsidP="000116F1">
            <w:pPr>
              <w:ind w:left="284" w:right="-1" w:hanging="258"/>
              <w:rPr>
                <w:rFonts w:asciiTheme="minorHAnsi" w:hAnsiTheme="minorHAnsi" w:cstheme="minorHAnsi"/>
                <w:color w:val="000000"/>
                <w:sz w:val="22"/>
                <w:szCs w:val="22"/>
              </w:rPr>
            </w:pPr>
            <w:r>
              <w:rPr>
                <w:rFonts w:asciiTheme="minorHAnsi" w:hAnsiTheme="minorHAnsi" w:cstheme="minorHAnsi"/>
                <w:color w:val="000000"/>
                <w:sz w:val="22"/>
                <w:szCs w:val="22"/>
              </w:rPr>
              <w:t>PNB, MCC Dehradun</w:t>
            </w:r>
          </w:p>
        </w:tc>
      </w:tr>
      <w:tr w:rsidR="00EB5704" w:rsidRPr="00872A1B" w14:paraId="01522A1E" w14:textId="77777777" w:rsidTr="004B1B67">
        <w:trPr>
          <w:trHeight w:val="20"/>
        </w:trPr>
        <w:tc>
          <w:tcPr>
            <w:tcW w:w="2500" w:type="pct"/>
            <w:shd w:val="clear" w:color="auto" w:fill="auto"/>
            <w:noWrap/>
            <w:vAlign w:val="center"/>
            <w:hideMark/>
          </w:tcPr>
          <w:p w14:paraId="07306620"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2500" w:type="pct"/>
            <w:shd w:val="clear" w:color="auto" w:fill="auto"/>
            <w:noWrap/>
            <w:vAlign w:val="center"/>
            <w:hideMark/>
          </w:tcPr>
          <w:p w14:paraId="66CA7E0A" w14:textId="77777777" w:rsidR="00EB5704" w:rsidRPr="00872A1B" w:rsidRDefault="00CB6349" w:rsidP="009231E7">
            <w:pPr>
              <w:ind w:left="284" w:right="-1" w:hanging="258"/>
              <w:rPr>
                <w:rFonts w:asciiTheme="minorHAnsi" w:hAnsiTheme="minorHAnsi" w:cstheme="minorHAnsi"/>
                <w:color w:val="000000"/>
                <w:sz w:val="22"/>
                <w:szCs w:val="22"/>
              </w:rPr>
            </w:pPr>
            <w:r w:rsidRPr="00CB6349">
              <w:rPr>
                <w:rStyle w:val="Hyperlink"/>
                <w:rFonts w:asciiTheme="minorHAnsi" w:hAnsiTheme="minorHAnsi" w:cstheme="minorHAnsi"/>
                <w:sz w:val="22"/>
                <w:szCs w:val="22"/>
              </w:rPr>
              <w:t>clpc6281@pnb.co.in</w:t>
            </w:r>
          </w:p>
        </w:tc>
      </w:tr>
      <w:tr w:rsidR="00EB5704" w:rsidRPr="00872A1B" w14:paraId="766DE938" w14:textId="77777777" w:rsidTr="004B1B67">
        <w:trPr>
          <w:trHeight w:val="20"/>
        </w:trPr>
        <w:tc>
          <w:tcPr>
            <w:tcW w:w="2500" w:type="pct"/>
            <w:shd w:val="clear" w:color="auto" w:fill="auto"/>
            <w:noWrap/>
            <w:vAlign w:val="center"/>
            <w:hideMark/>
          </w:tcPr>
          <w:p w14:paraId="48266444"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2500" w:type="pct"/>
            <w:shd w:val="clear" w:color="auto" w:fill="auto"/>
            <w:noWrap/>
            <w:vAlign w:val="center"/>
            <w:hideMark/>
          </w:tcPr>
          <w:p w14:paraId="03E1545B" w14:textId="77777777" w:rsidR="00EB5704" w:rsidRPr="00872A1B" w:rsidRDefault="0070666B" w:rsidP="009231E7">
            <w:pPr>
              <w:ind w:left="284" w:right="-1" w:hanging="258"/>
              <w:rPr>
                <w:rFonts w:asciiTheme="minorHAnsi" w:hAnsiTheme="minorHAnsi" w:cstheme="minorHAnsi"/>
                <w:color w:val="000000"/>
                <w:sz w:val="22"/>
                <w:szCs w:val="22"/>
              </w:rPr>
            </w:pPr>
            <w:r w:rsidRPr="0070666B">
              <w:rPr>
                <w:rFonts w:asciiTheme="minorHAnsi" w:hAnsiTheme="minorHAnsi" w:cstheme="minorHAnsi"/>
                <w:color w:val="000000"/>
                <w:sz w:val="22"/>
                <w:szCs w:val="22"/>
              </w:rPr>
              <w:t xml:space="preserve">+91- </w:t>
            </w:r>
            <w:r w:rsidR="00CB6349" w:rsidRPr="00CB6349">
              <w:rPr>
                <w:rFonts w:asciiTheme="minorHAnsi" w:hAnsiTheme="minorHAnsi" w:cstheme="minorHAnsi"/>
                <w:color w:val="000000"/>
                <w:sz w:val="22"/>
                <w:szCs w:val="22"/>
              </w:rPr>
              <w:t>8126476214</w:t>
            </w:r>
          </w:p>
        </w:tc>
      </w:tr>
    </w:tbl>
    <w:p w14:paraId="7198F217" w14:textId="77777777" w:rsidR="00641B45" w:rsidRPr="004B1B67" w:rsidRDefault="00641B45" w:rsidP="00F818E7">
      <w:pPr>
        <w:spacing w:line="360" w:lineRule="auto"/>
        <w:ind w:right="-1"/>
        <w:jc w:val="both"/>
        <w:rPr>
          <w:rFonts w:ascii="Arial" w:hAnsi="Arial" w:cs="Arial"/>
          <w:b/>
          <w:sz w:val="16"/>
          <w:szCs w:val="22"/>
        </w:rPr>
      </w:pPr>
    </w:p>
    <w:p w14:paraId="138C5A2A" w14:textId="77777777" w:rsidR="00B32752" w:rsidRPr="009C700D" w:rsidRDefault="00A22FE5" w:rsidP="00435B5C">
      <w:pPr>
        <w:pStyle w:val="ListParagraph"/>
        <w:numPr>
          <w:ilvl w:val="0"/>
          <w:numId w:val="25"/>
        </w:numPr>
        <w:spacing w:before="240" w:after="240" w:line="360" w:lineRule="auto"/>
        <w:ind w:left="709" w:right="-143" w:hanging="425"/>
        <w:jc w:val="both"/>
        <w:rPr>
          <w:rFonts w:ascii="Arial" w:hAnsi="Arial" w:cs="Arial"/>
          <w:b/>
          <w:sz w:val="22"/>
          <w:szCs w:val="22"/>
        </w:rPr>
      </w:pPr>
      <w:r>
        <w:rPr>
          <w:rFonts w:ascii="Arial" w:hAnsi="Arial" w:cs="Arial"/>
          <w:b/>
          <w:sz w:val="22"/>
          <w:szCs w:val="22"/>
        </w:rPr>
        <w:t>DOCUMENTS / DATA REFFERED:</w:t>
      </w:r>
    </w:p>
    <w:p w14:paraId="0A6BAFD7" w14:textId="77777777" w:rsidR="00740DF4" w:rsidRDefault="00740DF4" w:rsidP="00435B5C">
      <w:pPr>
        <w:pStyle w:val="ListParagraph"/>
        <w:numPr>
          <w:ilvl w:val="0"/>
          <w:numId w:val="15"/>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Detailed Project Report</w:t>
      </w:r>
      <w:r w:rsidR="002D4E11">
        <w:rPr>
          <w:rFonts w:ascii="Arial" w:hAnsi="Arial" w:cs="Arial"/>
          <w:sz w:val="22"/>
          <w:szCs w:val="22"/>
        </w:rPr>
        <w:t xml:space="preserve"> &amp; </w:t>
      </w:r>
      <w:r w:rsidR="002D4E11" w:rsidRPr="00BA3D1F">
        <w:rPr>
          <w:rFonts w:ascii="Arial" w:hAnsi="Arial" w:cs="Arial"/>
          <w:sz w:val="22"/>
          <w:szCs w:val="22"/>
        </w:rPr>
        <w:t>Proposed project cost.</w:t>
      </w:r>
    </w:p>
    <w:p w14:paraId="60456F85" w14:textId="77777777" w:rsidR="00C54165" w:rsidRPr="009C700D" w:rsidRDefault="00745CFF" w:rsidP="00435B5C">
      <w:pPr>
        <w:pStyle w:val="ListParagraph"/>
        <w:numPr>
          <w:ilvl w:val="0"/>
          <w:numId w:val="15"/>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Financial projections with detailed assumption.</w:t>
      </w:r>
    </w:p>
    <w:p w14:paraId="62D425CB" w14:textId="77777777" w:rsidR="002D4E11" w:rsidRPr="00000172" w:rsidRDefault="002D4E11" w:rsidP="00435B5C">
      <w:pPr>
        <w:pStyle w:val="ListParagraph"/>
        <w:numPr>
          <w:ilvl w:val="0"/>
          <w:numId w:val="15"/>
        </w:numPr>
        <w:tabs>
          <w:tab w:val="left" w:pos="5310"/>
        </w:tabs>
        <w:spacing w:line="360" w:lineRule="auto"/>
        <w:ind w:left="1134" w:right="-143" w:hanging="426"/>
        <w:jc w:val="both"/>
        <w:rPr>
          <w:rFonts w:ascii="Arial" w:hAnsi="Arial" w:cs="Arial"/>
          <w:sz w:val="22"/>
          <w:szCs w:val="22"/>
        </w:rPr>
      </w:pPr>
      <w:r w:rsidRPr="00000172">
        <w:rPr>
          <w:rFonts w:ascii="Arial" w:hAnsi="Arial" w:cs="Arial"/>
          <w:sz w:val="22"/>
          <w:szCs w:val="22"/>
        </w:rPr>
        <w:t>Director’s</w:t>
      </w:r>
      <w:r w:rsidR="00000172">
        <w:rPr>
          <w:rFonts w:ascii="Arial" w:hAnsi="Arial" w:cs="Arial"/>
          <w:sz w:val="22"/>
          <w:szCs w:val="22"/>
        </w:rPr>
        <w:t xml:space="preserve"> details</w:t>
      </w:r>
      <w:r w:rsidR="00745CFF">
        <w:rPr>
          <w:rFonts w:ascii="Arial" w:hAnsi="Arial" w:cs="Arial"/>
          <w:sz w:val="22"/>
          <w:szCs w:val="22"/>
        </w:rPr>
        <w:t xml:space="preserve"> and contractor’s details</w:t>
      </w:r>
      <w:r w:rsidR="00C54165" w:rsidRPr="00000172">
        <w:rPr>
          <w:rFonts w:ascii="Arial" w:hAnsi="Arial" w:cs="Arial"/>
          <w:sz w:val="22"/>
          <w:szCs w:val="22"/>
        </w:rPr>
        <w:t>.</w:t>
      </w:r>
      <w:r w:rsidRPr="00000172">
        <w:rPr>
          <w:rFonts w:ascii="Arial" w:hAnsi="Arial" w:cs="Arial"/>
          <w:sz w:val="22"/>
          <w:szCs w:val="22"/>
        </w:rPr>
        <w:t xml:space="preserve"> </w:t>
      </w:r>
    </w:p>
    <w:p w14:paraId="7FBACCD6" w14:textId="77777777" w:rsidR="002D4E11" w:rsidRDefault="002D4E11" w:rsidP="00435B5C">
      <w:pPr>
        <w:pStyle w:val="ListParagraph"/>
        <w:numPr>
          <w:ilvl w:val="0"/>
          <w:numId w:val="15"/>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Manufacturing Process Flow Chart</w:t>
      </w:r>
    </w:p>
    <w:p w14:paraId="3C5123C1" w14:textId="77777777" w:rsidR="002D4E11" w:rsidRPr="002D4E11" w:rsidRDefault="002D4E11" w:rsidP="00435B5C">
      <w:pPr>
        <w:pStyle w:val="ListParagraph"/>
        <w:numPr>
          <w:ilvl w:val="0"/>
          <w:numId w:val="15"/>
        </w:numPr>
        <w:tabs>
          <w:tab w:val="left" w:pos="5310"/>
        </w:tabs>
        <w:spacing w:line="360" w:lineRule="auto"/>
        <w:ind w:left="1134" w:right="-143" w:hanging="426"/>
        <w:jc w:val="both"/>
        <w:rPr>
          <w:rFonts w:ascii="Arial" w:hAnsi="Arial" w:cs="Arial"/>
          <w:sz w:val="22"/>
          <w:szCs w:val="22"/>
        </w:rPr>
      </w:pPr>
      <w:r w:rsidRPr="00BA3D1F">
        <w:rPr>
          <w:rFonts w:ascii="Arial" w:hAnsi="Arial" w:cs="Arial"/>
          <w:sz w:val="22"/>
          <w:szCs w:val="22"/>
        </w:rPr>
        <w:t xml:space="preserve">List of </w:t>
      </w:r>
      <w:r>
        <w:rPr>
          <w:rFonts w:ascii="Arial" w:hAnsi="Arial" w:cs="Arial"/>
          <w:sz w:val="22"/>
          <w:szCs w:val="22"/>
        </w:rPr>
        <w:t>proposed Plant &amp;</w:t>
      </w:r>
      <w:r w:rsidRPr="00BA3D1F">
        <w:rPr>
          <w:rFonts w:ascii="Arial" w:hAnsi="Arial" w:cs="Arial"/>
          <w:sz w:val="22"/>
          <w:szCs w:val="22"/>
        </w:rPr>
        <w:t xml:space="preserve"> Machin</w:t>
      </w:r>
      <w:r>
        <w:rPr>
          <w:rFonts w:ascii="Arial" w:hAnsi="Arial" w:cs="Arial"/>
          <w:sz w:val="22"/>
          <w:szCs w:val="22"/>
        </w:rPr>
        <w:t>ery</w:t>
      </w:r>
      <w:r w:rsidR="00293482">
        <w:rPr>
          <w:rFonts w:ascii="Arial" w:hAnsi="Arial" w:cs="Arial"/>
          <w:sz w:val="22"/>
          <w:szCs w:val="22"/>
        </w:rPr>
        <w:t xml:space="preserve"> along with quotations</w:t>
      </w:r>
      <w:r w:rsidRPr="00BA3D1F">
        <w:rPr>
          <w:rFonts w:ascii="Arial" w:hAnsi="Arial" w:cs="Arial"/>
          <w:sz w:val="22"/>
          <w:szCs w:val="22"/>
        </w:rPr>
        <w:t>.</w:t>
      </w:r>
    </w:p>
    <w:p w14:paraId="0FD58041" w14:textId="77777777" w:rsidR="008A0488" w:rsidRPr="00BA3D1F" w:rsidRDefault="002D4E11" w:rsidP="00435B5C">
      <w:pPr>
        <w:pStyle w:val="ListParagraph"/>
        <w:numPr>
          <w:ilvl w:val="0"/>
          <w:numId w:val="15"/>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Description of suppliers and buyers</w:t>
      </w:r>
      <w:r w:rsidR="00A22FE5" w:rsidRPr="00BA3D1F">
        <w:rPr>
          <w:rFonts w:ascii="Arial" w:hAnsi="Arial" w:cs="Arial"/>
          <w:sz w:val="22"/>
          <w:szCs w:val="22"/>
        </w:rPr>
        <w:t xml:space="preserve"> of the company.</w:t>
      </w:r>
    </w:p>
    <w:p w14:paraId="0CA5E8A0" w14:textId="77777777" w:rsidR="00745CFF" w:rsidRDefault="002D4E11" w:rsidP="00435B5C">
      <w:pPr>
        <w:pStyle w:val="ListParagraph"/>
        <w:numPr>
          <w:ilvl w:val="0"/>
          <w:numId w:val="15"/>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Elec</w:t>
      </w:r>
      <w:r w:rsidR="00745CFF">
        <w:rPr>
          <w:rFonts w:ascii="Arial" w:hAnsi="Arial" w:cs="Arial"/>
          <w:sz w:val="22"/>
          <w:szCs w:val="22"/>
        </w:rPr>
        <w:t>tricity connection</w:t>
      </w:r>
      <w:r>
        <w:rPr>
          <w:rFonts w:ascii="Arial" w:hAnsi="Arial" w:cs="Arial"/>
          <w:sz w:val="22"/>
          <w:szCs w:val="22"/>
        </w:rPr>
        <w:t xml:space="preserve">, </w:t>
      </w:r>
      <w:r w:rsidR="0063198F" w:rsidRPr="002D4E11">
        <w:rPr>
          <w:rFonts w:ascii="Arial" w:hAnsi="Arial" w:cs="Arial"/>
          <w:sz w:val="22"/>
          <w:szCs w:val="22"/>
        </w:rPr>
        <w:t>Man power proposal</w:t>
      </w:r>
    </w:p>
    <w:p w14:paraId="53D9FFA4" w14:textId="77777777" w:rsidR="00EE640E" w:rsidRDefault="00293482" w:rsidP="00435B5C">
      <w:pPr>
        <w:pStyle w:val="ListParagraph"/>
        <w:numPr>
          <w:ilvl w:val="0"/>
          <w:numId w:val="15"/>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Proposed Site</w:t>
      </w:r>
      <w:r w:rsidR="00EE640E">
        <w:rPr>
          <w:rFonts w:ascii="Arial" w:hAnsi="Arial" w:cs="Arial"/>
          <w:sz w:val="22"/>
          <w:szCs w:val="22"/>
        </w:rPr>
        <w:t xml:space="preserve"> Map</w:t>
      </w:r>
    </w:p>
    <w:p w14:paraId="6D311549" w14:textId="77777777" w:rsidR="00745CFF" w:rsidRDefault="00293482" w:rsidP="00435B5C">
      <w:pPr>
        <w:pStyle w:val="ListParagraph"/>
        <w:numPr>
          <w:ilvl w:val="0"/>
          <w:numId w:val="15"/>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Sale Deed for Land</w:t>
      </w:r>
    </w:p>
    <w:p w14:paraId="0F0A8224" w14:textId="77777777" w:rsidR="00EE640E" w:rsidRDefault="00293482" w:rsidP="00435B5C">
      <w:pPr>
        <w:pStyle w:val="ListParagraph"/>
        <w:numPr>
          <w:ilvl w:val="0"/>
          <w:numId w:val="15"/>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Statutory approval details</w:t>
      </w:r>
    </w:p>
    <w:p w14:paraId="212F52DB" w14:textId="10423C02" w:rsidR="00EB5704" w:rsidRPr="002D4E11" w:rsidRDefault="002D4E11" w:rsidP="00435B5C">
      <w:pPr>
        <w:pStyle w:val="ListParagraph"/>
        <w:numPr>
          <w:ilvl w:val="0"/>
          <w:numId w:val="15"/>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Enrolment Certificate</w:t>
      </w:r>
      <w:r w:rsidR="002F47FA">
        <w:rPr>
          <w:rFonts w:ascii="Arial" w:hAnsi="Arial" w:cs="Arial"/>
          <w:sz w:val="22"/>
          <w:szCs w:val="22"/>
        </w:rPr>
        <w:t>/</w:t>
      </w:r>
      <w:proofErr w:type="spellStart"/>
      <w:r w:rsidR="002F47FA">
        <w:rPr>
          <w:rFonts w:ascii="Arial" w:hAnsi="Arial" w:cs="Arial"/>
          <w:sz w:val="22"/>
          <w:szCs w:val="22"/>
        </w:rPr>
        <w:t>Udyam</w:t>
      </w:r>
      <w:proofErr w:type="spellEnd"/>
      <w:r w:rsidR="002F47FA">
        <w:rPr>
          <w:rFonts w:ascii="Arial" w:hAnsi="Arial" w:cs="Arial"/>
          <w:sz w:val="22"/>
          <w:szCs w:val="22"/>
        </w:rPr>
        <w:t xml:space="preserve"> Registration Certificate/GST</w:t>
      </w:r>
      <w:r>
        <w:rPr>
          <w:rFonts w:ascii="Arial" w:hAnsi="Arial" w:cs="Arial"/>
          <w:sz w:val="22"/>
          <w:szCs w:val="22"/>
        </w:rPr>
        <w:t>.</w:t>
      </w:r>
      <w:r w:rsidR="00A22FE5">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97"/>
        <w:gridCol w:w="7800"/>
      </w:tblGrid>
      <w:tr w:rsidR="00EB5704" w14:paraId="34D40930" w14:textId="77777777" w:rsidTr="003918B0">
        <w:trPr>
          <w:trHeight w:val="20"/>
        </w:trPr>
        <w:tc>
          <w:tcPr>
            <w:tcW w:w="1697" w:type="dxa"/>
            <w:shd w:val="clear" w:color="auto" w:fill="17365D"/>
            <w:vAlign w:val="center"/>
          </w:tcPr>
          <w:p w14:paraId="2F8A62BE" w14:textId="77777777"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800" w:type="dxa"/>
            <w:shd w:val="clear" w:color="auto" w:fill="C6D9F1" w:themeFill="text2" w:themeFillTint="33"/>
            <w:vAlign w:val="center"/>
          </w:tcPr>
          <w:p w14:paraId="6AFADBED" w14:textId="77777777" w:rsidR="00EB5704" w:rsidRDefault="00A22FE5">
            <w:pPr>
              <w:jc w:val="center"/>
              <w:rPr>
                <w:rFonts w:ascii="Arial" w:hAnsi="Arial" w:cs="Arial"/>
                <w:b/>
                <w:i/>
                <w:sz w:val="22"/>
                <w:szCs w:val="22"/>
              </w:rPr>
            </w:pPr>
            <w:r>
              <w:rPr>
                <w:rFonts w:ascii="Arial" w:hAnsi="Arial" w:cs="Arial"/>
                <w:b/>
                <w:sz w:val="22"/>
                <w:szCs w:val="22"/>
              </w:rPr>
              <w:t>COMPANY PROFILE</w:t>
            </w:r>
          </w:p>
        </w:tc>
      </w:tr>
    </w:tbl>
    <w:p w14:paraId="4571341A" w14:textId="77777777" w:rsidR="000473E8" w:rsidRDefault="000473E8">
      <w:pPr>
        <w:autoSpaceDE w:val="0"/>
        <w:autoSpaceDN w:val="0"/>
        <w:adjustRightInd w:val="0"/>
        <w:spacing w:line="360" w:lineRule="auto"/>
        <w:jc w:val="both"/>
        <w:rPr>
          <w:rFonts w:ascii="Arial" w:hAnsi="Arial" w:cs="Arial"/>
          <w:sz w:val="22"/>
          <w:szCs w:val="22"/>
          <w:lang w:eastAsia="en-IN"/>
        </w:rPr>
      </w:pPr>
    </w:p>
    <w:p w14:paraId="22E8B618" w14:textId="77777777" w:rsidR="003918B0" w:rsidRPr="003918B0" w:rsidRDefault="00A22FE5" w:rsidP="00435B5C">
      <w:pPr>
        <w:pStyle w:val="ListParagraph"/>
        <w:numPr>
          <w:ilvl w:val="0"/>
          <w:numId w:val="16"/>
        </w:numPr>
        <w:spacing w:after="240" w:line="276" w:lineRule="auto"/>
        <w:ind w:left="567" w:right="-1" w:hanging="283"/>
        <w:jc w:val="both"/>
        <w:rPr>
          <w:rFonts w:ascii="Arial" w:hAnsi="Arial" w:cs="Arial"/>
          <w:sz w:val="22"/>
          <w:szCs w:val="22"/>
          <w:lang w:eastAsia="en-IN"/>
        </w:rPr>
      </w:pPr>
      <w:r w:rsidRPr="002E4BAF">
        <w:rPr>
          <w:rFonts w:ascii="Arial" w:hAnsi="Arial" w:cs="Arial"/>
          <w:b/>
          <w:sz w:val="22"/>
          <w:szCs w:val="22"/>
          <w:lang w:eastAsia="en-IN"/>
        </w:rPr>
        <w:t>COMPANY OVERVIEW:</w:t>
      </w:r>
    </w:p>
    <w:p w14:paraId="549E78BB" w14:textId="77777777" w:rsidR="007C42C4" w:rsidRDefault="00E15B61" w:rsidP="007C42C4">
      <w:pPr>
        <w:pStyle w:val="ListParagraph"/>
        <w:spacing w:after="240" w:line="360" w:lineRule="auto"/>
        <w:ind w:left="567" w:right="-143"/>
        <w:jc w:val="both"/>
        <w:rPr>
          <w:rFonts w:ascii="Arial" w:hAnsi="Arial" w:cs="Arial"/>
          <w:sz w:val="22"/>
          <w:szCs w:val="22"/>
        </w:rPr>
      </w:pPr>
      <w:r w:rsidRPr="00E15B61">
        <w:rPr>
          <w:rFonts w:ascii="Arial" w:hAnsi="Arial" w:cs="Arial"/>
          <w:sz w:val="22"/>
          <w:szCs w:val="22"/>
        </w:rPr>
        <w:t xml:space="preserve">M/S. </w:t>
      </w:r>
      <w:proofErr w:type="spellStart"/>
      <w:r w:rsidR="00A02CD6">
        <w:rPr>
          <w:rFonts w:ascii="Arial" w:hAnsi="Arial" w:cs="Arial"/>
          <w:sz w:val="22"/>
          <w:szCs w:val="22"/>
        </w:rPr>
        <w:t>Mancare</w:t>
      </w:r>
      <w:proofErr w:type="spellEnd"/>
      <w:r w:rsidR="00A02CD6">
        <w:rPr>
          <w:rFonts w:ascii="Arial" w:hAnsi="Arial" w:cs="Arial"/>
          <w:sz w:val="22"/>
          <w:szCs w:val="22"/>
        </w:rPr>
        <w:t xml:space="preserve"> Laboratories Private Limited</w:t>
      </w:r>
      <w:r w:rsidRPr="00E15B61">
        <w:rPr>
          <w:rFonts w:ascii="Arial" w:hAnsi="Arial" w:cs="Arial"/>
          <w:sz w:val="22"/>
          <w:szCs w:val="22"/>
        </w:rPr>
        <w:t xml:space="preserve">, the Sole prompter of the Project, </w:t>
      </w:r>
      <w:r w:rsidR="00A02CD6">
        <w:rPr>
          <w:rFonts w:ascii="Arial" w:hAnsi="Arial" w:cs="Arial"/>
          <w:sz w:val="22"/>
          <w:szCs w:val="22"/>
        </w:rPr>
        <w:t>has planned for the expansion of its</w:t>
      </w:r>
      <w:r w:rsidR="001F3538">
        <w:rPr>
          <w:rFonts w:ascii="Arial" w:hAnsi="Arial" w:cs="Arial"/>
          <w:sz w:val="22"/>
          <w:szCs w:val="22"/>
        </w:rPr>
        <w:t xml:space="preserve"> existing pharmaceutical</w:t>
      </w:r>
      <w:r w:rsidR="00A02CD6">
        <w:rPr>
          <w:rFonts w:ascii="Arial" w:hAnsi="Arial" w:cs="Arial"/>
          <w:sz w:val="22"/>
          <w:szCs w:val="22"/>
        </w:rPr>
        <w:t xml:space="preserve"> business</w:t>
      </w:r>
      <w:r w:rsidR="001F3538">
        <w:rPr>
          <w:rFonts w:ascii="Arial" w:hAnsi="Arial" w:cs="Arial"/>
          <w:sz w:val="22"/>
          <w:szCs w:val="22"/>
        </w:rPr>
        <w:t xml:space="preserve"> through setting up a new manufacturing facility at </w:t>
      </w:r>
      <w:proofErr w:type="spellStart"/>
      <w:r w:rsidR="00024561" w:rsidRPr="00024561">
        <w:rPr>
          <w:rFonts w:ascii="Arial" w:hAnsi="Arial" w:cs="Arial"/>
          <w:sz w:val="22"/>
          <w:szCs w:val="22"/>
        </w:rPr>
        <w:t>at</w:t>
      </w:r>
      <w:proofErr w:type="spellEnd"/>
      <w:r w:rsidR="00024561" w:rsidRPr="00024561">
        <w:rPr>
          <w:rFonts w:ascii="Arial" w:hAnsi="Arial" w:cs="Arial"/>
          <w:sz w:val="22"/>
          <w:szCs w:val="22"/>
        </w:rPr>
        <w:t xml:space="preserve"> </w:t>
      </w:r>
      <w:proofErr w:type="spellStart"/>
      <w:r w:rsidR="00024561" w:rsidRPr="00024561">
        <w:rPr>
          <w:rFonts w:ascii="Arial" w:hAnsi="Arial" w:cs="Arial"/>
          <w:sz w:val="22"/>
          <w:szCs w:val="22"/>
        </w:rPr>
        <w:t>Khasra</w:t>
      </w:r>
      <w:proofErr w:type="spellEnd"/>
      <w:r w:rsidR="00024561" w:rsidRPr="00024561">
        <w:rPr>
          <w:rFonts w:ascii="Arial" w:hAnsi="Arial" w:cs="Arial"/>
          <w:sz w:val="22"/>
          <w:szCs w:val="22"/>
        </w:rPr>
        <w:t xml:space="preserve"> No 2756 MIN, </w:t>
      </w:r>
      <w:proofErr w:type="spellStart"/>
      <w:r w:rsidR="00024561" w:rsidRPr="00024561">
        <w:rPr>
          <w:rFonts w:ascii="Arial" w:hAnsi="Arial" w:cs="Arial"/>
          <w:sz w:val="22"/>
          <w:szCs w:val="22"/>
        </w:rPr>
        <w:t>Mauza</w:t>
      </w:r>
      <w:proofErr w:type="spellEnd"/>
      <w:r w:rsidR="00024561" w:rsidRPr="00024561">
        <w:rPr>
          <w:rFonts w:ascii="Arial" w:hAnsi="Arial" w:cs="Arial"/>
          <w:sz w:val="22"/>
          <w:szCs w:val="22"/>
        </w:rPr>
        <w:t xml:space="preserve"> </w:t>
      </w:r>
      <w:proofErr w:type="spellStart"/>
      <w:r w:rsidR="00024561" w:rsidRPr="00024561">
        <w:rPr>
          <w:rFonts w:ascii="Arial" w:hAnsi="Arial" w:cs="Arial"/>
          <w:sz w:val="22"/>
          <w:szCs w:val="22"/>
        </w:rPr>
        <w:t>Shankarpur</w:t>
      </w:r>
      <w:proofErr w:type="spellEnd"/>
      <w:r w:rsidR="00024561" w:rsidRPr="00024561">
        <w:rPr>
          <w:rFonts w:ascii="Arial" w:hAnsi="Arial" w:cs="Arial"/>
          <w:sz w:val="22"/>
          <w:szCs w:val="22"/>
        </w:rPr>
        <w:t xml:space="preserve">, </w:t>
      </w:r>
      <w:proofErr w:type="spellStart"/>
      <w:r w:rsidR="00024561" w:rsidRPr="00024561">
        <w:rPr>
          <w:rFonts w:ascii="Arial" w:hAnsi="Arial" w:cs="Arial"/>
          <w:sz w:val="22"/>
          <w:szCs w:val="22"/>
        </w:rPr>
        <w:t>Hakumatpur</w:t>
      </w:r>
      <w:proofErr w:type="spellEnd"/>
      <w:r w:rsidR="00024561" w:rsidRPr="00024561">
        <w:rPr>
          <w:rFonts w:ascii="Arial" w:hAnsi="Arial" w:cs="Arial"/>
          <w:sz w:val="22"/>
          <w:szCs w:val="22"/>
        </w:rPr>
        <w:t>, Sara Industrial area, Tehsil-</w:t>
      </w:r>
      <w:proofErr w:type="spellStart"/>
      <w:r w:rsidR="00024561" w:rsidRPr="00024561">
        <w:rPr>
          <w:rFonts w:ascii="Arial" w:hAnsi="Arial" w:cs="Arial"/>
          <w:sz w:val="22"/>
          <w:szCs w:val="22"/>
        </w:rPr>
        <w:t>Vikas</w:t>
      </w:r>
      <w:proofErr w:type="spellEnd"/>
      <w:r w:rsidR="00024561" w:rsidRPr="00024561">
        <w:rPr>
          <w:rFonts w:ascii="Arial" w:hAnsi="Arial" w:cs="Arial"/>
          <w:sz w:val="22"/>
          <w:szCs w:val="22"/>
        </w:rPr>
        <w:t xml:space="preserve"> Nagar, </w:t>
      </w:r>
      <w:proofErr w:type="spellStart"/>
      <w:r w:rsidR="00024561" w:rsidRPr="00024561">
        <w:rPr>
          <w:rFonts w:ascii="Arial" w:hAnsi="Arial" w:cs="Arial"/>
          <w:sz w:val="22"/>
          <w:szCs w:val="22"/>
        </w:rPr>
        <w:t>Distt-Dehrradun</w:t>
      </w:r>
      <w:proofErr w:type="spellEnd"/>
      <w:r w:rsidR="00024561" w:rsidRPr="00024561">
        <w:rPr>
          <w:rFonts w:ascii="Arial" w:hAnsi="Arial" w:cs="Arial"/>
          <w:sz w:val="22"/>
          <w:szCs w:val="22"/>
        </w:rPr>
        <w:t xml:space="preserve"> Uttrakhand-248011</w:t>
      </w:r>
      <w:r w:rsidR="00DE5466">
        <w:rPr>
          <w:rFonts w:ascii="Arial" w:hAnsi="Arial" w:cs="Arial"/>
          <w:sz w:val="22"/>
          <w:szCs w:val="22"/>
        </w:rPr>
        <w:t xml:space="preserve"> having </w:t>
      </w:r>
      <w:proofErr w:type="spellStart"/>
      <w:r w:rsidR="00DE5466" w:rsidRPr="00DE5466">
        <w:rPr>
          <w:rFonts w:ascii="Arial" w:hAnsi="Arial" w:cs="Arial"/>
          <w:b/>
          <w:sz w:val="22"/>
          <w:szCs w:val="22"/>
        </w:rPr>
        <w:t>Udyam</w:t>
      </w:r>
      <w:proofErr w:type="spellEnd"/>
      <w:r w:rsidR="00DE5466" w:rsidRPr="00DE5466">
        <w:rPr>
          <w:rFonts w:ascii="Arial" w:hAnsi="Arial" w:cs="Arial"/>
          <w:b/>
          <w:sz w:val="22"/>
          <w:szCs w:val="22"/>
        </w:rPr>
        <w:t xml:space="preserve"> Registration Number UDYAM-UK-05-0002156</w:t>
      </w:r>
      <w:r w:rsidR="00024561" w:rsidRPr="00DE5466">
        <w:rPr>
          <w:rFonts w:ascii="Arial" w:hAnsi="Arial" w:cs="Arial"/>
          <w:b/>
          <w:sz w:val="22"/>
          <w:szCs w:val="22"/>
        </w:rPr>
        <w:t>.</w:t>
      </w:r>
      <w:r w:rsidR="0010496B" w:rsidRPr="00DE5466">
        <w:rPr>
          <w:rFonts w:ascii="Arial" w:hAnsi="Arial" w:cs="Arial"/>
          <w:b/>
          <w:sz w:val="22"/>
          <w:szCs w:val="22"/>
        </w:rPr>
        <w:t xml:space="preserve"> </w:t>
      </w:r>
      <w:r w:rsidR="0010496B">
        <w:rPr>
          <w:rFonts w:ascii="Arial" w:hAnsi="Arial" w:cs="Arial"/>
          <w:sz w:val="22"/>
          <w:szCs w:val="22"/>
        </w:rPr>
        <w:t>As per information available in the public domain and MCA website about the company, incorporation details of the company is shown in the below table:</w:t>
      </w:r>
    </w:p>
    <w:tbl>
      <w:tblPr>
        <w:tblW w:w="4675"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5102"/>
      </w:tblGrid>
      <w:tr w:rsidR="0010496B" w:rsidRPr="008C186F" w14:paraId="1F4725EA" w14:textId="77777777" w:rsidTr="008C186F">
        <w:trPr>
          <w:trHeight w:val="420"/>
        </w:trPr>
        <w:tc>
          <w:tcPr>
            <w:tcW w:w="2231" w:type="pct"/>
            <w:shd w:val="clear" w:color="000000" w:fill="002060"/>
            <w:noWrap/>
            <w:vAlign w:val="center"/>
            <w:hideMark/>
          </w:tcPr>
          <w:p w14:paraId="5E8A78BF" w14:textId="77777777" w:rsidR="0010496B" w:rsidRPr="008C186F" w:rsidRDefault="0010496B" w:rsidP="008C186F">
            <w:pPr>
              <w:spacing w:line="276" w:lineRule="auto"/>
              <w:rPr>
                <w:rFonts w:asciiTheme="minorHAnsi" w:hAnsiTheme="minorHAnsi" w:cstheme="minorHAnsi"/>
                <w:b/>
                <w:bCs/>
                <w:color w:val="FFFFFF"/>
                <w:sz w:val="22"/>
                <w:szCs w:val="22"/>
              </w:rPr>
            </w:pPr>
            <w:r w:rsidRPr="008C186F">
              <w:rPr>
                <w:rFonts w:asciiTheme="minorHAnsi" w:hAnsiTheme="minorHAnsi" w:cstheme="minorHAnsi"/>
                <w:b/>
                <w:bCs/>
                <w:color w:val="FFFFFF"/>
                <w:sz w:val="22"/>
                <w:szCs w:val="22"/>
              </w:rPr>
              <w:t>Company Information</w:t>
            </w:r>
          </w:p>
        </w:tc>
        <w:tc>
          <w:tcPr>
            <w:tcW w:w="2769" w:type="pct"/>
            <w:shd w:val="clear" w:color="000000" w:fill="002060"/>
            <w:noWrap/>
            <w:vAlign w:val="center"/>
            <w:hideMark/>
          </w:tcPr>
          <w:p w14:paraId="014716ED" w14:textId="77777777" w:rsidR="0010496B" w:rsidRPr="008C186F" w:rsidRDefault="0010496B" w:rsidP="008C186F">
            <w:pPr>
              <w:spacing w:line="276" w:lineRule="auto"/>
              <w:rPr>
                <w:rFonts w:asciiTheme="minorHAnsi" w:hAnsiTheme="minorHAnsi" w:cstheme="minorHAnsi"/>
                <w:b/>
                <w:bCs/>
                <w:color w:val="FFFFFF"/>
                <w:sz w:val="22"/>
                <w:szCs w:val="22"/>
              </w:rPr>
            </w:pPr>
            <w:r w:rsidRPr="008C186F">
              <w:rPr>
                <w:rFonts w:asciiTheme="minorHAnsi" w:hAnsiTheme="minorHAnsi" w:cstheme="minorHAnsi"/>
                <w:b/>
                <w:bCs/>
                <w:color w:val="FFFFFF"/>
                <w:sz w:val="22"/>
                <w:szCs w:val="22"/>
              </w:rPr>
              <w:t>Description</w:t>
            </w:r>
          </w:p>
        </w:tc>
      </w:tr>
      <w:tr w:rsidR="0010496B" w:rsidRPr="008C186F" w14:paraId="7100E13D" w14:textId="77777777" w:rsidTr="008C186F">
        <w:trPr>
          <w:trHeight w:val="315"/>
        </w:trPr>
        <w:tc>
          <w:tcPr>
            <w:tcW w:w="2231" w:type="pct"/>
            <w:shd w:val="clear" w:color="auto" w:fill="auto"/>
            <w:noWrap/>
            <w:vAlign w:val="bottom"/>
            <w:hideMark/>
          </w:tcPr>
          <w:p w14:paraId="0786551C"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CIN</w:t>
            </w:r>
          </w:p>
        </w:tc>
        <w:tc>
          <w:tcPr>
            <w:tcW w:w="2769" w:type="pct"/>
            <w:shd w:val="clear" w:color="auto" w:fill="auto"/>
            <w:noWrap/>
            <w:vAlign w:val="bottom"/>
            <w:hideMark/>
          </w:tcPr>
          <w:p w14:paraId="477BBCA5"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U51397JH2006PTC012607</w:t>
            </w:r>
          </w:p>
        </w:tc>
      </w:tr>
      <w:tr w:rsidR="0010496B" w:rsidRPr="008C186F" w14:paraId="43512B68" w14:textId="77777777" w:rsidTr="008C186F">
        <w:trPr>
          <w:trHeight w:val="315"/>
        </w:trPr>
        <w:tc>
          <w:tcPr>
            <w:tcW w:w="2231" w:type="pct"/>
            <w:shd w:val="clear" w:color="auto" w:fill="auto"/>
            <w:noWrap/>
            <w:vAlign w:val="bottom"/>
            <w:hideMark/>
          </w:tcPr>
          <w:p w14:paraId="49CDDAD8"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Company Name</w:t>
            </w:r>
          </w:p>
        </w:tc>
        <w:tc>
          <w:tcPr>
            <w:tcW w:w="2769" w:type="pct"/>
            <w:shd w:val="clear" w:color="auto" w:fill="auto"/>
            <w:noWrap/>
            <w:vAlign w:val="bottom"/>
            <w:hideMark/>
          </w:tcPr>
          <w:p w14:paraId="795169B5"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MAN CARE LABORATORIES PRIVATE LIMITED</w:t>
            </w:r>
          </w:p>
        </w:tc>
      </w:tr>
      <w:tr w:rsidR="0010496B" w:rsidRPr="008C186F" w14:paraId="6E77FB05" w14:textId="77777777" w:rsidTr="008C186F">
        <w:trPr>
          <w:trHeight w:val="315"/>
        </w:trPr>
        <w:tc>
          <w:tcPr>
            <w:tcW w:w="2231" w:type="pct"/>
            <w:shd w:val="clear" w:color="auto" w:fill="auto"/>
            <w:noWrap/>
            <w:vAlign w:val="bottom"/>
            <w:hideMark/>
          </w:tcPr>
          <w:p w14:paraId="1BFB08EE"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ROC Name</w:t>
            </w:r>
          </w:p>
        </w:tc>
        <w:tc>
          <w:tcPr>
            <w:tcW w:w="2769" w:type="pct"/>
            <w:shd w:val="clear" w:color="auto" w:fill="auto"/>
            <w:noWrap/>
            <w:vAlign w:val="bottom"/>
            <w:hideMark/>
          </w:tcPr>
          <w:p w14:paraId="08924544"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ROC Jharkhand</w:t>
            </w:r>
          </w:p>
        </w:tc>
      </w:tr>
      <w:tr w:rsidR="0010496B" w:rsidRPr="008C186F" w14:paraId="743B6550" w14:textId="77777777" w:rsidTr="008C186F">
        <w:trPr>
          <w:trHeight w:val="315"/>
        </w:trPr>
        <w:tc>
          <w:tcPr>
            <w:tcW w:w="2231" w:type="pct"/>
            <w:shd w:val="clear" w:color="auto" w:fill="auto"/>
            <w:noWrap/>
            <w:vAlign w:val="bottom"/>
            <w:hideMark/>
          </w:tcPr>
          <w:p w14:paraId="0BE5ED4D"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Registration Number</w:t>
            </w:r>
          </w:p>
        </w:tc>
        <w:tc>
          <w:tcPr>
            <w:tcW w:w="2769" w:type="pct"/>
            <w:shd w:val="clear" w:color="auto" w:fill="auto"/>
            <w:noWrap/>
            <w:vAlign w:val="bottom"/>
            <w:hideMark/>
          </w:tcPr>
          <w:p w14:paraId="0ECD4777"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012607</w:t>
            </w:r>
          </w:p>
        </w:tc>
      </w:tr>
      <w:tr w:rsidR="0010496B" w:rsidRPr="008C186F" w14:paraId="75FAC5A7" w14:textId="77777777" w:rsidTr="008C186F">
        <w:trPr>
          <w:trHeight w:val="315"/>
        </w:trPr>
        <w:tc>
          <w:tcPr>
            <w:tcW w:w="2231" w:type="pct"/>
            <w:shd w:val="clear" w:color="auto" w:fill="auto"/>
            <w:noWrap/>
            <w:vAlign w:val="bottom"/>
            <w:hideMark/>
          </w:tcPr>
          <w:p w14:paraId="25AA9A09"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Date of Incorporation</w:t>
            </w:r>
          </w:p>
        </w:tc>
        <w:tc>
          <w:tcPr>
            <w:tcW w:w="2769" w:type="pct"/>
            <w:shd w:val="clear" w:color="auto" w:fill="auto"/>
            <w:noWrap/>
            <w:vAlign w:val="bottom"/>
            <w:hideMark/>
          </w:tcPr>
          <w:p w14:paraId="1CE41B5F"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25/08/2006</w:t>
            </w:r>
          </w:p>
        </w:tc>
      </w:tr>
      <w:tr w:rsidR="0010496B" w:rsidRPr="008C186F" w14:paraId="755A6075" w14:textId="77777777" w:rsidTr="008C186F">
        <w:trPr>
          <w:trHeight w:val="315"/>
        </w:trPr>
        <w:tc>
          <w:tcPr>
            <w:tcW w:w="2231" w:type="pct"/>
            <w:shd w:val="clear" w:color="auto" w:fill="auto"/>
            <w:noWrap/>
            <w:vAlign w:val="bottom"/>
            <w:hideMark/>
          </w:tcPr>
          <w:p w14:paraId="307D9613"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Email Id</w:t>
            </w:r>
          </w:p>
        </w:tc>
        <w:tc>
          <w:tcPr>
            <w:tcW w:w="2769" w:type="pct"/>
            <w:shd w:val="clear" w:color="auto" w:fill="auto"/>
            <w:noWrap/>
            <w:vAlign w:val="bottom"/>
            <w:hideMark/>
          </w:tcPr>
          <w:p w14:paraId="5CF31ADC"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man_care09@yahoo.co.in</w:t>
            </w:r>
          </w:p>
        </w:tc>
      </w:tr>
      <w:tr w:rsidR="0010496B" w:rsidRPr="008C186F" w14:paraId="12C8C3F1" w14:textId="77777777" w:rsidTr="008C186F">
        <w:trPr>
          <w:trHeight w:val="630"/>
        </w:trPr>
        <w:tc>
          <w:tcPr>
            <w:tcW w:w="2231" w:type="pct"/>
            <w:shd w:val="clear" w:color="auto" w:fill="auto"/>
            <w:noWrap/>
            <w:vAlign w:val="center"/>
            <w:hideMark/>
          </w:tcPr>
          <w:p w14:paraId="27334FFB"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Registered Address</w:t>
            </w:r>
          </w:p>
        </w:tc>
        <w:tc>
          <w:tcPr>
            <w:tcW w:w="2769" w:type="pct"/>
            <w:shd w:val="clear" w:color="auto" w:fill="auto"/>
            <w:vAlign w:val="center"/>
            <w:hideMark/>
          </w:tcPr>
          <w:p w14:paraId="7690242D" w14:textId="77777777" w:rsidR="0010496B" w:rsidRPr="008C186F" w:rsidRDefault="0010496B" w:rsidP="00DE5466">
            <w:pPr>
              <w:spacing w:line="276" w:lineRule="auto"/>
              <w:jc w:val="both"/>
              <w:rPr>
                <w:rFonts w:asciiTheme="minorHAnsi" w:hAnsiTheme="minorHAnsi" w:cstheme="minorHAnsi"/>
                <w:color w:val="000000"/>
                <w:sz w:val="22"/>
                <w:szCs w:val="22"/>
              </w:rPr>
            </w:pPr>
            <w:r w:rsidRPr="008C186F">
              <w:rPr>
                <w:rFonts w:asciiTheme="minorHAnsi" w:hAnsiTheme="minorHAnsi" w:cstheme="minorHAnsi"/>
                <w:color w:val="000000"/>
                <w:sz w:val="22"/>
                <w:szCs w:val="22"/>
              </w:rPr>
              <w:t>SHOP NO 8, 2ND FLOOR BALDEO BHAWAN SHRADHANAND ROAD, UPPER BAZAR, RANCHI, Jharkhand, India, 834001</w:t>
            </w:r>
          </w:p>
        </w:tc>
      </w:tr>
      <w:tr w:rsidR="0010496B" w:rsidRPr="008C186F" w14:paraId="3BAD68D1" w14:textId="77777777" w:rsidTr="00DE5466">
        <w:trPr>
          <w:trHeight w:val="630"/>
        </w:trPr>
        <w:tc>
          <w:tcPr>
            <w:tcW w:w="2231" w:type="pct"/>
            <w:shd w:val="clear" w:color="auto" w:fill="auto"/>
            <w:vAlign w:val="bottom"/>
            <w:hideMark/>
          </w:tcPr>
          <w:p w14:paraId="3B11B61D"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Address at which the books of account are to be maintained</w:t>
            </w:r>
          </w:p>
        </w:tc>
        <w:tc>
          <w:tcPr>
            <w:tcW w:w="2769" w:type="pct"/>
            <w:shd w:val="clear" w:color="auto" w:fill="auto"/>
            <w:noWrap/>
            <w:vAlign w:val="center"/>
            <w:hideMark/>
          </w:tcPr>
          <w:p w14:paraId="31844DE7" w14:textId="77777777" w:rsidR="0010496B" w:rsidRPr="008C186F" w:rsidRDefault="0010496B" w:rsidP="00DE5466">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w:t>
            </w:r>
          </w:p>
        </w:tc>
      </w:tr>
      <w:tr w:rsidR="0010496B" w:rsidRPr="008C186F" w14:paraId="2AF4C9E6" w14:textId="77777777" w:rsidTr="008C186F">
        <w:trPr>
          <w:trHeight w:val="315"/>
        </w:trPr>
        <w:tc>
          <w:tcPr>
            <w:tcW w:w="2231" w:type="pct"/>
            <w:shd w:val="clear" w:color="auto" w:fill="auto"/>
            <w:noWrap/>
            <w:vAlign w:val="bottom"/>
            <w:hideMark/>
          </w:tcPr>
          <w:p w14:paraId="069AE1DC"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Listed in Stock Exchange(s) (Y/N)</w:t>
            </w:r>
          </w:p>
        </w:tc>
        <w:tc>
          <w:tcPr>
            <w:tcW w:w="2769" w:type="pct"/>
            <w:shd w:val="clear" w:color="auto" w:fill="auto"/>
            <w:noWrap/>
            <w:vAlign w:val="bottom"/>
            <w:hideMark/>
          </w:tcPr>
          <w:p w14:paraId="7ED776C8"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No</w:t>
            </w:r>
          </w:p>
        </w:tc>
      </w:tr>
      <w:tr w:rsidR="0010496B" w:rsidRPr="008C186F" w14:paraId="7E1FEE99" w14:textId="77777777" w:rsidTr="008C186F">
        <w:trPr>
          <w:trHeight w:val="315"/>
        </w:trPr>
        <w:tc>
          <w:tcPr>
            <w:tcW w:w="2231" w:type="pct"/>
            <w:shd w:val="clear" w:color="auto" w:fill="auto"/>
            <w:noWrap/>
            <w:vAlign w:val="bottom"/>
            <w:hideMark/>
          </w:tcPr>
          <w:p w14:paraId="0BF23E1F"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Category of Company</w:t>
            </w:r>
          </w:p>
        </w:tc>
        <w:tc>
          <w:tcPr>
            <w:tcW w:w="2769" w:type="pct"/>
            <w:shd w:val="clear" w:color="auto" w:fill="auto"/>
            <w:noWrap/>
            <w:vAlign w:val="bottom"/>
            <w:hideMark/>
          </w:tcPr>
          <w:p w14:paraId="6745DC43"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Company limited by shares</w:t>
            </w:r>
          </w:p>
        </w:tc>
      </w:tr>
      <w:tr w:rsidR="0010496B" w:rsidRPr="008C186F" w14:paraId="20616ED3" w14:textId="77777777" w:rsidTr="008C186F">
        <w:trPr>
          <w:trHeight w:val="315"/>
        </w:trPr>
        <w:tc>
          <w:tcPr>
            <w:tcW w:w="2231" w:type="pct"/>
            <w:shd w:val="clear" w:color="auto" w:fill="auto"/>
            <w:noWrap/>
            <w:vAlign w:val="bottom"/>
            <w:hideMark/>
          </w:tcPr>
          <w:p w14:paraId="2A1151E1"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Subcategory of the Company</w:t>
            </w:r>
          </w:p>
        </w:tc>
        <w:tc>
          <w:tcPr>
            <w:tcW w:w="2769" w:type="pct"/>
            <w:shd w:val="clear" w:color="auto" w:fill="auto"/>
            <w:noWrap/>
            <w:vAlign w:val="bottom"/>
            <w:hideMark/>
          </w:tcPr>
          <w:p w14:paraId="757EE699"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Non-government company</w:t>
            </w:r>
          </w:p>
        </w:tc>
      </w:tr>
      <w:tr w:rsidR="0010496B" w:rsidRPr="008C186F" w14:paraId="356F4F3B" w14:textId="77777777" w:rsidTr="008C186F">
        <w:trPr>
          <w:trHeight w:val="315"/>
        </w:trPr>
        <w:tc>
          <w:tcPr>
            <w:tcW w:w="2231" w:type="pct"/>
            <w:shd w:val="clear" w:color="auto" w:fill="auto"/>
            <w:noWrap/>
            <w:vAlign w:val="bottom"/>
            <w:hideMark/>
          </w:tcPr>
          <w:p w14:paraId="54E55637"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Class of Company</w:t>
            </w:r>
          </w:p>
        </w:tc>
        <w:tc>
          <w:tcPr>
            <w:tcW w:w="2769" w:type="pct"/>
            <w:shd w:val="clear" w:color="auto" w:fill="auto"/>
            <w:noWrap/>
            <w:vAlign w:val="bottom"/>
            <w:hideMark/>
          </w:tcPr>
          <w:p w14:paraId="7D295358"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Private</w:t>
            </w:r>
          </w:p>
        </w:tc>
      </w:tr>
      <w:tr w:rsidR="0010496B" w:rsidRPr="008C186F" w14:paraId="576583DB" w14:textId="77777777" w:rsidTr="008C186F">
        <w:trPr>
          <w:trHeight w:val="315"/>
        </w:trPr>
        <w:tc>
          <w:tcPr>
            <w:tcW w:w="2231" w:type="pct"/>
            <w:shd w:val="clear" w:color="auto" w:fill="auto"/>
            <w:noWrap/>
            <w:vAlign w:val="bottom"/>
            <w:hideMark/>
          </w:tcPr>
          <w:p w14:paraId="0A3F5271"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ACTIVE compliance</w:t>
            </w:r>
          </w:p>
        </w:tc>
        <w:tc>
          <w:tcPr>
            <w:tcW w:w="2769" w:type="pct"/>
            <w:shd w:val="clear" w:color="auto" w:fill="auto"/>
            <w:noWrap/>
            <w:vAlign w:val="bottom"/>
            <w:hideMark/>
          </w:tcPr>
          <w:p w14:paraId="3A4A81E2"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ACTIVE Compliant</w:t>
            </w:r>
          </w:p>
        </w:tc>
      </w:tr>
      <w:tr w:rsidR="0010496B" w:rsidRPr="008C186F" w14:paraId="0630FE28" w14:textId="77777777" w:rsidTr="008C186F">
        <w:trPr>
          <w:trHeight w:val="315"/>
        </w:trPr>
        <w:tc>
          <w:tcPr>
            <w:tcW w:w="2231" w:type="pct"/>
            <w:shd w:val="clear" w:color="auto" w:fill="auto"/>
            <w:noWrap/>
            <w:vAlign w:val="bottom"/>
            <w:hideMark/>
          </w:tcPr>
          <w:p w14:paraId="6C8050B5"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Authorised Capital (</w:t>
            </w:r>
            <w:proofErr w:type="spellStart"/>
            <w:r w:rsidRPr="008C186F">
              <w:rPr>
                <w:rFonts w:asciiTheme="minorHAnsi" w:hAnsiTheme="minorHAnsi" w:cstheme="minorHAnsi"/>
                <w:b/>
                <w:bCs/>
                <w:color w:val="000000"/>
                <w:sz w:val="22"/>
                <w:szCs w:val="22"/>
              </w:rPr>
              <w:t>Rs</w:t>
            </w:r>
            <w:proofErr w:type="spellEnd"/>
            <w:r w:rsidRPr="008C186F">
              <w:rPr>
                <w:rFonts w:asciiTheme="minorHAnsi" w:hAnsiTheme="minorHAnsi" w:cstheme="minorHAnsi"/>
                <w:b/>
                <w:bCs/>
                <w:color w:val="000000"/>
                <w:sz w:val="22"/>
                <w:szCs w:val="22"/>
              </w:rPr>
              <w:t>)</w:t>
            </w:r>
          </w:p>
        </w:tc>
        <w:tc>
          <w:tcPr>
            <w:tcW w:w="2769" w:type="pct"/>
            <w:shd w:val="clear" w:color="auto" w:fill="auto"/>
            <w:noWrap/>
            <w:vAlign w:val="bottom"/>
            <w:hideMark/>
          </w:tcPr>
          <w:p w14:paraId="11A51C07"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8,00,00,000</w:t>
            </w:r>
          </w:p>
        </w:tc>
      </w:tr>
      <w:tr w:rsidR="0010496B" w:rsidRPr="008C186F" w14:paraId="0FC890C5" w14:textId="77777777" w:rsidTr="008C186F">
        <w:trPr>
          <w:trHeight w:val="315"/>
        </w:trPr>
        <w:tc>
          <w:tcPr>
            <w:tcW w:w="2231" w:type="pct"/>
            <w:shd w:val="clear" w:color="auto" w:fill="auto"/>
            <w:noWrap/>
            <w:vAlign w:val="bottom"/>
            <w:hideMark/>
          </w:tcPr>
          <w:p w14:paraId="2092EE32"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Paid up Capital (</w:t>
            </w:r>
            <w:proofErr w:type="spellStart"/>
            <w:r w:rsidRPr="008C186F">
              <w:rPr>
                <w:rFonts w:asciiTheme="minorHAnsi" w:hAnsiTheme="minorHAnsi" w:cstheme="minorHAnsi"/>
                <w:b/>
                <w:bCs/>
                <w:color w:val="000000"/>
                <w:sz w:val="22"/>
                <w:szCs w:val="22"/>
              </w:rPr>
              <w:t>Rs</w:t>
            </w:r>
            <w:proofErr w:type="spellEnd"/>
            <w:r w:rsidRPr="008C186F">
              <w:rPr>
                <w:rFonts w:asciiTheme="minorHAnsi" w:hAnsiTheme="minorHAnsi" w:cstheme="minorHAnsi"/>
                <w:b/>
                <w:bCs/>
                <w:color w:val="000000"/>
                <w:sz w:val="22"/>
                <w:szCs w:val="22"/>
              </w:rPr>
              <w:t>)</w:t>
            </w:r>
          </w:p>
        </w:tc>
        <w:tc>
          <w:tcPr>
            <w:tcW w:w="2769" w:type="pct"/>
            <w:shd w:val="clear" w:color="auto" w:fill="auto"/>
            <w:noWrap/>
            <w:vAlign w:val="bottom"/>
            <w:hideMark/>
          </w:tcPr>
          <w:p w14:paraId="3FC8A757"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5,41,66,800</w:t>
            </w:r>
          </w:p>
        </w:tc>
      </w:tr>
      <w:tr w:rsidR="0010496B" w:rsidRPr="008C186F" w14:paraId="7A94CA1C" w14:textId="77777777" w:rsidTr="008C186F">
        <w:trPr>
          <w:trHeight w:val="315"/>
        </w:trPr>
        <w:tc>
          <w:tcPr>
            <w:tcW w:w="2231" w:type="pct"/>
            <w:shd w:val="clear" w:color="auto" w:fill="auto"/>
            <w:noWrap/>
            <w:vAlign w:val="bottom"/>
            <w:hideMark/>
          </w:tcPr>
          <w:p w14:paraId="1C669914"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Date of last AGM</w:t>
            </w:r>
          </w:p>
        </w:tc>
        <w:tc>
          <w:tcPr>
            <w:tcW w:w="2769" w:type="pct"/>
            <w:shd w:val="clear" w:color="auto" w:fill="auto"/>
            <w:noWrap/>
            <w:vAlign w:val="bottom"/>
            <w:hideMark/>
          </w:tcPr>
          <w:p w14:paraId="270B60FE"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30/09/2022</w:t>
            </w:r>
          </w:p>
        </w:tc>
      </w:tr>
      <w:tr w:rsidR="0010496B" w:rsidRPr="008C186F" w14:paraId="6AE895E8" w14:textId="77777777" w:rsidTr="008C186F">
        <w:trPr>
          <w:trHeight w:val="315"/>
        </w:trPr>
        <w:tc>
          <w:tcPr>
            <w:tcW w:w="2231" w:type="pct"/>
            <w:shd w:val="clear" w:color="auto" w:fill="auto"/>
            <w:noWrap/>
            <w:vAlign w:val="bottom"/>
            <w:hideMark/>
          </w:tcPr>
          <w:p w14:paraId="391A8C35"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Date of Balance Sheet</w:t>
            </w:r>
          </w:p>
        </w:tc>
        <w:tc>
          <w:tcPr>
            <w:tcW w:w="2769" w:type="pct"/>
            <w:shd w:val="clear" w:color="auto" w:fill="auto"/>
            <w:noWrap/>
            <w:vAlign w:val="bottom"/>
            <w:hideMark/>
          </w:tcPr>
          <w:p w14:paraId="4A81A6CB"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31/03/2022</w:t>
            </w:r>
          </w:p>
        </w:tc>
      </w:tr>
      <w:tr w:rsidR="0010496B" w:rsidRPr="008C186F" w14:paraId="32E7E3C3" w14:textId="77777777" w:rsidTr="008C186F">
        <w:trPr>
          <w:trHeight w:val="315"/>
        </w:trPr>
        <w:tc>
          <w:tcPr>
            <w:tcW w:w="2231" w:type="pct"/>
            <w:shd w:val="clear" w:color="auto" w:fill="auto"/>
            <w:noWrap/>
            <w:vAlign w:val="bottom"/>
            <w:hideMark/>
          </w:tcPr>
          <w:p w14:paraId="77CBCF27"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Company Status</w:t>
            </w:r>
          </w:p>
        </w:tc>
        <w:tc>
          <w:tcPr>
            <w:tcW w:w="2769" w:type="pct"/>
            <w:shd w:val="clear" w:color="auto" w:fill="auto"/>
            <w:noWrap/>
            <w:vAlign w:val="bottom"/>
            <w:hideMark/>
          </w:tcPr>
          <w:p w14:paraId="60D6FE55"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Active</w:t>
            </w:r>
          </w:p>
        </w:tc>
      </w:tr>
      <w:tr w:rsidR="0010496B" w:rsidRPr="008C186F" w14:paraId="3AD1BE41" w14:textId="77777777" w:rsidTr="008C186F">
        <w:trPr>
          <w:trHeight w:val="315"/>
        </w:trPr>
        <w:tc>
          <w:tcPr>
            <w:tcW w:w="2231" w:type="pct"/>
            <w:shd w:val="clear" w:color="auto" w:fill="auto"/>
            <w:noWrap/>
            <w:vAlign w:val="bottom"/>
            <w:hideMark/>
          </w:tcPr>
          <w:p w14:paraId="0519845D"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Jurisdiction</w:t>
            </w:r>
          </w:p>
        </w:tc>
        <w:tc>
          <w:tcPr>
            <w:tcW w:w="2769" w:type="pct"/>
            <w:shd w:val="clear" w:color="auto" w:fill="auto"/>
            <w:noWrap/>
            <w:vAlign w:val="bottom"/>
            <w:hideMark/>
          </w:tcPr>
          <w:p w14:paraId="3EF79311"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 </w:t>
            </w:r>
          </w:p>
        </w:tc>
      </w:tr>
      <w:tr w:rsidR="0010496B" w:rsidRPr="008C186F" w14:paraId="0503A4BD" w14:textId="77777777" w:rsidTr="008C186F">
        <w:trPr>
          <w:trHeight w:val="315"/>
        </w:trPr>
        <w:tc>
          <w:tcPr>
            <w:tcW w:w="2231" w:type="pct"/>
            <w:shd w:val="clear" w:color="auto" w:fill="auto"/>
            <w:noWrap/>
            <w:vAlign w:val="bottom"/>
            <w:hideMark/>
          </w:tcPr>
          <w:p w14:paraId="1B7C9D9B"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ROC (name and office)</w:t>
            </w:r>
          </w:p>
        </w:tc>
        <w:tc>
          <w:tcPr>
            <w:tcW w:w="2769" w:type="pct"/>
            <w:shd w:val="clear" w:color="auto" w:fill="auto"/>
            <w:noWrap/>
            <w:vAlign w:val="bottom"/>
            <w:hideMark/>
          </w:tcPr>
          <w:p w14:paraId="16B6FC8F"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ROC Jharkhand</w:t>
            </w:r>
          </w:p>
        </w:tc>
      </w:tr>
      <w:tr w:rsidR="0010496B" w:rsidRPr="008C186F" w14:paraId="5CFF6F48" w14:textId="77777777" w:rsidTr="008C186F">
        <w:trPr>
          <w:trHeight w:val="315"/>
        </w:trPr>
        <w:tc>
          <w:tcPr>
            <w:tcW w:w="2231" w:type="pct"/>
            <w:shd w:val="clear" w:color="auto" w:fill="auto"/>
            <w:noWrap/>
            <w:vAlign w:val="bottom"/>
            <w:hideMark/>
          </w:tcPr>
          <w:p w14:paraId="77D38F45" w14:textId="77777777" w:rsidR="0010496B" w:rsidRPr="008C186F" w:rsidRDefault="0010496B" w:rsidP="008C186F">
            <w:pPr>
              <w:spacing w:line="276" w:lineRule="auto"/>
              <w:rPr>
                <w:rFonts w:asciiTheme="minorHAnsi" w:hAnsiTheme="minorHAnsi" w:cstheme="minorHAnsi"/>
                <w:b/>
                <w:bCs/>
                <w:color w:val="000000"/>
                <w:sz w:val="22"/>
                <w:szCs w:val="22"/>
              </w:rPr>
            </w:pPr>
            <w:r w:rsidRPr="008C186F">
              <w:rPr>
                <w:rFonts w:asciiTheme="minorHAnsi" w:hAnsiTheme="minorHAnsi" w:cstheme="minorHAnsi"/>
                <w:b/>
                <w:bCs/>
                <w:color w:val="000000"/>
                <w:sz w:val="22"/>
                <w:szCs w:val="22"/>
              </w:rPr>
              <w:t>RD (name and Region)</w:t>
            </w:r>
          </w:p>
        </w:tc>
        <w:tc>
          <w:tcPr>
            <w:tcW w:w="2769" w:type="pct"/>
            <w:shd w:val="clear" w:color="auto" w:fill="auto"/>
            <w:noWrap/>
            <w:vAlign w:val="bottom"/>
            <w:hideMark/>
          </w:tcPr>
          <w:p w14:paraId="0A2C3524" w14:textId="77777777" w:rsidR="0010496B" w:rsidRPr="008C186F" w:rsidRDefault="0010496B" w:rsidP="008C186F">
            <w:pPr>
              <w:spacing w:line="276" w:lineRule="auto"/>
              <w:rPr>
                <w:rFonts w:asciiTheme="minorHAnsi" w:hAnsiTheme="minorHAnsi" w:cstheme="minorHAnsi"/>
                <w:color w:val="000000"/>
                <w:sz w:val="22"/>
                <w:szCs w:val="22"/>
              </w:rPr>
            </w:pPr>
            <w:r w:rsidRPr="008C186F">
              <w:rPr>
                <w:rFonts w:asciiTheme="minorHAnsi" w:hAnsiTheme="minorHAnsi" w:cstheme="minorHAnsi"/>
                <w:color w:val="000000"/>
                <w:sz w:val="22"/>
                <w:szCs w:val="22"/>
              </w:rPr>
              <w:t>RD, Eastern Region</w:t>
            </w:r>
          </w:p>
        </w:tc>
      </w:tr>
    </w:tbl>
    <w:p w14:paraId="4E5D08C1" w14:textId="77777777" w:rsidR="001F3538" w:rsidRDefault="001F3538" w:rsidP="001F3538">
      <w:pPr>
        <w:pStyle w:val="ListParagraph"/>
        <w:spacing w:after="240" w:line="360" w:lineRule="auto"/>
        <w:ind w:left="567" w:right="-143"/>
        <w:jc w:val="both"/>
        <w:rPr>
          <w:rFonts w:ascii="Arial" w:hAnsi="Arial" w:cs="Arial"/>
          <w:b/>
          <w:sz w:val="22"/>
          <w:szCs w:val="22"/>
          <w:lang w:eastAsia="en-IN"/>
        </w:rPr>
      </w:pPr>
    </w:p>
    <w:p w14:paraId="6225A7A8" w14:textId="77777777" w:rsidR="007B72A1" w:rsidRPr="001F3538" w:rsidRDefault="007B72A1" w:rsidP="00435B5C">
      <w:pPr>
        <w:pStyle w:val="ListParagraph"/>
        <w:numPr>
          <w:ilvl w:val="0"/>
          <w:numId w:val="16"/>
        </w:numPr>
        <w:spacing w:after="240" w:line="360" w:lineRule="auto"/>
        <w:ind w:left="567" w:right="-143" w:hanging="283"/>
        <w:jc w:val="both"/>
        <w:rPr>
          <w:rFonts w:ascii="Arial" w:hAnsi="Arial" w:cs="Arial"/>
          <w:b/>
          <w:sz w:val="22"/>
          <w:szCs w:val="22"/>
          <w:lang w:eastAsia="en-IN"/>
        </w:rPr>
      </w:pPr>
      <w:r>
        <w:rPr>
          <w:rFonts w:ascii="Arial" w:hAnsi="Arial" w:cs="Arial"/>
          <w:b/>
          <w:sz w:val="22"/>
          <w:szCs w:val="22"/>
          <w:lang w:eastAsia="en-IN"/>
        </w:rPr>
        <w:t>PROMOTERS/</w:t>
      </w:r>
      <w:r w:rsidR="00A22FE5" w:rsidRPr="000D32C9">
        <w:rPr>
          <w:rFonts w:ascii="Arial" w:hAnsi="Arial" w:cs="Arial"/>
          <w:b/>
          <w:sz w:val="22"/>
          <w:szCs w:val="22"/>
          <w:lang w:eastAsia="en-IN"/>
        </w:rPr>
        <w:t>DIRECTORS PROFILE</w:t>
      </w:r>
      <w:r w:rsidR="00EC4571">
        <w:rPr>
          <w:rFonts w:ascii="Arial" w:hAnsi="Arial" w:cs="Arial"/>
          <w:b/>
          <w:sz w:val="22"/>
          <w:szCs w:val="22"/>
          <w:lang w:eastAsia="en-IN"/>
        </w:rPr>
        <w:t>:</w:t>
      </w:r>
      <w:r w:rsidR="005B6656">
        <w:rPr>
          <w:rFonts w:ascii="Arial" w:hAnsi="Arial" w:cs="Arial"/>
          <w:b/>
          <w:sz w:val="22"/>
          <w:szCs w:val="22"/>
          <w:lang w:eastAsia="en-IN"/>
        </w:rPr>
        <w:t xml:space="preserve"> </w:t>
      </w:r>
      <w:r w:rsidR="000A0385">
        <w:rPr>
          <w:rFonts w:ascii="Arial" w:hAnsi="Arial" w:cs="Arial"/>
          <w:sz w:val="22"/>
          <w:szCs w:val="22"/>
          <w:lang w:eastAsia="en-IN"/>
        </w:rPr>
        <w:t>Promo</w:t>
      </w:r>
      <w:r w:rsidR="00BE5A9E" w:rsidRPr="005B6656">
        <w:rPr>
          <w:rFonts w:ascii="Arial" w:hAnsi="Arial" w:cs="Arial"/>
          <w:sz w:val="22"/>
          <w:szCs w:val="22"/>
          <w:lang w:eastAsia="en-IN"/>
        </w:rPr>
        <w:t xml:space="preserve">tor’s details have been shown in the below </w:t>
      </w:r>
      <w:r w:rsidR="000A61DF" w:rsidRPr="005B6656">
        <w:rPr>
          <w:rFonts w:ascii="Arial" w:hAnsi="Arial" w:cs="Arial"/>
          <w:sz w:val="22"/>
          <w:szCs w:val="22"/>
          <w:lang w:eastAsia="en-IN"/>
        </w:rPr>
        <w:t>table:</w:t>
      </w:r>
    </w:p>
    <w:tbl>
      <w:tblPr>
        <w:tblW w:w="4657" w:type="pct"/>
        <w:tblInd w:w="711" w:type="dxa"/>
        <w:tblLayout w:type="fixed"/>
        <w:tblLook w:val="04A0" w:firstRow="1" w:lastRow="0" w:firstColumn="1" w:lastColumn="0" w:noHBand="0" w:noVBand="1"/>
      </w:tblPr>
      <w:tblGrid>
        <w:gridCol w:w="775"/>
        <w:gridCol w:w="1316"/>
        <w:gridCol w:w="1984"/>
        <w:gridCol w:w="1560"/>
        <w:gridCol w:w="1986"/>
        <w:gridCol w:w="1557"/>
      </w:tblGrid>
      <w:tr w:rsidR="00684F55" w:rsidRPr="00684F55" w14:paraId="62D76AC5" w14:textId="77777777" w:rsidTr="00684F55">
        <w:trPr>
          <w:trHeight w:val="315"/>
        </w:trPr>
        <w:tc>
          <w:tcPr>
            <w:tcW w:w="422"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9DC62D" w14:textId="77777777" w:rsidR="00684F55" w:rsidRPr="00684F55" w:rsidRDefault="00684F55" w:rsidP="00684F55">
            <w:pPr>
              <w:spacing w:line="360" w:lineRule="auto"/>
              <w:jc w:val="center"/>
              <w:rPr>
                <w:rFonts w:ascii="Calibri" w:hAnsi="Calibri" w:cs="Calibri"/>
                <w:b/>
                <w:bCs/>
                <w:color w:val="FFFFFF"/>
                <w:sz w:val="22"/>
                <w:szCs w:val="22"/>
              </w:rPr>
            </w:pPr>
            <w:r w:rsidRPr="00684F55">
              <w:rPr>
                <w:rFonts w:ascii="Calibri" w:hAnsi="Calibri" w:cs="Calibri"/>
                <w:b/>
                <w:bCs/>
                <w:color w:val="FFFFFF"/>
                <w:sz w:val="22"/>
                <w:szCs w:val="22"/>
              </w:rPr>
              <w:lastRenderedPageBreak/>
              <w:t>Sr. No</w:t>
            </w:r>
          </w:p>
        </w:tc>
        <w:tc>
          <w:tcPr>
            <w:tcW w:w="717" w:type="pct"/>
            <w:tcBorders>
              <w:top w:val="single" w:sz="4" w:space="0" w:color="auto"/>
              <w:left w:val="nil"/>
              <w:bottom w:val="single" w:sz="4" w:space="0" w:color="auto"/>
              <w:right w:val="single" w:sz="4" w:space="0" w:color="auto"/>
            </w:tcBorders>
            <w:shd w:val="clear" w:color="000000" w:fill="002060"/>
            <w:noWrap/>
            <w:vAlign w:val="center"/>
            <w:hideMark/>
          </w:tcPr>
          <w:p w14:paraId="14C886A4" w14:textId="77777777" w:rsidR="00684F55" w:rsidRPr="00684F55" w:rsidRDefault="00684F55" w:rsidP="00684F55">
            <w:pPr>
              <w:spacing w:line="360" w:lineRule="auto"/>
              <w:jc w:val="center"/>
              <w:rPr>
                <w:rFonts w:ascii="Calibri" w:hAnsi="Calibri" w:cs="Calibri"/>
                <w:b/>
                <w:bCs/>
                <w:color w:val="FFFFFF"/>
                <w:sz w:val="22"/>
                <w:szCs w:val="22"/>
              </w:rPr>
            </w:pPr>
            <w:r w:rsidRPr="00684F55">
              <w:rPr>
                <w:rFonts w:ascii="Calibri" w:hAnsi="Calibri" w:cs="Calibri"/>
                <w:b/>
                <w:bCs/>
                <w:color w:val="FFFFFF"/>
                <w:sz w:val="22"/>
                <w:szCs w:val="22"/>
              </w:rPr>
              <w:t>DIN/PAN</w:t>
            </w:r>
          </w:p>
        </w:tc>
        <w:tc>
          <w:tcPr>
            <w:tcW w:w="1081" w:type="pct"/>
            <w:tcBorders>
              <w:top w:val="single" w:sz="4" w:space="0" w:color="auto"/>
              <w:left w:val="nil"/>
              <w:bottom w:val="single" w:sz="4" w:space="0" w:color="auto"/>
              <w:right w:val="single" w:sz="4" w:space="0" w:color="auto"/>
            </w:tcBorders>
            <w:shd w:val="clear" w:color="000000" w:fill="002060"/>
            <w:noWrap/>
            <w:vAlign w:val="center"/>
            <w:hideMark/>
          </w:tcPr>
          <w:p w14:paraId="6BE1F055" w14:textId="77777777" w:rsidR="00684F55" w:rsidRPr="00684F55" w:rsidRDefault="00684F55" w:rsidP="00684F55">
            <w:pPr>
              <w:spacing w:line="360" w:lineRule="auto"/>
              <w:jc w:val="center"/>
              <w:rPr>
                <w:rFonts w:ascii="Calibri" w:hAnsi="Calibri" w:cs="Calibri"/>
                <w:b/>
                <w:bCs/>
                <w:color w:val="FFFFFF"/>
                <w:sz w:val="22"/>
                <w:szCs w:val="22"/>
              </w:rPr>
            </w:pPr>
            <w:r w:rsidRPr="00684F55">
              <w:rPr>
                <w:rFonts w:ascii="Calibri" w:hAnsi="Calibri" w:cs="Calibri"/>
                <w:b/>
                <w:bCs/>
                <w:color w:val="FFFFFF"/>
                <w:sz w:val="22"/>
                <w:szCs w:val="22"/>
              </w:rPr>
              <w:t>Name</w:t>
            </w:r>
          </w:p>
        </w:tc>
        <w:tc>
          <w:tcPr>
            <w:tcW w:w="850" w:type="pct"/>
            <w:tcBorders>
              <w:top w:val="single" w:sz="4" w:space="0" w:color="auto"/>
              <w:left w:val="nil"/>
              <w:bottom w:val="single" w:sz="4" w:space="0" w:color="auto"/>
              <w:right w:val="single" w:sz="4" w:space="0" w:color="auto"/>
            </w:tcBorders>
            <w:shd w:val="clear" w:color="000000" w:fill="002060"/>
            <w:noWrap/>
            <w:vAlign w:val="center"/>
            <w:hideMark/>
          </w:tcPr>
          <w:p w14:paraId="55CDD3E8" w14:textId="77777777" w:rsidR="00684F55" w:rsidRPr="00684F55" w:rsidRDefault="00684F55" w:rsidP="00684F55">
            <w:pPr>
              <w:spacing w:line="360" w:lineRule="auto"/>
              <w:jc w:val="center"/>
              <w:rPr>
                <w:rFonts w:ascii="Calibri" w:hAnsi="Calibri" w:cs="Calibri"/>
                <w:b/>
                <w:bCs/>
                <w:color w:val="FFFFFF"/>
                <w:sz w:val="22"/>
                <w:szCs w:val="22"/>
              </w:rPr>
            </w:pPr>
            <w:r w:rsidRPr="00684F55">
              <w:rPr>
                <w:rFonts w:ascii="Calibri" w:hAnsi="Calibri" w:cs="Calibri"/>
                <w:b/>
                <w:bCs/>
                <w:color w:val="FFFFFF"/>
                <w:sz w:val="22"/>
                <w:szCs w:val="22"/>
              </w:rPr>
              <w:t>Designation</w:t>
            </w:r>
          </w:p>
        </w:tc>
        <w:tc>
          <w:tcPr>
            <w:tcW w:w="1082" w:type="pct"/>
            <w:tcBorders>
              <w:top w:val="single" w:sz="4" w:space="0" w:color="auto"/>
              <w:left w:val="nil"/>
              <w:bottom w:val="single" w:sz="4" w:space="0" w:color="auto"/>
              <w:right w:val="single" w:sz="4" w:space="0" w:color="auto"/>
            </w:tcBorders>
            <w:shd w:val="clear" w:color="000000" w:fill="002060"/>
            <w:noWrap/>
            <w:vAlign w:val="center"/>
            <w:hideMark/>
          </w:tcPr>
          <w:p w14:paraId="54473BD4" w14:textId="77777777" w:rsidR="00684F55" w:rsidRPr="00684F55" w:rsidRDefault="00684F55" w:rsidP="00684F55">
            <w:pPr>
              <w:spacing w:line="360" w:lineRule="auto"/>
              <w:jc w:val="center"/>
              <w:rPr>
                <w:rFonts w:ascii="Calibri" w:hAnsi="Calibri" w:cs="Calibri"/>
                <w:b/>
                <w:bCs/>
                <w:color w:val="FFFFFF"/>
                <w:sz w:val="22"/>
                <w:szCs w:val="22"/>
              </w:rPr>
            </w:pPr>
            <w:r w:rsidRPr="00684F55">
              <w:rPr>
                <w:rFonts w:ascii="Calibri" w:hAnsi="Calibri" w:cs="Calibri"/>
                <w:b/>
                <w:bCs/>
                <w:color w:val="FFFFFF"/>
                <w:sz w:val="22"/>
                <w:szCs w:val="22"/>
              </w:rPr>
              <w:t>Appointment</w:t>
            </w:r>
          </w:p>
        </w:tc>
        <w:tc>
          <w:tcPr>
            <w:tcW w:w="848" w:type="pct"/>
            <w:tcBorders>
              <w:top w:val="single" w:sz="4" w:space="0" w:color="auto"/>
              <w:left w:val="nil"/>
              <w:bottom w:val="single" w:sz="4" w:space="0" w:color="auto"/>
              <w:right w:val="single" w:sz="4" w:space="0" w:color="auto"/>
            </w:tcBorders>
            <w:shd w:val="clear" w:color="000000" w:fill="002060"/>
            <w:noWrap/>
            <w:vAlign w:val="center"/>
            <w:hideMark/>
          </w:tcPr>
          <w:p w14:paraId="4BCF17F8" w14:textId="77777777" w:rsidR="00684F55" w:rsidRPr="00684F55" w:rsidRDefault="00684F55" w:rsidP="00684F55">
            <w:pPr>
              <w:spacing w:line="360" w:lineRule="auto"/>
              <w:jc w:val="center"/>
              <w:rPr>
                <w:rFonts w:ascii="Calibri" w:hAnsi="Calibri" w:cs="Calibri"/>
                <w:b/>
                <w:bCs/>
                <w:color w:val="FFFFFF"/>
                <w:sz w:val="22"/>
                <w:szCs w:val="22"/>
              </w:rPr>
            </w:pPr>
            <w:r w:rsidRPr="00684F55">
              <w:rPr>
                <w:rFonts w:ascii="Calibri" w:hAnsi="Calibri" w:cs="Calibri"/>
                <w:b/>
                <w:bCs/>
                <w:color w:val="FFFFFF"/>
                <w:sz w:val="22"/>
                <w:szCs w:val="22"/>
              </w:rPr>
              <w:t>Signatory</w:t>
            </w:r>
          </w:p>
        </w:tc>
      </w:tr>
      <w:tr w:rsidR="00684F55" w:rsidRPr="00684F55" w14:paraId="207BBF17" w14:textId="77777777" w:rsidTr="00684F55">
        <w:trPr>
          <w:trHeight w:val="315"/>
        </w:trPr>
        <w:tc>
          <w:tcPr>
            <w:tcW w:w="422" w:type="pct"/>
            <w:tcBorders>
              <w:top w:val="nil"/>
              <w:left w:val="single" w:sz="4" w:space="0" w:color="auto"/>
              <w:bottom w:val="single" w:sz="4" w:space="0" w:color="auto"/>
              <w:right w:val="single" w:sz="4" w:space="0" w:color="auto"/>
            </w:tcBorders>
            <w:shd w:val="clear" w:color="auto" w:fill="auto"/>
            <w:noWrap/>
            <w:vAlign w:val="bottom"/>
            <w:hideMark/>
          </w:tcPr>
          <w:p w14:paraId="7D27F40F"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1</w:t>
            </w:r>
          </w:p>
        </w:tc>
        <w:tc>
          <w:tcPr>
            <w:tcW w:w="717" w:type="pct"/>
            <w:tcBorders>
              <w:top w:val="nil"/>
              <w:left w:val="nil"/>
              <w:bottom w:val="single" w:sz="4" w:space="0" w:color="auto"/>
              <w:right w:val="single" w:sz="4" w:space="0" w:color="auto"/>
            </w:tcBorders>
            <w:shd w:val="clear" w:color="auto" w:fill="auto"/>
            <w:noWrap/>
            <w:vAlign w:val="center"/>
            <w:hideMark/>
          </w:tcPr>
          <w:p w14:paraId="00CAE441"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05270131</w:t>
            </w:r>
          </w:p>
        </w:tc>
        <w:tc>
          <w:tcPr>
            <w:tcW w:w="1081" w:type="pct"/>
            <w:tcBorders>
              <w:top w:val="nil"/>
              <w:left w:val="nil"/>
              <w:bottom w:val="single" w:sz="4" w:space="0" w:color="auto"/>
              <w:right w:val="single" w:sz="4" w:space="0" w:color="auto"/>
            </w:tcBorders>
            <w:shd w:val="clear" w:color="auto" w:fill="auto"/>
            <w:noWrap/>
            <w:vAlign w:val="center"/>
            <w:hideMark/>
          </w:tcPr>
          <w:p w14:paraId="02A34E62"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SUNIL KUMAR MISRA</w:t>
            </w:r>
          </w:p>
        </w:tc>
        <w:tc>
          <w:tcPr>
            <w:tcW w:w="850" w:type="pct"/>
            <w:tcBorders>
              <w:top w:val="nil"/>
              <w:left w:val="nil"/>
              <w:bottom w:val="single" w:sz="4" w:space="0" w:color="auto"/>
              <w:right w:val="single" w:sz="4" w:space="0" w:color="auto"/>
            </w:tcBorders>
            <w:shd w:val="clear" w:color="auto" w:fill="auto"/>
            <w:noWrap/>
            <w:vAlign w:val="center"/>
            <w:hideMark/>
          </w:tcPr>
          <w:p w14:paraId="4E02C4FE"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Director</w:t>
            </w:r>
          </w:p>
        </w:tc>
        <w:tc>
          <w:tcPr>
            <w:tcW w:w="1082" w:type="pct"/>
            <w:tcBorders>
              <w:top w:val="nil"/>
              <w:left w:val="nil"/>
              <w:bottom w:val="single" w:sz="4" w:space="0" w:color="auto"/>
              <w:right w:val="single" w:sz="4" w:space="0" w:color="auto"/>
            </w:tcBorders>
            <w:shd w:val="clear" w:color="auto" w:fill="auto"/>
            <w:noWrap/>
            <w:vAlign w:val="center"/>
            <w:hideMark/>
          </w:tcPr>
          <w:p w14:paraId="5B4C1CDF"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06/11/2012</w:t>
            </w:r>
          </w:p>
        </w:tc>
        <w:tc>
          <w:tcPr>
            <w:tcW w:w="848" w:type="pct"/>
            <w:tcBorders>
              <w:top w:val="nil"/>
              <w:left w:val="nil"/>
              <w:bottom w:val="single" w:sz="4" w:space="0" w:color="auto"/>
              <w:right w:val="single" w:sz="4" w:space="0" w:color="auto"/>
            </w:tcBorders>
            <w:shd w:val="clear" w:color="auto" w:fill="auto"/>
            <w:noWrap/>
            <w:vAlign w:val="center"/>
            <w:hideMark/>
          </w:tcPr>
          <w:p w14:paraId="11FC8B61"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Yes</w:t>
            </w:r>
          </w:p>
        </w:tc>
      </w:tr>
      <w:tr w:rsidR="00684F55" w:rsidRPr="00684F55" w14:paraId="0F4571F6" w14:textId="77777777" w:rsidTr="00684F55">
        <w:trPr>
          <w:trHeight w:val="315"/>
        </w:trPr>
        <w:tc>
          <w:tcPr>
            <w:tcW w:w="422" w:type="pct"/>
            <w:tcBorders>
              <w:top w:val="nil"/>
              <w:left w:val="single" w:sz="4" w:space="0" w:color="auto"/>
              <w:bottom w:val="single" w:sz="4" w:space="0" w:color="auto"/>
              <w:right w:val="single" w:sz="4" w:space="0" w:color="auto"/>
            </w:tcBorders>
            <w:shd w:val="clear" w:color="auto" w:fill="auto"/>
            <w:noWrap/>
            <w:vAlign w:val="bottom"/>
            <w:hideMark/>
          </w:tcPr>
          <w:p w14:paraId="465E8755"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2</w:t>
            </w:r>
          </w:p>
        </w:tc>
        <w:tc>
          <w:tcPr>
            <w:tcW w:w="717" w:type="pct"/>
            <w:tcBorders>
              <w:top w:val="nil"/>
              <w:left w:val="nil"/>
              <w:bottom w:val="single" w:sz="4" w:space="0" w:color="auto"/>
              <w:right w:val="single" w:sz="4" w:space="0" w:color="auto"/>
            </w:tcBorders>
            <w:shd w:val="clear" w:color="auto" w:fill="auto"/>
            <w:noWrap/>
            <w:vAlign w:val="center"/>
            <w:hideMark/>
          </w:tcPr>
          <w:p w14:paraId="337AA7A3"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00615157</w:t>
            </w:r>
          </w:p>
        </w:tc>
        <w:tc>
          <w:tcPr>
            <w:tcW w:w="1081" w:type="pct"/>
            <w:tcBorders>
              <w:top w:val="nil"/>
              <w:left w:val="nil"/>
              <w:bottom w:val="single" w:sz="4" w:space="0" w:color="auto"/>
              <w:right w:val="single" w:sz="4" w:space="0" w:color="auto"/>
            </w:tcBorders>
            <w:shd w:val="clear" w:color="auto" w:fill="auto"/>
            <w:noWrap/>
            <w:vAlign w:val="center"/>
            <w:hideMark/>
          </w:tcPr>
          <w:p w14:paraId="037DF74E"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SUDHIRA JHA</w:t>
            </w:r>
          </w:p>
        </w:tc>
        <w:tc>
          <w:tcPr>
            <w:tcW w:w="850" w:type="pct"/>
            <w:tcBorders>
              <w:top w:val="nil"/>
              <w:left w:val="nil"/>
              <w:bottom w:val="single" w:sz="4" w:space="0" w:color="auto"/>
              <w:right w:val="single" w:sz="4" w:space="0" w:color="auto"/>
            </w:tcBorders>
            <w:shd w:val="clear" w:color="auto" w:fill="auto"/>
            <w:noWrap/>
            <w:vAlign w:val="center"/>
            <w:hideMark/>
          </w:tcPr>
          <w:p w14:paraId="12850BB5"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Director</w:t>
            </w:r>
          </w:p>
        </w:tc>
        <w:tc>
          <w:tcPr>
            <w:tcW w:w="1082" w:type="pct"/>
            <w:tcBorders>
              <w:top w:val="nil"/>
              <w:left w:val="nil"/>
              <w:bottom w:val="single" w:sz="4" w:space="0" w:color="auto"/>
              <w:right w:val="single" w:sz="4" w:space="0" w:color="auto"/>
            </w:tcBorders>
            <w:shd w:val="clear" w:color="auto" w:fill="auto"/>
            <w:noWrap/>
            <w:vAlign w:val="center"/>
            <w:hideMark/>
          </w:tcPr>
          <w:p w14:paraId="151EE437"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15/03/2021</w:t>
            </w:r>
          </w:p>
        </w:tc>
        <w:tc>
          <w:tcPr>
            <w:tcW w:w="848" w:type="pct"/>
            <w:tcBorders>
              <w:top w:val="nil"/>
              <w:left w:val="nil"/>
              <w:bottom w:val="single" w:sz="4" w:space="0" w:color="auto"/>
              <w:right w:val="single" w:sz="4" w:space="0" w:color="auto"/>
            </w:tcBorders>
            <w:shd w:val="clear" w:color="auto" w:fill="auto"/>
            <w:noWrap/>
            <w:vAlign w:val="center"/>
            <w:hideMark/>
          </w:tcPr>
          <w:p w14:paraId="5D25D411"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Yes</w:t>
            </w:r>
          </w:p>
        </w:tc>
      </w:tr>
      <w:tr w:rsidR="00684F55" w:rsidRPr="00684F55" w14:paraId="47778CF4" w14:textId="77777777" w:rsidTr="00684F55">
        <w:trPr>
          <w:trHeight w:val="315"/>
        </w:trPr>
        <w:tc>
          <w:tcPr>
            <w:tcW w:w="422" w:type="pct"/>
            <w:tcBorders>
              <w:top w:val="nil"/>
              <w:left w:val="single" w:sz="4" w:space="0" w:color="auto"/>
              <w:bottom w:val="single" w:sz="4" w:space="0" w:color="auto"/>
              <w:right w:val="single" w:sz="4" w:space="0" w:color="auto"/>
            </w:tcBorders>
            <w:shd w:val="clear" w:color="auto" w:fill="auto"/>
            <w:noWrap/>
            <w:vAlign w:val="bottom"/>
            <w:hideMark/>
          </w:tcPr>
          <w:p w14:paraId="76319F6A"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3</w:t>
            </w:r>
          </w:p>
        </w:tc>
        <w:tc>
          <w:tcPr>
            <w:tcW w:w="717" w:type="pct"/>
            <w:tcBorders>
              <w:top w:val="nil"/>
              <w:left w:val="nil"/>
              <w:bottom w:val="single" w:sz="4" w:space="0" w:color="auto"/>
              <w:right w:val="single" w:sz="4" w:space="0" w:color="auto"/>
            </w:tcBorders>
            <w:shd w:val="clear" w:color="auto" w:fill="auto"/>
            <w:noWrap/>
            <w:vAlign w:val="center"/>
            <w:hideMark/>
          </w:tcPr>
          <w:p w14:paraId="68BD966C"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08425017</w:t>
            </w:r>
          </w:p>
        </w:tc>
        <w:tc>
          <w:tcPr>
            <w:tcW w:w="1081" w:type="pct"/>
            <w:tcBorders>
              <w:top w:val="nil"/>
              <w:left w:val="nil"/>
              <w:bottom w:val="single" w:sz="4" w:space="0" w:color="auto"/>
              <w:right w:val="single" w:sz="4" w:space="0" w:color="auto"/>
            </w:tcBorders>
            <w:shd w:val="clear" w:color="auto" w:fill="auto"/>
            <w:noWrap/>
            <w:vAlign w:val="center"/>
            <w:hideMark/>
          </w:tcPr>
          <w:p w14:paraId="4C40A33F"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CHANDRA BHUSHAN MISHRA</w:t>
            </w:r>
          </w:p>
        </w:tc>
        <w:tc>
          <w:tcPr>
            <w:tcW w:w="850" w:type="pct"/>
            <w:tcBorders>
              <w:top w:val="nil"/>
              <w:left w:val="nil"/>
              <w:bottom w:val="single" w:sz="4" w:space="0" w:color="auto"/>
              <w:right w:val="single" w:sz="4" w:space="0" w:color="auto"/>
            </w:tcBorders>
            <w:shd w:val="clear" w:color="auto" w:fill="auto"/>
            <w:noWrap/>
            <w:vAlign w:val="center"/>
            <w:hideMark/>
          </w:tcPr>
          <w:p w14:paraId="66C384F2"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Director</w:t>
            </w:r>
          </w:p>
        </w:tc>
        <w:tc>
          <w:tcPr>
            <w:tcW w:w="1082" w:type="pct"/>
            <w:tcBorders>
              <w:top w:val="nil"/>
              <w:left w:val="nil"/>
              <w:bottom w:val="single" w:sz="4" w:space="0" w:color="auto"/>
              <w:right w:val="single" w:sz="4" w:space="0" w:color="auto"/>
            </w:tcBorders>
            <w:shd w:val="clear" w:color="auto" w:fill="auto"/>
            <w:noWrap/>
            <w:vAlign w:val="center"/>
            <w:hideMark/>
          </w:tcPr>
          <w:p w14:paraId="75D028AE"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18/04/2019</w:t>
            </w:r>
          </w:p>
        </w:tc>
        <w:tc>
          <w:tcPr>
            <w:tcW w:w="848" w:type="pct"/>
            <w:tcBorders>
              <w:top w:val="nil"/>
              <w:left w:val="nil"/>
              <w:bottom w:val="single" w:sz="4" w:space="0" w:color="auto"/>
              <w:right w:val="single" w:sz="4" w:space="0" w:color="auto"/>
            </w:tcBorders>
            <w:shd w:val="clear" w:color="auto" w:fill="auto"/>
            <w:noWrap/>
            <w:vAlign w:val="center"/>
            <w:hideMark/>
          </w:tcPr>
          <w:p w14:paraId="4DB58336"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Yes</w:t>
            </w:r>
          </w:p>
        </w:tc>
      </w:tr>
      <w:tr w:rsidR="00684F55" w:rsidRPr="00684F55" w14:paraId="29070164" w14:textId="77777777" w:rsidTr="00684F55">
        <w:trPr>
          <w:trHeight w:val="315"/>
        </w:trPr>
        <w:tc>
          <w:tcPr>
            <w:tcW w:w="422" w:type="pct"/>
            <w:tcBorders>
              <w:top w:val="nil"/>
              <w:left w:val="single" w:sz="4" w:space="0" w:color="auto"/>
              <w:bottom w:val="single" w:sz="4" w:space="0" w:color="auto"/>
              <w:right w:val="single" w:sz="4" w:space="0" w:color="auto"/>
            </w:tcBorders>
            <w:shd w:val="clear" w:color="auto" w:fill="auto"/>
            <w:noWrap/>
            <w:vAlign w:val="bottom"/>
            <w:hideMark/>
          </w:tcPr>
          <w:p w14:paraId="50673A6A"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4</w:t>
            </w:r>
          </w:p>
        </w:tc>
        <w:tc>
          <w:tcPr>
            <w:tcW w:w="717" w:type="pct"/>
            <w:tcBorders>
              <w:top w:val="nil"/>
              <w:left w:val="nil"/>
              <w:bottom w:val="single" w:sz="4" w:space="0" w:color="auto"/>
              <w:right w:val="single" w:sz="4" w:space="0" w:color="auto"/>
            </w:tcBorders>
            <w:shd w:val="clear" w:color="auto" w:fill="auto"/>
            <w:noWrap/>
            <w:vAlign w:val="center"/>
            <w:hideMark/>
          </w:tcPr>
          <w:p w14:paraId="2338E32E"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00495496</w:t>
            </w:r>
          </w:p>
        </w:tc>
        <w:tc>
          <w:tcPr>
            <w:tcW w:w="1081" w:type="pct"/>
            <w:tcBorders>
              <w:top w:val="nil"/>
              <w:left w:val="nil"/>
              <w:bottom w:val="single" w:sz="4" w:space="0" w:color="auto"/>
              <w:right w:val="single" w:sz="4" w:space="0" w:color="auto"/>
            </w:tcBorders>
            <w:shd w:val="clear" w:color="auto" w:fill="auto"/>
            <w:noWrap/>
            <w:vAlign w:val="center"/>
            <w:hideMark/>
          </w:tcPr>
          <w:p w14:paraId="58701A0D"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MIHIR KUMAR JHA</w:t>
            </w:r>
          </w:p>
        </w:tc>
        <w:tc>
          <w:tcPr>
            <w:tcW w:w="850" w:type="pct"/>
            <w:tcBorders>
              <w:top w:val="nil"/>
              <w:left w:val="nil"/>
              <w:bottom w:val="single" w:sz="4" w:space="0" w:color="auto"/>
              <w:right w:val="single" w:sz="4" w:space="0" w:color="auto"/>
            </w:tcBorders>
            <w:shd w:val="clear" w:color="auto" w:fill="auto"/>
            <w:noWrap/>
            <w:vAlign w:val="center"/>
            <w:hideMark/>
          </w:tcPr>
          <w:p w14:paraId="5FA4435B"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Director</w:t>
            </w:r>
          </w:p>
        </w:tc>
        <w:tc>
          <w:tcPr>
            <w:tcW w:w="1082" w:type="pct"/>
            <w:tcBorders>
              <w:top w:val="nil"/>
              <w:left w:val="nil"/>
              <w:bottom w:val="single" w:sz="4" w:space="0" w:color="auto"/>
              <w:right w:val="single" w:sz="4" w:space="0" w:color="auto"/>
            </w:tcBorders>
            <w:shd w:val="clear" w:color="auto" w:fill="auto"/>
            <w:noWrap/>
            <w:vAlign w:val="center"/>
            <w:hideMark/>
          </w:tcPr>
          <w:p w14:paraId="3BB8E3B5"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15/03/2021</w:t>
            </w:r>
          </w:p>
        </w:tc>
        <w:tc>
          <w:tcPr>
            <w:tcW w:w="848" w:type="pct"/>
            <w:tcBorders>
              <w:top w:val="nil"/>
              <w:left w:val="nil"/>
              <w:bottom w:val="single" w:sz="4" w:space="0" w:color="auto"/>
              <w:right w:val="single" w:sz="4" w:space="0" w:color="auto"/>
            </w:tcBorders>
            <w:shd w:val="clear" w:color="auto" w:fill="auto"/>
            <w:noWrap/>
            <w:vAlign w:val="center"/>
            <w:hideMark/>
          </w:tcPr>
          <w:p w14:paraId="3F0474F0" w14:textId="77777777" w:rsidR="00684F55" w:rsidRPr="00684F55" w:rsidRDefault="00684F55" w:rsidP="00684F55">
            <w:pPr>
              <w:spacing w:line="360" w:lineRule="auto"/>
              <w:jc w:val="center"/>
              <w:rPr>
                <w:rFonts w:ascii="Calibri" w:hAnsi="Calibri" w:cs="Calibri"/>
                <w:color w:val="000000"/>
                <w:sz w:val="22"/>
                <w:szCs w:val="22"/>
              </w:rPr>
            </w:pPr>
            <w:r w:rsidRPr="00684F55">
              <w:rPr>
                <w:rFonts w:ascii="Calibri" w:hAnsi="Calibri" w:cs="Calibri"/>
                <w:color w:val="000000"/>
                <w:sz w:val="22"/>
                <w:szCs w:val="22"/>
              </w:rPr>
              <w:t>Yes</w:t>
            </w:r>
          </w:p>
        </w:tc>
      </w:tr>
    </w:tbl>
    <w:p w14:paraId="0CCD29E1" w14:textId="77777777" w:rsidR="00684F55" w:rsidRPr="005B6656" w:rsidRDefault="00684F55" w:rsidP="00684F55">
      <w:pPr>
        <w:pStyle w:val="ListParagraph"/>
        <w:spacing w:line="360" w:lineRule="auto"/>
        <w:ind w:left="567" w:right="-143"/>
        <w:jc w:val="both"/>
        <w:rPr>
          <w:rFonts w:ascii="Arial" w:hAnsi="Arial" w:cs="Arial"/>
          <w:b/>
          <w:sz w:val="22"/>
          <w:szCs w:val="22"/>
          <w:lang w:eastAsia="en-IN"/>
        </w:rPr>
      </w:pPr>
    </w:p>
    <w:p w14:paraId="35CC5A55" w14:textId="77777777" w:rsidR="005B6656" w:rsidRDefault="000A0385" w:rsidP="005B6656">
      <w:pPr>
        <w:autoSpaceDE w:val="0"/>
        <w:autoSpaceDN w:val="0"/>
        <w:adjustRightInd w:val="0"/>
        <w:spacing w:after="240" w:line="360" w:lineRule="auto"/>
        <w:jc w:val="center"/>
        <w:rPr>
          <w:rFonts w:ascii="Arial" w:hAnsi="Arial" w:cs="Arial"/>
          <w:b/>
          <w:sz w:val="22"/>
          <w:szCs w:val="22"/>
          <w:u w:val="single"/>
          <w:lang w:eastAsia="en-IN"/>
        </w:rPr>
      </w:pPr>
      <w:r>
        <w:rPr>
          <w:rFonts w:ascii="Arial" w:hAnsi="Arial" w:cs="Arial"/>
          <w:b/>
          <w:sz w:val="22"/>
          <w:szCs w:val="22"/>
          <w:u w:val="single"/>
          <w:lang w:eastAsia="en-IN"/>
        </w:rPr>
        <w:t>PROMO</w:t>
      </w:r>
      <w:r w:rsidR="005B6656" w:rsidRPr="005B6656">
        <w:rPr>
          <w:rFonts w:ascii="Arial" w:hAnsi="Arial" w:cs="Arial"/>
          <w:b/>
          <w:sz w:val="22"/>
          <w:szCs w:val="22"/>
          <w:u w:val="single"/>
          <w:lang w:eastAsia="en-IN"/>
        </w:rPr>
        <w:t>TOR</w:t>
      </w:r>
      <w:r w:rsidR="00441AAA">
        <w:rPr>
          <w:rFonts w:ascii="Arial" w:hAnsi="Arial" w:cs="Arial"/>
          <w:b/>
          <w:sz w:val="22"/>
          <w:szCs w:val="22"/>
          <w:u w:val="single"/>
          <w:lang w:eastAsia="en-IN"/>
        </w:rPr>
        <w:t>’</w:t>
      </w:r>
      <w:r w:rsidR="005B6656" w:rsidRPr="005B6656">
        <w:rPr>
          <w:rFonts w:ascii="Arial" w:hAnsi="Arial" w:cs="Arial"/>
          <w:b/>
          <w:sz w:val="22"/>
          <w:szCs w:val="22"/>
          <w:u w:val="single"/>
          <w:lang w:eastAsia="en-IN"/>
        </w:rPr>
        <w:t>S</w:t>
      </w:r>
      <w:r w:rsidR="00441AAA">
        <w:rPr>
          <w:rFonts w:ascii="Arial" w:hAnsi="Arial" w:cs="Arial"/>
          <w:b/>
          <w:sz w:val="22"/>
          <w:szCs w:val="22"/>
          <w:u w:val="single"/>
          <w:lang w:eastAsia="en-IN"/>
        </w:rPr>
        <w:t>/DIRECTOR’S</w:t>
      </w:r>
      <w:r w:rsidR="005B6656" w:rsidRPr="005B6656">
        <w:rPr>
          <w:rFonts w:ascii="Arial" w:hAnsi="Arial" w:cs="Arial"/>
          <w:b/>
          <w:sz w:val="22"/>
          <w:szCs w:val="22"/>
          <w:u w:val="single"/>
          <w:lang w:eastAsia="en-IN"/>
        </w:rPr>
        <w:t xml:space="preserve"> DETAILS</w:t>
      </w:r>
    </w:p>
    <w:tbl>
      <w:tblPr>
        <w:tblW w:w="4963"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3"/>
        <w:gridCol w:w="1161"/>
        <w:gridCol w:w="1019"/>
        <w:gridCol w:w="855"/>
        <w:gridCol w:w="1156"/>
        <w:gridCol w:w="1248"/>
        <w:gridCol w:w="3259"/>
      </w:tblGrid>
      <w:tr w:rsidR="00CF1952" w:rsidRPr="00441AAA" w14:paraId="41CAA5A1" w14:textId="77777777" w:rsidTr="00684F55">
        <w:trPr>
          <w:trHeight w:val="504"/>
        </w:trPr>
        <w:tc>
          <w:tcPr>
            <w:tcW w:w="553" w:type="pct"/>
            <w:vMerge w:val="restart"/>
            <w:shd w:val="clear" w:color="auto" w:fill="002060"/>
            <w:vAlign w:val="center"/>
            <w:hideMark/>
          </w:tcPr>
          <w:p w14:paraId="7BB22E31" w14:textId="77777777" w:rsidR="00CF1952" w:rsidRPr="00CF1952" w:rsidRDefault="00CF1952" w:rsidP="00CF1952">
            <w:pPr>
              <w:ind w:left="-107" w:right="-60"/>
              <w:jc w:val="center"/>
              <w:rPr>
                <w:rFonts w:ascii="Calibri" w:hAnsi="Calibri" w:cs="Calibri"/>
                <w:b/>
                <w:bCs/>
                <w:color w:val="FFFFFF" w:themeColor="background1"/>
                <w:sz w:val="22"/>
                <w:szCs w:val="22"/>
              </w:rPr>
            </w:pPr>
            <w:r w:rsidRPr="00CF1952">
              <w:rPr>
                <w:rFonts w:ascii="Calibri" w:hAnsi="Calibri" w:cs="Calibri"/>
                <w:b/>
                <w:bCs/>
                <w:color w:val="FFFFFF" w:themeColor="background1"/>
                <w:sz w:val="22"/>
                <w:szCs w:val="22"/>
              </w:rPr>
              <w:t>Name</w:t>
            </w:r>
          </w:p>
        </w:tc>
        <w:tc>
          <w:tcPr>
            <w:tcW w:w="593" w:type="pct"/>
            <w:vMerge w:val="restart"/>
            <w:shd w:val="clear" w:color="auto" w:fill="002060"/>
            <w:vAlign w:val="center"/>
            <w:hideMark/>
          </w:tcPr>
          <w:p w14:paraId="7DA2FA4B" w14:textId="77777777" w:rsidR="00CF1952" w:rsidRPr="00CF1952" w:rsidRDefault="00CF1952" w:rsidP="00CF1952">
            <w:pPr>
              <w:tabs>
                <w:tab w:val="left" w:pos="1109"/>
              </w:tabs>
              <w:ind w:left="-107" w:right="-60"/>
              <w:jc w:val="center"/>
              <w:rPr>
                <w:rFonts w:ascii="Calibri" w:hAnsi="Calibri" w:cs="Calibri"/>
                <w:b/>
                <w:bCs/>
                <w:color w:val="FFFFFF" w:themeColor="background1"/>
                <w:sz w:val="22"/>
                <w:szCs w:val="22"/>
              </w:rPr>
            </w:pPr>
            <w:r w:rsidRPr="00CF1952">
              <w:rPr>
                <w:rFonts w:ascii="Calibri" w:hAnsi="Calibri" w:cs="Calibri"/>
                <w:b/>
                <w:bCs/>
                <w:color w:val="FFFFFF" w:themeColor="background1"/>
                <w:sz w:val="22"/>
                <w:szCs w:val="22"/>
              </w:rPr>
              <w:t>Designation/DIN</w:t>
            </w:r>
          </w:p>
        </w:tc>
        <w:tc>
          <w:tcPr>
            <w:tcW w:w="521" w:type="pct"/>
            <w:vMerge w:val="restart"/>
            <w:shd w:val="clear" w:color="auto" w:fill="002060"/>
            <w:vAlign w:val="center"/>
            <w:hideMark/>
          </w:tcPr>
          <w:p w14:paraId="7069100C" w14:textId="77777777" w:rsidR="00CF1952" w:rsidRPr="00CF1952" w:rsidRDefault="00CF1952" w:rsidP="00CF1952">
            <w:pPr>
              <w:ind w:left="-107" w:right="-60"/>
              <w:jc w:val="center"/>
              <w:rPr>
                <w:rFonts w:ascii="Calibri" w:hAnsi="Calibri" w:cs="Calibri"/>
                <w:b/>
                <w:bCs/>
                <w:color w:val="FFFFFF" w:themeColor="background1"/>
                <w:sz w:val="22"/>
                <w:szCs w:val="22"/>
              </w:rPr>
            </w:pPr>
            <w:r w:rsidRPr="00CF1952">
              <w:rPr>
                <w:rFonts w:ascii="Calibri" w:hAnsi="Calibri" w:cs="Calibri"/>
                <w:b/>
                <w:bCs/>
                <w:color w:val="FFFFFF" w:themeColor="background1"/>
                <w:sz w:val="22"/>
                <w:szCs w:val="22"/>
              </w:rPr>
              <w:t>Mobile No</w:t>
            </w:r>
          </w:p>
        </w:tc>
        <w:tc>
          <w:tcPr>
            <w:tcW w:w="1028" w:type="pct"/>
            <w:gridSpan w:val="2"/>
            <w:shd w:val="clear" w:color="auto" w:fill="002060"/>
            <w:vAlign w:val="center"/>
          </w:tcPr>
          <w:p w14:paraId="09997F7E" w14:textId="77777777" w:rsidR="00CF1952" w:rsidRPr="00CF1952" w:rsidRDefault="00CF1952" w:rsidP="00CF1952">
            <w:pPr>
              <w:ind w:left="-107" w:right="-60"/>
              <w:jc w:val="center"/>
              <w:rPr>
                <w:rFonts w:ascii="Calibri" w:hAnsi="Calibri" w:cs="Calibri"/>
                <w:b/>
                <w:bCs/>
                <w:color w:val="FFFFFF" w:themeColor="background1"/>
                <w:sz w:val="22"/>
                <w:szCs w:val="22"/>
              </w:rPr>
            </w:pPr>
            <w:r w:rsidRPr="00CF1952">
              <w:rPr>
                <w:rFonts w:ascii="Calibri" w:hAnsi="Calibri" w:cs="Calibri"/>
                <w:b/>
                <w:bCs/>
                <w:color w:val="FFFFFF" w:themeColor="background1"/>
                <w:sz w:val="22"/>
                <w:szCs w:val="22"/>
              </w:rPr>
              <w:t>Identifiers</w:t>
            </w:r>
          </w:p>
        </w:tc>
        <w:tc>
          <w:tcPr>
            <w:tcW w:w="638" w:type="pct"/>
            <w:vMerge w:val="restart"/>
            <w:shd w:val="clear" w:color="auto" w:fill="002060"/>
            <w:vAlign w:val="center"/>
            <w:hideMark/>
          </w:tcPr>
          <w:p w14:paraId="60BCC43C" w14:textId="77777777" w:rsidR="00CF1952" w:rsidRPr="00CF1952" w:rsidRDefault="00CF1952" w:rsidP="00CF1952">
            <w:pPr>
              <w:ind w:left="-107" w:right="-60"/>
              <w:jc w:val="center"/>
              <w:rPr>
                <w:rFonts w:ascii="Calibri" w:hAnsi="Calibri" w:cs="Calibri"/>
                <w:b/>
                <w:bCs/>
                <w:color w:val="FFFFFF" w:themeColor="background1"/>
                <w:sz w:val="22"/>
                <w:szCs w:val="22"/>
              </w:rPr>
            </w:pPr>
            <w:r w:rsidRPr="00CF1952">
              <w:rPr>
                <w:rFonts w:ascii="Calibri" w:hAnsi="Calibri" w:cs="Calibri"/>
                <w:b/>
                <w:bCs/>
                <w:color w:val="FFFFFF" w:themeColor="background1"/>
                <w:sz w:val="22"/>
                <w:szCs w:val="22"/>
              </w:rPr>
              <w:t>Full Address</w:t>
            </w:r>
          </w:p>
        </w:tc>
        <w:tc>
          <w:tcPr>
            <w:tcW w:w="1666" w:type="pct"/>
            <w:vMerge w:val="restart"/>
            <w:shd w:val="clear" w:color="auto" w:fill="002060"/>
            <w:vAlign w:val="center"/>
          </w:tcPr>
          <w:p w14:paraId="44C12C3B" w14:textId="77777777" w:rsidR="00CF1952" w:rsidRPr="00CF1952" w:rsidRDefault="00CF1952" w:rsidP="00CF1952">
            <w:pPr>
              <w:ind w:left="-107" w:right="-60"/>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Qualification and Experience</w:t>
            </w:r>
          </w:p>
        </w:tc>
      </w:tr>
      <w:tr w:rsidR="00CF1952" w:rsidRPr="00441AAA" w14:paraId="53073E12" w14:textId="77777777" w:rsidTr="00684F55">
        <w:trPr>
          <w:trHeight w:val="77"/>
        </w:trPr>
        <w:tc>
          <w:tcPr>
            <w:tcW w:w="553" w:type="pct"/>
            <w:vMerge/>
            <w:shd w:val="clear" w:color="auto" w:fill="002060"/>
            <w:vAlign w:val="center"/>
            <w:hideMark/>
          </w:tcPr>
          <w:p w14:paraId="1640F54C" w14:textId="77777777" w:rsidR="00CF1952" w:rsidRPr="00CF1952" w:rsidRDefault="00CF1952" w:rsidP="00CF1952">
            <w:pPr>
              <w:jc w:val="center"/>
              <w:rPr>
                <w:rFonts w:ascii="Calibri" w:hAnsi="Calibri" w:cs="Calibri"/>
                <w:color w:val="FFFFFF" w:themeColor="background1"/>
                <w:sz w:val="22"/>
                <w:szCs w:val="22"/>
              </w:rPr>
            </w:pPr>
          </w:p>
        </w:tc>
        <w:tc>
          <w:tcPr>
            <w:tcW w:w="593" w:type="pct"/>
            <w:vMerge/>
            <w:shd w:val="clear" w:color="auto" w:fill="002060"/>
            <w:vAlign w:val="center"/>
            <w:hideMark/>
          </w:tcPr>
          <w:p w14:paraId="550F15FC" w14:textId="77777777" w:rsidR="00CF1952" w:rsidRPr="00CF1952" w:rsidRDefault="00CF1952" w:rsidP="00CF1952">
            <w:pPr>
              <w:jc w:val="center"/>
              <w:rPr>
                <w:rFonts w:ascii="Calibri" w:hAnsi="Calibri" w:cs="Calibri"/>
                <w:color w:val="FFFFFF" w:themeColor="background1"/>
                <w:sz w:val="22"/>
                <w:szCs w:val="22"/>
              </w:rPr>
            </w:pPr>
          </w:p>
        </w:tc>
        <w:tc>
          <w:tcPr>
            <w:tcW w:w="521" w:type="pct"/>
            <w:vMerge/>
            <w:shd w:val="clear" w:color="auto" w:fill="002060"/>
            <w:vAlign w:val="center"/>
            <w:hideMark/>
          </w:tcPr>
          <w:p w14:paraId="3ECB5949" w14:textId="77777777" w:rsidR="00CF1952" w:rsidRPr="00CF1952" w:rsidRDefault="00CF1952" w:rsidP="00CF1952">
            <w:pPr>
              <w:jc w:val="center"/>
              <w:rPr>
                <w:rFonts w:ascii="Calibri" w:hAnsi="Calibri" w:cs="Calibri"/>
                <w:color w:val="FFFFFF" w:themeColor="background1"/>
                <w:sz w:val="22"/>
                <w:szCs w:val="22"/>
              </w:rPr>
            </w:pPr>
          </w:p>
        </w:tc>
        <w:tc>
          <w:tcPr>
            <w:tcW w:w="437" w:type="pct"/>
            <w:shd w:val="clear" w:color="auto" w:fill="002060"/>
            <w:vAlign w:val="center"/>
            <w:hideMark/>
          </w:tcPr>
          <w:p w14:paraId="1A2D1F36" w14:textId="77777777" w:rsidR="00CF1952" w:rsidRPr="00CF1952" w:rsidRDefault="00CF1952" w:rsidP="00CF1952">
            <w:pPr>
              <w:ind w:left="-107" w:right="-60"/>
              <w:jc w:val="center"/>
              <w:rPr>
                <w:rFonts w:ascii="Calibri" w:hAnsi="Calibri" w:cs="Calibri"/>
                <w:b/>
                <w:bCs/>
                <w:color w:val="FFFFFF" w:themeColor="background1"/>
                <w:sz w:val="22"/>
                <w:szCs w:val="22"/>
              </w:rPr>
            </w:pPr>
            <w:r w:rsidRPr="00CF1952">
              <w:rPr>
                <w:rFonts w:ascii="Calibri" w:hAnsi="Calibri" w:cs="Calibri"/>
                <w:b/>
                <w:bCs/>
                <w:color w:val="FFFFFF" w:themeColor="background1"/>
                <w:sz w:val="22"/>
                <w:szCs w:val="22"/>
              </w:rPr>
              <w:t>PAN</w:t>
            </w:r>
          </w:p>
        </w:tc>
        <w:tc>
          <w:tcPr>
            <w:tcW w:w="591" w:type="pct"/>
            <w:shd w:val="clear" w:color="auto" w:fill="002060"/>
            <w:vAlign w:val="center"/>
            <w:hideMark/>
          </w:tcPr>
          <w:p w14:paraId="50131E5A" w14:textId="77777777" w:rsidR="00CF1952" w:rsidRPr="00CF1952" w:rsidRDefault="00CF1952" w:rsidP="00CF1952">
            <w:pPr>
              <w:ind w:left="-107" w:right="-60"/>
              <w:jc w:val="center"/>
              <w:rPr>
                <w:rFonts w:ascii="Calibri" w:hAnsi="Calibri" w:cs="Calibri"/>
                <w:b/>
                <w:bCs/>
                <w:color w:val="FFFFFF" w:themeColor="background1"/>
                <w:sz w:val="22"/>
                <w:szCs w:val="22"/>
              </w:rPr>
            </w:pPr>
            <w:r w:rsidRPr="00CF1952">
              <w:rPr>
                <w:rFonts w:ascii="Calibri" w:hAnsi="Calibri" w:cs="Calibri"/>
                <w:b/>
                <w:bCs/>
                <w:color w:val="FFFFFF" w:themeColor="background1"/>
                <w:sz w:val="22"/>
                <w:szCs w:val="22"/>
              </w:rPr>
              <w:t>Passport</w:t>
            </w:r>
          </w:p>
        </w:tc>
        <w:tc>
          <w:tcPr>
            <w:tcW w:w="638" w:type="pct"/>
            <w:vMerge/>
            <w:shd w:val="clear" w:color="auto" w:fill="002060"/>
            <w:vAlign w:val="center"/>
            <w:hideMark/>
          </w:tcPr>
          <w:p w14:paraId="08804455" w14:textId="77777777" w:rsidR="00CF1952" w:rsidRPr="00CF1952" w:rsidRDefault="00CF1952" w:rsidP="00CF1952">
            <w:pPr>
              <w:jc w:val="center"/>
              <w:rPr>
                <w:rFonts w:ascii="Calibri" w:hAnsi="Calibri" w:cs="Calibri"/>
                <w:color w:val="FFFFFF" w:themeColor="background1"/>
                <w:sz w:val="22"/>
                <w:szCs w:val="22"/>
              </w:rPr>
            </w:pPr>
          </w:p>
        </w:tc>
        <w:tc>
          <w:tcPr>
            <w:tcW w:w="1666" w:type="pct"/>
            <w:vMerge/>
            <w:shd w:val="clear" w:color="auto" w:fill="002060"/>
            <w:vAlign w:val="center"/>
          </w:tcPr>
          <w:p w14:paraId="3BCA17FE" w14:textId="77777777" w:rsidR="00CF1952" w:rsidRPr="00CF1952" w:rsidRDefault="00CF1952" w:rsidP="00CF1952">
            <w:pPr>
              <w:jc w:val="center"/>
              <w:rPr>
                <w:rFonts w:ascii="Calibri" w:hAnsi="Calibri" w:cs="Calibri"/>
                <w:color w:val="FFFFFF" w:themeColor="background1"/>
                <w:sz w:val="22"/>
                <w:szCs w:val="22"/>
              </w:rPr>
            </w:pPr>
          </w:p>
        </w:tc>
      </w:tr>
      <w:tr w:rsidR="00CF1952" w:rsidRPr="00441AAA" w14:paraId="042D8F1E" w14:textId="77777777" w:rsidTr="00684F55">
        <w:trPr>
          <w:trHeight w:val="315"/>
        </w:trPr>
        <w:tc>
          <w:tcPr>
            <w:tcW w:w="553" w:type="pct"/>
            <w:shd w:val="clear" w:color="auto" w:fill="auto"/>
            <w:vAlign w:val="center"/>
          </w:tcPr>
          <w:p w14:paraId="57E5075D" w14:textId="77777777" w:rsidR="00CF1952" w:rsidRPr="00441AAA" w:rsidRDefault="00CF1952" w:rsidP="00CF1952">
            <w:pPr>
              <w:adjustRightInd w:val="0"/>
              <w:jc w:val="center"/>
              <w:rPr>
                <w:rFonts w:ascii="Calibri" w:hAnsi="Calibri" w:cs="Calibri"/>
                <w:color w:val="FF0000"/>
                <w:sz w:val="22"/>
                <w:szCs w:val="22"/>
              </w:rPr>
            </w:pPr>
            <w:r w:rsidRPr="00441AAA">
              <w:rPr>
                <w:rFonts w:ascii="Calibri" w:hAnsi="Calibri" w:cs="Calibri"/>
                <w:sz w:val="22"/>
                <w:szCs w:val="22"/>
              </w:rPr>
              <w:t xml:space="preserve">Mr. </w:t>
            </w:r>
            <w:proofErr w:type="spellStart"/>
            <w:r w:rsidRPr="00441AAA">
              <w:rPr>
                <w:rFonts w:ascii="Calibri" w:hAnsi="Calibri" w:cs="Calibri"/>
                <w:sz w:val="22"/>
                <w:szCs w:val="22"/>
              </w:rPr>
              <w:t>Mihir</w:t>
            </w:r>
            <w:proofErr w:type="spellEnd"/>
            <w:r w:rsidRPr="00441AAA">
              <w:rPr>
                <w:rFonts w:ascii="Calibri" w:hAnsi="Calibri" w:cs="Calibri"/>
                <w:sz w:val="22"/>
                <w:szCs w:val="22"/>
              </w:rPr>
              <w:t xml:space="preserve"> Kumar </w:t>
            </w:r>
            <w:proofErr w:type="spellStart"/>
            <w:r w:rsidRPr="00441AAA">
              <w:rPr>
                <w:rFonts w:ascii="Calibri" w:hAnsi="Calibri" w:cs="Calibri"/>
                <w:sz w:val="22"/>
                <w:szCs w:val="22"/>
              </w:rPr>
              <w:t>Jha</w:t>
            </w:r>
            <w:proofErr w:type="spellEnd"/>
          </w:p>
        </w:tc>
        <w:tc>
          <w:tcPr>
            <w:tcW w:w="593" w:type="pct"/>
            <w:shd w:val="clear" w:color="auto" w:fill="auto"/>
            <w:vAlign w:val="center"/>
          </w:tcPr>
          <w:p w14:paraId="085857ED" w14:textId="77777777" w:rsidR="00CF1952" w:rsidRPr="00441AAA" w:rsidRDefault="00CF1952" w:rsidP="00CF1952">
            <w:pPr>
              <w:ind w:left="-113" w:right="-19"/>
              <w:jc w:val="center"/>
              <w:rPr>
                <w:rFonts w:ascii="Calibri" w:hAnsi="Calibri" w:cs="Calibri"/>
                <w:sz w:val="22"/>
                <w:szCs w:val="22"/>
              </w:rPr>
            </w:pPr>
            <w:r w:rsidRPr="00441AAA">
              <w:rPr>
                <w:rFonts w:ascii="Calibri" w:hAnsi="Calibri" w:cs="Calibri"/>
                <w:color w:val="000000" w:themeColor="text1"/>
                <w:sz w:val="22"/>
                <w:szCs w:val="22"/>
              </w:rPr>
              <w:t>Director</w:t>
            </w:r>
            <w:r>
              <w:rPr>
                <w:rFonts w:ascii="Calibri" w:hAnsi="Calibri" w:cs="Calibri"/>
                <w:color w:val="000000" w:themeColor="text1"/>
                <w:sz w:val="22"/>
                <w:szCs w:val="22"/>
              </w:rPr>
              <w:t>/</w:t>
            </w:r>
            <w:r w:rsidRPr="00441AAA">
              <w:rPr>
                <w:rFonts w:ascii="Calibri" w:hAnsi="Calibri" w:cs="Calibri"/>
                <w:sz w:val="22"/>
                <w:szCs w:val="22"/>
              </w:rPr>
              <w:t>00495496</w:t>
            </w:r>
          </w:p>
          <w:p w14:paraId="4031CA1B" w14:textId="77777777" w:rsidR="00CF1952" w:rsidRPr="00441AAA" w:rsidRDefault="00CF1952" w:rsidP="00CF1952">
            <w:pPr>
              <w:ind w:right="-60"/>
              <w:jc w:val="center"/>
              <w:rPr>
                <w:rFonts w:ascii="Calibri" w:hAnsi="Calibri" w:cs="Calibri"/>
                <w:color w:val="000000" w:themeColor="text1"/>
                <w:sz w:val="22"/>
                <w:szCs w:val="22"/>
              </w:rPr>
            </w:pPr>
          </w:p>
        </w:tc>
        <w:tc>
          <w:tcPr>
            <w:tcW w:w="521" w:type="pct"/>
            <w:shd w:val="clear" w:color="auto" w:fill="auto"/>
            <w:vAlign w:val="center"/>
          </w:tcPr>
          <w:p w14:paraId="512351B0" w14:textId="77777777" w:rsidR="00CF1952" w:rsidRPr="00441AAA" w:rsidRDefault="00CF1952" w:rsidP="00CF1952">
            <w:pPr>
              <w:ind w:left="-113" w:right="-19"/>
              <w:jc w:val="center"/>
              <w:rPr>
                <w:rFonts w:ascii="Calibri" w:hAnsi="Calibri" w:cs="Calibri"/>
                <w:color w:val="000000"/>
                <w:sz w:val="22"/>
                <w:szCs w:val="22"/>
              </w:rPr>
            </w:pPr>
            <w:r w:rsidRPr="00441AAA">
              <w:rPr>
                <w:rFonts w:ascii="Calibri" w:hAnsi="Calibri" w:cs="Calibri"/>
                <w:color w:val="000000"/>
                <w:sz w:val="22"/>
                <w:szCs w:val="22"/>
              </w:rPr>
              <w:t>8449427800</w:t>
            </w:r>
          </w:p>
          <w:p w14:paraId="5301ABA5" w14:textId="77777777" w:rsidR="00CF1952" w:rsidRPr="00441AAA" w:rsidRDefault="00CF1952" w:rsidP="00CF1952">
            <w:pPr>
              <w:ind w:left="-107" w:right="-60"/>
              <w:jc w:val="center"/>
              <w:rPr>
                <w:rFonts w:ascii="Calibri" w:hAnsi="Calibri" w:cs="Calibri"/>
                <w:color w:val="FF0000"/>
                <w:sz w:val="22"/>
                <w:szCs w:val="22"/>
              </w:rPr>
            </w:pPr>
          </w:p>
        </w:tc>
        <w:tc>
          <w:tcPr>
            <w:tcW w:w="437" w:type="pct"/>
            <w:shd w:val="clear" w:color="auto" w:fill="auto"/>
            <w:vAlign w:val="center"/>
          </w:tcPr>
          <w:p w14:paraId="0222C990" w14:textId="77777777" w:rsidR="00CF1952" w:rsidRPr="00441AAA" w:rsidRDefault="00CF1952" w:rsidP="00CF1952">
            <w:pPr>
              <w:adjustRightInd w:val="0"/>
              <w:jc w:val="center"/>
              <w:rPr>
                <w:rFonts w:ascii="Calibri" w:hAnsi="Calibri" w:cs="Calibri"/>
                <w:color w:val="FF0000"/>
                <w:sz w:val="22"/>
                <w:szCs w:val="22"/>
              </w:rPr>
            </w:pPr>
            <w:r w:rsidRPr="00441AAA">
              <w:rPr>
                <w:rFonts w:ascii="Calibri" w:hAnsi="Calibri" w:cs="Calibri"/>
                <w:sz w:val="22"/>
                <w:szCs w:val="22"/>
              </w:rPr>
              <w:t>ADKPJ3689B</w:t>
            </w:r>
          </w:p>
        </w:tc>
        <w:tc>
          <w:tcPr>
            <w:tcW w:w="591" w:type="pct"/>
            <w:shd w:val="clear" w:color="auto" w:fill="auto"/>
            <w:vAlign w:val="center"/>
          </w:tcPr>
          <w:p w14:paraId="0B9B4D04" w14:textId="77777777" w:rsidR="00CF1952" w:rsidRPr="00441AAA" w:rsidRDefault="00CF1952" w:rsidP="00CF1952">
            <w:pPr>
              <w:ind w:left="-14" w:right="-19"/>
              <w:jc w:val="center"/>
              <w:rPr>
                <w:rFonts w:ascii="Calibri" w:hAnsi="Calibri" w:cs="Calibri"/>
                <w:color w:val="000000"/>
                <w:sz w:val="22"/>
                <w:szCs w:val="22"/>
              </w:rPr>
            </w:pPr>
            <w:r w:rsidRPr="00441AAA">
              <w:rPr>
                <w:rFonts w:ascii="Calibri" w:hAnsi="Calibri" w:cs="Calibri"/>
                <w:color w:val="000000"/>
                <w:sz w:val="22"/>
                <w:szCs w:val="22"/>
              </w:rPr>
              <w:t>Z3121996</w:t>
            </w:r>
          </w:p>
          <w:p w14:paraId="5FE652AB" w14:textId="77777777" w:rsidR="00CF1952" w:rsidRPr="00441AAA" w:rsidRDefault="00CF1952" w:rsidP="00CF1952">
            <w:pPr>
              <w:ind w:left="-14" w:right="-19"/>
              <w:jc w:val="center"/>
              <w:rPr>
                <w:rFonts w:ascii="Calibri" w:hAnsi="Calibri" w:cs="Calibri"/>
                <w:color w:val="000000"/>
                <w:sz w:val="22"/>
                <w:szCs w:val="22"/>
              </w:rPr>
            </w:pPr>
            <w:r w:rsidRPr="00441AAA">
              <w:rPr>
                <w:rFonts w:ascii="Calibri" w:hAnsi="Calibri" w:cs="Calibri"/>
                <w:color w:val="000000"/>
                <w:sz w:val="22"/>
                <w:szCs w:val="22"/>
              </w:rPr>
              <w:t>valid upto-18.03.2025</w:t>
            </w:r>
          </w:p>
        </w:tc>
        <w:tc>
          <w:tcPr>
            <w:tcW w:w="638" w:type="pct"/>
            <w:shd w:val="clear" w:color="auto" w:fill="auto"/>
            <w:vAlign w:val="center"/>
          </w:tcPr>
          <w:p w14:paraId="21FE4E25" w14:textId="77777777" w:rsidR="00CF1952" w:rsidRPr="00CF1952" w:rsidRDefault="00CF1952" w:rsidP="00CF1952">
            <w:pPr>
              <w:adjustRightInd w:val="0"/>
              <w:jc w:val="center"/>
              <w:rPr>
                <w:rFonts w:ascii="Calibri" w:hAnsi="Calibri" w:cs="Calibri"/>
                <w:color w:val="000000" w:themeColor="text1"/>
                <w:sz w:val="22"/>
                <w:szCs w:val="22"/>
              </w:rPr>
            </w:pPr>
            <w:r w:rsidRPr="00CF1952">
              <w:rPr>
                <w:rFonts w:ascii="Calibri" w:hAnsi="Calibri" w:cs="Calibri"/>
                <w:color w:val="000000" w:themeColor="text1"/>
                <w:sz w:val="22"/>
                <w:szCs w:val="22"/>
              </w:rPr>
              <w:t xml:space="preserve">A-206, </w:t>
            </w:r>
            <w:proofErr w:type="spellStart"/>
            <w:r w:rsidRPr="00CF1952">
              <w:rPr>
                <w:rFonts w:ascii="Calibri" w:hAnsi="Calibri" w:cs="Calibri"/>
                <w:color w:val="000000" w:themeColor="text1"/>
                <w:sz w:val="22"/>
                <w:szCs w:val="22"/>
              </w:rPr>
              <w:t>Vasundhara</w:t>
            </w:r>
            <w:proofErr w:type="spellEnd"/>
            <w:r w:rsidRPr="00CF1952">
              <w:rPr>
                <w:rFonts w:ascii="Calibri" w:hAnsi="Calibri" w:cs="Calibri"/>
                <w:color w:val="000000" w:themeColor="text1"/>
                <w:sz w:val="22"/>
                <w:szCs w:val="22"/>
              </w:rPr>
              <w:t xml:space="preserve"> Garden, </w:t>
            </w:r>
            <w:proofErr w:type="spellStart"/>
            <w:r w:rsidRPr="00CF1952">
              <w:rPr>
                <w:rFonts w:ascii="Calibri" w:hAnsi="Calibri" w:cs="Calibri"/>
                <w:color w:val="000000" w:themeColor="text1"/>
                <w:sz w:val="22"/>
                <w:szCs w:val="22"/>
              </w:rPr>
              <w:t>Harihar</w:t>
            </w:r>
            <w:proofErr w:type="spellEnd"/>
            <w:r w:rsidRPr="00CF1952">
              <w:rPr>
                <w:rFonts w:ascii="Calibri" w:hAnsi="Calibri" w:cs="Calibri"/>
                <w:color w:val="000000" w:themeColor="text1"/>
                <w:sz w:val="22"/>
                <w:szCs w:val="22"/>
              </w:rPr>
              <w:t xml:space="preserve"> Singh Road, </w:t>
            </w:r>
            <w:proofErr w:type="spellStart"/>
            <w:r w:rsidRPr="00CF1952">
              <w:rPr>
                <w:rFonts w:ascii="Calibri" w:hAnsi="Calibri" w:cs="Calibri"/>
                <w:color w:val="000000" w:themeColor="text1"/>
                <w:sz w:val="22"/>
                <w:szCs w:val="22"/>
              </w:rPr>
              <w:t>Morabadi</w:t>
            </w:r>
            <w:proofErr w:type="spellEnd"/>
            <w:r w:rsidRPr="00CF1952">
              <w:rPr>
                <w:rFonts w:ascii="Calibri" w:hAnsi="Calibri" w:cs="Calibri"/>
                <w:color w:val="000000" w:themeColor="text1"/>
                <w:sz w:val="22"/>
                <w:szCs w:val="22"/>
              </w:rPr>
              <w:t>, Ranchi.</w:t>
            </w:r>
          </w:p>
        </w:tc>
        <w:tc>
          <w:tcPr>
            <w:tcW w:w="1666" w:type="pct"/>
            <w:vAlign w:val="center"/>
          </w:tcPr>
          <w:p w14:paraId="34089871" w14:textId="77777777" w:rsidR="00CF1952" w:rsidRDefault="00CF1952" w:rsidP="00435B5C">
            <w:pPr>
              <w:pStyle w:val="ListParagraph"/>
              <w:numPr>
                <w:ilvl w:val="0"/>
                <w:numId w:val="39"/>
              </w:numPr>
              <w:adjustRightInd w:val="0"/>
              <w:spacing w:before="240"/>
              <w:ind w:left="290" w:right="34"/>
              <w:jc w:val="both"/>
              <w:rPr>
                <w:rFonts w:ascii="Calibri" w:hAnsi="Calibri" w:cs="Calibri"/>
                <w:color w:val="000000" w:themeColor="text1"/>
                <w:sz w:val="22"/>
                <w:szCs w:val="22"/>
              </w:rPr>
            </w:pPr>
            <w:r>
              <w:rPr>
                <w:rFonts w:ascii="Calibri" w:hAnsi="Calibri" w:cs="Calibri"/>
                <w:color w:val="000000" w:themeColor="text1"/>
                <w:sz w:val="22"/>
                <w:szCs w:val="22"/>
              </w:rPr>
              <w:t xml:space="preserve">As per information provided by client and information available on MCA website and information available in public domain, </w:t>
            </w:r>
            <w:r w:rsidRPr="00CF1952">
              <w:rPr>
                <w:rFonts w:ascii="Calibri" w:hAnsi="Calibri" w:cs="Calibri"/>
                <w:color w:val="000000" w:themeColor="text1"/>
                <w:sz w:val="22"/>
                <w:szCs w:val="22"/>
              </w:rPr>
              <w:t xml:space="preserve">Mr. </w:t>
            </w:r>
            <w:proofErr w:type="spellStart"/>
            <w:r w:rsidRPr="00CF1952">
              <w:rPr>
                <w:rFonts w:ascii="Calibri" w:hAnsi="Calibri" w:cs="Calibri"/>
                <w:color w:val="000000" w:themeColor="text1"/>
                <w:sz w:val="22"/>
                <w:szCs w:val="22"/>
              </w:rPr>
              <w:t>Mihir</w:t>
            </w:r>
            <w:proofErr w:type="spellEnd"/>
            <w:r w:rsidRPr="00CF1952">
              <w:rPr>
                <w:rFonts w:ascii="Calibri" w:hAnsi="Calibri" w:cs="Calibri"/>
                <w:color w:val="000000" w:themeColor="text1"/>
                <w:sz w:val="22"/>
                <w:szCs w:val="22"/>
              </w:rPr>
              <w:t xml:space="preserve"> Kumar </w:t>
            </w:r>
            <w:proofErr w:type="spellStart"/>
            <w:r w:rsidRPr="00CF1952">
              <w:rPr>
                <w:rFonts w:ascii="Calibri" w:hAnsi="Calibri" w:cs="Calibri"/>
                <w:color w:val="000000" w:themeColor="text1"/>
                <w:sz w:val="22"/>
                <w:szCs w:val="22"/>
              </w:rPr>
              <w:t>Jha</w:t>
            </w:r>
            <w:proofErr w:type="spellEnd"/>
            <w:r w:rsidRPr="00CF1952">
              <w:rPr>
                <w:rFonts w:ascii="Calibri" w:hAnsi="Calibri" w:cs="Calibri"/>
                <w:color w:val="000000" w:themeColor="text1"/>
                <w:sz w:val="22"/>
                <w:szCs w:val="22"/>
              </w:rPr>
              <w:t xml:space="preserve"> is taking care of all selling and marketing plan of the company. </w:t>
            </w:r>
          </w:p>
          <w:p w14:paraId="48CCE6F7" w14:textId="77777777" w:rsidR="00CF1952" w:rsidRDefault="00CF1952" w:rsidP="00435B5C">
            <w:pPr>
              <w:pStyle w:val="ListParagraph"/>
              <w:numPr>
                <w:ilvl w:val="0"/>
                <w:numId w:val="39"/>
              </w:numPr>
              <w:adjustRightInd w:val="0"/>
              <w:spacing w:before="240"/>
              <w:ind w:left="290" w:right="34"/>
              <w:jc w:val="both"/>
              <w:rPr>
                <w:rFonts w:ascii="Calibri" w:hAnsi="Calibri" w:cs="Calibri"/>
                <w:color w:val="000000" w:themeColor="text1"/>
                <w:sz w:val="22"/>
                <w:szCs w:val="22"/>
              </w:rPr>
            </w:pPr>
            <w:r w:rsidRPr="00CF1952">
              <w:rPr>
                <w:rFonts w:ascii="Calibri" w:hAnsi="Calibri" w:cs="Calibri"/>
                <w:color w:val="000000" w:themeColor="text1"/>
                <w:sz w:val="22"/>
                <w:szCs w:val="22"/>
              </w:rPr>
              <w:t>He is M.Sc</w:t>
            </w:r>
            <w:r>
              <w:rPr>
                <w:rFonts w:ascii="Calibri" w:hAnsi="Calibri" w:cs="Calibri"/>
                <w:color w:val="000000" w:themeColor="text1"/>
                <w:sz w:val="22"/>
                <w:szCs w:val="22"/>
              </w:rPr>
              <w:t>.</w:t>
            </w:r>
            <w:r w:rsidRPr="00CF1952">
              <w:rPr>
                <w:rFonts w:ascii="Calibri" w:hAnsi="Calibri" w:cs="Calibri"/>
                <w:color w:val="000000" w:themeColor="text1"/>
                <w:sz w:val="22"/>
                <w:szCs w:val="22"/>
              </w:rPr>
              <w:t xml:space="preserve"> in Bio Chemistry and having experience more than 40 years. Mr. </w:t>
            </w:r>
            <w:proofErr w:type="spellStart"/>
            <w:r w:rsidRPr="00CF1952">
              <w:rPr>
                <w:rFonts w:ascii="Calibri" w:hAnsi="Calibri" w:cs="Calibri"/>
                <w:color w:val="000000" w:themeColor="text1"/>
                <w:sz w:val="22"/>
                <w:szCs w:val="22"/>
              </w:rPr>
              <w:t>Mihir</w:t>
            </w:r>
            <w:proofErr w:type="spellEnd"/>
            <w:r w:rsidRPr="00CF1952">
              <w:rPr>
                <w:rFonts w:ascii="Calibri" w:hAnsi="Calibri" w:cs="Calibri"/>
                <w:color w:val="000000" w:themeColor="text1"/>
                <w:sz w:val="22"/>
                <w:szCs w:val="22"/>
              </w:rPr>
              <w:t xml:space="preserve"> </w:t>
            </w:r>
            <w:proofErr w:type="spellStart"/>
            <w:r w:rsidRPr="00CF1952">
              <w:rPr>
                <w:rFonts w:ascii="Calibri" w:hAnsi="Calibri" w:cs="Calibri"/>
                <w:color w:val="000000" w:themeColor="text1"/>
                <w:sz w:val="22"/>
                <w:szCs w:val="22"/>
              </w:rPr>
              <w:t>Jha</w:t>
            </w:r>
            <w:proofErr w:type="spellEnd"/>
            <w:r w:rsidRPr="00CF1952">
              <w:rPr>
                <w:rFonts w:ascii="Calibri" w:hAnsi="Calibri" w:cs="Calibri"/>
                <w:color w:val="000000" w:themeColor="text1"/>
                <w:sz w:val="22"/>
                <w:szCs w:val="22"/>
              </w:rPr>
              <w:t xml:space="preserve"> was dealing in supply of pharmaceuticals products in different government hospitals, private hospital and retailers in all over Jharkhand state. </w:t>
            </w:r>
          </w:p>
          <w:p w14:paraId="77C5693E" w14:textId="77777777" w:rsidR="00CF1952" w:rsidRDefault="00CF1952" w:rsidP="00435B5C">
            <w:pPr>
              <w:pStyle w:val="ListParagraph"/>
              <w:numPr>
                <w:ilvl w:val="0"/>
                <w:numId w:val="39"/>
              </w:numPr>
              <w:adjustRightInd w:val="0"/>
              <w:spacing w:before="240"/>
              <w:ind w:left="290" w:right="34"/>
              <w:jc w:val="both"/>
              <w:rPr>
                <w:rFonts w:ascii="Calibri" w:hAnsi="Calibri" w:cs="Calibri"/>
                <w:color w:val="000000" w:themeColor="text1"/>
                <w:sz w:val="22"/>
                <w:szCs w:val="22"/>
              </w:rPr>
            </w:pPr>
            <w:r w:rsidRPr="00CF1952">
              <w:rPr>
                <w:rFonts w:ascii="Calibri" w:hAnsi="Calibri" w:cs="Calibri"/>
                <w:color w:val="000000" w:themeColor="text1"/>
                <w:sz w:val="22"/>
                <w:szCs w:val="22"/>
              </w:rPr>
              <w:t xml:space="preserve">He was running a firm in the name of M/s </w:t>
            </w:r>
            <w:proofErr w:type="spellStart"/>
            <w:r w:rsidRPr="00CF1952">
              <w:rPr>
                <w:rFonts w:ascii="Calibri" w:hAnsi="Calibri" w:cs="Calibri"/>
                <w:color w:val="000000" w:themeColor="text1"/>
                <w:sz w:val="22"/>
                <w:szCs w:val="22"/>
              </w:rPr>
              <w:t>Anand</w:t>
            </w:r>
            <w:proofErr w:type="spellEnd"/>
            <w:r w:rsidRPr="00CF1952">
              <w:rPr>
                <w:rFonts w:ascii="Calibri" w:hAnsi="Calibri" w:cs="Calibri"/>
                <w:color w:val="000000" w:themeColor="text1"/>
                <w:sz w:val="22"/>
                <w:szCs w:val="22"/>
              </w:rPr>
              <w:t xml:space="preserve"> Distributor in which he was a proprietor. Later on in 2006, he decided to enter in manufacturing of pharmaceuticals bulk drugs in 2006. </w:t>
            </w:r>
          </w:p>
          <w:p w14:paraId="6B6375B8" w14:textId="77777777" w:rsidR="00CF1952" w:rsidRDefault="00CF1952" w:rsidP="00435B5C">
            <w:pPr>
              <w:pStyle w:val="ListParagraph"/>
              <w:numPr>
                <w:ilvl w:val="0"/>
                <w:numId w:val="39"/>
              </w:numPr>
              <w:adjustRightInd w:val="0"/>
              <w:spacing w:before="240"/>
              <w:ind w:left="290" w:right="34"/>
              <w:jc w:val="both"/>
              <w:rPr>
                <w:rFonts w:ascii="Calibri" w:hAnsi="Calibri" w:cs="Calibri"/>
                <w:color w:val="000000" w:themeColor="text1"/>
                <w:sz w:val="22"/>
                <w:szCs w:val="22"/>
              </w:rPr>
            </w:pPr>
            <w:r w:rsidRPr="00CF1952">
              <w:rPr>
                <w:rFonts w:ascii="Calibri" w:hAnsi="Calibri" w:cs="Calibri"/>
                <w:color w:val="000000" w:themeColor="text1"/>
                <w:sz w:val="22"/>
                <w:szCs w:val="22"/>
              </w:rPr>
              <w:t xml:space="preserve">The company has been incorporated in 2006 at registered office- Shop no 8, 2nd floor </w:t>
            </w:r>
            <w:proofErr w:type="spellStart"/>
            <w:r w:rsidRPr="00CF1952">
              <w:rPr>
                <w:rFonts w:ascii="Calibri" w:hAnsi="Calibri" w:cs="Calibri"/>
                <w:color w:val="000000" w:themeColor="text1"/>
                <w:sz w:val="22"/>
                <w:szCs w:val="22"/>
              </w:rPr>
              <w:t>Baldeo</w:t>
            </w:r>
            <w:proofErr w:type="spellEnd"/>
            <w:r w:rsidRPr="00CF1952">
              <w:rPr>
                <w:rFonts w:ascii="Calibri" w:hAnsi="Calibri" w:cs="Calibri"/>
                <w:color w:val="000000" w:themeColor="text1"/>
                <w:sz w:val="22"/>
                <w:szCs w:val="22"/>
              </w:rPr>
              <w:t xml:space="preserve"> </w:t>
            </w:r>
            <w:proofErr w:type="spellStart"/>
            <w:r w:rsidRPr="00CF1952">
              <w:rPr>
                <w:rFonts w:ascii="Calibri" w:hAnsi="Calibri" w:cs="Calibri"/>
                <w:color w:val="000000" w:themeColor="text1"/>
                <w:sz w:val="22"/>
                <w:szCs w:val="22"/>
              </w:rPr>
              <w:t>Bhawan</w:t>
            </w:r>
            <w:proofErr w:type="spellEnd"/>
            <w:r w:rsidRPr="00CF1952">
              <w:rPr>
                <w:rFonts w:ascii="Calibri" w:hAnsi="Calibri" w:cs="Calibri"/>
                <w:color w:val="000000" w:themeColor="text1"/>
                <w:sz w:val="22"/>
                <w:szCs w:val="22"/>
              </w:rPr>
              <w:t xml:space="preserve"> </w:t>
            </w:r>
            <w:proofErr w:type="spellStart"/>
            <w:r w:rsidRPr="00CF1952">
              <w:rPr>
                <w:rFonts w:ascii="Calibri" w:hAnsi="Calibri" w:cs="Calibri"/>
                <w:color w:val="000000" w:themeColor="text1"/>
                <w:sz w:val="22"/>
                <w:szCs w:val="22"/>
              </w:rPr>
              <w:t>Shradhanand</w:t>
            </w:r>
            <w:proofErr w:type="spellEnd"/>
            <w:r w:rsidRPr="00CF1952">
              <w:rPr>
                <w:rFonts w:ascii="Calibri" w:hAnsi="Calibri" w:cs="Calibri"/>
                <w:color w:val="000000" w:themeColor="text1"/>
                <w:sz w:val="22"/>
                <w:szCs w:val="22"/>
              </w:rPr>
              <w:t xml:space="preserve"> Road, Upper Bazar, Ranchi, Jharkhand -</w:t>
            </w:r>
            <w:r w:rsidRPr="00CF1952">
              <w:rPr>
                <w:rFonts w:ascii="Calibri" w:hAnsi="Calibri" w:cs="Calibri"/>
                <w:color w:val="000000" w:themeColor="text1"/>
                <w:sz w:val="22"/>
                <w:szCs w:val="22"/>
              </w:rPr>
              <w:lastRenderedPageBreak/>
              <w:t xml:space="preserve">834001. </w:t>
            </w:r>
          </w:p>
          <w:p w14:paraId="61A7F9F8" w14:textId="77777777" w:rsidR="00CF1952" w:rsidRPr="00CF1952" w:rsidRDefault="00CF1952" w:rsidP="00435B5C">
            <w:pPr>
              <w:pStyle w:val="ListParagraph"/>
              <w:numPr>
                <w:ilvl w:val="0"/>
                <w:numId w:val="39"/>
              </w:numPr>
              <w:adjustRightInd w:val="0"/>
              <w:spacing w:before="240"/>
              <w:ind w:left="290" w:right="34"/>
              <w:jc w:val="both"/>
              <w:rPr>
                <w:rFonts w:ascii="Calibri" w:hAnsi="Calibri" w:cs="Calibri"/>
                <w:color w:val="000000" w:themeColor="text1"/>
                <w:sz w:val="22"/>
                <w:szCs w:val="22"/>
              </w:rPr>
            </w:pPr>
            <w:r w:rsidRPr="00CF1952">
              <w:rPr>
                <w:rFonts w:ascii="Calibri" w:hAnsi="Calibri" w:cs="Calibri"/>
                <w:color w:val="000000" w:themeColor="text1"/>
                <w:sz w:val="22"/>
                <w:szCs w:val="22"/>
              </w:rPr>
              <w:t>In 2008 he purchased a pie</w:t>
            </w:r>
            <w:r>
              <w:rPr>
                <w:rFonts w:ascii="Calibri" w:hAnsi="Calibri" w:cs="Calibri"/>
                <w:color w:val="000000" w:themeColor="text1"/>
                <w:sz w:val="22"/>
                <w:szCs w:val="22"/>
              </w:rPr>
              <w:t xml:space="preserve">ce of lance measuring 2230 sq. </w:t>
            </w:r>
            <w:proofErr w:type="spellStart"/>
            <w:r>
              <w:rPr>
                <w:rFonts w:ascii="Calibri" w:hAnsi="Calibri" w:cs="Calibri"/>
                <w:color w:val="000000" w:themeColor="text1"/>
                <w:sz w:val="22"/>
                <w:szCs w:val="22"/>
              </w:rPr>
              <w:t>M</w:t>
            </w:r>
            <w:r w:rsidRPr="00CF1952">
              <w:rPr>
                <w:rFonts w:ascii="Calibri" w:hAnsi="Calibri" w:cs="Calibri"/>
                <w:color w:val="000000" w:themeColor="text1"/>
                <w:sz w:val="22"/>
                <w:szCs w:val="22"/>
              </w:rPr>
              <w:t>tr</w:t>
            </w:r>
            <w:proofErr w:type="spellEnd"/>
            <w:r>
              <w:rPr>
                <w:rFonts w:ascii="Calibri" w:hAnsi="Calibri" w:cs="Calibri"/>
                <w:color w:val="000000" w:themeColor="text1"/>
                <w:sz w:val="22"/>
                <w:szCs w:val="22"/>
              </w:rPr>
              <w:t>.</w:t>
            </w:r>
            <w:r w:rsidRPr="00CF1952">
              <w:rPr>
                <w:rFonts w:ascii="Calibri" w:hAnsi="Calibri" w:cs="Calibri"/>
                <w:color w:val="000000" w:themeColor="text1"/>
                <w:sz w:val="22"/>
                <w:szCs w:val="22"/>
              </w:rPr>
              <w:t xml:space="preserve"> at Plot no 11, Pharma City, </w:t>
            </w:r>
            <w:proofErr w:type="spellStart"/>
            <w:r w:rsidRPr="00CF1952">
              <w:rPr>
                <w:rFonts w:ascii="Calibri" w:hAnsi="Calibri" w:cs="Calibri"/>
                <w:color w:val="000000" w:themeColor="text1"/>
                <w:sz w:val="22"/>
                <w:szCs w:val="22"/>
              </w:rPr>
              <w:t>Selaqui</w:t>
            </w:r>
            <w:proofErr w:type="spellEnd"/>
            <w:r w:rsidRPr="00CF1952">
              <w:rPr>
                <w:rFonts w:ascii="Calibri" w:hAnsi="Calibri" w:cs="Calibri"/>
                <w:color w:val="000000" w:themeColor="text1"/>
                <w:sz w:val="22"/>
                <w:szCs w:val="22"/>
              </w:rPr>
              <w:t xml:space="preserve"> Industrial Ar</w:t>
            </w:r>
            <w:r>
              <w:rPr>
                <w:rFonts w:ascii="Calibri" w:hAnsi="Calibri" w:cs="Calibri"/>
                <w:color w:val="000000" w:themeColor="text1"/>
                <w:sz w:val="22"/>
                <w:szCs w:val="22"/>
              </w:rPr>
              <w:t xml:space="preserve">ea, Dehradun </w:t>
            </w:r>
            <w:r w:rsidRPr="00CF1952">
              <w:rPr>
                <w:rFonts w:ascii="Calibri" w:hAnsi="Calibri" w:cs="Calibri"/>
                <w:color w:val="000000" w:themeColor="text1"/>
                <w:sz w:val="22"/>
                <w:szCs w:val="22"/>
              </w:rPr>
              <w:t>248011 and further constructed factory building and installed plant and machinery in 2008 through bank finance. He is having good and long relation in the market and pharma sector.</w:t>
            </w:r>
          </w:p>
        </w:tc>
      </w:tr>
      <w:tr w:rsidR="00CF1952" w:rsidRPr="00441AAA" w14:paraId="449D5A6B" w14:textId="77777777" w:rsidTr="00684F55">
        <w:trPr>
          <w:trHeight w:val="77"/>
        </w:trPr>
        <w:tc>
          <w:tcPr>
            <w:tcW w:w="553" w:type="pct"/>
            <w:shd w:val="clear" w:color="auto" w:fill="auto"/>
            <w:vAlign w:val="center"/>
          </w:tcPr>
          <w:p w14:paraId="62D81437" w14:textId="77777777" w:rsidR="00CF1952" w:rsidRPr="00441AAA" w:rsidRDefault="00004EC4" w:rsidP="00CF1952">
            <w:pPr>
              <w:jc w:val="center"/>
              <w:rPr>
                <w:rFonts w:ascii="Calibri" w:hAnsi="Calibri" w:cs="Calibri"/>
                <w:sz w:val="22"/>
                <w:szCs w:val="22"/>
              </w:rPr>
            </w:pPr>
            <w:r>
              <w:rPr>
                <w:rFonts w:ascii="Calibri" w:hAnsi="Calibri" w:cs="Calibri"/>
                <w:sz w:val="22"/>
                <w:szCs w:val="22"/>
              </w:rPr>
              <w:lastRenderedPageBreak/>
              <w:t xml:space="preserve">Ms. </w:t>
            </w:r>
            <w:proofErr w:type="spellStart"/>
            <w:r>
              <w:rPr>
                <w:rFonts w:ascii="Calibri" w:hAnsi="Calibri" w:cs="Calibri"/>
                <w:sz w:val="22"/>
                <w:szCs w:val="22"/>
              </w:rPr>
              <w:t>Sudhira</w:t>
            </w:r>
            <w:proofErr w:type="spellEnd"/>
            <w:r w:rsidR="00CF1952" w:rsidRPr="00441AAA">
              <w:rPr>
                <w:rFonts w:ascii="Calibri" w:hAnsi="Calibri" w:cs="Calibri"/>
                <w:sz w:val="22"/>
                <w:szCs w:val="22"/>
              </w:rPr>
              <w:t xml:space="preserve"> </w:t>
            </w:r>
            <w:proofErr w:type="spellStart"/>
            <w:r w:rsidR="00CF1952" w:rsidRPr="00441AAA">
              <w:rPr>
                <w:rFonts w:ascii="Calibri" w:hAnsi="Calibri" w:cs="Calibri"/>
                <w:sz w:val="22"/>
                <w:szCs w:val="22"/>
              </w:rPr>
              <w:t>Jha</w:t>
            </w:r>
            <w:proofErr w:type="spellEnd"/>
          </w:p>
          <w:p w14:paraId="168C632A" w14:textId="77777777" w:rsidR="00CF1952" w:rsidRPr="00441AAA" w:rsidRDefault="00CF1952" w:rsidP="00CF1952">
            <w:pPr>
              <w:adjustRightInd w:val="0"/>
              <w:jc w:val="center"/>
              <w:rPr>
                <w:rFonts w:ascii="Calibri" w:hAnsi="Calibri" w:cs="Calibri"/>
                <w:color w:val="FF0000"/>
                <w:sz w:val="22"/>
                <w:szCs w:val="22"/>
              </w:rPr>
            </w:pPr>
          </w:p>
        </w:tc>
        <w:tc>
          <w:tcPr>
            <w:tcW w:w="593" w:type="pct"/>
            <w:shd w:val="clear" w:color="auto" w:fill="auto"/>
            <w:vAlign w:val="center"/>
          </w:tcPr>
          <w:p w14:paraId="22C50C4A" w14:textId="77777777" w:rsidR="00CF1952" w:rsidRPr="00441AAA" w:rsidRDefault="00CF1952" w:rsidP="00CF1952">
            <w:pPr>
              <w:ind w:right="-60"/>
              <w:jc w:val="center"/>
              <w:rPr>
                <w:rFonts w:ascii="Calibri" w:hAnsi="Calibri" w:cs="Calibri"/>
                <w:color w:val="000000" w:themeColor="text1"/>
                <w:sz w:val="22"/>
                <w:szCs w:val="22"/>
              </w:rPr>
            </w:pPr>
            <w:r w:rsidRPr="00441AAA">
              <w:rPr>
                <w:rFonts w:ascii="Calibri" w:hAnsi="Calibri" w:cs="Calibri"/>
                <w:color w:val="000000" w:themeColor="text1"/>
                <w:sz w:val="22"/>
                <w:szCs w:val="22"/>
              </w:rPr>
              <w:t>Director</w:t>
            </w:r>
            <w:r>
              <w:rPr>
                <w:rFonts w:ascii="Calibri" w:hAnsi="Calibri" w:cs="Calibri"/>
                <w:color w:val="000000" w:themeColor="text1"/>
                <w:sz w:val="22"/>
                <w:szCs w:val="22"/>
              </w:rPr>
              <w:t>/</w:t>
            </w:r>
            <w:r w:rsidRPr="00441AAA">
              <w:rPr>
                <w:rFonts w:ascii="Calibri" w:hAnsi="Calibri" w:cs="Calibri"/>
                <w:sz w:val="22"/>
                <w:szCs w:val="22"/>
              </w:rPr>
              <w:t>00615157</w:t>
            </w:r>
          </w:p>
        </w:tc>
        <w:tc>
          <w:tcPr>
            <w:tcW w:w="521" w:type="pct"/>
            <w:shd w:val="clear" w:color="auto" w:fill="auto"/>
            <w:vAlign w:val="center"/>
          </w:tcPr>
          <w:p w14:paraId="7C75380A" w14:textId="77777777" w:rsidR="00CF1952" w:rsidRPr="00441AAA" w:rsidRDefault="00CF1952" w:rsidP="00CF1952">
            <w:pPr>
              <w:ind w:right="-60"/>
              <w:jc w:val="center"/>
              <w:rPr>
                <w:rFonts w:ascii="Calibri" w:hAnsi="Calibri" w:cs="Calibri"/>
                <w:color w:val="FF0000"/>
                <w:sz w:val="22"/>
                <w:szCs w:val="22"/>
              </w:rPr>
            </w:pPr>
            <w:r w:rsidRPr="00441AAA">
              <w:rPr>
                <w:rFonts w:ascii="Calibri" w:hAnsi="Calibri" w:cs="Calibri"/>
                <w:color w:val="000000"/>
                <w:sz w:val="22"/>
                <w:szCs w:val="22"/>
              </w:rPr>
              <w:t>8449427800</w:t>
            </w:r>
          </w:p>
        </w:tc>
        <w:tc>
          <w:tcPr>
            <w:tcW w:w="437" w:type="pct"/>
            <w:shd w:val="clear" w:color="auto" w:fill="auto"/>
            <w:vAlign w:val="center"/>
          </w:tcPr>
          <w:p w14:paraId="37F3CA93" w14:textId="77777777" w:rsidR="00CF1952" w:rsidRPr="00441AAA" w:rsidRDefault="00CF1952" w:rsidP="00CF1952">
            <w:pPr>
              <w:adjustRightInd w:val="0"/>
              <w:jc w:val="center"/>
              <w:rPr>
                <w:rFonts w:ascii="Calibri" w:hAnsi="Calibri" w:cs="Calibri"/>
                <w:color w:val="FF0000"/>
                <w:sz w:val="22"/>
                <w:szCs w:val="22"/>
              </w:rPr>
            </w:pPr>
            <w:r w:rsidRPr="00441AAA">
              <w:rPr>
                <w:rFonts w:ascii="Calibri" w:hAnsi="Calibri" w:cs="Calibri"/>
                <w:sz w:val="22"/>
                <w:szCs w:val="22"/>
              </w:rPr>
              <w:t>ACRPJ1505C</w:t>
            </w:r>
          </w:p>
        </w:tc>
        <w:tc>
          <w:tcPr>
            <w:tcW w:w="591" w:type="pct"/>
            <w:shd w:val="clear" w:color="auto" w:fill="auto"/>
            <w:vAlign w:val="center"/>
          </w:tcPr>
          <w:p w14:paraId="1EAF3575" w14:textId="77777777" w:rsidR="00CF1952" w:rsidRPr="00441AAA" w:rsidRDefault="00CF1952" w:rsidP="00CF1952">
            <w:pPr>
              <w:ind w:left="-14" w:right="-19"/>
              <w:jc w:val="center"/>
              <w:rPr>
                <w:rFonts w:ascii="Calibri" w:hAnsi="Calibri" w:cs="Calibri"/>
                <w:color w:val="000000"/>
                <w:sz w:val="22"/>
                <w:szCs w:val="22"/>
              </w:rPr>
            </w:pPr>
            <w:r w:rsidRPr="00441AAA">
              <w:rPr>
                <w:rFonts w:ascii="Calibri" w:hAnsi="Calibri" w:cs="Calibri"/>
                <w:color w:val="000000"/>
                <w:sz w:val="22"/>
                <w:szCs w:val="22"/>
              </w:rPr>
              <w:t>M7518932</w:t>
            </w:r>
          </w:p>
          <w:p w14:paraId="42A28AFE" w14:textId="77777777" w:rsidR="00CF1952" w:rsidRPr="00441AAA" w:rsidRDefault="00CF1952" w:rsidP="00CF1952">
            <w:pPr>
              <w:ind w:left="-14" w:right="-60"/>
              <w:jc w:val="center"/>
              <w:rPr>
                <w:rFonts w:ascii="Calibri" w:hAnsi="Calibri" w:cs="Calibri"/>
                <w:color w:val="FF0000"/>
                <w:sz w:val="22"/>
                <w:szCs w:val="22"/>
              </w:rPr>
            </w:pPr>
            <w:r w:rsidRPr="00441AAA">
              <w:rPr>
                <w:rFonts w:ascii="Calibri" w:hAnsi="Calibri" w:cs="Calibri"/>
                <w:color w:val="000000"/>
                <w:sz w:val="22"/>
                <w:szCs w:val="22"/>
              </w:rPr>
              <w:t>valid upto-19.03.2025</w:t>
            </w:r>
          </w:p>
        </w:tc>
        <w:tc>
          <w:tcPr>
            <w:tcW w:w="638" w:type="pct"/>
            <w:shd w:val="clear" w:color="auto" w:fill="auto"/>
            <w:vAlign w:val="center"/>
          </w:tcPr>
          <w:p w14:paraId="70BB02AB" w14:textId="77777777" w:rsidR="00CF1952" w:rsidRPr="00CF1952" w:rsidRDefault="00CF1952" w:rsidP="00CF1952">
            <w:pPr>
              <w:adjustRightInd w:val="0"/>
              <w:jc w:val="center"/>
              <w:rPr>
                <w:rFonts w:ascii="Calibri" w:hAnsi="Calibri" w:cs="Calibri"/>
                <w:color w:val="FF0000"/>
                <w:sz w:val="22"/>
                <w:szCs w:val="22"/>
              </w:rPr>
            </w:pPr>
            <w:r w:rsidRPr="00CF1952">
              <w:rPr>
                <w:rFonts w:ascii="Calibri" w:hAnsi="Calibri" w:cs="Calibri"/>
                <w:sz w:val="22"/>
                <w:szCs w:val="22"/>
              </w:rPr>
              <w:t xml:space="preserve">A-206, </w:t>
            </w:r>
            <w:proofErr w:type="spellStart"/>
            <w:r w:rsidRPr="00CF1952">
              <w:rPr>
                <w:rFonts w:ascii="Calibri" w:hAnsi="Calibri" w:cs="Calibri"/>
                <w:sz w:val="22"/>
                <w:szCs w:val="22"/>
              </w:rPr>
              <w:t>Vasundhara</w:t>
            </w:r>
            <w:proofErr w:type="spellEnd"/>
            <w:r w:rsidRPr="00CF1952">
              <w:rPr>
                <w:rFonts w:ascii="Calibri" w:hAnsi="Calibri" w:cs="Calibri"/>
                <w:sz w:val="22"/>
                <w:szCs w:val="22"/>
              </w:rPr>
              <w:t xml:space="preserve"> Garden, </w:t>
            </w:r>
            <w:proofErr w:type="spellStart"/>
            <w:r w:rsidRPr="00CF1952">
              <w:rPr>
                <w:rFonts w:ascii="Calibri" w:hAnsi="Calibri" w:cs="Calibri"/>
                <w:sz w:val="22"/>
                <w:szCs w:val="22"/>
              </w:rPr>
              <w:t>Harihar</w:t>
            </w:r>
            <w:proofErr w:type="spellEnd"/>
            <w:r w:rsidRPr="00CF1952">
              <w:rPr>
                <w:rFonts w:ascii="Calibri" w:hAnsi="Calibri" w:cs="Calibri"/>
                <w:sz w:val="22"/>
                <w:szCs w:val="22"/>
              </w:rPr>
              <w:t xml:space="preserve"> Singh Road, </w:t>
            </w:r>
            <w:proofErr w:type="spellStart"/>
            <w:r w:rsidRPr="00CF1952">
              <w:rPr>
                <w:rFonts w:ascii="Calibri" w:hAnsi="Calibri" w:cs="Calibri"/>
                <w:sz w:val="22"/>
                <w:szCs w:val="22"/>
              </w:rPr>
              <w:t>Morabadi</w:t>
            </w:r>
            <w:proofErr w:type="spellEnd"/>
            <w:r w:rsidRPr="00CF1952">
              <w:rPr>
                <w:rFonts w:ascii="Calibri" w:hAnsi="Calibri" w:cs="Calibri"/>
                <w:sz w:val="22"/>
                <w:szCs w:val="22"/>
              </w:rPr>
              <w:t>, Ranchi.</w:t>
            </w:r>
          </w:p>
        </w:tc>
        <w:tc>
          <w:tcPr>
            <w:tcW w:w="1666" w:type="pct"/>
            <w:vAlign w:val="center"/>
          </w:tcPr>
          <w:p w14:paraId="51625680" w14:textId="77777777" w:rsidR="00CF1952" w:rsidRPr="00441AAA" w:rsidRDefault="00CF1952" w:rsidP="00435B5C">
            <w:pPr>
              <w:pStyle w:val="ListParagraph"/>
              <w:numPr>
                <w:ilvl w:val="0"/>
                <w:numId w:val="39"/>
              </w:numPr>
              <w:adjustRightInd w:val="0"/>
              <w:ind w:left="290" w:right="34"/>
              <w:jc w:val="both"/>
              <w:rPr>
                <w:rFonts w:ascii="Calibri" w:hAnsi="Calibri" w:cs="Calibri"/>
                <w:sz w:val="22"/>
                <w:szCs w:val="22"/>
              </w:rPr>
            </w:pPr>
            <w:proofErr w:type="spellStart"/>
            <w:r w:rsidRPr="00CF1952">
              <w:rPr>
                <w:rFonts w:ascii="Calibri" w:hAnsi="Calibri" w:cs="Calibri"/>
                <w:sz w:val="22"/>
                <w:szCs w:val="22"/>
              </w:rPr>
              <w:t>Mrs.Sudhira</w:t>
            </w:r>
            <w:proofErr w:type="spellEnd"/>
            <w:r w:rsidRPr="00CF1952">
              <w:rPr>
                <w:rFonts w:ascii="Calibri" w:hAnsi="Calibri" w:cs="Calibri"/>
                <w:sz w:val="22"/>
                <w:szCs w:val="22"/>
              </w:rPr>
              <w:t xml:space="preserve"> </w:t>
            </w:r>
            <w:proofErr w:type="spellStart"/>
            <w:r w:rsidRPr="00CF1952">
              <w:rPr>
                <w:rFonts w:ascii="Calibri" w:hAnsi="Calibri" w:cs="Calibri"/>
                <w:sz w:val="22"/>
                <w:szCs w:val="22"/>
              </w:rPr>
              <w:t>Jha</w:t>
            </w:r>
            <w:proofErr w:type="spellEnd"/>
            <w:r w:rsidRPr="00CF1952">
              <w:rPr>
                <w:rFonts w:ascii="Calibri" w:hAnsi="Calibri" w:cs="Calibri"/>
                <w:sz w:val="22"/>
                <w:szCs w:val="22"/>
              </w:rPr>
              <w:t xml:space="preserve"> is wife of Mr. </w:t>
            </w:r>
            <w:proofErr w:type="spellStart"/>
            <w:r w:rsidRPr="00CF1952">
              <w:rPr>
                <w:rFonts w:ascii="Calibri" w:hAnsi="Calibri" w:cs="Calibri"/>
                <w:sz w:val="22"/>
                <w:szCs w:val="22"/>
              </w:rPr>
              <w:t>Mihir</w:t>
            </w:r>
            <w:proofErr w:type="spellEnd"/>
            <w:r w:rsidRPr="00CF1952">
              <w:rPr>
                <w:rFonts w:ascii="Calibri" w:hAnsi="Calibri" w:cs="Calibri"/>
                <w:sz w:val="22"/>
                <w:szCs w:val="22"/>
              </w:rPr>
              <w:t xml:space="preserve"> Kumar </w:t>
            </w:r>
            <w:proofErr w:type="spellStart"/>
            <w:r w:rsidRPr="00CF1952">
              <w:rPr>
                <w:rFonts w:ascii="Calibri" w:hAnsi="Calibri" w:cs="Calibri"/>
                <w:sz w:val="22"/>
                <w:szCs w:val="22"/>
              </w:rPr>
              <w:t>Jha</w:t>
            </w:r>
            <w:proofErr w:type="spellEnd"/>
            <w:r w:rsidRPr="00CF1952">
              <w:rPr>
                <w:rFonts w:ascii="Calibri" w:hAnsi="Calibri" w:cs="Calibri"/>
                <w:sz w:val="22"/>
                <w:szCs w:val="22"/>
              </w:rPr>
              <w:t xml:space="preserve"> and is science graduated and she is assisting to her husband in day to day business. Besides, she is also involved in all financial matter of the existing company.</w:t>
            </w:r>
          </w:p>
        </w:tc>
      </w:tr>
      <w:tr w:rsidR="00CF1952" w:rsidRPr="00441AAA" w14:paraId="2359CEBE" w14:textId="77777777" w:rsidTr="00684F55">
        <w:trPr>
          <w:trHeight w:val="315"/>
        </w:trPr>
        <w:tc>
          <w:tcPr>
            <w:tcW w:w="553" w:type="pct"/>
            <w:shd w:val="clear" w:color="auto" w:fill="auto"/>
            <w:vAlign w:val="center"/>
          </w:tcPr>
          <w:p w14:paraId="63A2A69E" w14:textId="77777777" w:rsidR="00CF1952" w:rsidRPr="00441AAA" w:rsidRDefault="00CF1952" w:rsidP="00CF1952">
            <w:pPr>
              <w:adjustRightInd w:val="0"/>
              <w:jc w:val="center"/>
              <w:rPr>
                <w:rFonts w:ascii="Calibri" w:hAnsi="Calibri" w:cs="Calibri"/>
                <w:color w:val="FF0000"/>
                <w:sz w:val="22"/>
                <w:szCs w:val="22"/>
              </w:rPr>
            </w:pPr>
            <w:r w:rsidRPr="00441AAA">
              <w:rPr>
                <w:rFonts w:ascii="Calibri" w:hAnsi="Calibri" w:cs="Calibri"/>
                <w:sz w:val="22"/>
                <w:szCs w:val="22"/>
              </w:rPr>
              <w:t>Mr. Sunil Kumar Mishra</w:t>
            </w:r>
          </w:p>
        </w:tc>
        <w:tc>
          <w:tcPr>
            <w:tcW w:w="593" w:type="pct"/>
            <w:shd w:val="clear" w:color="auto" w:fill="auto"/>
            <w:vAlign w:val="center"/>
          </w:tcPr>
          <w:p w14:paraId="71DEDCE1" w14:textId="77777777" w:rsidR="00CF1952" w:rsidRPr="00441AAA" w:rsidRDefault="00CF1952" w:rsidP="00CF1952">
            <w:pPr>
              <w:ind w:right="-60"/>
              <w:jc w:val="center"/>
              <w:rPr>
                <w:rFonts w:ascii="Calibri" w:hAnsi="Calibri" w:cs="Calibri"/>
                <w:color w:val="000000" w:themeColor="text1"/>
                <w:sz w:val="22"/>
                <w:szCs w:val="22"/>
              </w:rPr>
            </w:pPr>
            <w:r w:rsidRPr="00441AAA">
              <w:rPr>
                <w:rFonts w:ascii="Calibri" w:hAnsi="Calibri" w:cs="Calibri"/>
                <w:color w:val="000000" w:themeColor="text1"/>
                <w:sz w:val="22"/>
                <w:szCs w:val="22"/>
              </w:rPr>
              <w:t>Director</w:t>
            </w:r>
            <w:r>
              <w:rPr>
                <w:rFonts w:ascii="Calibri" w:hAnsi="Calibri" w:cs="Calibri"/>
                <w:color w:val="000000" w:themeColor="text1"/>
                <w:sz w:val="22"/>
                <w:szCs w:val="22"/>
              </w:rPr>
              <w:t>/</w:t>
            </w:r>
            <w:r w:rsidRPr="00441AAA">
              <w:rPr>
                <w:rFonts w:ascii="Calibri" w:hAnsi="Calibri" w:cs="Calibri"/>
                <w:sz w:val="22"/>
                <w:szCs w:val="22"/>
              </w:rPr>
              <w:t>05270131</w:t>
            </w:r>
          </w:p>
        </w:tc>
        <w:tc>
          <w:tcPr>
            <w:tcW w:w="521" w:type="pct"/>
            <w:shd w:val="clear" w:color="auto" w:fill="auto"/>
            <w:vAlign w:val="center"/>
          </w:tcPr>
          <w:p w14:paraId="0DCC89A5" w14:textId="77777777" w:rsidR="00CF1952" w:rsidRPr="00441AAA" w:rsidRDefault="00CF1952" w:rsidP="00CF1952">
            <w:pPr>
              <w:ind w:right="-60"/>
              <w:jc w:val="center"/>
              <w:rPr>
                <w:rFonts w:ascii="Calibri" w:hAnsi="Calibri" w:cs="Calibri"/>
                <w:color w:val="FF0000"/>
                <w:sz w:val="22"/>
                <w:szCs w:val="22"/>
              </w:rPr>
            </w:pPr>
            <w:r w:rsidRPr="00441AAA">
              <w:rPr>
                <w:rFonts w:ascii="Calibri" w:hAnsi="Calibri" w:cs="Calibri"/>
                <w:color w:val="000000"/>
                <w:sz w:val="22"/>
                <w:szCs w:val="22"/>
              </w:rPr>
              <w:t>7830899378</w:t>
            </w:r>
          </w:p>
        </w:tc>
        <w:tc>
          <w:tcPr>
            <w:tcW w:w="437" w:type="pct"/>
            <w:shd w:val="clear" w:color="auto" w:fill="auto"/>
            <w:vAlign w:val="center"/>
          </w:tcPr>
          <w:p w14:paraId="7AC9339D" w14:textId="77777777" w:rsidR="00CF1952" w:rsidRPr="00441AAA" w:rsidRDefault="00CF1952" w:rsidP="00CF1952">
            <w:pPr>
              <w:adjustRightInd w:val="0"/>
              <w:jc w:val="center"/>
              <w:rPr>
                <w:rFonts w:ascii="Calibri" w:hAnsi="Calibri" w:cs="Calibri"/>
                <w:color w:val="FF0000"/>
                <w:sz w:val="22"/>
                <w:szCs w:val="22"/>
              </w:rPr>
            </w:pPr>
            <w:r w:rsidRPr="00441AAA">
              <w:rPr>
                <w:rFonts w:ascii="Calibri" w:hAnsi="Calibri" w:cs="Calibri"/>
                <w:sz w:val="22"/>
                <w:szCs w:val="22"/>
              </w:rPr>
              <w:t>AOKPM2687K</w:t>
            </w:r>
          </w:p>
        </w:tc>
        <w:tc>
          <w:tcPr>
            <w:tcW w:w="591" w:type="pct"/>
            <w:shd w:val="clear" w:color="auto" w:fill="auto"/>
            <w:vAlign w:val="center"/>
          </w:tcPr>
          <w:p w14:paraId="13CE027A" w14:textId="77777777" w:rsidR="00CF1952" w:rsidRPr="00441AAA" w:rsidRDefault="00CF1952" w:rsidP="00CF1952">
            <w:pPr>
              <w:ind w:left="-104" w:right="-60"/>
              <w:jc w:val="center"/>
              <w:rPr>
                <w:rFonts w:ascii="Calibri" w:hAnsi="Calibri" w:cs="Calibri"/>
                <w:sz w:val="22"/>
                <w:szCs w:val="22"/>
              </w:rPr>
            </w:pPr>
            <w:r w:rsidRPr="00441AAA">
              <w:rPr>
                <w:rFonts w:ascii="Calibri" w:hAnsi="Calibri" w:cs="Calibri"/>
                <w:sz w:val="22"/>
                <w:szCs w:val="22"/>
              </w:rPr>
              <w:t>Not Available</w:t>
            </w:r>
          </w:p>
        </w:tc>
        <w:tc>
          <w:tcPr>
            <w:tcW w:w="638" w:type="pct"/>
            <w:shd w:val="clear" w:color="auto" w:fill="auto"/>
            <w:vAlign w:val="center"/>
          </w:tcPr>
          <w:p w14:paraId="6141C049" w14:textId="77777777" w:rsidR="00CF1952" w:rsidRPr="00CF1952" w:rsidRDefault="00CF1952" w:rsidP="00CF1952">
            <w:pPr>
              <w:adjustRightInd w:val="0"/>
              <w:jc w:val="center"/>
              <w:rPr>
                <w:rFonts w:ascii="Calibri" w:hAnsi="Calibri" w:cs="Calibri"/>
                <w:color w:val="FF0000"/>
                <w:sz w:val="22"/>
                <w:szCs w:val="22"/>
              </w:rPr>
            </w:pPr>
            <w:r w:rsidRPr="00CF1952">
              <w:rPr>
                <w:rFonts w:ascii="Calibri" w:hAnsi="Calibri" w:cs="Calibri"/>
                <w:sz w:val="22"/>
                <w:szCs w:val="22"/>
              </w:rPr>
              <w:t>7</w:t>
            </w:r>
            <w:proofErr w:type="gramStart"/>
            <w:r w:rsidRPr="00CF1952">
              <w:rPr>
                <w:rFonts w:ascii="Calibri" w:hAnsi="Calibri" w:cs="Calibri"/>
                <w:sz w:val="22"/>
                <w:szCs w:val="22"/>
              </w:rPr>
              <w:t>,Rudra</w:t>
            </w:r>
            <w:proofErr w:type="gramEnd"/>
            <w:r w:rsidRPr="00CF1952">
              <w:rPr>
                <w:rFonts w:ascii="Calibri" w:hAnsi="Calibri" w:cs="Calibri"/>
                <w:sz w:val="22"/>
                <w:szCs w:val="22"/>
              </w:rPr>
              <w:t xml:space="preserve"> Enclave, </w:t>
            </w:r>
            <w:proofErr w:type="spellStart"/>
            <w:r w:rsidRPr="00CF1952">
              <w:rPr>
                <w:rFonts w:ascii="Calibri" w:hAnsi="Calibri" w:cs="Calibri"/>
                <w:sz w:val="22"/>
                <w:szCs w:val="22"/>
              </w:rPr>
              <w:t>Shyampur</w:t>
            </w:r>
            <w:proofErr w:type="spellEnd"/>
            <w:r w:rsidRPr="00CF1952">
              <w:rPr>
                <w:rFonts w:ascii="Calibri" w:hAnsi="Calibri" w:cs="Calibri"/>
                <w:sz w:val="22"/>
                <w:szCs w:val="22"/>
              </w:rPr>
              <w:t xml:space="preserve">, </w:t>
            </w:r>
            <w:proofErr w:type="spellStart"/>
            <w:r w:rsidRPr="00CF1952">
              <w:rPr>
                <w:rFonts w:ascii="Calibri" w:hAnsi="Calibri" w:cs="Calibri"/>
                <w:sz w:val="22"/>
                <w:szCs w:val="22"/>
              </w:rPr>
              <w:t>Prem</w:t>
            </w:r>
            <w:proofErr w:type="spellEnd"/>
            <w:r w:rsidRPr="00CF1952">
              <w:rPr>
                <w:rFonts w:ascii="Calibri" w:hAnsi="Calibri" w:cs="Calibri"/>
                <w:sz w:val="22"/>
                <w:szCs w:val="22"/>
              </w:rPr>
              <w:t xml:space="preserve"> Nagar, Dehradun.</w:t>
            </w:r>
          </w:p>
        </w:tc>
        <w:tc>
          <w:tcPr>
            <w:tcW w:w="1666" w:type="pct"/>
            <w:vAlign w:val="center"/>
          </w:tcPr>
          <w:p w14:paraId="327A92AD" w14:textId="77777777" w:rsidR="00CF1952" w:rsidRPr="00441AAA" w:rsidRDefault="00CF1952" w:rsidP="00435B5C">
            <w:pPr>
              <w:pStyle w:val="ListParagraph"/>
              <w:numPr>
                <w:ilvl w:val="0"/>
                <w:numId w:val="39"/>
              </w:numPr>
              <w:adjustRightInd w:val="0"/>
              <w:ind w:left="290" w:right="34"/>
              <w:jc w:val="both"/>
              <w:rPr>
                <w:rFonts w:ascii="Calibri" w:hAnsi="Calibri" w:cs="Calibri"/>
                <w:sz w:val="22"/>
                <w:szCs w:val="22"/>
              </w:rPr>
            </w:pPr>
            <w:r w:rsidRPr="00CF1952">
              <w:rPr>
                <w:rFonts w:ascii="Calibri" w:hAnsi="Calibri" w:cs="Calibri"/>
                <w:sz w:val="22"/>
                <w:szCs w:val="22"/>
              </w:rPr>
              <w:t xml:space="preserve">Mr. Chandra </w:t>
            </w:r>
            <w:proofErr w:type="spellStart"/>
            <w:r w:rsidRPr="00CF1952">
              <w:rPr>
                <w:rFonts w:ascii="Calibri" w:hAnsi="Calibri" w:cs="Calibri"/>
                <w:sz w:val="22"/>
                <w:szCs w:val="22"/>
              </w:rPr>
              <w:t>Bhushan</w:t>
            </w:r>
            <w:proofErr w:type="spellEnd"/>
            <w:r w:rsidRPr="00CF1952">
              <w:rPr>
                <w:rFonts w:ascii="Calibri" w:hAnsi="Calibri" w:cs="Calibri"/>
                <w:sz w:val="22"/>
                <w:szCs w:val="22"/>
              </w:rPr>
              <w:t xml:space="preserve"> Mishra is </w:t>
            </w:r>
            <w:proofErr w:type="gramStart"/>
            <w:r w:rsidRPr="00CF1952">
              <w:rPr>
                <w:rFonts w:ascii="Calibri" w:hAnsi="Calibri" w:cs="Calibri"/>
                <w:sz w:val="22"/>
                <w:szCs w:val="22"/>
              </w:rPr>
              <w:t>a</w:t>
            </w:r>
            <w:proofErr w:type="gramEnd"/>
            <w:r w:rsidRPr="00CF1952">
              <w:rPr>
                <w:rFonts w:ascii="Calibri" w:hAnsi="Calibri" w:cs="Calibri"/>
                <w:sz w:val="22"/>
                <w:szCs w:val="22"/>
              </w:rPr>
              <w:t xml:space="preserve"> M. </w:t>
            </w:r>
            <w:proofErr w:type="gramStart"/>
            <w:r w:rsidRPr="00CF1952">
              <w:rPr>
                <w:rFonts w:ascii="Calibri" w:hAnsi="Calibri" w:cs="Calibri"/>
                <w:sz w:val="22"/>
                <w:szCs w:val="22"/>
              </w:rPr>
              <w:t>A and</w:t>
            </w:r>
            <w:proofErr w:type="gramEnd"/>
            <w:r w:rsidRPr="00CF1952">
              <w:rPr>
                <w:rFonts w:ascii="Calibri" w:hAnsi="Calibri" w:cs="Calibri"/>
                <w:sz w:val="22"/>
                <w:szCs w:val="22"/>
              </w:rPr>
              <w:t xml:space="preserve"> having 25 years of experience in this field. He is associated with Mr. </w:t>
            </w:r>
            <w:proofErr w:type="spellStart"/>
            <w:r w:rsidRPr="00CF1952">
              <w:rPr>
                <w:rFonts w:ascii="Calibri" w:hAnsi="Calibri" w:cs="Calibri"/>
                <w:sz w:val="22"/>
                <w:szCs w:val="22"/>
              </w:rPr>
              <w:t>Mihir</w:t>
            </w:r>
            <w:proofErr w:type="spellEnd"/>
            <w:r w:rsidRPr="00CF1952">
              <w:rPr>
                <w:rFonts w:ascii="Calibri" w:hAnsi="Calibri" w:cs="Calibri"/>
                <w:sz w:val="22"/>
                <w:szCs w:val="22"/>
              </w:rPr>
              <w:t xml:space="preserve"> Kumar </w:t>
            </w:r>
            <w:proofErr w:type="spellStart"/>
            <w:r w:rsidRPr="00CF1952">
              <w:rPr>
                <w:rFonts w:ascii="Calibri" w:hAnsi="Calibri" w:cs="Calibri"/>
                <w:sz w:val="22"/>
                <w:szCs w:val="22"/>
              </w:rPr>
              <w:t>Jha</w:t>
            </w:r>
            <w:proofErr w:type="spellEnd"/>
            <w:r w:rsidRPr="00CF1952">
              <w:rPr>
                <w:rFonts w:ascii="Calibri" w:hAnsi="Calibri" w:cs="Calibri"/>
                <w:sz w:val="22"/>
                <w:szCs w:val="22"/>
              </w:rPr>
              <w:t xml:space="preserve"> since 1998 and assisting Mr. </w:t>
            </w:r>
            <w:proofErr w:type="spellStart"/>
            <w:r w:rsidRPr="00CF1952">
              <w:rPr>
                <w:rFonts w:ascii="Calibri" w:hAnsi="Calibri" w:cs="Calibri"/>
                <w:sz w:val="22"/>
                <w:szCs w:val="22"/>
              </w:rPr>
              <w:t>Jha</w:t>
            </w:r>
            <w:proofErr w:type="spellEnd"/>
            <w:r w:rsidRPr="00CF1952">
              <w:rPr>
                <w:rFonts w:ascii="Calibri" w:hAnsi="Calibri" w:cs="Calibri"/>
                <w:sz w:val="22"/>
                <w:szCs w:val="22"/>
              </w:rPr>
              <w:t xml:space="preserve"> all accounts related affairs.</w:t>
            </w:r>
          </w:p>
        </w:tc>
      </w:tr>
      <w:tr w:rsidR="00CF1952" w:rsidRPr="00441AAA" w14:paraId="4C1EF641" w14:textId="77777777" w:rsidTr="00684F55">
        <w:trPr>
          <w:trHeight w:val="315"/>
        </w:trPr>
        <w:tc>
          <w:tcPr>
            <w:tcW w:w="553" w:type="pct"/>
            <w:shd w:val="clear" w:color="auto" w:fill="auto"/>
            <w:vAlign w:val="center"/>
          </w:tcPr>
          <w:p w14:paraId="475D04F9" w14:textId="77777777" w:rsidR="00CF1952" w:rsidRPr="00441AAA" w:rsidRDefault="00CF1952" w:rsidP="00CF1952">
            <w:pPr>
              <w:adjustRightInd w:val="0"/>
              <w:jc w:val="center"/>
              <w:rPr>
                <w:rFonts w:ascii="Calibri" w:hAnsi="Calibri" w:cs="Calibri"/>
                <w:color w:val="FF0000"/>
                <w:sz w:val="22"/>
                <w:szCs w:val="22"/>
              </w:rPr>
            </w:pPr>
            <w:r w:rsidRPr="00441AAA">
              <w:rPr>
                <w:rFonts w:ascii="Calibri" w:hAnsi="Calibri" w:cs="Calibri"/>
                <w:sz w:val="22"/>
                <w:szCs w:val="22"/>
              </w:rPr>
              <w:t xml:space="preserve">Mr. Chandra </w:t>
            </w:r>
            <w:proofErr w:type="spellStart"/>
            <w:r w:rsidRPr="00441AAA">
              <w:rPr>
                <w:rFonts w:ascii="Calibri" w:hAnsi="Calibri" w:cs="Calibri"/>
                <w:sz w:val="22"/>
                <w:szCs w:val="22"/>
              </w:rPr>
              <w:t>Bhushan</w:t>
            </w:r>
            <w:proofErr w:type="spellEnd"/>
            <w:r w:rsidRPr="00441AAA">
              <w:rPr>
                <w:rFonts w:ascii="Calibri" w:hAnsi="Calibri" w:cs="Calibri"/>
                <w:sz w:val="22"/>
                <w:szCs w:val="22"/>
              </w:rPr>
              <w:t xml:space="preserve"> Mishra</w:t>
            </w:r>
          </w:p>
        </w:tc>
        <w:tc>
          <w:tcPr>
            <w:tcW w:w="593" w:type="pct"/>
            <w:shd w:val="clear" w:color="auto" w:fill="auto"/>
            <w:vAlign w:val="center"/>
          </w:tcPr>
          <w:p w14:paraId="569495E7" w14:textId="77777777" w:rsidR="00CF1952" w:rsidRPr="00441AAA" w:rsidRDefault="00CF1952" w:rsidP="00CF1952">
            <w:pPr>
              <w:ind w:right="-60"/>
              <w:jc w:val="center"/>
              <w:rPr>
                <w:rFonts w:ascii="Calibri" w:hAnsi="Calibri" w:cs="Calibri"/>
                <w:color w:val="000000" w:themeColor="text1"/>
                <w:sz w:val="22"/>
                <w:szCs w:val="22"/>
              </w:rPr>
            </w:pPr>
            <w:r w:rsidRPr="00441AAA">
              <w:rPr>
                <w:rFonts w:ascii="Calibri" w:hAnsi="Calibri" w:cs="Calibri"/>
                <w:color w:val="000000" w:themeColor="text1"/>
                <w:sz w:val="22"/>
                <w:szCs w:val="22"/>
              </w:rPr>
              <w:t>Director</w:t>
            </w:r>
            <w:r>
              <w:rPr>
                <w:rFonts w:ascii="Calibri" w:hAnsi="Calibri" w:cs="Calibri"/>
                <w:color w:val="000000" w:themeColor="text1"/>
                <w:sz w:val="22"/>
                <w:szCs w:val="22"/>
              </w:rPr>
              <w:t>/</w:t>
            </w:r>
            <w:r w:rsidRPr="00441AAA">
              <w:rPr>
                <w:rFonts w:ascii="Calibri" w:hAnsi="Calibri" w:cs="Calibri"/>
                <w:sz w:val="22"/>
                <w:szCs w:val="22"/>
              </w:rPr>
              <w:t>08425017</w:t>
            </w:r>
          </w:p>
        </w:tc>
        <w:tc>
          <w:tcPr>
            <w:tcW w:w="521" w:type="pct"/>
            <w:shd w:val="clear" w:color="auto" w:fill="auto"/>
            <w:vAlign w:val="center"/>
          </w:tcPr>
          <w:p w14:paraId="1D47A9C5" w14:textId="77777777" w:rsidR="00CF1952" w:rsidRPr="00441AAA" w:rsidRDefault="00CF1952" w:rsidP="00CF1952">
            <w:pPr>
              <w:ind w:right="-60"/>
              <w:jc w:val="center"/>
              <w:rPr>
                <w:rFonts w:ascii="Calibri" w:hAnsi="Calibri" w:cs="Calibri"/>
                <w:color w:val="FF0000"/>
                <w:sz w:val="22"/>
                <w:szCs w:val="22"/>
              </w:rPr>
            </w:pPr>
            <w:r w:rsidRPr="00441AAA">
              <w:rPr>
                <w:rFonts w:ascii="Calibri" w:hAnsi="Calibri" w:cs="Calibri"/>
                <w:color w:val="000000"/>
                <w:sz w:val="22"/>
                <w:szCs w:val="22"/>
              </w:rPr>
              <w:t>8439512545</w:t>
            </w:r>
          </w:p>
        </w:tc>
        <w:tc>
          <w:tcPr>
            <w:tcW w:w="437" w:type="pct"/>
            <w:shd w:val="clear" w:color="auto" w:fill="auto"/>
            <w:vAlign w:val="center"/>
          </w:tcPr>
          <w:p w14:paraId="61489ECA" w14:textId="77777777" w:rsidR="00CF1952" w:rsidRPr="00441AAA" w:rsidRDefault="00CF1952" w:rsidP="00CF1952">
            <w:pPr>
              <w:ind w:left="-17" w:right="41"/>
              <w:jc w:val="center"/>
              <w:rPr>
                <w:rFonts w:ascii="Calibri" w:hAnsi="Calibri" w:cs="Calibri"/>
                <w:color w:val="FF0000"/>
                <w:sz w:val="22"/>
                <w:szCs w:val="22"/>
                <w:highlight w:val="yellow"/>
              </w:rPr>
            </w:pPr>
            <w:r w:rsidRPr="00441AAA">
              <w:rPr>
                <w:rFonts w:ascii="Calibri" w:hAnsi="Calibri" w:cs="Calibri"/>
                <w:sz w:val="22"/>
                <w:szCs w:val="22"/>
              </w:rPr>
              <w:t>ALVPM8092L</w:t>
            </w:r>
          </w:p>
        </w:tc>
        <w:tc>
          <w:tcPr>
            <w:tcW w:w="591" w:type="pct"/>
            <w:shd w:val="clear" w:color="auto" w:fill="auto"/>
            <w:vAlign w:val="center"/>
          </w:tcPr>
          <w:p w14:paraId="3A009C60" w14:textId="77777777" w:rsidR="00CF1952" w:rsidRPr="00441AAA" w:rsidRDefault="00CF1952" w:rsidP="00CF1952">
            <w:pPr>
              <w:ind w:left="-104" w:right="-60"/>
              <w:jc w:val="center"/>
              <w:rPr>
                <w:rFonts w:ascii="Calibri" w:hAnsi="Calibri" w:cs="Calibri"/>
                <w:sz w:val="22"/>
                <w:szCs w:val="22"/>
              </w:rPr>
            </w:pPr>
            <w:r w:rsidRPr="00441AAA">
              <w:rPr>
                <w:rFonts w:ascii="Calibri" w:hAnsi="Calibri" w:cs="Calibri"/>
                <w:sz w:val="22"/>
                <w:szCs w:val="22"/>
              </w:rPr>
              <w:t>Not Available</w:t>
            </w:r>
          </w:p>
        </w:tc>
        <w:tc>
          <w:tcPr>
            <w:tcW w:w="638" w:type="pct"/>
            <w:shd w:val="clear" w:color="auto" w:fill="auto"/>
            <w:vAlign w:val="center"/>
          </w:tcPr>
          <w:p w14:paraId="447BE56B" w14:textId="77777777" w:rsidR="00CF1952" w:rsidRPr="00CF1952" w:rsidRDefault="00CF1952" w:rsidP="00CF1952">
            <w:pPr>
              <w:ind w:left="-113" w:right="-19"/>
              <w:jc w:val="center"/>
              <w:rPr>
                <w:rFonts w:ascii="Calibri" w:hAnsi="Calibri" w:cs="Calibri"/>
                <w:sz w:val="22"/>
                <w:szCs w:val="22"/>
              </w:rPr>
            </w:pPr>
            <w:proofErr w:type="spellStart"/>
            <w:r w:rsidRPr="00CF1952">
              <w:rPr>
                <w:rFonts w:ascii="Calibri" w:hAnsi="Calibri" w:cs="Calibri"/>
                <w:sz w:val="22"/>
                <w:szCs w:val="22"/>
              </w:rPr>
              <w:t>Thakurpur</w:t>
            </w:r>
            <w:proofErr w:type="spellEnd"/>
            <w:r w:rsidRPr="00CF1952">
              <w:rPr>
                <w:rFonts w:ascii="Calibri" w:hAnsi="Calibri" w:cs="Calibri"/>
                <w:sz w:val="22"/>
                <w:szCs w:val="22"/>
              </w:rPr>
              <w:t xml:space="preserve">, Dehradun, </w:t>
            </w:r>
            <w:proofErr w:type="spellStart"/>
            <w:r w:rsidRPr="00CF1952">
              <w:rPr>
                <w:rFonts w:ascii="Calibri" w:hAnsi="Calibri" w:cs="Calibri"/>
                <w:sz w:val="22"/>
                <w:szCs w:val="22"/>
              </w:rPr>
              <w:t>Umedpur</w:t>
            </w:r>
            <w:proofErr w:type="spellEnd"/>
            <w:r w:rsidRPr="00CF1952">
              <w:rPr>
                <w:rFonts w:ascii="Calibri" w:hAnsi="Calibri" w:cs="Calibri"/>
                <w:sz w:val="22"/>
                <w:szCs w:val="22"/>
              </w:rPr>
              <w:t>, Uttrakhand-248007</w:t>
            </w:r>
          </w:p>
          <w:p w14:paraId="601D0BD7" w14:textId="77777777" w:rsidR="00CF1952" w:rsidRPr="00CF1952" w:rsidRDefault="00CF1952" w:rsidP="00CF1952">
            <w:pPr>
              <w:adjustRightInd w:val="0"/>
              <w:jc w:val="center"/>
              <w:rPr>
                <w:rFonts w:ascii="Calibri" w:hAnsi="Calibri" w:cs="Calibri"/>
                <w:color w:val="FF0000"/>
                <w:sz w:val="22"/>
                <w:szCs w:val="22"/>
              </w:rPr>
            </w:pPr>
          </w:p>
        </w:tc>
        <w:tc>
          <w:tcPr>
            <w:tcW w:w="1666" w:type="pct"/>
            <w:vAlign w:val="center"/>
          </w:tcPr>
          <w:p w14:paraId="555C2C5E" w14:textId="77777777" w:rsidR="00CF1952" w:rsidRPr="00441AAA" w:rsidRDefault="00CF1952" w:rsidP="00435B5C">
            <w:pPr>
              <w:pStyle w:val="ListParagraph"/>
              <w:numPr>
                <w:ilvl w:val="0"/>
                <w:numId w:val="39"/>
              </w:numPr>
              <w:adjustRightInd w:val="0"/>
              <w:ind w:left="290" w:right="34"/>
              <w:jc w:val="both"/>
              <w:rPr>
                <w:rFonts w:ascii="Calibri" w:hAnsi="Calibri" w:cs="Calibri"/>
                <w:sz w:val="22"/>
                <w:szCs w:val="22"/>
              </w:rPr>
            </w:pPr>
            <w:r w:rsidRPr="00CF1952">
              <w:rPr>
                <w:rFonts w:ascii="Calibri" w:hAnsi="Calibri" w:cs="Calibri"/>
                <w:sz w:val="22"/>
                <w:szCs w:val="22"/>
              </w:rPr>
              <w:t xml:space="preserve">Mr. Sunil Kumar Mishra is a </w:t>
            </w:r>
            <w:proofErr w:type="spellStart"/>
            <w:r w:rsidRPr="00CF1952">
              <w:rPr>
                <w:rFonts w:ascii="Calibri" w:hAnsi="Calibri" w:cs="Calibri"/>
                <w:sz w:val="22"/>
                <w:szCs w:val="22"/>
              </w:rPr>
              <w:t>B.Sc</w:t>
            </w:r>
            <w:proofErr w:type="spellEnd"/>
            <w:r w:rsidRPr="00CF1952">
              <w:rPr>
                <w:rFonts w:ascii="Calibri" w:hAnsi="Calibri" w:cs="Calibri"/>
                <w:sz w:val="22"/>
                <w:szCs w:val="22"/>
              </w:rPr>
              <w:t xml:space="preserve"> passed. He is having 28 year experience in pharma sector. He worked in different pharma manufacturing company for approx. 17 years. In 2012 he joined this company as director and looking after all manufacturing affairs of the company.</w:t>
            </w:r>
          </w:p>
        </w:tc>
      </w:tr>
    </w:tbl>
    <w:p w14:paraId="5AD9E8DD" w14:textId="77777777" w:rsidR="000D32C9" w:rsidRPr="000A61DF" w:rsidRDefault="000A61DF" w:rsidP="00684F55">
      <w:pPr>
        <w:pStyle w:val="ListParagraph"/>
        <w:autoSpaceDE w:val="0"/>
        <w:autoSpaceDN w:val="0"/>
        <w:adjustRightInd w:val="0"/>
        <w:spacing w:line="360" w:lineRule="auto"/>
        <w:ind w:left="284" w:right="-568"/>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74C74A89" w14:textId="77777777" w:rsidR="00F06BEC" w:rsidRPr="00A21226" w:rsidRDefault="00A21226" w:rsidP="00A21226">
      <w:pPr>
        <w:ind w:left="567"/>
        <w:rPr>
          <w:rFonts w:ascii="Arial" w:hAnsi="Arial" w:cs="Arial"/>
          <w:b/>
          <w:sz w:val="22"/>
        </w:rPr>
      </w:pPr>
      <w:r w:rsidRPr="00A21226">
        <w:rPr>
          <w:rFonts w:ascii="Arial" w:hAnsi="Arial" w:cs="Arial"/>
          <w:b/>
          <w:sz w:val="22"/>
        </w:rPr>
        <w:t>MR</w:t>
      </w:r>
      <w:r w:rsidR="00004EC4">
        <w:rPr>
          <w:rFonts w:ascii="Arial" w:hAnsi="Arial" w:cs="Arial"/>
          <w:b/>
          <w:sz w:val="22"/>
        </w:rPr>
        <w:t>S</w:t>
      </w:r>
      <w:r w:rsidRPr="00A21226">
        <w:rPr>
          <w:rFonts w:ascii="Arial" w:hAnsi="Arial" w:cs="Arial"/>
          <w:b/>
          <w:sz w:val="22"/>
        </w:rPr>
        <w:t>. SUDHIR</w:t>
      </w:r>
      <w:r w:rsidR="00004EC4">
        <w:rPr>
          <w:rFonts w:ascii="Arial" w:hAnsi="Arial" w:cs="Arial"/>
          <w:b/>
          <w:sz w:val="22"/>
        </w:rPr>
        <w:t>A</w:t>
      </w:r>
      <w:r w:rsidRPr="00A21226">
        <w:rPr>
          <w:rFonts w:ascii="Arial" w:hAnsi="Arial" w:cs="Arial"/>
          <w:b/>
          <w:sz w:val="22"/>
        </w:rPr>
        <w:t xml:space="preserve"> JHA</w:t>
      </w:r>
    </w:p>
    <w:tbl>
      <w:tblPr>
        <w:tblW w:w="5058" w:type="pct"/>
        <w:tblInd w:w="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10"/>
        <w:gridCol w:w="1133"/>
        <w:gridCol w:w="2112"/>
        <w:gridCol w:w="1146"/>
        <w:gridCol w:w="1416"/>
        <w:gridCol w:w="1843"/>
        <w:gridCol w:w="1420"/>
      </w:tblGrid>
      <w:tr w:rsidR="00F06BEC" w:rsidRPr="00F06BEC" w14:paraId="78B904DF" w14:textId="77777777" w:rsidTr="003237CF">
        <w:trPr>
          <w:trHeight w:val="315"/>
        </w:trPr>
        <w:tc>
          <w:tcPr>
            <w:tcW w:w="5000" w:type="pct"/>
            <w:gridSpan w:val="7"/>
            <w:shd w:val="clear" w:color="auto" w:fill="002060"/>
            <w:noWrap/>
            <w:tcMar>
              <w:top w:w="15" w:type="dxa"/>
              <w:left w:w="15" w:type="dxa"/>
              <w:bottom w:w="0" w:type="dxa"/>
              <w:right w:w="15" w:type="dxa"/>
            </w:tcMar>
            <w:vAlign w:val="center"/>
            <w:hideMark/>
          </w:tcPr>
          <w:p w14:paraId="1C836B53" w14:textId="77777777" w:rsidR="00F06BEC" w:rsidRPr="00F06BEC" w:rsidRDefault="00F06BEC" w:rsidP="00F06BEC">
            <w:pPr>
              <w:jc w:val="center"/>
              <w:rPr>
                <w:rFonts w:ascii="Calibri" w:hAnsi="Calibri" w:cs="Calibri"/>
                <w:b/>
                <w:sz w:val="22"/>
                <w:szCs w:val="22"/>
              </w:rPr>
            </w:pPr>
            <w:r w:rsidRPr="00F06BEC">
              <w:rPr>
                <w:rFonts w:ascii="Calibri" w:hAnsi="Calibri" w:cs="Calibri"/>
                <w:b/>
                <w:color w:val="FFFFFF" w:themeColor="background1"/>
                <w:sz w:val="22"/>
                <w:szCs w:val="22"/>
              </w:rPr>
              <w:t>List of Associated Companies</w:t>
            </w:r>
          </w:p>
        </w:tc>
      </w:tr>
      <w:tr w:rsidR="00A21226" w:rsidRPr="00F06BEC" w14:paraId="00DF7486" w14:textId="77777777" w:rsidTr="003237CF">
        <w:trPr>
          <w:trHeight w:val="315"/>
        </w:trPr>
        <w:tc>
          <w:tcPr>
            <w:tcW w:w="363" w:type="pct"/>
            <w:shd w:val="clear" w:color="auto" w:fill="B8CCE4" w:themeFill="accent1" w:themeFillTint="66"/>
            <w:noWrap/>
            <w:tcMar>
              <w:top w:w="15" w:type="dxa"/>
              <w:left w:w="15" w:type="dxa"/>
              <w:bottom w:w="0" w:type="dxa"/>
              <w:right w:w="15" w:type="dxa"/>
            </w:tcMar>
            <w:vAlign w:val="center"/>
            <w:hideMark/>
          </w:tcPr>
          <w:p w14:paraId="6CFCE847" w14:textId="77777777" w:rsidR="00F06BEC" w:rsidRPr="00A21226" w:rsidRDefault="00F06BEC" w:rsidP="00F06BEC">
            <w:pPr>
              <w:rPr>
                <w:rFonts w:ascii="Calibri" w:hAnsi="Calibri" w:cs="Calibri"/>
                <w:b/>
                <w:color w:val="000000"/>
                <w:sz w:val="22"/>
                <w:szCs w:val="22"/>
              </w:rPr>
            </w:pPr>
            <w:r w:rsidRPr="00A21226">
              <w:rPr>
                <w:rFonts w:ascii="Calibri" w:hAnsi="Calibri" w:cs="Calibri"/>
                <w:b/>
                <w:color w:val="000000"/>
                <w:sz w:val="22"/>
                <w:szCs w:val="22"/>
              </w:rPr>
              <w:t>Sr. No</w:t>
            </w:r>
          </w:p>
        </w:tc>
        <w:tc>
          <w:tcPr>
            <w:tcW w:w="579" w:type="pct"/>
            <w:shd w:val="clear" w:color="auto" w:fill="B8CCE4" w:themeFill="accent1" w:themeFillTint="66"/>
            <w:noWrap/>
            <w:tcMar>
              <w:top w:w="15" w:type="dxa"/>
              <w:left w:w="15" w:type="dxa"/>
              <w:bottom w:w="0" w:type="dxa"/>
              <w:right w:w="15" w:type="dxa"/>
            </w:tcMar>
            <w:vAlign w:val="center"/>
            <w:hideMark/>
          </w:tcPr>
          <w:p w14:paraId="3D67E301" w14:textId="77777777" w:rsidR="00F06BEC" w:rsidRPr="00A21226" w:rsidRDefault="00F06BEC" w:rsidP="00F06BEC">
            <w:pPr>
              <w:jc w:val="center"/>
              <w:rPr>
                <w:rFonts w:ascii="Calibri" w:hAnsi="Calibri" w:cs="Calibri"/>
                <w:b/>
                <w:color w:val="000000"/>
                <w:sz w:val="22"/>
                <w:szCs w:val="22"/>
              </w:rPr>
            </w:pPr>
            <w:r w:rsidRPr="00A21226">
              <w:rPr>
                <w:rFonts w:ascii="Calibri" w:hAnsi="Calibri" w:cs="Calibri"/>
                <w:b/>
                <w:color w:val="000000"/>
                <w:sz w:val="22"/>
                <w:szCs w:val="22"/>
              </w:rPr>
              <w:t>CIN/FCRN</w:t>
            </w:r>
          </w:p>
        </w:tc>
        <w:tc>
          <w:tcPr>
            <w:tcW w:w="1080" w:type="pct"/>
            <w:shd w:val="clear" w:color="auto" w:fill="B8CCE4" w:themeFill="accent1" w:themeFillTint="66"/>
            <w:noWrap/>
            <w:tcMar>
              <w:top w:w="15" w:type="dxa"/>
              <w:left w:w="15" w:type="dxa"/>
              <w:bottom w:w="0" w:type="dxa"/>
              <w:right w:w="15" w:type="dxa"/>
            </w:tcMar>
            <w:vAlign w:val="center"/>
            <w:hideMark/>
          </w:tcPr>
          <w:p w14:paraId="557C76E7" w14:textId="77777777" w:rsidR="00F06BEC" w:rsidRPr="00A21226" w:rsidRDefault="00F06BEC" w:rsidP="00F06BEC">
            <w:pPr>
              <w:jc w:val="center"/>
              <w:rPr>
                <w:rFonts w:ascii="Calibri" w:hAnsi="Calibri" w:cs="Calibri"/>
                <w:b/>
                <w:color w:val="000000"/>
                <w:sz w:val="22"/>
                <w:szCs w:val="22"/>
              </w:rPr>
            </w:pPr>
            <w:r w:rsidRPr="00A21226">
              <w:rPr>
                <w:rFonts w:ascii="Calibri" w:hAnsi="Calibri" w:cs="Calibri"/>
                <w:b/>
                <w:color w:val="000000"/>
                <w:sz w:val="22"/>
                <w:szCs w:val="22"/>
              </w:rPr>
              <w:t>Company Name</w:t>
            </w:r>
          </w:p>
        </w:tc>
        <w:tc>
          <w:tcPr>
            <w:tcW w:w="586" w:type="pct"/>
            <w:shd w:val="clear" w:color="auto" w:fill="B8CCE4" w:themeFill="accent1" w:themeFillTint="66"/>
            <w:noWrap/>
            <w:tcMar>
              <w:top w:w="15" w:type="dxa"/>
              <w:left w:w="15" w:type="dxa"/>
              <w:bottom w:w="0" w:type="dxa"/>
              <w:right w:w="15" w:type="dxa"/>
            </w:tcMar>
            <w:vAlign w:val="center"/>
            <w:hideMark/>
          </w:tcPr>
          <w:p w14:paraId="22EA5815" w14:textId="77777777" w:rsidR="00F06BEC" w:rsidRPr="00A21226" w:rsidRDefault="00F06BEC" w:rsidP="00F06BEC">
            <w:pPr>
              <w:jc w:val="center"/>
              <w:rPr>
                <w:rFonts w:ascii="Calibri" w:hAnsi="Calibri" w:cs="Calibri"/>
                <w:b/>
                <w:color w:val="000000"/>
                <w:sz w:val="22"/>
                <w:szCs w:val="22"/>
              </w:rPr>
            </w:pPr>
            <w:r w:rsidRPr="00A21226">
              <w:rPr>
                <w:rFonts w:ascii="Calibri" w:hAnsi="Calibri" w:cs="Calibri"/>
                <w:b/>
                <w:color w:val="000000"/>
                <w:sz w:val="22"/>
                <w:szCs w:val="22"/>
              </w:rPr>
              <w:t>Designation</w:t>
            </w:r>
          </w:p>
        </w:tc>
        <w:tc>
          <w:tcPr>
            <w:tcW w:w="724" w:type="pct"/>
            <w:shd w:val="clear" w:color="auto" w:fill="B8CCE4" w:themeFill="accent1" w:themeFillTint="66"/>
            <w:noWrap/>
            <w:tcMar>
              <w:top w:w="15" w:type="dxa"/>
              <w:left w:w="15" w:type="dxa"/>
              <w:bottom w:w="0" w:type="dxa"/>
              <w:right w:w="15" w:type="dxa"/>
            </w:tcMar>
            <w:vAlign w:val="center"/>
            <w:hideMark/>
          </w:tcPr>
          <w:p w14:paraId="1341E124" w14:textId="77777777" w:rsidR="00F06BEC" w:rsidRPr="00A21226" w:rsidRDefault="00F06BEC" w:rsidP="00F06BEC">
            <w:pPr>
              <w:jc w:val="center"/>
              <w:rPr>
                <w:rFonts w:ascii="Calibri" w:hAnsi="Calibri" w:cs="Calibri"/>
                <w:b/>
                <w:color w:val="000000"/>
                <w:sz w:val="22"/>
                <w:szCs w:val="22"/>
              </w:rPr>
            </w:pPr>
            <w:r w:rsidRPr="00A21226">
              <w:rPr>
                <w:rFonts w:ascii="Calibri" w:hAnsi="Calibri" w:cs="Calibri"/>
                <w:b/>
                <w:color w:val="000000"/>
                <w:sz w:val="22"/>
                <w:szCs w:val="22"/>
              </w:rPr>
              <w:t>Original Date of appointment</w:t>
            </w:r>
          </w:p>
        </w:tc>
        <w:tc>
          <w:tcPr>
            <w:tcW w:w="942" w:type="pct"/>
            <w:shd w:val="clear" w:color="auto" w:fill="B8CCE4" w:themeFill="accent1" w:themeFillTint="66"/>
            <w:noWrap/>
            <w:tcMar>
              <w:top w:w="15" w:type="dxa"/>
              <w:left w:w="15" w:type="dxa"/>
              <w:bottom w:w="0" w:type="dxa"/>
              <w:right w:w="15" w:type="dxa"/>
            </w:tcMar>
            <w:vAlign w:val="center"/>
            <w:hideMark/>
          </w:tcPr>
          <w:p w14:paraId="6166EECE" w14:textId="77777777" w:rsidR="00F06BEC" w:rsidRPr="00A21226" w:rsidRDefault="00F06BEC" w:rsidP="00F06BEC">
            <w:pPr>
              <w:jc w:val="center"/>
              <w:rPr>
                <w:rFonts w:ascii="Calibri" w:hAnsi="Calibri" w:cs="Calibri"/>
                <w:b/>
                <w:color w:val="000000"/>
                <w:sz w:val="22"/>
                <w:szCs w:val="22"/>
              </w:rPr>
            </w:pPr>
            <w:r w:rsidRPr="00A21226">
              <w:rPr>
                <w:rFonts w:ascii="Calibri" w:hAnsi="Calibri" w:cs="Calibri"/>
                <w:b/>
                <w:color w:val="000000"/>
                <w:sz w:val="22"/>
                <w:szCs w:val="22"/>
              </w:rPr>
              <w:t>Date of Appointment at Current Designation</w:t>
            </w:r>
          </w:p>
        </w:tc>
        <w:tc>
          <w:tcPr>
            <w:tcW w:w="725" w:type="pct"/>
            <w:shd w:val="clear" w:color="auto" w:fill="B8CCE4" w:themeFill="accent1" w:themeFillTint="66"/>
            <w:noWrap/>
            <w:tcMar>
              <w:top w:w="15" w:type="dxa"/>
              <w:left w:w="15" w:type="dxa"/>
              <w:bottom w:w="0" w:type="dxa"/>
              <w:right w:w="15" w:type="dxa"/>
            </w:tcMar>
            <w:vAlign w:val="center"/>
            <w:hideMark/>
          </w:tcPr>
          <w:p w14:paraId="44E42EAD" w14:textId="77777777" w:rsidR="00F06BEC" w:rsidRPr="00A21226" w:rsidRDefault="00F06BEC" w:rsidP="00F06BEC">
            <w:pPr>
              <w:jc w:val="center"/>
              <w:rPr>
                <w:rFonts w:ascii="Calibri" w:hAnsi="Calibri" w:cs="Calibri"/>
                <w:b/>
                <w:color w:val="000000"/>
                <w:sz w:val="22"/>
                <w:szCs w:val="22"/>
              </w:rPr>
            </w:pPr>
            <w:r w:rsidRPr="00A21226">
              <w:rPr>
                <w:rFonts w:ascii="Calibri" w:hAnsi="Calibri" w:cs="Calibri"/>
                <w:b/>
                <w:color w:val="000000"/>
                <w:sz w:val="22"/>
                <w:szCs w:val="22"/>
              </w:rPr>
              <w:t>Date of cessation (if applicable)</w:t>
            </w:r>
          </w:p>
        </w:tc>
      </w:tr>
      <w:tr w:rsidR="00F06BEC" w:rsidRPr="00F06BEC" w14:paraId="75E32A3B" w14:textId="77777777" w:rsidTr="003237CF">
        <w:trPr>
          <w:trHeight w:val="315"/>
        </w:trPr>
        <w:tc>
          <w:tcPr>
            <w:tcW w:w="363" w:type="pct"/>
            <w:shd w:val="clear" w:color="auto" w:fill="auto"/>
            <w:noWrap/>
            <w:tcMar>
              <w:top w:w="15" w:type="dxa"/>
              <w:left w:w="15" w:type="dxa"/>
              <w:bottom w:w="0" w:type="dxa"/>
              <w:right w:w="15" w:type="dxa"/>
            </w:tcMar>
            <w:vAlign w:val="center"/>
            <w:hideMark/>
          </w:tcPr>
          <w:p w14:paraId="1785EBB5" w14:textId="77777777" w:rsidR="00F06BEC" w:rsidRPr="00F06BEC" w:rsidRDefault="00F06BEC" w:rsidP="00F06BEC">
            <w:pPr>
              <w:jc w:val="center"/>
              <w:rPr>
                <w:rFonts w:ascii="Calibri" w:hAnsi="Calibri" w:cs="Calibri"/>
                <w:b/>
                <w:color w:val="000000"/>
                <w:sz w:val="22"/>
                <w:szCs w:val="22"/>
              </w:rPr>
            </w:pPr>
            <w:r w:rsidRPr="00F06BEC">
              <w:rPr>
                <w:rFonts w:ascii="Calibri" w:hAnsi="Calibri" w:cs="Calibri"/>
                <w:b/>
                <w:color w:val="000000"/>
                <w:sz w:val="22"/>
                <w:szCs w:val="22"/>
              </w:rPr>
              <w:t>1</w:t>
            </w:r>
          </w:p>
        </w:tc>
        <w:tc>
          <w:tcPr>
            <w:tcW w:w="579" w:type="pct"/>
            <w:shd w:val="clear" w:color="auto" w:fill="auto"/>
            <w:noWrap/>
            <w:tcMar>
              <w:top w:w="15" w:type="dxa"/>
              <w:left w:w="15" w:type="dxa"/>
              <w:bottom w:w="0" w:type="dxa"/>
              <w:right w:w="15" w:type="dxa"/>
            </w:tcMar>
            <w:vAlign w:val="center"/>
            <w:hideMark/>
          </w:tcPr>
          <w:p w14:paraId="07B04CFC"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U51397JH2006PTC012607</w:t>
            </w:r>
          </w:p>
        </w:tc>
        <w:tc>
          <w:tcPr>
            <w:tcW w:w="1080" w:type="pct"/>
            <w:shd w:val="clear" w:color="auto" w:fill="auto"/>
            <w:noWrap/>
            <w:tcMar>
              <w:top w:w="15" w:type="dxa"/>
              <w:left w:w="15" w:type="dxa"/>
              <w:bottom w:w="0" w:type="dxa"/>
              <w:right w:w="15" w:type="dxa"/>
            </w:tcMar>
            <w:vAlign w:val="center"/>
            <w:hideMark/>
          </w:tcPr>
          <w:p w14:paraId="11861071"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MAN CARE LABORATORIES PRIVATE LIMITED</w:t>
            </w:r>
          </w:p>
        </w:tc>
        <w:tc>
          <w:tcPr>
            <w:tcW w:w="586" w:type="pct"/>
            <w:shd w:val="clear" w:color="auto" w:fill="auto"/>
            <w:noWrap/>
            <w:tcMar>
              <w:top w:w="15" w:type="dxa"/>
              <w:left w:w="15" w:type="dxa"/>
              <w:bottom w:w="0" w:type="dxa"/>
              <w:right w:w="15" w:type="dxa"/>
            </w:tcMar>
            <w:vAlign w:val="center"/>
            <w:hideMark/>
          </w:tcPr>
          <w:p w14:paraId="5F317350"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Director</w:t>
            </w:r>
          </w:p>
        </w:tc>
        <w:tc>
          <w:tcPr>
            <w:tcW w:w="724" w:type="pct"/>
            <w:shd w:val="clear" w:color="auto" w:fill="auto"/>
            <w:noWrap/>
            <w:tcMar>
              <w:top w:w="15" w:type="dxa"/>
              <w:left w:w="15" w:type="dxa"/>
              <w:bottom w:w="0" w:type="dxa"/>
              <w:right w:w="15" w:type="dxa"/>
            </w:tcMar>
            <w:vAlign w:val="center"/>
            <w:hideMark/>
          </w:tcPr>
          <w:p w14:paraId="0721A55C"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15/03/2021</w:t>
            </w:r>
          </w:p>
        </w:tc>
        <w:tc>
          <w:tcPr>
            <w:tcW w:w="942" w:type="pct"/>
            <w:shd w:val="clear" w:color="auto" w:fill="auto"/>
            <w:noWrap/>
            <w:tcMar>
              <w:top w:w="15" w:type="dxa"/>
              <w:left w:w="15" w:type="dxa"/>
              <w:bottom w:w="0" w:type="dxa"/>
              <w:right w:w="15" w:type="dxa"/>
            </w:tcMar>
            <w:vAlign w:val="center"/>
            <w:hideMark/>
          </w:tcPr>
          <w:p w14:paraId="30D17BC3"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15/03/2021</w:t>
            </w:r>
          </w:p>
        </w:tc>
        <w:tc>
          <w:tcPr>
            <w:tcW w:w="725" w:type="pct"/>
            <w:shd w:val="clear" w:color="auto" w:fill="auto"/>
            <w:noWrap/>
            <w:tcMar>
              <w:top w:w="15" w:type="dxa"/>
              <w:left w:w="15" w:type="dxa"/>
              <w:bottom w:w="0" w:type="dxa"/>
              <w:right w:w="15" w:type="dxa"/>
            </w:tcMar>
            <w:vAlign w:val="center"/>
            <w:hideMark/>
          </w:tcPr>
          <w:p w14:paraId="6F85AA4C" w14:textId="77777777" w:rsidR="00F06BEC" w:rsidRPr="00F06BEC" w:rsidRDefault="00F06BEC" w:rsidP="00F06BEC">
            <w:pPr>
              <w:jc w:val="center"/>
              <w:rPr>
                <w:rFonts w:ascii="Calibri" w:hAnsi="Calibri" w:cs="Calibri"/>
                <w:sz w:val="22"/>
                <w:szCs w:val="22"/>
              </w:rPr>
            </w:pPr>
            <w:r w:rsidRPr="00F06BEC">
              <w:rPr>
                <w:rFonts w:ascii="Calibri" w:hAnsi="Calibri" w:cs="Calibri"/>
                <w:color w:val="000000"/>
                <w:sz w:val="22"/>
                <w:szCs w:val="22"/>
              </w:rPr>
              <w:t>-</w:t>
            </w:r>
          </w:p>
        </w:tc>
      </w:tr>
      <w:tr w:rsidR="00F06BEC" w:rsidRPr="00F06BEC" w14:paraId="3DBA1C4F" w14:textId="77777777" w:rsidTr="003237CF">
        <w:trPr>
          <w:trHeight w:val="315"/>
        </w:trPr>
        <w:tc>
          <w:tcPr>
            <w:tcW w:w="363" w:type="pct"/>
            <w:shd w:val="clear" w:color="auto" w:fill="auto"/>
            <w:noWrap/>
            <w:tcMar>
              <w:top w:w="15" w:type="dxa"/>
              <w:left w:w="15" w:type="dxa"/>
              <w:bottom w:w="0" w:type="dxa"/>
              <w:right w:w="15" w:type="dxa"/>
            </w:tcMar>
            <w:vAlign w:val="center"/>
            <w:hideMark/>
          </w:tcPr>
          <w:p w14:paraId="26D806C1" w14:textId="77777777" w:rsidR="00F06BEC" w:rsidRPr="00F06BEC" w:rsidRDefault="00F06BEC" w:rsidP="00F06BEC">
            <w:pPr>
              <w:jc w:val="center"/>
              <w:rPr>
                <w:rFonts w:ascii="Calibri" w:hAnsi="Calibri" w:cs="Calibri"/>
                <w:b/>
                <w:color w:val="000000"/>
                <w:sz w:val="22"/>
                <w:szCs w:val="22"/>
              </w:rPr>
            </w:pPr>
            <w:r w:rsidRPr="00F06BEC">
              <w:rPr>
                <w:rFonts w:ascii="Calibri" w:hAnsi="Calibri" w:cs="Calibri"/>
                <w:b/>
                <w:color w:val="000000"/>
                <w:sz w:val="22"/>
                <w:szCs w:val="22"/>
              </w:rPr>
              <w:t>2</w:t>
            </w:r>
          </w:p>
        </w:tc>
        <w:tc>
          <w:tcPr>
            <w:tcW w:w="579" w:type="pct"/>
            <w:shd w:val="clear" w:color="auto" w:fill="auto"/>
            <w:noWrap/>
            <w:tcMar>
              <w:top w:w="15" w:type="dxa"/>
              <w:left w:w="15" w:type="dxa"/>
              <w:bottom w:w="0" w:type="dxa"/>
              <w:right w:w="15" w:type="dxa"/>
            </w:tcMar>
            <w:vAlign w:val="center"/>
            <w:hideMark/>
          </w:tcPr>
          <w:p w14:paraId="4887F48D"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U74110HR2013PTC074</w:t>
            </w:r>
            <w:r w:rsidRPr="00F06BEC">
              <w:rPr>
                <w:rFonts w:ascii="Calibri" w:hAnsi="Calibri" w:cs="Calibri"/>
                <w:color w:val="000000"/>
                <w:sz w:val="22"/>
                <w:szCs w:val="22"/>
              </w:rPr>
              <w:lastRenderedPageBreak/>
              <w:t>800</w:t>
            </w:r>
          </w:p>
        </w:tc>
        <w:tc>
          <w:tcPr>
            <w:tcW w:w="1080" w:type="pct"/>
            <w:shd w:val="clear" w:color="auto" w:fill="auto"/>
            <w:noWrap/>
            <w:tcMar>
              <w:top w:w="15" w:type="dxa"/>
              <w:left w:w="15" w:type="dxa"/>
              <w:bottom w:w="0" w:type="dxa"/>
              <w:right w:w="15" w:type="dxa"/>
            </w:tcMar>
            <w:vAlign w:val="center"/>
            <w:hideMark/>
          </w:tcPr>
          <w:p w14:paraId="22BDA848"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lastRenderedPageBreak/>
              <w:t>SUDHIRA LOGISTICS PRIVATE LIMITED</w:t>
            </w:r>
          </w:p>
        </w:tc>
        <w:tc>
          <w:tcPr>
            <w:tcW w:w="586" w:type="pct"/>
            <w:shd w:val="clear" w:color="auto" w:fill="auto"/>
            <w:noWrap/>
            <w:tcMar>
              <w:top w:w="15" w:type="dxa"/>
              <w:left w:w="15" w:type="dxa"/>
              <w:bottom w:w="0" w:type="dxa"/>
              <w:right w:w="15" w:type="dxa"/>
            </w:tcMar>
            <w:vAlign w:val="center"/>
            <w:hideMark/>
          </w:tcPr>
          <w:p w14:paraId="60ED8A93"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Director</w:t>
            </w:r>
          </w:p>
        </w:tc>
        <w:tc>
          <w:tcPr>
            <w:tcW w:w="724" w:type="pct"/>
            <w:shd w:val="clear" w:color="auto" w:fill="auto"/>
            <w:noWrap/>
            <w:tcMar>
              <w:top w:w="15" w:type="dxa"/>
              <w:left w:w="15" w:type="dxa"/>
              <w:bottom w:w="0" w:type="dxa"/>
              <w:right w:w="15" w:type="dxa"/>
            </w:tcMar>
            <w:vAlign w:val="center"/>
            <w:hideMark/>
          </w:tcPr>
          <w:p w14:paraId="13EA20FE"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20/03/2021</w:t>
            </w:r>
          </w:p>
        </w:tc>
        <w:tc>
          <w:tcPr>
            <w:tcW w:w="942" w:type="pct"/>
            <w:shd w:val="clear" w:color="auto" w:fill="auto"/>
            <w:noWrap/>
            <w:tcMar>
              <w:top w:w="15" w:type="dxa"/>
              <w:left w:w="15" w:type="dxa"/>
              <w:bottom w:w="0" w:type="dxa"/>
              <w:right w:w="15" w:type="dxa"/>
            </w:tcMar>
            <w:vAlign w:val="center"/>
            <w:hideMark/>
          </w:tcPr>
          <w:p w14:paraId="18005FDB"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20/03/2021</w:t>
            </w:r>
          </w:p>
        </w:tc>
        <w:tc>
          <w:tcPr>
            <w:tcW w:w="725" w:type="pct"/>
            <w:shd w:val="clear" w:color="auto" w:fill="auto"/>
            <w:noWrap/>
            <w:tcMar>
              <w:top w:w="15" w:type="dxa"/>
              <w:left w:w="15" w:type="dxa"/>
              <w:bottom w:w="0" w:type="dxa"/>
              <w:right w:w="15" w:type="dxa"/>
            </w:tcMar>
            <w:vAlign w:val="center"/>
            <w:hideMark/>
          </w:tcPr>
          <w:p w14:paraId="616A1525" w14:textId="77777777" w:rsidR="00F06BEC" w:rsidRPr="00F06BEC" w:rsidRDefault="00F06BEC" w:rsidP="00F06BEC">
            <w:pPr>
              <w:jc w:val="center"/>
              <w:rPr>
                <w:rFonts w:ascii="Calibri" w:hAnsi="Calibri" w:cs="Calibri"/>
                <w:sz w:val="22"/>
                <w:szCs w:val="22"/>
              </w:rPr>
            </w:pPr>
            <w:r w:rsidRPr="00F06BEC">
              <w:rPr>
                <w:rFonts w:ascii="Calibri" w:hAnsi="Calibri" w:cs="Calibri"/>
                <w:color w:val="000000"/>
                <w:sz w:val="22"/>
                <w:szCs w:val="22"/>
              </w:rPr>
              <w:t>-</w:t>
            </w:r>
          </w:p>
        </w:tc>
      </w:tr>
      <w:tr w:rsidR="00F06BEC" w:rsidRPr="00F06BEC" w14:paraId="170D6045" w14:textId="77777777" w:rsidTr="003237CF">
        <w:trPr>
          <w:trHeight w:val="315"/>
        </w:trPr>
        <w:tc>
          <w:tcPr>
            <w:tcW w:w="363" w:type="pct"/>
            <w:shd w:val="clear" w:color="auto" w:fill="auto"/>
            <w:noWrap/>
            <w:tcMar>
              <w:top w:w="15" w:type="dxa"/>
              <w:left w:w="15" w:type="dxa"/>
              <w:bottom w:w="0" w:type="dxa"/>
              <w:right w:w="15" w:type="dxa"/>
            </w:tcMar>
            <w:vAlign w:val="center"/>
            <w:hideMark/>
          </w:tcPr>
          <w:p w14:paraId="27DCE3CF" w14:textId="77777777" w:rsidR="00F06BEC" w:rsidRPr="00F06BEC" w:rsidRDefault="00F06BEC" w:rsidP="00F06BEC">
            <w:pPr>
              <w:jc w:val="center"/>
              <w:rPr>
                <w:rFonts w:ascii="Calibri" w:hAnsi="Calibri" w:cs="Calibri"/>
                <w:b/>
                <w:color w:val="000000"/>
                <w:sz w:val="22"/>
                <w:szCs w:val="22"/>
              </w:rPr>
            </w:pPr>
            <w:r w:rsidRPr="00F06BEC">
              <w:rPr>
                <w:rFonts w:ascii="Calibri" w:hAnsi="Calibri" w:cs="Calibri"/>
                <w:b/>
                <w:color w:val="000000"/>
                <w:sz w:val="22"/>
                <w:szCs w:val="22"/>
              </w:rPr>
              <w:t>3</w:t>
            </w:r>
          </w:p>
        </w:tc>
        <w:tc>
          <w:tcPr>
            <w:tcW w:w="579" w:type="pct"/>
            <w:shd w:val="clear" w:color="auto" w:fill="auto"/>
            <w:noWrap/>
            <w:tcMar>
              <w:top w:w="15" w:type="dxa"/>
              <w:left w:w="15" w:type="dxa"/>
              <w:bottom w:w="0" w:type="dxa"/>
              <w:right w:w="15" w:type="dxa"/>
            </w:tcMar>
            <w:vAlign w:val="center"/>
            <w:hideMark/>
          </w:tcPr>
          <w:p w14:paraId="601C3F42"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U70200DL2015PTC281386</w:t>
            </w:r>
          </w:p>
        </w:tc>
        <w:tc>
          <w:tcPr>
            <w:tcW w:w="1080" w:type="pct"/>
            <w:shd w:val="clear" w:color="auto" w:fill="auto"/>
            <w:noWrap/>
            <w:tcMar>
              <w:top w:w="15" w:type="dxa"/>
              <w:left w:w="15" w:type="dxa"/>
              <w:bottom w:w="0" w:type="dxa"/>
              <w:right w:w="15" w:type="dxa"/>
            </w:tcMar>
            <w:vAlign w:val="center"/>
            <w:hideMark/>
          </w:tcPr>
          <w:p w14:paraId="36B3B69F"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PAM BUILDCON PRIVATE LIMITED</w:t>
            </w:r>
          </w:p>
        </w:tc>
        <w:tc>
          <w:tcPr>
            <w:tcW w:w="586" w:type="pct"/>
            <w:shd w:val="clear" w:color="auto" w:fill="auto"/>
            <w:noWrap/>
            <w:tcMar>
              <w:top w:w="15" w:type="dxa"/>
              <w:left w:w="15" w:type="dxa"/>
              <w:bottom w:w="0" w:type="dxa"/>
              <w:right w:w="15" w:type="dxa"/>
            </w:tcMar>
            <w:vAlign w:val="center"/>
            <w:hideMark/>
          </w:tcPr>
          <w:p w14:paraId="2771BDF7"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Director</w:t>
            </w:r>
          </w:p>
        </w:tc>
        <w:tc>
          <w:tcPr>
            <w:tcW w:w="724" w:type="pct"/>
            <w:shd w:val="clear" w:color="auto" w:fill="auto"/>
            <w:noWrap/>
            <w:tcMar>
              <w:top w:w="15" w:type="dxa"/>
              <w:left w:w="15" w:type="dxa"/>
              <w:bottom w:w="0" w:type="dxa"/>
              <w:right w:w="15" w:type="dxa"/>
            </w:tcMar>
            <w:vAlign w:val="center"/>
            <w:hideMark/>
          </w:tcPr>
          <w:p w14:paraId="51917C27"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03/04/2018</w:t>
            </w:r>
          </w:p>
        </w:tc>
        <w:tc>
          <w:tcPr>
            <w:tcW w:w="942" w:type="pct"/>
            <w:shd w:val="clear" w:color="auto" w:fill="auto"/>
            <w:noWrap/>
            <w:tcMar>
              <w:top w:w="15" w:type="dxa"/>
              <w:left w:w="15" w:type="dxa"/>
              <w:bottom w:w="0" w:type="dxa"/>
              <w:right w:w="15" w:type="dxa"/>
            </w:tcMar>
            <w:vAlign w:val="center"/>
            <w:hideMark/>
          </w:tcPr>
          <w:p w14:paraId="5554D2B0"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03/04/2018</w:t>
            </w:r>
          </w:p>
        </w:tc>
        <w:tc>
          <w:tcPr>
            <w:tcW w:w="725" w:type="pct"/>
            <w:shd w:val="clear" w:color="auto" w:fill="auto"/>
            <w:noWrap/>
            <w:tcMar>
              <w:top w:w="15" w:type="dxa"/>
              <w:left w:w="15" w:type="dxa"/>
              <w:bottom w:w="0" w:type="dxa"/>
              <w:right w:w="15" w:type="dxa"/>
            </w:tcMar>
            <w:vAlign w:val="center"/>
            <w:hideMark/>
          </w:tcPr>
          <w:p w14:paraId="322380B5" w14:textId="77777777" w:rsidR="00F06BEC" w:rsidRPr="00F06BEC" w:rsidRDefault="00F06BEC" w:rsidP="00F06BEC">
            <w:pPr>
              <w:jc w:val="center"/>
              <w:rPr>
                <w:rFonts w:ascii="Calibri" w:hAnsi="Calibri" w:cs="Calibri"/>
                <w:sz w:val="22"/>
                <w:szCs w:val="22"/>
              </w:rPr>
            </w:pPr>
            <w:r w:rsidRPr="00F06BEC">
              <w:rPr>
                <w:rFonts w:ascii="Calibri" w:hAnsi="Calibri" w:cs="Calibri"/>
                <w:color w:val="000000"/>
                <w:sz w:val="22"/>
                <w:szCs w:val="22"/>
              </w:rPr>
              <w:t>-</w:t>
            </w:r>
          </w:p>
        </w:tc>
      </w:tr>
      <w:tr w:rsidR="00F06BEC" w:rsidRPr="00F06BEC" w14:paraId="1E542FA1" w14:textId="77777777" w:rsidTr="003237CF">
        <w:trPr>
          <w:trHeight w:val="315"/>
        </w:trPr>
        <w:tc>
          <w:tcPr>
            <w:tcW w:w="363" w:type="pct"/>
            <w:shd w:val="clear" w:color="auto" w:fill="auto"/>
            <w:noWrap/>
            <w:tcMar>
              <w:top w:w="15" w:type="dxa"/>
              <w:left w:w="15" w:type="dxa"/>
              <w:bottom w:w="0" w:type="dxa"/>
              <w:right w:w="15" w:type="dxa"/>
            </w:tcMar>
            <w:vAlign w:val="center"/>
            <w:hideMark/>
          </w:tcPr>
          <w:p w14:paraId="7732F99A" w14:textId="77777777" w:rsidR="00F06BEC" w:rsidRPr="00F06BEC" w:rsidRDefault="00F06BEC" w:rsidP="00F06BEC">
            <w:pPr>
              <w:jc w:val="center"/>
              <w:rPr>
                <w:rFonts w:ascii="Calibri" w:hAnsi="Calibri" w:cs="Calibri"/>
                <w:b/>
                <w:color w:val="000000"/>
                <w:sz w:val="22"/>
                <w:szCs w:val="22"/>
              </w:rPr>
            </w:pPr>
            <w:r w:rsidRPr="00F06BEC">
              <w:rPr>
                <w:rFonts w:ascii="Calibri" w:hAnsi="Calibri" w:cs="Calibri"/>
                <w:b/>
                <w:color w:val="000000"/>
                <w:sz w:val="22"/>
                <w:szCs w:val="22"/>
              </w:rPr>
              <w:t>4</w:t>
            </w:r>
          </w:p>
        </w:tc>
        <w:tc>
          <w:tcPr>
            <w:tcW w:w="579" w:type="pct"/>
            <w:shd w:val="clear" w:color="auto" w:fill="auto"/>
            <w:noWrap/>
            <w:tcMar>
              <w:top w:w="15" w:type="dxa"/>
              <w:left w:w="15" w:type="dxa"/>
              <w:bottom w:w="0" w:type="dxa"/>
              <w:right w:w="15" w:type="dxa"/>
            </w:tcMar>
            <w:vAlign w:val="center"/>
            <w:hideMark/>
          </w:tcPr>
          <w:p w14:paraId="799E6E2C"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U51909DL2003PTC122976</w:t>
            </w:r>
          </w:p>
        </w:tc>
        <w:tc>
          <w:tcPr>
            <w:tcW w:w="1080" w:type="pct"/>
            <w:shd w:val="clear" w:color="auto" w:fill="auto"/>
            <w:noWrap/>
            <w:tcMar>
              <w:top w:w="15" w:type="dxa"/>
              <w:left w:w="15" w:type="dxa"/>
              <w:bottom w:w="0" w:type="dxa"/>
              <w:right w:w="15" w:type="dxa"/>
            </w:tcMar>
            <w:vAlign w:val="center"/>
            <w:hideMark/>
          </w:tcPr>
          <w:p w14:paraId="4DF5771C"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ALTO HEALTHCARE PRIVATE LIMITED</w:t>
            </w:r>
          </w:p>
        </w:tc>
        <w:tc>
          <w:tcPr>
            <w:tcW w:w="586" w:type="pct"/>
            <w:shd w:val="clear" w:color="auto" w:fill="auto"/>
            <w:noWrap/>
            <w:tcMar>
              <w:top w:w="15" w:type="dxa"/>
              <w:left w:w="15" w:type="dxa"/>
              <w:bottom w:w="0" w:type="dxa"/>
              <w:right w:w="15" w:type="dxa"/>
            </w:tcMar>
            <w:vAlign w:val="center"/>
            <w:hideMark/>
          </w:tcPr>
          <w:p w14:paraId="5CE74104"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Director</w:t>
            </w:r>
          </w:p>
        </w:tc>
        <w:tc>
          <w:tcPr>
            <w:tcW w:w="724" w:type="pct"/>
            <w:shd w:val="clear" w:color="auto" w:fill="auto"/>
            <w:noWrap/>
            <w:tcMar>
              <w:top w:w="15" w:type="dxa"/>
              <w:left w:w="15" w:type="dxa"/>
              <w:bottom w:w="0" w:type="dxa"/>
              <w:right w:w="15" w:type="dxa"/>
            </w:tcMar>
            <w:vAlign w:val="center"/>
            <w:hideMark/>
          </w:tcPr>
          <w:p w14:paraId="2EB61A1C"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15/03/2021</w:t>
            </w:r>
          </w:p>
        </w:tc>
        <w:tc>
          <w:tcPr>
            <w:tcW w:w="942" w:type="pct"/>
            <w:shd w:val="clear" w:color="auto" w:fill="auto"/>
            <w:noWrap/>
            <w:tcMar>
              <w:top w:w="15" w:type="dxa"/>
              <w:left w:w="15" w:type="dxa"/>
              <w:bottom w:w="0" w:type="dxa"/>
              <w:right w:w="15" w:type="dxa"/>
            </w:tcMar>
            <w:vAlign w:val="center"/>
            <w:hideMark/>
          </w:tcPr>
          <w:p w14:paraId="1B146DFB"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15/03/2021</w:t>
            </w:r>
          </w:p>
        </w:tc>
        <w:tc>
          <w:tcPr>
            <w:tcW w:w="725" w:type="pct"/>
            <w:shd w:val="clear" w:color="auto" w:fill="auto"/>
            <w:noWrap/>
            <w:tcMar>
              <w:top w:w="15" w:type="dxa"/>
              <w:left w:w="15" w:type="dxa"/>
              <w:bottom w:w="0" w:type="dxa"/>
              <w:right w:w="15" w:type="dxa"/>
            </w:tcMar>
            <w:vAlign w:val="center"/>
            <w:hideMark/>
          </w:tcPr>
          <w:p w14:paraId="79CBE66F" w14:textId="77777777" w:rsidR="00F06BEC" w:rsidRPr="00F06BEC" w:rsidRDefault="00F06BEC" w:rsidP="00F06BEC">
            <w:pPr>
              <w:jc w:val="center"/>
              <w:rPr>
                <w:rFonts w:ascii="Calibri" w:hAnsi="Calibri" w:cs="Calibri"/>
                <w:sz w:val="22"/>
                <w:szCs w:val="22"/>
              </w:rPr>
            </w:pPr>
            <w:r w:rsidRPr="00F06BEC">
              <w:rPr>
                <w:rFonts w:ascii="Calibri" w:hAnsi="Calibri" w:cs="Calibri"/>
                <w:color w:val="000000"/>
                <w:sz w:val="22"/>
                <w:szCs w:val="22"/>
              </w:rPr>
              <w:t>-</w:t>
            </w:r>
          </w:p>
        </w:tc>
      </w:tr>
      <w:tr w:rsidR="00F06BEC" w:rsidRPr="00F06BEC" w14:paraId="6F33F00B" w14:textId="77777777" w:rsidTr="003237CF">
        <w:trPr>
          <w:trHeight w:val="315"/>
        </w:trPr>
        <w:tc>
          <w:tcPr>
            <w:tcW w:w="363" w:type="pct"/>
            <w:shd w:val="clear" w:color="auto" w:fill="auto"/>
            <w:noWrap/>
            <w:tcMar>
              <w:top w:w="15" w:type="dxa"/>
              <w:left w:w="15" w:type="dxa"/>
              <w:bottom w:w="0" w:type="dxa"/>
              <w:right w:w="15" w:type="dxa"/>
            </w:tcMar>
            <w:vAlign w:val="center"/>
            <w:hideMark/>
          </w:tcPr>
          <w:p w14:paraId="1EB3FE58" w14:textId="77777777" w:rsidR="00F06BEC" w:rsidRPr="00F06BEC" w:rsidRDefault="00F06BEC" w:rsidP="00F06BEC">
            <w:pPr>
              <w:jc w:val="center"/>
              <w:rPr>
                <w:rFonts w:ascii="Calibri" w:hAnsi="Calibri" w:cs="Calibri"/>
                <w:b/>
                <w:color w:val="000000"/>
                <w:sz w:val="22"/>
                <w:szCs w:val="22"/>
              </w:rPr>
            </w:pPr>
            <w:r w:rsidRPr="00F06BEC">
              <w:rPr>
                <w:rFonts w:ascii="Calibri" w:hAnsi="Calibri" w:cs="Calibri"/>
                <w:b/>
                <w:color w:val="000000"/>
                <w:sz w:val="22"/>
                <w:szCs w:val="22"/>
              </w:rPr>
              <w:t>5</w:t>
            </w:r>
          </w:p>
        </w:tc>
        <w:tc>
          <w:tcPr>
            <w:tcW w:w="579" w:type="pct"/>
            <w:shd w:val="clear" w:color="auto" w:fill="auto"/>
            <w:noWrap/>
            <w:tcMar>
              <w:top w:w="15" w:type="dxa"/>
              <w:left w:w="15" w:type="dxa"/>
              <w:bottom w:w="0" w:type="dxa"/>
              <w:right w:w="15" w:type="dxa"/>
            </w:tcMar>
            <w:vAlign w:val="center"/>
            <w:hideMark/>
          </w:tcPr>
          <w:p w14:paraId="7A313B0D"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U51397JH2006PTC012607</w:t>
            </w:r>
          </w:p>
        </w:tc>
        <w:tc>
          <w:tcPr>
            <w:tcW w:w="1080" w:type="pct"/>
            <w:shd w:val="clear" w:color="auto" w:fill="auto"/>
            <w:noWrap/>
            <w:tcMar>
              <w:top w:w="15" w:type="dxa"/>
              <w:left w:w="15" w:type="dxa"/>
              <w:bottom w:w="0" w:type="dxa"/>
              <w:right w:w="15" w:type="dxa"/>
            </w:tcMar>
            <w:vAlign w:val="center"/>
            <w:hideMark/>
          </w:tcPr>
          <w:p w14:paraId="4DB34DB2"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MAN CARE LABORATORIES PRIVATE LIMITED</w:t>
            </w:r>
          </w:p>
        </w:tc>
        <w:tc>
          <w:tcPr>
            <w:tcW w:w="586" w:type="pct"/>
            <w:shd w:val="clear" w:color="auto" w:fill="auto"/>
            <w:noWrap/>
            <w:tcMar>
              <w:top w:w="15" w:type="dxa"/>
              <w:left w:w="15" w:type="dxa"/>
              <w:bottom w:w="0" w:type="dxa"/>
              <w:right w:w="15" w:type="dxa"/>
            </w:tcMar>
            <w:vAlign w:val="center"/>
            <w:hideMark/>
          </w:tcPr>
          <w:p w14:paraId="72B875C2"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Director</w:t>
            </w:r>
          </w:p>
        </w:tc>
        <w:tc>
          <w:tcPr>
            <w:tcW w:w="724" w:type="pct"/>
            <w:shd w:val="clear" w:color="auto" w:fill="auto"/>
            <w:noWrap/>
            <w:tcMar>
              <w:top w:w="15" w:type="dxa"/>
              <w:left w:w="15" w:type="dxa"/>
              <w:bottom w:w="0" w:type="dxa"/>
              <w:right w:w="15" w:type="dxa"/>
            </w:tcMar>
            <w:vAlign w:val="center"/>
            <w:hideMark/>
          </w:tcPr>
          <w:p w14:paraId="298A9A59"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w:t>
            </w:r>
          </w:p>
        </w:tc>
        <w:tc>
          <w:tcPr>
            <w:tcW w:w="942" w:type="pct"/>
            <w:shd w:val="clear" w:color="auto" w:fill="auto"/>
            <w:noWrap/>
            <w:tcMar>
              <w:top w:w="15" w:type="dxa"/>
              <w:left w:w="15" w:type="dxa"/>
              <w:bottom w:w="0" w:type="dxa"/>
              <w:right w:w="15" w:type="dxa"/>
            </w:tcMar>
            <w:vAlign w:val="center"/>
            <w:hideMark/>
          </w:tcPr>
          <w:p w14:paraId="4550205F"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26/08/2006</w:t>
            </w:r>
          </w:p>
        </w:tc>
        <w:tc>
          <w:tcPr>
            <w:tcW w:w="725" w:type="pct"/>
            <w:shd w:val="clear" w:color="auto" w:fill="auto"/>
            <w:noWrap/>
            <w:tcMar>
              <w:top w:w="15" w:type="dxa"/>
              <w:left w:w="15" w:type="dxa"/>
              <w:bottom w:w="0" w:type="dxa"/>
              <w:right w:w="15" w:type="dxa"/>
            </w:tcMar>
            <w:vAlign w:val="center"/>
            <w:hideMark/>
          </w:tcPr>
          <w:p w14:paraId="2DF6C6C3"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20/04/2019</w:t>
            </w:r>
          </w:p>
        </w:tc>
      </w:tr>
      <w:tr w:rsidR="00F06BEC" w:rsidRPr="00F06BEC" w14:paraId="6F8D0AF0" w14:textId="77777777" w:rsidTr="003237CF">
        <w:trPr>
          <w:trHeight w:val="315"/>
        </w:trPr>
        <w:tc>
          <w:tcPr>
            <w:tcW w:w="363" w:type="pct"/>
            <w:shd w:val="clear" w:color="auto" w:fill="auto"/>
            <w:noWrap/>
            <w:tcMar>
              <w:top w:w="15" w:type="dxa"/>
              <w:left w:w="15" w:type="dxa"/>
              <w:bottom w:w="0" w:type="dxa"/>
              <w:right w:w="15" w:type="dxa"/>
            </w:tcMar>
            <w:vAlign w:val="center"/>
            <w:hideMark/>
          </w:tcPr>
          <w:p w14:paraId="368CC198" w14:textId="77777777" w:rsidR="00F06BEC" w:rsidRPr="00F06BEC" w:rsidRDefault="00F06BEC" w:rsidP="00F06BEC">
            <w:pPr>
              <w:jc w:val="center"/>
              <w:rPr>
                <w:rFonts w:ascii="Calibri" w:hAnsi="Calibri" w:cs="Calibri"/>
                <w:b/>
                <w:color w:val="000000"/>
                <w:sz w:val="22"/>
                <w:szCs w:val="22"/>
              </w:rPr>
            </w:pPr>
            <w:r w:rsidRPr="00F06BEC">
              <w:rPr>
                <w:rFonts w:ascii="Calibri" w:hAnsi="Calibri" w:cs="Calibri"/>
                <w:b/>
                <w:color w:val="000000"/>
                <w:sz w:val="22"/>
                <w:szCs w:val="22"/>
              </w:rPr>
              <w:t>6</w:t>
            </w:r>
          </w:p>
        </w:tc>
        <w:tc>
          <w:tcPr>
            <w:tcW w:w="579" w:type="pct"/>
            <w:shd w:val="clear" w:color="auto" w:fill="auto"/>
            <w:noWrap/>
            <w:tcMar>
              <w:top w:w="15" w:type="dxa"/>
              <w:left w:w="15" w:type="dxa"/>
              <w:bottom w:w="0" w:type="dxa"/>
              <w:right w:w="15" w:type="dxa"/>
            </w:tcMar>
            <w:vAlign w:val="center"/>
            <w:hideMark/>
          </w:tcPr>
          <w:p w14:paraId="50EBB7C3"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U51909DL2003PTC122976</w:t>
            </w:r>
          </w:p>
        </w:tc>
        <w:tc>
          <w:tcPr>
            <w:tcW w:w="1080" w:type="pct"/>
            <w:shd w:val="clear" w:color="auto" w:fill="auto"/>
            <w:noWrap/>
            <w:tcMar>
              <w:top w:w="15" w:type="dxa"/>
              <w:left w:w="15" w:type="dxa"/>
              <w:bottom w:w="0" w:type="dxa"/>
              <w:right w:w="15" w:type="dxa"/>
            </w:tcMar>
            <w:vAlign w:val="center"/>
            <w:hideMark/>
          </w:tcPr>
          <w:p w14:paraId="7DF5A1FB"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ALTO HEALTHCARE PRIVATE LIMITED</w:t>
            </w:r>
          </w:p>
        </w:tc>
        <w:tc>
          <w:tcPr>
            <w:tcW w:w="586" w:type="pct"/>
            <w:shd w:val="clear" w:color="auto" w:fill="auto"/>
            <w:noWrap/>
            <w:tcMar>
              <w:top w:w="15" w:type="dxa"/>
              <w:left w:w="15" w:type="dxa"/>
              <w:bottom w:w="0" w:type="dxa"/>
              <w:right w:w="15" w:type="dxa"/>
            </w:tcMar>
            <w:vAlign w:val="center"/>
            <w:hideMark/>
          </w:tcPr>
          <w:p w14:paraId="53541AD6"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Director</w:t>
            </w:r>
          </w:p>
        </w:tc>
        <w:tc>
          <w:tcPr>
            <w:tcW w:w="724" w:type="pct"/>
            <w:shd w:val="clear" w:color="auto" w:fill="auto"/>
            <w:noWrap/>
            <w:tcMar>
              <w:top w:w="15" w:type="dxa"/>
              <w:left w:w="15" w:type="dxa"/>
              <w:bottom w:w="0" w:type="dxa"/>
              <w:right w:w="15" w:type="dxa"/>
            </w:tcMar>
            <w:vAlign w:val="center"/>
            <w:hideMark/>
          </w:tcPr>
          <w:p w14:paraId="5C9658EF"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w:t>
            </w:r>
          </w:p>
        </w:tc>
        <w:tc>
          <w:tcPr>
            <w:tcW w:w="942" w:type="pct"/>
            <w:shd w:val="clear" w:color="auto" w:fill="auto"/>
            <w:noWrap/>
            <w:tcMar>
              <w:top w:w="15" w:type="dxa"/>
              <w:left w:w="15" w:type="dxa"/>
              <w:bottom w:w="0" w:type="dxa"/>
              <w:right w:w="15" w:type="dxa"/>
            </w:tcMar>
            <w:vAlign w:val="center"/>
            <w:hideMark/>
          </w:tcPr>
          <w:p w14:paraId="0EDEB6D3"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23/10/2015</w:t>
            </w:r>
          </w:p>
        </w:tc>
        <w:tc>
          <w:tcPr>
            <w:tcW w:w="725" w:type="pct"/>
            <w:shd w:val="clear" w:color="auto" w:fill="auto"/>
            <w:noWrap/>
            <w:tcMar>
              <w:top w:w="15" w:type="dxa"/>
              <w:left w:w="15" w:type="dxa"/>
              <w:bottom w:w="0" w:type="dxa"/>
              <w:right w:w="15" w:type="dxa"/>
            </w:tcMar>
            <w:vAlign w:val="center"/>
            <w:hideMark/>
          </w:tcPr>
          <w:p w14:paraId="111862A5" w14:textId="77777777" w:rsidR="00F06BEC" w:rsidRPr="00F06BEC" w:rsidRDefault="00F06BEC" w:rsidP="00F06BEC">
            <w:pPr>
              <w:jc w:val="center"/>
              <w:rPr>
                <w:rFonts w:ascii="Calibri" w:hAnsi="Calibri" w:cs="Calibri"/>
                <w:color w:val="000000"/>
                <w:sz w:val="22"/>
                <w:szCs w:val="22"/>
              </w:rPr>
            </w:pPr>
            <w:r w:rsidRPr="00F06BEC">
              <w:rPr>
                <w:rFonts w:ascii="Calibri" w:hAnsi="Calibri" w:cs="Calibri"/>
                <w:color w:val="000000"/>
                <w:sz w:val="22"/>
                <w:szCs w:val="22"/>
              </w:rPr>
              <w:t>09/05/2019</w:t>
            </w:r>
          </w:p>
        </w:tc>
      </w:tr>
      <w:tr w:rsidR="00A21226" w:rsidRPr="00F06BEC" w14:paraId="14A0F793" w14:textId="77777777" w:rsidTr="003237CF">
        <w:trPr>
          <w:trHeight w:val="315"/>
        </w:trPr>
        <w:tc>
          <w:tcPr>
            <w:tcW w:w="363" w:type="pct"/>
            <w:shd w:val="clear" w:color="auto" w:fill="auto"/>
            <w:noWrap/>
            <w:tcMar>
              <w:top w:w="15" w:type="dxa"/>
              <w:left w:w="15" w:type="dxa"/>
              <w:bottom w:w="0" w:type="dxa"/>
              <w:right w:w="15" w:type="dxa"/>
            </w:tcMar>
            <w:vAlign w:val="center"/>
            <w:hideMark/>
          </w:tcPr>
          <w:p w14:paraId="10E97F78" w14:textId="77777777" w:rsidR="00A21226" w:rsidRPr="00F06BEC" w:rsidRDefault="00A21226" w:rsidP="00F06BEC">
            <w:pPr>
              <w:jc w:val="center"/>
              <w:rPr>
                <w:rFonts w:ascii="Calibri" w:hAnsi="Calibri" w:cs="Calibri"/>
                <w:b/>
                <w:color w:val="000000"/>
                <w:sz w:val="22"/>
                <w:szCs w:val="22"/>
              </w:rPr>
            </w:pPr>
            <w:r w:rsidRPr="00F06BEC">
              <w:rPr>
                <w:rFonts w:ascii="Calibri" w:hAnsi="Calibri" w:cs="Calibri"/>
                <w:b/>
                <w:color w:val="000000"/>
                <w:sz w:val="22"/>
                <w:szCs w:val="22"/>
              </w:rPr>
              <w:t>7</w:t>
            </w:r>
          </w:p>
        </w:tc>
        <w:tc>
          <w:tcPr>
            <w:tcW w:w="579" w:type="pct"/>
            <w:shd w:val="clear" w:color="auto" w:fill="auto"/>
            <w:noWrap/>
            <w:tcMar>
              <w:top w:w="15" w:type="dxa"/>
              <w:left w:w="15" w:type="dxa"/>
              <w:bottom w:w="0" w:type="dxa"/>
              <w:right w:w="15" w:type="dxa"/>
            </w:tcMar>
            <w:vAlign w:val="center"/>
            <w:hideMark/>
          </w:tcPr>
          <w:p w14:paraId="68CBCFD2"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U74110HR2013PTC074800</w:t>
            </w:r>
          </w:p>
        </w:tc>
        <w:tc>
          <w:tcPr>
            <w:tcW w:w="1080" w:type="pct"/>
            <w:shd w:val="clear" w:color="auto" w:fill="auto"/>
            <w:noWrap/>
            <w:tcMar>
              <w:top w:w="15" w:type="dxa"/>
              <w:left w:w="15" w:type="dxa"/>
              <w:bottom w:w="0" w:type="dxa"/>
              <w:right w:w="15" w:type="dxa"/>
            </w:tcMar>
            <w:vAlign w:val="center"/>
            <w:hideMark/>
          </w:tcPr>
          <w:p w14:paraId="6DF09217"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SUDHIRA LOGISTICS PRIVATE LIMITED</w:t>
            </w:r>
          </w:p>
        </w:tc>
        <w:tc>
          <w:tcPr>
            <w:tcW w:w="586" w:type="pct"/>
            <w:shd w:val="clear" w:color="auto" w:fill="auto"/>
            <w:noWrap/>
            <w:tcMar>
              <w:top w:w="15" w:type="dxa"/>
              <w:left w:w="15" w:type="dxa"/>
              <w:bottom w:w="0" w:type="dxa"/>
              <w:right w:w="15" w:type="dxa"/>
            </w:tcMar>
            <w:vAlign w:val="center"/>
            <w:hideMark/>
          </w:tcPr>
          <w:p w14:paraId="41215E49"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Director</w:t>
            </w:r>
          </w:p>
        </w:tc>
        <w:tc>
          <w:tcPr>
            <w:tcW w:w="724" w:type="pct"/>
            <w:shd w:val="clear" w:color="auto" w:fill="auto"/>
            <w:noWrap/>
            <w:tcMar>
              <w:top w:w="15" w:type="dxa"/>
              <w:left w:w="15" w:type="dxa"/>
              <w:bottom w:w="0" w:type="dxa"/>
              <w:right w:w="15" w:type="dxa"/>
            </w:tcMar>
            <w:vAlign w:val="center"/>
            <w:hideMark/>
          </w:tcPr>
          <w:p w14:paraId="382AFFF2"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w:t>
            </w:r>
          </w:p>
        </w:tc>
        <w:tc>
          <w:tcPr>
            <w:tcW w:w="942" w:type="pct"/>
            <w:shd w:val="clear" w:color="auto" w:fill="auto"/>
            <w:noWrap/>
            <w:tcMar>
              <w:top w:w="15" w:type="dxa"/>
              <w:left w:w="15" w:type="dxa"/>
              <w:bottom w:w="0" w:type="dxa"/>
              <w:right w:w="15" w:type="dxa"/>
            </w:tcMar>
            <w:vAlign w:val="center"/>
            <w:hideMark/>
          </w:tcPr>
          <w:p w14:paraId="64A9B031"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16/04/2013</w:t>
            </w:r>
          </w:p>
        </w:tc>
        <w:tc>
          <w:tcPr>
            <w:tcW w:w="725" w:type="pct"/>
            <w:shd w:val="clear" w:color="auto" w:fill="auto"/>
            <w:noWrap/>
            <w:tcMar>
              <w:top w:w="15" w:type="dxa"/>
              <w:left w:w="15" w:type="dxa"/>
              <w:bottom w:w="0" w:type="dxa"/>
              <w:right w:w="15" w:type="dxa"/>
            </w:tcMar>
            <w:vAlign w:val="center"/>
            <w:hideMark/>
          </w:tcPr>
          <w:p w14:paraId="5CD93A5D"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14/06/2019</w:t>
            </w:r>
          </w:p>
        </w:tc>
      </w:tr>
      <w:tr w:rsidR="00A21226" w:rsidRPr="00F06BEC" w14:paraId="71EC13D2" w14:textId="77777777" w:rsidTr="003237CF">
        <w:trPr>
          <w:trHeight w:val="315"/>
        </w:trPr>
        <w:tc>
          <w:tcPr>
            <w:tcW w:w="363" w:type="pct"/>
            <w:shd w:val="clear" w:color="auto" w:fill="auto"/>
            <w:noWrap/>
            <w:tcMar>
              <w:top w:w="15" w:type="dxa"/>
              <w:left w:w="15" w:type="dxa"/>
              <w:bottom w:w="0" w:type="dxa"/>
              <w:right w:w="15" w:type="dxa"/>
            </w:tcMar>
            <w:vAlign w:val="center"/>
            <w:hideMark/>
          </w:tcPr>
          <w:p w14:paraId="7E468A8E" w14:textId="77777777" w:rsidR="00A21226" w:rsidRPr="00F06BEC" w:rsidRDefault="00A21226" w:rsidP="00F06BEC">
            <w:pPr>
              <w:jc w:val="center"/>
              <w:rPr>
                <w:rFonts w:ascii="Calibri" w:hAnsi="Calibri" w:cs="Calibri"/>
                <w:b/>
                <w:color w:val="000000"/>
                <w:sz w:val="22"/>
                <w:szCs w:val="22"/>
              </w:rPr>
            </w:pPr>
            <w:r w:rsidRPr="00F06BEC">
              <w:rPr>
                <w:rFonts w:ascii="Calibri" w:hAnsi="Calibri" w:cs="Calibri"/>
                <w:b/>
                <w:color w:val="000000"/>
                <w:sz w:val="22"/>
                <w:szCs w:val="22"/>
              </w:rPr>
              <w:t>8</w:t>
            </w:r>
          </w:p>
        </w:tc>
        <w:tc>
          <w:tcPr>
            <w:tcW w:w="579" w:type="pct"/>
            <w:shd w:val="clear" w:color="auto" w:fill="auto"/>
            <w:noWrap/>
            <w:tcMar>
              <w:top w:w="15" w:type="dxa"/>
              <w:left w:w="15" w:type="dxa"/>
              <w:bottom w:w="0" w:type="dxa"/>
              <w:right w:w="15" w:type="dxa"/>
            </w:tcMar>
            <w:vAlign w:val="center"/>
            <w:hideMark/>
          </w:tcPr>
          <w:p w14:paraId="733E66B7"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U70200DL2015PTC281386</w:t>
            </w:r>
          </w:p>
        </w:tc>
        <w:tc>
          <w:tcPr>
            <w:tcW w:w="1080" w:type="pct"/>
            <w:shd w:val="clear" w:color="auto" w:fill="auto"/>
            <w:noWrap/>
            <w:tcMar>
              <w:top w:w="15" w:type="dxa"/>
              <w:left w:w="15" w:type="dxa"/>
              <w:bottom w:w="0" w:type="dxa"/>
              <w:right w:w="15" w:type="dxa"/>
            </w:tcMar>
            <w:vAlign w:val="center"/>
            <w:hideMark/>
          </w:tcPr>
          <w:p w14:paraId="3BF76182"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PAM BUILDCON PRIVATE LIMITED</w:t>
            </w:r>
          </w:p>
        </w:tc>
        <w:tc>
          <w:tcPr>
            <w:tcW w:w="586" w:type="pct"/>
            <w:shd w:val="clear" w:color="auto" w:fill="auto"/>
            <w:noWrap/>
            <w:tcMar>
              <w:top w:w="15" w:type="dxa"/>
              <w:left w:w="15" w:type="dxa"/>
              <w:bottom w:w="0" w:type="dxa"/>
              <w:right w:w="15" w:type="dxa"/>
            </w:tcMar>
            <w:vAlign w:val="center"/>
            <w:hideMark/>
          </w:tcPr>
          <w:p w14:paraId="1C6488C7"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Director</w:t>
            </w:r>
          </w:p>
        </w:tc>
        <w:tc>
          <w:tcPr>
            <w:tcW w:w="724" w:type="pct"/>
            <w:shd w:val="clear" w:color="auto" w:fill="auto"/>
            <w:noWrap/>
            <w:tcMar>
              <w:top w:w="15" w:type="dxa"/>
              <w:left w:w="15" w:type="dxa"/>
              <w:bottom w:w="0" w:type="dxa"/>
              <w:right w:w="15" w:type="dxa"/>
            </w:tcMar>
            <w:vAlign w:val="center"/>
            <w:hideMark/>
          </w:tcPr>
          <w:p w14:paraId="57DFF7E2"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w:t>
            </w:r>
          </w:p>
        </w:tc>
        <w:tc>
          <w:tcPr>
            <w:tcW w:w="942" w:type="pct"/>
            <w:shd w:val="clear" w:color="auto" w:fill="auto"/>
            <w:noWrap/>
            <w:tcMar>
              <w:top w:w="15" w:type="dxa"/>
              <w:left w:w="15" w:type="dxa"/>
              <w:bottom w:w="0" w:type="dxa"/>
              <w:right w:w="15" w:type="dxa"/>
            </w:tcMar>
            <w:vAlign w:val="center"/>
            <w:hideMark/>
          </w:tcPr>
          <w:p w14:paraId="46357EC7"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10/06/2015</w:t>
            </w:r>
          </w:p>
        </w:tc>
        <w:tc>
          <w:tcPr>
            <w:tcW w:w="725" w:type="pct"/>
            <w:shd w:val="clear" w:color="auto" w:fill="auto"/>
            <w:noWrap/>
            <w:tcMar>
              <w:top w:w="15" w:type="dxa"/>
              <w:left w:w="15" w:type="dxa"/>
              <w:bottom w:w="0" w:type="dxa"/>
              <w:right w:w="15" w:type="dxa"/>
            </w:tcMar>
            <w:vAlign w:val="center"/>
            <w:hideMark/>
          </w:tcPr>
          <w:p w14:paraId="0D4D84CB"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01/06/2017</w:t>
            </w:r>
          </w:p>
        </w:tc>
      </w:tr>
      <w:tr w:rsidR="00A21226" w:rsidRPr="00F06BEC" w14:paraId="1FDE50B4" w14:textId="77777777" w:rsidTr="003237CF">
        <w:trPr>
          <w:trHeight w:val="315"/>
        </w:trPr>
        <w:tc>
          <w:tcPr>
            <w:tcW w:w="363" w:type="pct"/>
            <w:shd w:val="clear" w:color="auto" w:fill="auto"/>
            <w:noWrap/>
            <w:tcMar>
              <w:top w:w="15" w:type="dxa"/>
              <w:left w:w="15" w:type="dxa"/>
              <w:bottom w:w="0" w:type="dxa"/>
              <w:right w:w="15" w:type="dxa"/>
            </w:tcMar>
            <w:vAlign w:val="center"/>
            <w:hideMark/>
          </w:tcPr>
          <w:p w14:paraId="08C14259" w14:textId="77777777" w:rsidR="00A21226" w:rsidRPr="00F06BEC" w:rsidRDefault="00A21226" w:rsidP="00F06BEC">
            <w:pPr>
              <w:jc w:val="center"/>
              <w:rPr>
                <w:rFonts w:ascii="Calibri" w:hAnsi="Calibri" w:cs="Calibri"/>
                <w:b/>
                <w:color w:val="000000"/>
                <w:sz w:val="22"/>
                <w:szCs w:val="22"/>
              </w:rPr>
            </w:pPr>
            <w:r w:rsidRPr="00F06BEC">
              <w:rPr>
                <w:rFonts w:ascii="Calibri" w:hAnsi="Calibri" w:cs="Calibri"/>
                <w:b/>
                <w:color w:val="000000"/>
                <w:sz w:val="22"/>
                <w:szCs w:val="22"/>
              </w:rPr>
              <w:t>9</w:t>
            </w:r>
          </w:p>
        </w:tc>
        <w:tc>
          <w:tcPr>
            <w:tcW w:w="579" w:type="pct"/>
            <w:shd w:val="clear" w:color="auto" w:fill="auto"/>
            <w:noWrap/>
            <w:tcMar>
              <w:top w:w="15" w:type="dxa"/>
              <w:left w:w="15" w:type="dxa"/>
              <w:bottom w:w="0" w:type="dxa"/>
              <w:right w:w="15" w:type="dxa"/>
            </w:tcMar>
            <w:vAlign w:val="center"/>
            <w:hideMark/>
          </w:tcPr>
          <w:p w14:paraId="791B08E6"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U63090DL2013PTC247199</w:t>
            </w:r>
          </w:p>
        </w:tc>
        <w:tc>
          <w:tcPr>
            <w:tcW w:w="1080" w:type="pct"/>
            <w:shd w:val="clear" w:color="auto" w:fill="auto"/>
            <w:noWrap/>
            <w:tcMar>
              <w:top w:w="15" w:type="dxa"/>
              <w:left w:w="15" w:type="dxa"/>
              <w:bottom w:w="0" w:type="dxa"/>
              <w:right w:w="15" w:type="dxa"/>
            </w:tcMar>
            <w:vAlign w:val="center"/>
            <w:hideMark/>
          </w:tcPr>
          <w:p w14:paraId="1D316514"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SPHAIRA LOGISTICS PRIVATE LIMITED</w:t>
            </w:r>
          </w:p>
        </w:tc>
        <w:tc>
          <w:tcPr>
            <w:tcW w:w="586" w:type="pct"/>
            <w:shd w:val="clear" w:color="auto" w:fill="auto"/>
            <w:noWrap/>
            <w:tcMar>
              <w:top w:w="15" w:type="dxa"/>
              <w:left w:w="15" w:type="dxa"/>
              <w:bottom w:w="0" w:type="dxa"/>
              <w:right w:w="15" w:type="dxa"/>
            </w:tcMar>
            <w:vAlign w:val="center"/>
            <w:hideMark/>
          </w:tcPr>
          <w:p w14:paraId="0AFF7E1F"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Director</w:t>
            </w:r>
          </w:p>
        </w:tc>
        <w:tc>
          <w:tcPr>
            <w:tcW w:w="724" w:type="pct"/>
            <w:shd w:val="clear" w:color="auto" w:fill="auto"/>
            <w:noWrap/>
            <w:tcMar>
              <w:top w:w="15" w:type="dxa"/>
              <w:left w:w="15" w:type="dxa"/>
              <w:bottom w:w="0" w:type="dxa"/>
              <w:right w:w="15" w:type="dxa"/>
            </w:tcMar>
            <w:vAlign w:val="center"/>
            <w:hideMark/>
          </w:tcPr>
          <w:p w14:paraId="0696142D"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w:t>
            </w:r>
          </w:p>
        </w:tc>
        <w:tc>
          <w:tcPr>
            <w:tcW w:w="942" w:type="pct"/>
            <w:shd w:val="clear" w:color="auto" w:fill="auto"/>
            <w:noWrap/>
            <w:tcMar>
              <w:top w:w="15" w:type="dxa"/>
              <w:left w:w="15" w:type="dxa"/>
              <w:bottom w:w="0" w:type="dxa"/>
              <w:right w:w="15" w:type="dxa"/>
            </w:tcMar>
            <w:vAlign w:val="center"/>
            <w:hideMark/>
          </w:tcPr>
          <w:p w14:paraId="4690BC91"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15/07/2016</w:t>
            </w:r>
          </w:p>
        </w:tc>
        <w:tc>
          <w:tcPr>
            <w:tcW w:w="725" w:type="pct"/>
            <w:shd w:val="clear" w:color="auto" w:fill="auto"/>
            <w:noWrap/>
            <w:tcMar>
              <w:top w:w="15" w:type="dxa"/>
              <w:left w:w="15" w:type="dxa"/>
              <w:bottom w:w="0" w:type="dxa"/>
              <w:right w:w="15" w:type="dxa"/>
            </w:tcMar>
            <w:vAlign w:val="center"/>
            <w:hideMark/>
          </w:tcPr>
          <w:p w14:paraId="399EE5B0" w14:textId="77777777" w:rsidR="00A21226" w:rsidRPr="00F06BEC" w:rsidRDefault="00A21226" w:rsidP="00F06BEC">
            <w:pPr>
              <w:jc w:val="center"/>
              <w:rPr>
                <w:rFonts w:ascii="Calibri" w:hAnsi="Calibri" w:cs="Calibri"/>
                <w:color w:val="000000"/>
                <w:sz w:val="22"/>
                <w:szCs w:val="22"/>
              </w:rPr>
            </w:pPr>
            <w:r w:rsidRPr="00F06BEC">
              <w:rPr>
                <w:rFonts w:ascii="Calibri" w:hAnsi="Calibri" w:cs="Calibri"/>
                <w:color w:val="000000"/>
                <w:sz w:val="22"/>
                <w:szCs w:val="22"/>
              </w:rPr>
              <w:t>20/04/2022</w:t>
            </w:r>
          </w:p>
        </w:tc>
      </w:tr>
      <w:tr w:rsidR="00F06BEC" w:rsidRPr="00F06BEC" w14:paraId="360C5C2C" w14:textId="77777777" w:rsidTr="003237CF">
        <w:trPr>
          <w:trHeight w:val="315"/>
        </w:trPr>
        <w:tc>
          <w:tcPr>
            <w:tcW w:w="5000" w:type="pct"/>
            <w:gridSpan w:val="7"/>
            <w:shd w:val="clear" w:color="auto" w:fill="auto"/>
            <w:noWrap/>
            <w:tcMar>
              <w:top w:w="15" w:type="dxa"/>
              <w:left w:w="15" w:type="dxa"/>
              <w:bottom w:w="0" w:type="dxa"/>
              <w:right w:w="15" w:type="dxa"/>
            </w:tcMar>
            <w:vAlign w:val="center"/>
            <w:hideMark/>
          </w:tcPr>
          <w:p w14:paraId="2ECAD2F9" w14:textId="77777777" w:rsidR="00F06BEC" w:rsidRPr="00F06BEC" w:rsidRDefault="00F06BEC" w:rsidP="00F06BEC">
            <w:pPr>
              <w:rPr>
                <w:rFonts w:ascii="Calibri" w:hAnsi="Calibri" w:cs="Calibri"/>
                <w:b/>
                <w:sz w:val="22"/>
                <w:szCs w:val="22"/>
              </w:rPr>
            </w:pPr>
            <w:r w:rsidRPr="00F06BEC">
              <w:rPr>
                <w:rFonts w:ascii="Calibri" w:hAnsi="Calibri" w:cs="Calibri"/>
                <w:b/>
                <w:color w:val="000000"/>
                <w:sz w:val="22"/>
                <w:szCs w:val="22"/>
              </w:rPr>
              <w:t>List of Associated LLPs</w:t>
            </w:r>
            <w:r w:rsidR="00627865">
              <w:rPr>
                <w:rFonts w:ascii="Calibri" w:hAnsi="Calibri" w:cs="Calibri"/>
                <w:b/>
                <w:color w:val="000000"/>
                <w:sz w:val="22"/>
                <w:szCs w:val="22"/>
              </w:rPr>
              <w:t>-</w:t>
            </w:r>
            <w:r w:rsidR="00627865" w:rsidRPr="00A21226">
              <w:rPr>
                <w:rFonts w:ascii="Calibri" w:hAnsi="Calibri" w:cs="Calibri"/>
                <w:b/>
                <w:color w:val="000000"/>
                <w:sz w:val="22"/>
                <w:szCs w:val="22"/>
              </w:rPr>
              <w:t xml:space="preserve"> No data available</w:t>
            </w:r>
          </w:p>
        </w:tc>
      </w:tr>
    </w:tbl>
    <w:p w14:paraId="1338C2ED" w14:textId="77777777" w:rsidR="00A21226" w:rsidRDefault="00F06BEC">
      <w:r>
        <w:t xml:space="preserve"> </w:t>
      </w:r>
    </w:p>
    <w:p w14:paraId="039AC7C2" w14:textId="77777777" w:rsidR="00A21226" w:rsidRPr="00A21226" w:rsidRDefault="00A21226" w:rsidP="00A21226">
      <w:pPr>
        <w:ind w:left="567"/>
        <w:rPr>
          <w:rFonts w:ascii="Arial" w:hAnsi="Arial" w:cs="Arial"/>
          <w:b/>
          <w:sz w:val="22"/>
        </w:rPr>
      </w:pPr>
      <w:r w:rsidRPr="00A21226">
        <w:rPr>
          <w:rFonts w:ascii="Arial" w:hAnsi="Arial" w:cs="Arial"/>
          <w:b/>
          <w:sz w:val="22"/>
        </w:rPr>
        <w:t>MR. CHANDRA BUSHAN MISHRA</w:t>
      </w:r>
    </w:p>
    <w:tbl>
      <w:tblPr>
        <w:tblW w:w="5058" w:type="pct"/>
        <w:tblInd w:w="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79"/>
        <w:gridCol w:w="1537"/>
        <w:gridCol w:w="1964"/>
        <w:gridCol w:w="1258"/>
        <w:gridCol w:w="1618"/>
        <w:gridCol w:w="2124"/>
      </w:tblGrid>
      <w:tr w:rsidR="00A21226" w:rsidRPr="00A21226" w14:paraId="3C7AEFEE" w14:textId="77777777" w:rsidTr="003237CF">
        <w:trPr>
          <w:trHeight w:val="327"/>
        </w:trPr>
        <w:tc>
          <w:tcPr>
            <w:tcW w:w="5000" w:type="pct"/>
            <w:gridSpan w:val="6"/>
            <w:shd w:val="clear" w:color="auto" w:fill="002060"/>
            <w:tcMar>
              <w:top w:w="15" w:type="dxa"/>
              <w:left w:w="15" w:type="dxa"/>
              <w:bottom w:w="0" w:type="dxa"/>
              <w:right w:w="15" w:type="dxa"/>
            </w:tcMar>
            <w:vAlign w:val="center"/>
            <w:hideMark/>
          </w:tcPr>
          <w:p w14:paraId="63EDFFCB" w14:textId="77777777" w:rsidR="00A21226" w:rsidRPr="00A21226" w:rsidRDefault="00A21226" w:rsidP="00A21226">
            <w:pPr>
              <w:jc w:val="center"/>
              <w:rPr>
                <w:rFonts w:ascii="Calibri" w:hAnsi="Calibri" w:cs="Calibri"/>
                <w:sz w:val="22"/>
                <w:szCs w:val="22"/>
              </w:rPr>
            </w:pPr>
            <w:r w:rsidRPr="00F06BEC">
              <w:rPr>
                <w:rFonts w:ascii="Calibri" w:hAnsi="Calibri" w:cs="Calibri"/>
                <w:b/>
                <w:color w:val="FFFFFF" w:themeColor="background1"/>
                <w:sz w:val="22"/>
                <w:szCs w:val="22"/>
              </w:rPr>
              <w:t>List of Associated Companies</w:t>
            </w:r>
          </w:p>
        </w:tc>
      </w:tr>
      <w:tr w:rsidR="00A21226" w:rsidRPr="00A21226" w14:paraId="4ACBBE2D" w14:textId="77777777" w:rsidTr="003237CF">
        <w:trPr>
          <w:trHeight w:val="392"/>
        </w:trPr>
        <w:tc>
          <w:tcPr>
            <w:tcW w:w="654" w:type="pct"/>
            <w:shd w:val="clear" w:color="auto" w:fill="B8CCE4" w:themeFill="accent1" w:themeFillTint="66"/>
            <w:tcMar>
              <w:top w:w="15" w:type="dxa"/>
              <w:left w:w="15" w:type="dxa"/>
              <w:bottom w:w="0" w:type="dxa"/>
              <w:right w:w="15" w:type="dxa"/>
            </w:tcMar>
            <w:vAlign w:val="center"/>
            <w:hideMark/>
          </w:tcPr>
          <w:p w14:paraId="5353477D" w14:textId="77777777" w:rsidR="00A21226" w:rsidRPr="00A21226" w:rsidRDefault="00A21226" w:rsidP="00A21226">
            <w:pPr>
              <w:rPr>
                <w:rFonts w:ascii="Calibri" w:hAnsi="Calibri" w:cs="Calibri"/>
                <w:b/>
                <w:color w:val="000000"/>
                <w:sz w:val="22"/>
                <w:szCs w:val="22"/>
              </w:rPr>
            </w:pPr>
            <w:r w:rsidRPr="00A21226">
              <w:rPr>
                <w:rFonts w:ascii="Calibri" w:hAnsi="Calibri" w:cs="Calibri"/>
                <w:b/>
                <w:color w:val="000000"/>
                <w:sz w:val="22"/>
                <w:szCs w:val="22"/>
              </w:rPr>
              <w:t>Sr. No</w:t>
            </w:r>
          </w:p>
        </w:tc>
        <w:tc>
          <w:tcPr>
            <w:tcW w:w="786" w:type="pct"/>
            <w:shd w:val="clear" w:color="auto" w:fill="B8CCE4" w:themeFill="accent1" w:themeFillTint="66"/>
            <w:tcMar>
              <w:top w:w="15" w:type="dxa"/>
              <w:left w:w="15" w:type="dxa"/>
              <w:bottom w:w="0" w:type="dxa"/>
              <w:right w:w="15" w:type="dxa"/>
            </w:tcMar>
            <w:vAlign w:val="center"/>
            <w:hideMark/>
          </w:tcPr>
          <w:p w14:paraId="3CEA71EF" w14:textId="77777777" w:rsidR="00A21226" w:rsidRPr="00A21226" w:rsidRDefault="00A21226" w:rsidP="00A21226">
            <w:pPr>
              <w:jc w:val="center"/>
              <w:rPr>
                <w:rFonts w:ascii="Calibri" w:hAnsi="Calibri" w:cs="Calibri"/>
                <w:b/>
                <w:color w:val="000000"/>
                <w:sz w:val="22"/>
                <w:szCs w:val="22"/>
              </w:rPr>
            </w:pPr>
            <w:r w:rsidRPr="00A21226">
              <w:rPr>
                <w:rFonts w:ascii="Calibri" w:hAnsi="Calibri" w:cs="Calibri"/>
                <w:b/>
                <w:color w:val="000000"/>
                <w:sz w:val="22"/>
                <w:szCs w:val="22"/>
              </w:rPr>
              <w:t>CIN/FCRN</w:t>
            </w:r>
          </w:p>
        </w:tc>
        <w:tc>
          <w:tcPr>
            <w:tcW w:w="1004" w:type="pct"/>
            <w:shd w:val="clear" w:color="auto" w:fill="B8CCE4" w:themeFill="accent1" w:themeFillTint="66"/>
            <w:tcMar>
              <w:top w:w="15" w:type="dxa"/>
              <w:left w:w="15" w:type="dxa"/>
              <w:bottom w:w="0" w:type="dxa"/>
              <w:right w:w="15" w:type="dxa"/>
            </w:tcMar>
            <w:vAlign w:val="center"/>
            <w:hideMark/>
          </w:tcPr>
          <w:p w14:paraId="0921AA68" w14:textId="77777777" w:rsidR="00A21226" w:rsidRPr="00A21226" w:rsidRDefault="00A21226" w:rsidP="00A21226">
            <w:pPr>
              <w:jc w:val="center"/>
              <w:rPr>
                <w:rFonts w:ascii="Calibri" w:hAnsi="Calibri" w:cs="Calibri"/>
                <w:b/>
                <w:color w:val="000000"/>
                <w:sz w:val="22"/>
                <w:szCs w:val="22"/>
              </w:rPr>
            </w:pPr>
            <w:r w:rsidRPr="00A21226">
              <w:rPr>
                <w:rFonts w:ascii="Calibri" w:hAnsi="Calibri" w:cs="Calibri"/>
                <w:b/>
                <w:color w:val="000000"/>
                <w:sz w:val="22"/>
                <w:szCs w:val="22"/>
              </w:rPr>
              <w:t>Company Name</w:t>
            </w:r>
          </w:p>
        </w:tc>
        <w:tc>
          <w:tcPr>
            <w:tcW w:w="643" w:type="pct"/>
            <w:shd w:val="clear" w:color="auto" w:fill="B8CCE4" w:themeFill="accent1" w:themeFillTint="66"/>
            <w:tcMar>
              <w:top w:w="15" w:type="dxa"/>
              <w:left w:w="15" w:type="dxa"/>
              <w:bottom w:w="0" w:type="dxa"/>
              <w:right w:w="15" w:type="dxa"/>
            </w:tcMar>
            <w:vAlign w:val="center"/>
            <w:hideMark/>
          </w:tcPr>
          <w:p w14:paraId="6B92FD51" w14:textId="77777777" w:rsidR="00A21226" w:rsidRPr="00A21226" w:rsidRDefault="00A21226" w:rsidP="00A21226">
            <w:pPr>
              <w:jc w:val="center"/>
              <w:rPr>
                <w:rFonts w:ascii="Calibri" w:hAnsi="Calibri" w:cs="Calibri"/>
                <w:b/>
                <w:color w:val="000000"/>
                <w:sz w:val="22"/>
                <w:szCs w:val="22"/>
              </w:rPr>
            </w:pPr>
            <w:r w:rsidRPr="00A21226">
              <w:rPr>
                <w:rFonts w:ascii="Calibri" w:hAnsi="Calibri" w:cs="Calibri"/>
                <w:b/>
                <w:color w:val="000000"/>
                <w:sz w:val="22"/>
                <w:szCs w:val="22"/>
              </w:rPr>
              <w:t>Designation</w:t>
            </w:r>
          </w:p>
        </w:tc>
        <w:tc>
          <w:tcPr>
            <w:tcW w:w="827" w:type="pct"/>
            <w:shd w:val="clear" w:color="auto" w:fill="B8CCE4" w:themeFill="accent1" w:themeFillTint="66"/>
            <w:tcMar>
              <w:top w:w="15" w:type="dxa"/>
              <w:left w:w="15" w:type="dxa"/>
              <w:bottom w:w="0" w:type="dxa"/>
              <w:right w:w="15" w:type="dxa"/>
            </w:tcMar>
            <w:vAlign w:val="center"/>
            <w:hideMark/>
          </w:tcPr>
          <w:p w14:paraId="010D0CB5" w14:textId="77777777" w:rsidR="00A21226" w:rsidRPr="00A21226" w:rsidRDefault="00A21226" w:rsidP="00A21226">
            <w:pPr>
              <w:jc w:val="center"/>
              <w:rPr>
                <w:rFonts w:ascii="Calibri" w:hAnsi="Calibri" w:cs="Calibri"/>
                <w:b/>
                <w:color w:val="000000"/>
                <w:sz w:val="22"/>
                <w:szCs w:val="22"/>
              </w:rPr>
            </w:pPr>
            <w:r w:rsidRPr="00A21226">
              <w:rPr>
                <w:rFonts w:ascii="Calibri" w:hAnsi="Calibri" w:cs="Calibri"/>
                <w:b/>
                <w:color w:val="000000"/>
                <w:sz w:val="22"/>
                <w:szCs w:val="22"/>
              </w:rPr>
              <w:t>Original Date of appointment</w:t>
            </w:r>
          </w:p>
        </w:tc>
        <w:tc>
          <w:tcPr>
            <w:tcW w:w="1086" w:type="pct"/>
            <w:shd w:val="clear" w:color="auto" w:fill="B8CCE4" w:themeFill="accent1" w:themeFillTint="66"/>
            <w:tcMar>
              <w:top w:w="15" w:type="dxa"/>
              <w:left w:w="15" w:type="dxa"/>
              <w:bottom w:w="0" w:type="dxa"/>
              <w:right w:w="15" w:type="dxa"/>
            </w:tcMar>
            <w:vAlign w:val="center"/>
            <w:hideMark/>
          </w:tcPr>
          <w:p w14:paraId="6CAD2E07" w14:textId="77777777" w:rsidR="00A21226" w:rsidRPr="00A21226" w:rsidRDefault="00A21226" w:rsidP="00A21226">
            <w:pPr>
              <w:jc w:val="center"/>
              <w:rPr>
                <w:rFonts w:ascii="Calibri" w:hAnsi="Calibri" w:cs="Calibri"/>
                <w:b/>
                <w:color w:val="000000"/>
                <w:sz w:val="22"/>
                <w:szCs w:val="22"/>
              </w:rPr>
            </w:pPr>
            <w:r w:rsidRPr="00A21226">
              <w:rPr>
                <w:rFonts w:ascii="Calibri" w:hAnsi="Calibri" w:cs="Calibri"/>
                <w:b/>
                <w:color w:val="000000"/>
                <w:sz w:val="22"/>
                <w:szCs w:val="22"/>
              </w:rPr>
              <w:t>Date of Appointment at Current Designation</w:t>
            </w:r>
          </w:p>
        </w:tc>
      </w:tr>
      <w:tr w:rsidR="00A21226" w:rsidRPr="00A21226" w14:paraId="7DB8B7A9" w14:textId="77777777" w:rsidTr="003237CF">
        <w:trPr>
          <w:trHeight w:val="792"/>
        </w:trPr>
        <w:tc>
          <w:tcPr>
            <w:tcW w:w="654" w:type="pct"/>
            <w:shd w:val="clear" w:color="auto" w:fill="auto"/>
            <w:tcMar>
              <w:top w:w="15" w:type="dxa"/>
              <w:left w:w="15" w:type="dxa"/>
              <w:bottom w:w="0" w:type="dxa"/>
              <w:right w:w="15" w:type="dxa"/>
            </w:tcMar>
            <w:vAlign w:val="center"/>
            <w:hideMark/>
          </w:tcPr>
          <w:p w14:paraId="054B9E7E" w14:textId="77777777" w:rsidR="00A21226" w:rsidRPr="00A21226" w:rsidRDefault="00A21226" w:rsidP="00A21226">
            <w:pPr>
              <w:jc w:val="center"/>
              <w:rPr>
                <w:rFonts w:ascii="Calibri" w:hAnsi="Calibri" w:cs="Calibri"/>
                <w:b/>
                <w:color w:val="000000"/>
                <w:sz w:val="22"/>
                <w:szCs w:val="22"/>
              </w:rPr>
            </w:pPr>
            <w:r w:rsidRPr="00A21226">
              <w:rPr>
                <w:rFonts w:ascii="Calibri" w:hAnsi="Calibri" w:cs="Calibri"/>
                <w:b/>
                <w:color w:val="000000"/>
                <w:sz w:val="22"/>
                <w:szCs w:val="22"/>
              </w:rPr>
              <w:t>1</w:t>
            </w:r>
          </w:p>
        </w:tc>
        <w:tc>
          <w:tcPr>
            <w:tcW w:w="786" w:type="pct"/>
            <w:shd w:val="clear" w:color="auto" w:fill="auto"/>
            <w:tcMar>
              <w:top w:w="15" w:type="dxa"/>
              <w:left w:w="15" w:type="dxa"/>
              <w:bottom w:w="0" w:type="dxa"/>
              <w:right w:w="15" w:type="dxa"/>
            </w:tcMar>
            <w:vAlign w:val="center"/>
            <w:hideMark/>
          </w:tcPr>
          <w:p w14:paraId="410BE898" w14:textId="77777777" w:rsidR="00A21226" w:rsidRPr="00A21226" w:rsidRDefault="00A21226" w:rsidP="00A21226">
            <w:pPr>
              <w:jc w:val="center"/>
              <w:rPr>
                <w:rFonts w:ascii="Calibri" w:hAnsi="Calibri" w:cs="Calibri"/>
                <w:color w:val="000000"/>
                <w:sz w:val="22"/>
                <w:szCs w:val="22"/>
              </w:rPr>
            </w:pPr>
            <w:r w:rsidRPr="00A21226">
              <w:rPr>
                <w:rFonts w:ascii="Calibri" w:hAnsi="Calibri" w:cs="Calibri"/>
                <w:color w:val="000000"/>
                <w:sz w:val="22"/>
                <w:szCs w:val="22"/>
              </w:rPr>
              <w:t>U74110HR2013PTC074800</w:t>
            </w:r>
          </w:p>
        </w:tc>
        <w:tc>
          <w:tcPr>
            <w:tcW w:w="1004" w:type="pct"/>
            <w:shd w:val="clear" w:color="auto" w:fill="auto"/>
            <w:tcMar>
              <w:top w:w="15" w:type="dxa"/>
              <w:left w:w="15" w:type="dxa"/>
              <w:bottom w:w="0" w:type="dxa"/>
              <w:right w:w="15" w:type="dxa"/>
            </w:tcMar>
            <w:vAlign w:val="center"/>
            <w:hideMark/>
          </w:tcPr>
          <w:p w14:paraId="00E6D821" w14:textId="77777777" w:rsidR="00A21226" w:rsidRPr="00A21226" w:rsidRDefault="00A21226" w:rsidP="00A21226">
            <w:pPr>
              <w:jc w:val="center"/>
              <w:rPr>
                <w:rFonts w:ascii="Calibri" w:hAnsi="Calibri" w:cs="Calibri"/>
                <w:color w:val="000000"/>
                <w:sz w:val="22"/>
                <w:szCs w:val="22"/>
              </w:rPr>
            </w:pPr>
            <w:r w:rsidRPr="00A21226">
              <w:rPr>
                <w:rFonts w:ascii="Calibri" w:hAnsi="Calibri" w:cs="Calibri"/>
                <w:color w:val="000000"/>
                <w:sz w:val="22"/>
                <w:szCs w:val="22"/>
              </w:rPr>
              <w:t>SUDHIRA LOGISTICS PRIVATE LIMITED</w:t>
            </w:r>
          </w:p>
        </w:tc>
        <w:tc>
          <w:tcPr>
            <w:tcW w:w="643" w:type="pct"/>
            <w:shd w:val="clear" w:color="auto" w:fill="auto"/>
            <w:tcMar>
              <w:top w:w="15" w:type="dxa"/>
              <w:left w:w="15" w:type="dxa"/>
              <w:bottom w:w="0" w:type="dxa"/>
              <w:right w:w="15" w:type="dxa"/>
            </w:tcMar>
            <w:vAlign w:val="center"/>
            <w:hideMark/>
          </w:tcPr>
          <w:p w14:paraId="32FE135A" w14:textId="77777777" w:rsidR="00A21226" w:rsidRPr="00A21226" w:rsidRDefault="00A21226" w:rsidP="00A21226">
            <w:pPr>
              <w:jc w:val="center"/>
              <w:rPr>
                <w:rFonts w:ascii="Calibri" w:hAnsi="Calibri" w:cs="Calibri"/>
                <w:color w:val="000000"/>
                <w:sz w:val="22"/>
                <w:szCs w:val="22"/>
              </w:rPr>
            </w:pPr>
            <w:r w:rsidRPr="00A21226">
              <w:rPr>
                <w:rFonts w:ascii="Calibri" w:hAnsi="Calibri" w:cs="Calibri"/>
                <w:color w:val="000000"/>
                <w:sz w:val="22"/>
                <w:szCs w:val="22"/>
              </w:rPr>
              <w:t>Director</w:t>
            </w:r>
          </w:p>
        </w:tc>
        <w:tc>
          <w:tcPr>
            <w:tcW w:w="827" w:type="pct"/>
            <w:shd w:val="clear" w:color="auto" w:fill="auto"/>
            <w:tcMar>
              <w:top w:w="15" w:type="dxa"/>
              <w:left w:w="15" w:type="dxa"/>
              <w:bottom w:w="0" w:type="dxa"/>
              <w:right w:w="15" w:type="dxa"/>
            </w:tcMar>
            <w:vAlign w:val="center"/>
            <w:hideMark/>
          </w:tcPr>
          <w:p w14:paraId="5839215C" w14:textId="77777777" w:rsidR="00A21226" w:rsidRPr="00A21226" w:rsidRDefault="00A21226" w:rsidP="00A21226">
            <w:pPr>
              <w:jc w:val="center"/>
              <w:rPr>
                <w:rFonts w:ascii="Calibri" w:hAnsi="Calibri" w:cs="Calibri"/>
                <w:color w:val="000000"/>
                <w:sz w:val="22"/>
                <w:szCs w:val="22"/>
              </w:rPr>
            </w:pPr>
            <w:r w:rsidRPr="00A21226">
              <w:rPr>
                <w:rFonts w:ascii="Calibri" w:hAnsi="Calibri" w:cs="Calibri"/>
                <w:color w:val="000000"/>
                <w:sz w:val="22"/>
                <w:szCs w:val="22"/>
              </w:rPr>
              <w:t>19/05/2019</w:t>
            </w:r>
          </w:p>
        </w:tc>
        <w:tc>
          <w:tcPr>
            <w:tcW w:w="1086" w:type="pct"/>
            <w:shd w:val="clear" w:color="auto" w:fill="auto"/>
            <w:tcMar>
              <w:top w:w="15" w:type="dxa"/>
              <w:left w:w="15" w:type="dxa"/>
              <w:bottom w:w="0" w:type="dxa"/>
              <w:right w:w="15" w:type="dxa"/>
            </w:tcMar>
            <w:vAlign w:val="center"/>
            <w:hideMark/>
          </w:tcPr>
          <w:p w14:paraId="22C1BE92" w14:textId="77777777" w:rsidR="00A21226" w:rsidRPr="00A21226" w:rsidRDefault="00A21226" w:rsidP="00A21226">
            <w:pPr>
              <w:jc w:val="center"/>
              <w:rPr>
                <w:rFonts w:ascii="Calibri" w:hAnsi="Calibri" w:cs="Calibri"/>
                <w:color w:val="000000"/>
                <w:sz w:val="22"/>
                <w:szCs w:val="22"/>
              </w:rPr>
            </w:pPr>
            <w:r w:rsidRPr="00A21226">
              <w:rPr>
                <w:rFonts w:ascii="Calibri" w:hAnsi="Calibri" w:cs="Calibri"/>
                <w:color w:val="000000"/>
                <w:sz w:val="22"/>
                <w:szCs w:val="22"/>
              </w:rPr>
              <w:t>19/05/2019</w:t>
            </w:r>
          </w:p>
        </w:tc>
      </w:tr>
      <w:tr w:rsidR="00A21226" w:rsidRPr="00A21226" w14:paraId="5EFB9C3A" w14:textId="77777777" w:rsidTr="003237CF">
        <w:trPr>
          <w:trHeight w:val="832"/>
        </w:trPr>
        <w:tc>
          <w:tcPr>
            <w:tcW w:w="654" w:type="pct"/>
            <w:shd w:val="clear" w:color="auto" w:fill="auto"/>
            <w:tcMar>
              <w:top w:w="15" w:type="dxa"/>
              <w:left w:w="15" w:type="dxa"/>
              <w:bottom w:w="0" w:type="dxa"/>
              <w:right w:w="15" w:type="dxa"/>
            </w:tcMar>
            <w:vAlign w:val="center"/>
            <w:hideMark/>
          </w:tcPr>
          <w:p w14:paraId="326AB952" w14:textId="77777777" w:rsidR="00A21226" w:rsidRPr="00A21226" w:rsidRDefault="00A21226" w:rsidP="00A21226">
            <w:pPr>
              <w:jc w:val="center"/>
              <w:rPr>
                <w:rFonts w:ascii="Calibri" w:hAnsi="Calibri" w:cs="Calibri"/>
                <w:b/>
                <w:color w:val="000000"/>
                <w:sz w:val="22"/>
                <w:szCs w:val="22"/>
              </w:rPr>
            </w:pPr>
            <w:r w:rsidRPr="00A21226">
              <w:rPr>
                <w:rFonts w:ascii="Calibri" w:hAnsi="Calibri" w:cs="Calibri"/>
                <w:b/>
                <w:color w:val="000000"/>
                <w:sz w:val="22"/>
                <w:szCs w:val="22"/>
              </w:rPr>
              <w:t>2</w:t>
            </w:r>
          </w:p>
        </w:tc>
        <w:tc>
          <w:tcPr>
            <w:tcW w:w="786" w:type="pct"/>
            <w:shd w:val="clear" w:color="auto" w:fill="auto"/>
            <w:tcMar>
              <w:top w:w="15" w:type="dxa"/>
              <w:left w:w="15" w:type="dxa"/>
              <w:bottom w:w="0" w:type="dxa"/>
              <w:right w:w="15" w:type="dxa"/>
            </w:tcMar>
            <w:vAlign w:val="center"/>
            <w:hideMark/>
          </w:tcPr>
          <w:p w14:paraId="43543A0F" w14:textId="77777777" w:rsidR="00A21226" w:rsidRPr="00A21226" w:rsidRDefault="00A21226" w:rsidP="00A21226">
            <w:pPr>
              <w:jc w:val="center"/>
              <w:rPr>
                <w:rFonts w:ascii="Calibri" w:hAnsi="Calibri" w:cs="Calibri"/>
                <w:color w:val="000000"/>
                <w:sz w:val="22"/>
                <w:szCs w:val="22"/>
              </w:rPr>
            </w:pPr>
            <w:r w:rsidRPr="00A21226">
              <w:rPr>
                <w:rFonts w:ascii="Calibri" w:hAnsi="Calibri" w:cs="Calibri"/>
                <w:color w:val="000000"/>
                <w:sz w:val="22"/>
                <w:szCs w:val="22"/>
              </w:rPr>
              <w:t>U51397JH2006PTC012607</w:t>
            </w:r>
          </w:p>
        </w:tc>
        <w:tc>
          <w:tcPr>
            <w:tcW w:w="1004" w:type="pct"/>
            <w:shd w:val="clear" w:color="auto" w:fill="auto"/>
            <w:tcMar>
              <w:top w:w="15" w:type="dxa"/>
              <w:left w:w="15" w:type="dxa"/>
              <w:bottom w:w="0" w:type="dxa"/>
              <w:right w:w="15" w:type="dxa"/>
            </w:tcMar>
            <w:vAlign w:val="center"/>
            <w:hideMark/>
          </w:tcPr>
          <w:p w14:paraId="11441EEE" w14:textId="77777777" w:rsidR="00A21226" w:rsidRPr="00A21226" w:rsidRDefault="00A21226" w:rsidP="00A21226">
            <w:pPr>
              <w:jc w:val="center"/>
              <w:rPr>
                <w:rFonts w:ascii="Calibri" w:hAnsi="Calibri" w:cs="Calibri"/>
                <w:color w:val="000000"/>
                <w:sz w:val="22"/>
                <w:szCs w:val="22"/>
              </w:rPr>
            </w:pPr>
            <w:r w:rsidRPr="00A21226">
              <w:rPr>
                <w:rFonts w:ascii="Calibri" w:hAnsi="Calibri" w:cs="Calibri"/>
                <w:color w:val="000000"/>
                <w:sz w:val="22"/>
                <w:szCs w:val="22"/>
              </w:rPr>
              <w:t>MAN CARE LABORATORIES PRIVATE LIMITED</w:t>
            </w:r>
          </w:p>
        </w:tc>
        <w:tc>
          <w:tcPr>
            <w:tcW w:w="643" w:type="pct"/>
            <w:shd w:val="clear" w:color="auto" w:fill="auto"/>
            <w:tcMar>
              <w:top w:w="15" w:type="dxa"/>
              <w:left w:w="15" w:type="dxa"/>
              <w:bottom w:w="0" w:type="dxa"/>
              <w:right w:w="15" w:type="dxa"/>
            </w:tcMar>
            <w:vAlign w:val="center"/>
            <w:hideMark/>
          </w:tcPr>
          <w:p w14:paraId="7D633CE4" w14:textId="77777777" w:rsidR="00A21226" w:rsidRPr="00A21226" w:rsidRDefault="00A21226" w:rsidP="00A21226">
            <w:pPr>
              <w:jc w:val="center"/>
              <w:rPr>
                <w:rFonts w:ascii="Calibri" w:hAnsi="Calibri" w:cs="Calibri"/>
                <w:color w:val="000000"/>
                <w:sz w:val="22"/>
                <w:szCs w:val="22"/>
              </w:rPr>
            </w:pPr>
            <w:r w:rsidRPr="00A21226">
              <w:rPr>
                <w:rFonts w:ascii="Calibri" w:hAnsi="Calibri" w:cs="Calibri"/>
                <w:color w:val="000000"/>
                <w:sz w:val="22"/>
                <w:szCs w:val="22"/>
              </w:rPr>
              <w:t>Director</w:t>
            </w:r>
          </w:p>
        </w:tc>
        <w:tc>
          <w:tcPr>
            <w:tcW w:w="827" w:type="pct"/>
            <w:shd w:val="clear" w:color="auto" w:fill="auto"/>
            <w:tcMar>
              <w:top w:w="15" w:type="dxa"/>
              <w:left w:w="15" w:type="dxa"/>
              <w:bottom w:w="0" w:type="dxa"/>
              <w:right w:w="15" w:type="dxa"/>
            </w:tcMar>
            <w:vAlign w:val="center"/>
            <w:hideMark/>
          </w:tcPr>
          <w:p w14:paraId="6323EC04" w14:textId="77777777" w:rsidR="00A21226" w:rsidRPr="00A21226" w:rsidRDefault="00A21226" w:rsidP="00A21226">
            <w:pPr>
              <w:jc w:val="center"/>
              <w:rPr>
                <w:rFonts w:ascii="Calibri" w:hAnsi="Calibri" w:cs="Calibri"/>
                <w:color w:val="000000"/>
                <w:sz w:val="22"/>
                <w:szCs w:val="22"/>
              </w:rPr>
            </w:pPr>
            <w:r w:rsidRPr="00A21226">
              <w:rPr>
                <w:rFonts w:ascii="Calibri" w:hAnsi="Calibri" w:cs="Calibri"/>
                <w:color w:val="000000"/>
                <w:sz w:val="22"/>
                <w:szCs w:val="22"/>
              </w:rPr>
              <w:t>18/04/2019</w:t>
            </w:r>
          </w:p>
        </w:tc>
        <w:tc>
          <w:tcPr>
            <w:tcW w:w="1086" w:type="pct"/>
            <w:shd w:val="clear" w:color="auto" w:fill="auto"/>
            <w:tcMar>
              <w:top w:w="15" w:type="dxa"/>
              <w:left w:w="15" w:type="dxa"/>
              <w:bottom w:w="0" w:type="dxa"/>
              <w:right w:w="15" w:type="dxa"/>
            </w:tcMar>
            <w:vAlign w:val="center"/>
            <w:hideMark/>
          </w:tcPr>
          <w:p w14:paraId="74223296" w14:textId="77777777" w:rsidR="00A21226" w:rsidRPr="00A21226" w:rsidRDefault="00A21226" w:rsidP="00A21226">
            <w:pPr>
              <w:jc w:val="center"/>
              <w:rPr>
                <w:rFonts w:ascii="Calibri" w:hAnsi="Calibri" w:cs="Calibri"/>
                <w:color w:val="000000"/>
                <w:sz w:val="22"/>
                <w:szCs w:val="22"/>
              </w:rPr>
            </w:pPr>
            <w:r w:rsidRPr="00A21226">
              <w:rPr>
                <w:rFonts w:ascii="Calibri" w:hAnsi="Calibri" w:cs="Calibri"/>
                <w:color w:val="000000"/>
                <w:sz w:val="22"/>
                <w:szCs w:val="22"/>
              </w:rPr>
              <w:t>18/04/2019</w:t>
            </w:r>
          </w:p>
        </w:tc>
      </w:tr>
      <w:tr w:rsidR="00A21226" w:rsidRPr="00A21226" w14:paraId="5FBF48BA" w14:textId="77777777" w:rsidTr="003237CF">
        <w:trPr>
          <w:trHeight w:val="391"/>
        </w:trPr>
        <w:tc>
          <w:tcPr>
            <w:tcW w:w="5000" w:type="pct"/>
            <w:gridSpan w:val="6"/>
            <w:shd w:val="clear" w:color="auto" w:fill="auto"/>
            <w:tcMar>
              <w:top w:w="15" w:type="dxa"/>
              <w:left w:w="15" w:type="dxa"/>
              <w:bottom w:w="0" w:type="dxa"/>
              <w:right w:w="15" w:type="dxa"/>
            </w:tcMar>
            <w:vAlign w:val="center"/>
            <w:hideMark/>
          </w:tcPr>
          <w:p w14:paraId="75A54119" w14:textId="77777777" w:rsidR="00A21226" w:rsidRPr="00A21226" w:rsidRDefault="00A21226" w:rsidP="00A21226">
            <w:pPr>
              <w:rPr>
                <w:rFonts w:ascii="Calibri" w:hAnsi="Calibri" w:cs="Calibri"/>
                <w:sz w:val="22"/>
                <w:szCs w:val="22"/>
              </w:rPr>
            </w:pPr>
            <w:r w:rsidRPr="00A21226">
              <w:rPr>
                <w:rFonts w:ascii="Calibri" w:hAnsi="Calibri" w:cs="Calibri"/>
                <w:b/>
                <w:color w:val="000000"/>
                <w:sz w:val="22"/>
                <w:szCs w:val="22"/>
              </w:rPr>
              <w:t>List of Associated LLPs</w:t>
            </w:r>
            <w:r w:rsidR="00627865">
              <w:rPr>
                <w:rFonts w:ascii="Calibri" w:hAnsi="Calibri" w:cs="Calibri"/>
                <w:b/>
                <w:color w:val="000000"/>
                <w:sz w:val="22"/>
                <w:szCs w:val="22"/>
              </w:rPr>
              <w:t>-</w:t>
            </w:r>
            <w:r w:rsidR="00627865" w:rsidRPr="00A21226">
              <w:rPr>
                <w:rFonts w:ascii="Calibri" w:hAnsi="Calibri" w:cs="Calibri"/>
                <w:b/>
                <w:color w:val="000000"/>
                <w:sz w:val="22"/>
                <w:szCs w:val="22"/>
              </w:rPr>
              <w:t xml:space="preserve"> No data available</w:t>
            </w:r>
          </w:p>
        </w:tc>
      </w:tr>
    </w:tbl>
    <w:p w14:paraId="4855F018" w14:textId="77777777" w:rsidR="00627865" w:rsidRDefault="00A21226">
      <w:r>
        <w:t xml:space="preserve"> </w:t>
      </w:r>
    </w:p>
    <w:p w14:paraId="23E8B178" w14:textId="77777777" w:rsidR="00627865" w:rsidRPr="00627865" w:rsidRDefault="00627865" w:rsidP="00627865">
      <w:pPr>
        <w:ind w:left="567"/>
        <w:rPr>
          <w:rFonts w:ascii="Arial" w:hAnsi="Arial" w:cs="Arial"/>
          <w:b/>
          <w:sz w:val="22"/>
        </w:rPr>
      </w:pPr>
      <w:r w:rsidRPr="00627865">
        <w:rPr>
          <w:rFonts w:ascii="Arial" w:hAnsi="Arial" w:cs="Arial"/>
          <w:b/>
          <w:sz w:val="22"/>
        </w:rPr>
        <w:t>MR. MIHIR KUMAR JHA</w:t>
      </w:r>
    </w:p>
    <w:tbl>
      <w:tblPr>
        <w:tblW w:w="5058" w:type="pct"/>
        <w:tblInd w:w="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27"/>
        <w:gridCol w:w="1418"/>
        <w:gridCol w:w="1277"/>
        <w:gridCol w:w="1152"/>
        <w:gridCol w:w="1543"/>
        <w:gridCol w:w="2265"/>
        <w:gridCol w:w="1698"/>
      </w:tblGrid>
      <w:tr w:rsidR="00627865" w:rsidRPr="00627865" w14:paraId="13ED1265" w14:textId="77777777" w:rsidTr="003237CF">
        <w:trPr>
          <w:trHeight w:val="315"/>
        </w:trPr>
        <w:tc>
          <w:tcPr>
            <w:tcW w:w="5000" w:type="pct"/>
            <w:gridSpan w:val="7"/>
            <w:shd w:val="clear" w:color="auto" w:fill="002060"/>
            <w:noWrap/>
            <w:tcMar>
              <w:top w:w="15" w:type="dxa"/>
              <w:left w:w="15" w:type="dxa"/>
              <w:bottom w:w="0" w:type="dxa"/>
              <w:right w:w="15" w:type="dxa"/>
            </w:tcMar>
            <w:vAlign w:val="bottom"/>
            <w:hideMark/>
          </w:tcPr>
          <w:p w14:paraId="30ED1FE3" w14:textId="77777777" w:rsidR="00627865" w:rsidRPr="00627865" w:rsidRDefault="00627865" w:rsidP="00627865">
            <w:pPr>
              <w:jc w:val="center"/>
              <w:rPr>
                <w:rFonts w:ascii="Calibri" w:hAnsi="Calibri" w:cs="Calibri"/>
                <w:b/>
                <w:color w:val="FFFFFF" w:themeColor="background1"/>
                <w:sz w:val="22"/>
                <w:szCs w:val="22"/>
              </w:rPr>
            </w:pPr>
            <w:r w:rsidRPr="00627865">
              <w:rPr>
                <w:rFonts w:ascii="Calibri" w:hAnsi="Calibri" w:cs="Calibri"/>
                <w:b/>
                <w:color w:val="FFFFFF" w:themeColor="background1"/>
                <w:sz w:val="22"/>
                <w:szCs w:val="22"/>
              </w:rPr>
              <w:t>List of Associated Companies</w:t>
            </w:r>
          </w:p>
        </w:tc>
      </w:tr>
      <w:tr w:rsidR="00627865" w:rsidRPr="00627865" w14:paraId="202DE4B7" w14:textId="77777777" w:rsidTr="003237CF">
        <w:trPr>
          <w:trHeight w:val="598"/>
        </w:trPr>
        <w:tc>
          <w:tcPr>
            <w:tcW w:w="218" w:type="pct"/>
            <w:shd w:val="clear" w:color="auto" w:fill="B8CCE4" w:themeFill="accent1" w:themeFillTint="66"/>
            <w:tcMar>
              <w:top w:w="15" w:type="dxa"/>
              <w:left w:w="15" w:type="dxa"/>
              <w:bottom w:w="0" w:type="dxa"/>
              <w:right w:w="15" w:type="dxa"/>
            </w:tcMar>
            <w:vAlign w:val="center"/>
            <w:hideMark/>
          </w:tcPr>
          <w:p w14:paraId="08E778BF"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Sr. No</w:t>
            </w:r>
          </w:p>
        </w:tc>
        <w:tc>
          <w:tcPr>
            <w:tcW w:w="725" w:type="pct"/>
            <w:shd w:val="clear" w:color="auto" w:fill="B8CCE4" w:themeFill="accent1" w:themeFillTint="66"/>
            <w:tcMar>
              <w:top w:w="15" w:type="dxa"/>
              <w:left w:w="15" w:type="dxa"/>
              <w:bottom w:w="0" w:type="dxa"/>
              <w:right w:w="15" w:type="dxa"/>
            </w:tcMar>
            <w:vAlign w:val="center"/>
            <w:hideMark/>
          </w:tcPr>
          <w:p w14:paraId="330FF8E0"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CIN/FCRN</w:t>
            </w:r>
          </w:p>
        </w:tc>
        <w:tc>
          <w:tcPr>
            <w:tcW w:w="653" w:type="pct"/>
            <w:shd w:val="clear" w:color="auto" w:fill="B8CCE4" w:themeFill="accent1" w:themeFillTint="66"/>
            <w:tcMar>
              <w:top w:w="15" w:type="dxa"/>
              <w:left w:w="15" w:type="dxa"/>
              <w:bottom w:w="0" w:type="dxa"/>
              <w:right w:w="15" w:type="dxa"/>
            </w:tcMar>
            <w:vAlign w:val="center"/>
            <w:hideMark/>
          </w:tcPr>
          <w:p w14:paraId="06CB79C7"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Company Name</w:t>
            </w:r>
          </w:p>
        </w:tc>
        <w:tc>
          <w:tcPr>
            <w:tcW w:w="589" w:type="pct"/>
            <w:shd w:val="clear" w:color="auto" w:fill="B8CCE4" w:themeFill="accent1" w:themeFillTint="66"/>
            <w:tcMar>
              <w:top w:w="15" w:type="dxa"/>
              <w:left w:w="15" w:type="dxa"/>
              <w:bottom w:w="0" w:type="dxa"/>
              <w:right w:w="15" w:type="dxa"/>
            </w:tcMar>
            <w:vAlign w:val="center"/>
            <w:hideMark/>
          </w:tcPr>
          <w:p w14:paraId="470B76F2"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Designation</w:t>
            </w:r>
          </w:p>
        </w:tc>
        <w:tc>
          <w:tcPr>
            <w:tcW w:w="789" w:type="pct"/>
            <w:shd w:val="clear" w:color="auto" w:fill="B8CCE4" w:themeFill="accent1" w:themeFillTint="66"/>
            <w:tcMar>
              <w:top w:w="15" w:type="dxa"/>
              <w:left w:w="15" w:type="dxa"/>
              <w:bottom w:w="0" w:type="dxa"/>
              <w:right w:w="15" w:type="dxa"/>
            </w:tcMar>
            <w:vAlign w:val="center"/>
            <w:hideMark/>
          </w:tcPr>
          <w:p w14:paraId="1DDF0FD6"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Original Date of appointment</w:t>
            </w:r>
          </w:p>
        </w:tc>
        <w:tc>
          <w:tcPr>
            <w:tcW w:w="1158" w:type="pct"/>
            <w:shd w:val="clear" w:color="auto" w:fill="B8CCE4" w:themeFill="accent1" w:themeFillTint="66"/>
            <w:tcMar>
              <w:top w:w="15" w:type="dxa"/>
              <w:left w:w="15" w:type="dxa"/>
              <w:bottom w:w="0" w:type="dxa"/>
              <w:right w:w="15" w:type="dxa"/>
            </w:tcMar>
            <w:vAlign w:val="center"/>
            <w:hideMark/>
          </w:tcPr>
          <w:p w14:paraId="116F4A21"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Date of Appointment at Current Designation</w:t>
            </w:r>
          </w:p>
        </w:tc>
        <w:tc>
          <w:tcPr>
            <w:tcW w:w="868" w:type="pct"/>
            <w:shd w:val="clear" w:color="auto" w:fill="B8CCE4" w:themeFill="accent1" w:themeFillTint="66"/>
            <w:tcMar>
              <w:top w:w="15" w:type="dxa"/>
              <w:left w:w="15" w:type="dxa"/>
              <w:bottom w:w="0" w:type="dxa"/>
              <w:right w:w="15" w:type="dxa"/>
            </w:tcMar>
            <w:vAlign w:val="center"/>
            <w:hideMark/>
          </w:tcPr>
          <w:p w14:paraId="757B8F1B"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Date of cessation (if applicable)</w:t>
            </w:r>
          </w:p>
        </w:tc>
      </w:tr>
      <w:tr w:rsidR="00627865" w:rsidRPr="00627865" w14:paraId="0615042B" w14:textId="77777777" w:rsidTr="003237CF">
        <w:trPr>
          <w:trHeight w:val="611"/>
        </w:trPr>
        <w:tc>
          <w:tcPr>
            <w:tcW w:w="218" w:type="pct"/>
            <w:shd w:val="clear" w:color="auto" w:fill="auto"/>
            <w:tcMar>
              <w:top w:w="15" w:type="dxa"/>
              <w:left w:w="15" w:type="dxa"/>
              <w:bottom w:w="0" w:type="dxa"/>
              <w:right w:w="15" w:type="dxa"/>
            </w:tcMar>
            <w:vAlign w:val="center"/>
            <w:hideMark/>
          </w:tcPr>
          <w:p w14:paraId="1BABF528"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1</w:t>
            </w:r>
          </w:p>
        </w:tc>
        <w:tc>
          <w:tcPr>
            <w:tcW w:w="725" w:type="pct"/>
            <w:shd w:val="clear" w:color="auto" w:fill="auto"/>
            <w:tcMar>
              <w:top w:w="15" w:type="dxa"/>
              <w:left w:w="15" w:type="dxa"/>
              <w:bottom w:w="0" w:type="dxa"/>
              <w:right w:w="15" w:type="dxa"/>
            </w:tcMar>
            <w:vAlign w:val="center"/>
            <w:hideMark/>
          </w:tcPr>
          <w:p w14:paraId="2EE8CD9C"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U63090DL2013PTC247199</w:t>
            </w:r>
          </w:p>
        </w:tc>
        <w:tc>
          <w:tcPr>
            <w:tcW w:w="653" w:type="pct"/>
            <w:shd w:val="clear" w:color="auto" w:fill="auto"/>
            <w:tcMar>
              <w:top w:w="15" w:type="dxa"/>
              <w:left w:w="15" w:type="dxa"/>
              <w:bottom w:w="0" w:type="dxa"/>
              <w:right w:w="15" w:type="dxa"/>
            </w:tcMar>
            <w:vAlign w:val="center"/>
            <w:hideMark/>
          </w:tcPr>
          <w:p w14:paraId="3424977D"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SPHAIRA LOGISTICS PRIVATE LIMITED</w:t>
            </w:r>
          </w:p>
        </w:tc>
        <w:tc>
          <w:tcPr>
            <w:tcW w:w="589" w:type="pct"/>
            <w:shd w:val="clear" w:color="auto" w:fill="auto"/>
            <w:tcMar>
              <w:top w:w="15" w:type="dxa"/>
              <w:left w:w="15" w:type="dxa"/>
              <w:bottom w:w="0" w:type="dxa"/>
              <w:right w:w="15" w:type="dxa"/>
            </w:tcMar>
            <w:vAlign w:val="center"/>
            <w:hideMark/>
          </w:tcPr>
          <w:p w14:paraId="7AD46AA0"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Director</w:t>
            </w:r>
          </w:p>
        </w:tc>
        <w:tc>
          <w:tcPr>
            <w:tcW w:w="789" w:type="pct"/>
            <w:shd w:val="clear" w:color="auto" w:fill="auto"/>
            <w:tcMar>
              <w:top w:w="15" w:type="dxa"/>
              <w:left w:w="15" w:type="dxa"/>
              <w:bottom w:w="0" w:type="dxa"/>
              <w:right w:w="15" w:type="dxa"/>
            </w:tcMar>
            <w:vAlign w:val="center"/>
            <w:hideMark/>
          </w:tcPr>
          <w:p w14:paraId="420B829F"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15/07/2016</w:t>
            </w:r>
          </w:p>
        </w:tc>
        <w:tc>
          <w:tcPr>
            <w:tcW w:w="1158" w:type="pct"/>
            <w:shd w:val="clear" w:color="auto" w:fill="auto"/>
            <w:tcMar>
              <w:top w:w="15" w:type="dxa"/>
              <w:left w:w="15" w:type="dxa"/>
              <w:bottom w:w="0" w:type="dxa"/>
              <w:right w:w="15" w:type="dxa"/>
            </w:tcMar>
            <w:vAlign w:val="center"/>
            <w:hideMark/>
          </w:tcPr>
          <w:p w14:paraId="4E9EE966"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15/07/2016</w:t>
            </w:r>
          </w:p>
        </w:tc>
        <w:tc>
          <w:tcPr>
            <w:tcW w:w="868" w:type="pct"/>
            <w:shd w:val="clear" w:color="auto" w:fill="auto"/>
            <w:tcMar>
              <w:top w:w="15" w:type="dxa"/>
              <w:left w:w="15" w:type="dxa"/>
              <w:bottom w:w="0" w:type="dxa"/>
              <w:right w:w="15" w:type="dxa"/>
            </w:tcMar>
            <w:vAlign w:val="center"/>
            <w:hideMark/>
          </w:tcPr>
          <w:p w14:paraId="416CCD83"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05/05/2022</w:t>
            </w:r>
          </w:p>
        </w:tc>
      </w:tr>
      <w:tr w:rsidR="00627865" w:rsidRPr="00627865" w14:paraId="004E120F" w14:textId="77777777" w:rsidTr="003237CF">
        <w:trPr>
          <w:trHeight w:val="1019"/>
        </w:trPr>
        <w:tc>
          <w:tcPr>
            <w:tcW w:w="218" w:type="pct"/>
            <w:shd w:val="clear" w:color="auto" w:fill="auto"/>
            <w:tcMar>
              <w:top w:w="15" w:type="dxa"/>
              <w:left w:w="15" w:type="dxa"/>
              <w:bottom w:w="0" w:type="dxa"/>
              <w:right w:w="15" w:type="dxa"/>
            </w:tcMar>
            <w:vAlign w:val="center"/>
            <w:hideMark/>
          </w:tcPr>
          <w:p w14:paraId="6F4D9679"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2</w:t>
            </w:r>
          </w:p>
        </w:tc>
        <w:tc>
          <w:tcPr>
            <w:tcW w:w="725" w:type="pct"/>
            <w:shd w:val="clear" w:color="auto" w:fill="auto"/>
            <w:tcMar>
              <w:top w:w="15" w:type="dxa"/>
              <w:left w:w="15" w:type="dxa"/>
              <w:bottom w:w="0" w:type="dxa"/>
              <w:right w:w="15" w:type="dxa"/>
            </w:tcMar>
            <w:vAlign w:val="center"/>
            <w:hideMark/>
          </w:tcPr>
          <w:p w14:paraId="0E928A49"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U70200DL2015PTC281386</w:t>
            </w:r>
          </w:p>
        </w:tc>
        <w:tc>
          <w:tcPr>
            <w:tcW w:w="653" w:type="pct"/>
            <w:shd w:val="clear" w:color="auto" w:fill="auto"/>
            <w:tcMar>
              <w:top w:w="15" w:type="dxa"/>
              <w:left w:w="15" w:type="dxa"/>
              <w:bottom w:w="0" w:type="dxa"/>
              <w:right w:w="15" w:type="dxa"/>
            </w:tcMar>
            <w:vAlign w:val="center"/>
            <w:hideMark/>
          </w:tcPr>
          <w:p w14:paraId="26CFBC68"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PAM BUILDCON PRIVATE LIMITED</w:t>
            </w:r>
          </w:p>
        </w:tc>
        <w:tc>
          <w:tcPr>
            <w:tcW w:w="589" w:type="pct"/>
            <w:shd w:val="clear" w:color="auto" w:fill="auto"/>
            <w:tcMar>
              <w:top w:w="15" w:type="dxa"/>
              <w:left w:w="15" w:type="dxa"/>
              <w:bottom w:w="0" w:type="dxa"/>
              <w:right w:w="15" w:type="dxa"/>
            </w:tcMar>
            <w:vAlign w:val="center"/>
            <w:hideMark/>
          </w:tcPr>
          <w:p w14:paraId="0A7BA9DE"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Director</w:t>
            </w:r>
          </w:p>
        </w:tc>
        <w:tc>
          <w:tcPr>
            <w:tcW w:w="789" w:type="pct"/>
            <w:shd w:val="clear" w:color="auto" w:fill="auto"/>
            <w:tcMar>
              <w:top w:w="15" w:type="dxa"/>
              <w:left w:w="15" w:type="dxa"/>
              <w:bottom w:w="0" w:type="dxa"/>
              <w:right w:w="15" w:type="dxa"/>
            </w:tcMar>
            <w:vAlign w:val="center"/>
            <w:hideMark/>
          </w:tcPr>
          <w:p w14:paraId="45305315"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03/04/2018</w:t>
            </w:r>
          </w:p>
        </w:tc>
        <w:tc>
          <w:tcPr>
            <w:tcW w:w="1158" w:type="pct"/>
            <w:shd w:val="clear" w:color="auto" w:fill="auto"/>
            <w:tcMar>
              <w:top w:w="15" w:type="dxa"/>
              <w:left w:w="15" w:type="dxa"/>
              <w:bottom w:w="0" w:type="dxa"/>
              <w:right w:w="15" w:type="dxa"/>
            </w:tcMar>
            <w:vAlign w:val="center"/>
            <w:hideMark/>
          </w:tcPr>
          <w:p w14:paraId="69F037A0"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03/04/2018</w:t>
            </w:r>
          </w:p>
        </w:tc>
        <w:tc>
          <w:tcPr>
            <w:tcW w:w="868" w:type="pct"/>
            <w:shd w:val="clear" w:color="auto" w:fill="auto"/>
            <w:tcMar>
              <w:top w:w="15" w:type="dxa"/>
              <w:left w:w="15" w:type="dxa"/>
              <w:bottom w:w="0" w:type="dxa"/>
              <w:right w:w="15" w:type="dxa"/>
            </w:tcMar>
            <w:vAlign w:val="center"/>
            <w:hideMark/>
          </w:tcPr>
          <w:p w14:paraId="3F92DDA6"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r>
      <w:tr w:rsidR="00627865" w:rsidRPr="00627865" w14:paraId="482B7DBD" w14:textId="77777777" w:rsidTr="003237CF">
        <w:trPr>
          <w:trHeight w:val="1347"/>
        </w:trPr>
        <w:tc>
          <w:tcPr>
            <w:tcW w:w="218" w:type="pct"/>
            <w:shd w:val="clear" w:color="auto" w:fill="auto"/>
            <w:tcMar>
              <w:top w:w="15" w:type="dxa"/>
              <w:left w:w="15" w:type="dxa"/>
              <w:bottom w:w="0" w:type="dxa"/>
              <w:right w:w="15" w:type="dxa"/>
            </w:tcMar>
            <w:vAlign w:val="center"/>
            <w:hideMark/>
          </w:tcPr>
          <w:p w14:paraId="4E177A60"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lastRenderedPageBreak/>
              <w:t>3</w:t>
            </w:r>
          </w:p>
        </w:tc>
        <w:tc>
          <w:tcPr>
            <w:tcW w:w="725" w:type="pct"/>
            <w:shd w:val="clear" w:color="auto" w:fill="auto"/>
            <w:tcMar>
              <w:top w:w="15" w:type="dxa"/>
              <w:left w:w="15" w:type="dxa"/>
              <w:bottom w:w="0" w:type="dxa"/>
              <w:right w:w="15" w:type="dxa"/>
            </w:tcMar>
            <w:vAlign w:val="center"/>
            <w:hideMark/>
          </w:tcPr>
          <w:p w14:paraId="75BEA62A"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U51397JH2006PTC012607</w:t>
            </w:r>
          </w:p>
        </w:tc>
        <w:tc>
          <w:tcPr>
            <w:tcW w:w="653" w:type="pct"/>
            <w:shd w:val="clear" w:color="auto" w:fill="auto"/>
            <w:tcMar>
              <w:top w:w="15" w:type="dxa"/>
              <w:left w:w="15" w:type="dxa"/>
              <w:bottom w:w="0" w:type="dxa"/>
              <w:right w:w="15" w:type="dxa"/>
            </w:tcMar>
            <w:vAlign w:val="center"/>
            <w:hideMark/>
          </w:tcPr>
          <w:p w14:paraId="2DF99A10"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MAN CARE LABORATORIES PRIVATE LIMITED</w:t>
            </w:r>
          </w:p>
        </w:tc>
        <w:tc>
          <w:tcPr>
            <w:tcW w:w="589" w:type="pct"/>
            <w:shd w:val="clear" w:color="auto" w:fill="auto"/>
            <w:tcMar>
              <w:top w:w="15" w:type="dxa"/>
              <w:left w:w="15" w:type="dxa"/>
              <w:bottom w:w="0" w:type="dxa"/>
              <w:right w:w="15" w:type="dxa"/>
            </w:tcMar>
            <w:vAlign w:val="center"/>
            <w:hideMark/>
          </w:tcPr>
          <w:p w14:paraId="5B981494"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Director</w:t>
            </w:r>
          </w:p>
        </w:tc>
        <w:tc>
          <w:tcPr>
            <w:tcW w:w="789" w:type="pct"/>
            <w:shd w:val="clear" w:color="auto" w:fill="auto"/>
            <w:tcMar>
              <w:top w:w="15" w:type="dxa"/>
              <w:left w:w="15" w:type="dxa"/>
              <w:bottom w:w="0" w:type="dxa"/>
              <w:right w:w="15" w:type="dxa"/>
            </w:tcMar>
            <w:vAlign w:val="center"/>
            <w:hideMark/>
          </w:tcPr>
          <w:p w14:paraId="745A5784"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15/03/2021</w:t>
            </w:r>
          </w:p>
        </w:tc>
        <w:tc>
          <w:tcPr>
            <w:tcW w:w="1158" w:type="pct"/>
            <w:shd w:val="clear" w:color="auto" w:fill="auto"/>
            <w:tcMar>
              <w:top w:w="15" w:type="dxa"/>
              <w:left w:w="15" w:type="dxa"/>
              <w:bottom w:w="0" w:type="dxa"/>
              <w:right w:w="15" w:type="dxa"/>
            </w:tcMar>
            <w:vAlign w:val="center"/>
            <w:hideMark/>
          </w:tcPr>
          <w:p w14:paraId="48DC566B"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15/03/2021</w:t>
            </w:r>
          </w:p>
        </w:tc>
        <w:tc>
          <w:tcPr>
            <w:tcW w:w="868" w:type="pct"/>
            <w:shd w:val="clear" w:color="auto" w:fill="auto"/>
            <w:tcMar>
              <w:top w:w="15" w:type="dxa"/>
              <w:left w:w="15" w:type="dxa"/>
              <w:bottom w:w="0" w:type="dxa"/>
              <w:right w:w="15" w:type="dxa"/>
            </w:tcMar>
            <w:vAlign w:val="center"/>
            <w:hideMark/>
          </w:tcPr>
          <w:p w14:paraId="47EC1D43"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r>
      <w:tr w:rsidR="00627865" w:rsidRPr="00627865" w14:paraId="04AF5F6B" w14:textId="77777777" w:rsidTr="003237CF">
        <w:trPr>
          <w:trHeight w:val="931"/>
        </w:trPr>
        <w:tc>
          <w:tcPr>
            <w:tcW w:w="218" w:type="pct"/>
            <w:shd w:val="clear" w:color="auto" w:fill="auto"/>
            <w:tcMar>
              <w:top w:w="15" w:type="dxa"/>
              <w:left w:w="15" w:type="dxa"/>
              <w:bottom w:w="0" w:type="dxa"/>
              <w:right w:w="15" w:type="dxa"/>
            </w:tcMar>
            <w:vAlign w:val="center"/>
            <w:hideMark/>
          </w:tcPr>
          <w:p w14:paraId="478392CD"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4</w:t>
            </w:r>
          </w:p>
        </w:tc>
        <w:tc>
          <w:tcPr>
            <w:tcW w:w="725" w:type="pct"/>
            <w:shd w:val="clear" w:color="auto" w:fill="auto"/>
            <w:tcMar>
              <w:top w:w="15" w:type="dxa"/>
              <w:left w:w="15" w:type="dxa"/>
              <w:bottom w:w="0" w:type="dxa"/>
              <w:right w:w="15" w:type="dxa"/>
            </w:tcMar>
            <w:vAlign w:val="center"/>
            <w:hideMark/>
          </w:tcPr>
          <w:p w14:paraId="1DA3A5D4"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U51909DL2003PTC122976</w:t>
            </w:r>
          </w:p>
        </w:tc>
        <w:tc>
          <w:tcPr>
            <w:tcW w:w="653" w:type="pct"/>
            <w:shd w:val="clear" w:color="auto" w:fill="auto"/>
            <w:tcMar>
              <w:top w:w="15" w:type="dxa"/>
              <w:left w:w="15" w:type="dxa"/>
              <w:bottom w:w="0" w:type="dxa"/>
              <w:right w:w="15" w:type="dxa"/>
            </w:tcMar>
            <w:vAlign w:val="center"/>
            <w:hideMark/>
          </w:tcPr>
          <w:p w14:paraId="2A1D8A50"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ALTO HEALTHCARE PRIVATE LIMITED</w:t>
            </w:r>
          </w:p>
        </w:tc>
        <w:tc>
          <w:tcPr>
            <w:tcW w:w="589" w:type="pct"/>
            <w:shd w:val="clear" w:color="auto" w:fill="auto"/>
            <w:tcMar>
              <w:top w:w="15" w:type="dxa"/>
              <w:left w:w="15" w:type="dxa"/>
              <w:bottom w:w="0" w:type="dxa"/>
              <w:right w:w="15" w:type="dxa"/>
            </w:tcMar>
            <w:vAlign w:val="center"/>
            <w:hideMark/>
          </w:tcPr>
          <w:p w14:paraId="4A4FDFCD"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Director</w:t>
            </w:r>
          </w:p>
        </w:tc>
        <w:tc>
          <w:tcPr>
            <w:tcW w:w="789" w:type="pct"/>
            <w:shd w:val="clear" w:color="auto" w:fill="auto"/>
            <w:tcMar>
              <w:top w:w="15" w:type="dxa"/>
              <w:left w:w="15" w:type="dxa"/>
              <w:bottom w:w="0" w:type="dxa"/>
              <w:right w:w="15" w:type="dxa"/>
            </w:tcMar>
            <w:vAlign w:val="center"/>
            <w:hideMark/>
          </w:tcPr>
          <w:p w14:paraId="754992E9"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15/03/2021</w:t>
            </w:r>
          </w:p>
        </w:tc>
        <w:tc>
          <w:tcPr>
            <w:tcW w:w="1158" w:type="pct"/>
            <w:shd w:val="clear" w:color="auto" w:fill="auto"/>
            <w:tcMar>
              <w:top w:w="15" w:type="dxa"/>
              <w:left w:w="15" w:type="dxa"/>
              <w:bottom w:w="0" w:type="dxa"/>
              <w:right w:w="15" w:type="dxa"/>
            </w:tcMar>
            <w:vAlign w:val="center"/>
            <w:hideMark/>
          </w:tcPr>
          <w:p w14:paraId="2295F3E0"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15/03/2021</w:t>
            </w:r>
          </w:p>
        </w:tc>
        <w:tc>
          <w:tcPr>
            <w:tcW w:w="868" w:type="pct"/>
            <w:shd w:val="clear" w:color="auto" w:fill="auto"/>
            <w:tcMar>
              <w:top w:w="15" w:type="dxa"/>
              <w:left w:w="15" w:type="dxa"/>
              <w:bottom w:w="0" w:type="dxa"/>
              <w:right w:w="15" w:type="dxa"/>
            </w:tcMar>
            <w:vAlign w:val="center"/>
            <w:hideMark/>
          </w:tcPr>
          <w:p w14:paraId="6DB99C55"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r>
      <w:tr w:rsidR="00627865" w:rsidRPr="00627865" w14:paraId="43A2208F" w14:textId="77777777" w:rsidTr="003237CF">
        <w:trPr>
          <w:trHeight w:val="1214"/>
        </w:trPr>
        <w:tc>
          <w:tcPr>
            <w:tcW w:w="218" w:type="pct"/>
            <w:shd w:val="clear" w:color="auto" w:fill="auto"/>
            <w:tcMar>
              <w:top w:w="15" w:type="dxa"/>
              <w:left w:w="15" w:type="dxa"/>
              <w:bottom w:w="0" w:type="dxa"/>
              <w:right w:w="15" w:type="dxa"/>
            </w:tcMar>
            <w:vAlign w:val="center"/>
            <w:hideMark/>
          </w:tcPr>
          <w:p w14:paraId="56EC4D22"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5</w:t>
            </w:r>
          </w:p>
        </w:tc>
        <w:tc>
          <w:tcPr>
            <w:tcW w:w="725" w:type="pct"/>
            <w:shd w:val="clear" w:color="auto" w:fill="auto"/>
            <w:tcMar>
              <w:top w:w="15" w:type="dxa"/>
              <w:left w:w="15" w:type="dxa"/>
              <w:bottom w:w="0" w:type="dxa"/>
              <w:right w:w="15" w:type="dxa"/>
            </w:tcMar>
            <w:vAlign w:val="center"/>
            <w:hideMark/>
          </w:tcPr>
          <w:p w14:paraId="4257F335"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U74110HR2013PTC074800</w:t>
            </w:r>
          </w:p>
        </w:tc>
        <w:tc>
          <w:tcPr>
            <w:tcW w:w="653" w:type="pct"/>
            <w:shd w:val="clear" w:color="auto" w:fill="auto"/>
            <w:tcMar>
              <w:top w:w="15" w:type="dxa"/>
              <w:left w:w="15" w:type="dxa"/>
              <w:bottom w:w="0" w:type="dxa"/>
              <w:right w:w="15" w:type="dxa"/>
            </w:tcMar>
            <w:vAlign w:val="center"/>
            <w:hideMark/>
          </w:tcPr>
          <w:p w14:paraId="431A1AA3"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SUDHIRA LOGISTICS PRIVATE LIMITED</w:t>
            </w:r>
          </w:p>
        </w:tc>
        <w:tc>
          <w:tcPr>
            <w:tcW w:w="589" w:type="pct"/>
            <w:shd w:val="clear" w:color="auto" w:fill="auto"/>
            <w:tcMar>
              <w:top w:w="15" w:type="dxa"/>
              <w:left w:w="15" w:type="dxa"/>
              <w:bottom w:w="0" w:type="dxa"/>
              <w:right w:w="15" w:type="dxa"/>
            </w:tcMar>
            <w:vAlign w:val="center"/>
            <w:hideMark/>
          </w:tcPr>
          <w:p w14:paraId="5B7CA5A5"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Director</w:t>
            </w:r>
          </w:p>
        </w:tc>
        <w:tc>
          <w:tcPr>
            <w:tcW w:w="789" w:type="pct"/>
            <w:shd w:val="clear" w:color="auto" w:fill="auto"/>
            <w:tcMar>
              <w:top w:w="15" w:type="dxa"/>
              <w:left w:w="15" w:type="dxa"/>
              <w:bottom w:w="0" w:type="dxa"/>
              <w:right w:w="15" w:type="dxa"/>
            </w:tcMar>
            <w:vAlign w:val="center"/>
            <w:hideMark/>
          </w:tcPr>
          <w:p w14:paraId="57EBA141"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c>
          <w:tcPr>
            <w:tcW w:w="1158" w:type="pct"/>
            <w:shd w:val="clear" w:color="auto" w:fill="auto"/>
            <w:tcMar>
              <w:top w:w="15" w:type="dxa"/>
              <w:left w:w="15" w:type="dxa"/>
              <w:bottom w:w="0" w:type="dxa"/>
              <w:right w:w="15" w:type="dxa"/>
            </w:tcMar>
            <w:vAlign w:val="center"/>
            <w:hideMark/>
          </w:tcPr>
          <w:p w14:paraId="05960D30"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16/04/2013</w:t>
            </w:r>
          </w:p>
        </w:tc>
        <w:tc>
          <w:tcPr>
            <w:tcW w:w="868" w:type="pct"/>
            <w:shd w:val="clear" w:color="auto" w:fill="auto"/>
            <w:tcMar>
              <w:top w:w="15" w:type="dxa"/>
              <w:left w:w="15" w:type="dxa"/>
              <w:bottom w:w="0" w:type="dxa"/>
              <w:right w:w="15" w:type="dxa"/>
            </w:tcMar>
            <w:vAlign w:val="center"/>
            <w:hideMark/>
          </w:tcPr>
          <w:p w14:paraId="6884A45B"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20/05/2013</w:t>
            </w:r>
          </w:p>
        </w:tc>
      </w:tr>
      <w:tr w:rsidR="00627865" w:rsidRPr="00627865" w14:paraId="530CD0A2" w14:textId="77777777" w:rsidTr="003237CF">
        <w:trPr>
          <w:trHeight w:val="977"/>
        </w:trPr>
        <w:tc>
          <w:tcPr>
            <w:tcW w:w="218" w:type="pct"/>
            <w:shd w:val="clear" w:color="auto" w:fill="auto"/>
            <w:tcMar>
              <w:top w:w="15" w:type="dxa"/>
              <w:left w:w="15" w:type="dxa"/>
              <w:bottom w:w="0" w:type="dxa"/>
              <w:right w:w="15" w:type="dxa"/>
            </w:tcMar>
            <w:vAlign w:val="center"/>
            <w:hideMark/>
          </w:tcPr>
          <w:p w14:paraId="3DC7DE33"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6</w:t>
            </w:r>
          </w:p>
        </w:tc>
        <w:tc>
          <w:tcPr>
            <w:tcW w:w="725" w:type="pct"/>
            <w:shd w:val="clear" w:color="auto" w:fill="auto"/>
            <w:tcMar>
              <w:top w:w="15" w:type="dxa"/>
              <w:left w:w="15" w:type="dxa"/>
              <w:bottom w:w="0" w:type="dxa"/>
              <w:right w:w="15" w:type="dxa"/>
            </w:tcMar>
            <w:vAlign w:val="center"/>
            <w:hideMark/>
          </w:tcPr>
          <w:p w14:paraId="37A4129C"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U36911DL2014PTC265079</w:t>
            </w:r>
          </w:p>
        </w:tc>
        <w:tc>
          <w:tcPr>
            <w:tcW w:w="653" w:type="pct"/>
            <w:shd w:val="clear" w:color="auto" w:fill="auto"/>
            <w:tcMar>
              <w:top w:w="15" w:type="dxa"/>
              <w:left w:w="15" w:type="dxa"/>
              <w:bottom w:w="0" w:type="dxa"/>
              <w:right w:w="15" w:type="dxa"/>
            </w:tcMar>
            <w:vAlign w:val="center"/>
            <w:hideMark/>
          </w:tcPr>
          <w:p w14:paraId="2C6ABA79"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MANCARE HEALTH PRIVATE LIMITED</w:t>
            </w:r>
          </w:p>
        </w:tc>
        <w:tc>
          <w:tcPr>
            <w:tcW w:w="589" w:type="pct"/>
            <w:shd w:val="clear" w:color="auto" w:fill="auto"/>
            <w:tcMar>
              <w:top w:w="15" w:type="dxa"/>
              <w:left w:w="15" w:type="dxa"/>
              <w:bottom w:w="0" w:type="dxa"/>
              <w:right w:w="15" w:type="dxa"/>
            </w:tcMar>
            <w:vAlign w:val="center"/>
            <w:hideMark/>
          </w:tcPr>
          <w:p w14:paraId="15807898"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Additional Director</w:t>
            </w:r>
          </w:p>
        </w:tc>
        <w:tc>
          <w:tcPr>
            <w:tcW w:w="789" w:type="pct"/>
            <w:shd w:val="clear" w:color="auto" w:fill="auto"/>
            <w:tcMar>
              <w:top w:w="15" w:type="dxa"/>
              <w:left w:w="15" w:type="dxa"/>
              <w:bottom w:w="0" w:type="dxa"/>
              <w:right w:w="15" w:type="dxa"/>
            </w:tcMar>
            <w:vAlign w:val="center"/>
            <w:hideMark/>
          </w:tcPr>
          <w:p w14:paraId="7C9F2161"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c>
          <w:tcPr>
            <w:tcW w:w="1158" w:type="pct"/>
            <w:shd w:val="clear" w:color="auto" w:fill="auto"/>
            <w:tcMar>
              <w:top w:w="15" w:type="dxa"/>
              <w:left w:w="15" w:type="dxa"/>
              <w:bottom w:w="0" w:type="dxa"/>
              <w:right w:w="15" w:type="dxa"/>
            </w:tcMar>
            <w:vAlign w:val="center"/>
            <w:hideMark/>
          </w:tcPr>
          <w:p w14:paraId="7FD06EFC"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02/06/2015</w:t>
            </w:r>
          </w:p>
        </w:tc>
        <w:tc>
          <w:tcPr>
            <w:tcW w:w="868" w:type="pct"/>
            <w:shd w:val="clear" w:color="auto" w:fill="auto"/>
            <w:tcMar>
              <w:top w:w="15" w:type="dxa"/>
              <w:left w:w="15" w:type="dxa"/>
              <w:bottom w:w="0" w:type="dxa"/>
              <w:right w:w="15" w:type="dxa"/>
            </w:tcMar>
            <w:vAlign w:val="center"/>
            <w:hideMark/>
          </w:tcPr>
          <w:p w14:paraId="7A3EB759"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30/07/2015</w:t>
            </w:r>
          </w:p>
        </w:tc>
      </w:tr>
      <w:tr w:rsidR="00627865" w:rsidRPr="00627865" w14:paraId="103C1893" w14:textId="77777777" w:rsidTr="003237CF">
        <w:trPr>
          <w:trHeight w:val="1161"/>
        </w:trPr>
        <w:tc>
          <w:tcPr>
            <w:tcW w:w="218" w:type="pct"/>
            <w:shd w:val="clear" w:color="auto" w:fill="auto"/>
            <w:tcMar>
              <w:top w:w="15" w:type="dxa"/>
              <w:left w:w="15" w:type="dxa"/>
              <w:bottom w:w="0" w:type="dxa"/>
              <w:right w:w="15" w:type="dxa"/>
            </w:tcMar>
            <w:vAlign w:val="center"/>
            <w:hideMark/>
          </w:tcPr>
          <w:p w14:paraId="2DACC812"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7</w:t>
            </w:r>
          </w:p>
        </w:tc>
        <w:tc>
          <w:tcPr>
            <w:tcW w:w="725" w:type="pct"/>
            <w:shd w:val="clear" w:color="auto" w:fill="auto"/>
            <w:tcMar>
              <w:top w:w="15" w:type="dxa"/>
              <w:left w:w="15" w:type="dxa"/>
              <w:bottom w:w="0" w:type="dxa"/>
              <w:right w:w="15" w:type="dxa"/>
            </w:tcMar>
            <w:vAlign w:val="center"/>
            <w:hideMark/>
          </w:tcPr>
          <w:p w14:paraId="58841F9F"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U74110HR2013PTC074800</w:t>
            </w:r>
          </w:p>
        </w:tc>
        <w:tc>
          <w:tcPr>
            <w:tcW w:w="653" w:type="pct"/>
            <w:shd w:val="clear" w:color="auto" w:fill="auto"/>
            <w:tcMar>
              <w:top w:w="15" w:type="dxa"/>
              <w:left w:w="15" w:type="dxa"/>
              <w:bottom w:w="0" w:type="dxa"/>
              <w:right w:w="15" w:type="dxa"/>
            </w:tcMar>
            <w:vAlign w:val="center"/>
            <w:hideMark/>
          </w:tcPr>
          <w:p w14:paraId="5FBE02BB"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SUDHIRA LOGISTICS PRIVATE LIMITED</w:t>
            </w:r>
          </w:p>
        </w:tc>
        <w:tc>
          <w:tcPr>
            <w:tcW w:w="589" w:type="pct"/>
            <w:shd w:val="clear" w:color="auto" w:fill="auto"/>
            <w:tcMar>
              <w:top w:w="15" w:type="dxa"/>
              <w:left w:w="15" w:type="dxa"/>
              <w:bottom w:w="0" w:type="dxa"/>
              <w:right w:w="15" w:type="dxa"/>
            </w:tcMar>
            <w:vAlign w:val="center"/>
            <w:hideMark/>
          </w:tcPr>
          <w:p w14:paraId="177BB653"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Managing Director</w:t>
            </w:r>
          </w:p>
        </w:tc>
        <w:tc>
          <w:tcPr>
            <w:tcW w:w="789" w:type="pct"/>
            <w:shd w:val="clear" w:color="auto" w:fill="auto"/>
            <w:tcMar>
              <w:top w:w="15" w:type="dxa"/>
              <w:left w:w="15" w:type="dxa"/>
              <w:bottom w:w="0" w:type="dxa"/>
              <w:right w:w="15" w:type="dxa"/>
            </w:tcMar>
            <w:vAlign w:val="center"/>
            <w:hideMark/>
          </w:tcPr>
          <w:p w14:paraId="000E4155"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c>
          <w:tcPr>
            <w:tcW w:w="1158" w:type="pct"/>
            <w:shd w:val="clear" w:color="auto" w:fill="auto"/>
            <w:tcMar>
              <w:top w:w="15" w:type="dxa"/>
              <w:left w:w="15" w:type="dxa"/>
              <w:bottom w:w="0" w:type="dxa"/>
              <w:right w:w="15" w:type="dxa"/>
            </w:tcMar>
            <w:vAlign w:val="center"/>
            <w:hideMark/>
          </w:tcPr>
          <w:p w14:paraId="3DED0FAE"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20/05/2013</w:t>
            </w:r>
          </w:p>
        </w:tc>
        <w:tc>
          <w:tcPr>
            <w:tcW w:w="868" w:type="pct"/>
            <w:shd w:val="clear" w:color="auto" w:fill="auto"/>
            <w:tcMar>
              <w:top w:w="15" w:type="dxa"/>
              <w:left w:w="15" w:type="dxa"/>
              <w:bottom w:w="0" w:type="dxa"/>
              <w:right w:w="15" w:type="dxa"/>
            </w:tcMar>
            <w:vAlign w:val="center"/>
            <w:hideMark/>
          </w:tcPr>
          <w:p w14:paraId="4A7F49B9"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14/06/2019</w:t>
            </w:r>
          </w:p>
        </w:tc>
      </w:tr>
      <w:tr w:rsidR="00627865" w:rsidRPr="00627865" w14:paraId="52D64C8E" w14:textId="77777777" w:rsidTr="003237CF">
        <w:trPr>
          <w:trHeight w:val="1249"/>
        </w:trPr>
        <w:tc>
          <w:tcPr>
            <w:tcW w:w="218" w:type="pct"/>
            <w:shd w:val="clear" w:color="auto" w:fill="auto"/>
            <w:tcMar>
              <w:top w:w="15" w:type="dxa"/>
              <w:left w:w="15" w:type="dxa"/>
              <w:bottom w:w="0" w:type="dxa"/>
              <w:right w:w="15" w:type="dxa"/>
            </w:tcMar>
            <w:vAlign w:val="center"/>
            <w:hideMark/>
          </w:tcPr>
          <w:p w14:paraId="6C877520"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8</w:t>
            </w:r>
          </w:p>
        </w:tc>
        <w:tc>
          <w:tcPr>
            <w:tcW w:w="725" w:type="pct"/>
            <w:shd w:val="clear" w:color="auto" w:fill="auto"/>
            <w:tcMar>
              <w:top w:w="15" w:type="dxa"/>
              <w:left w:w="15" w:type="dxa"/>
              <w:bottom w:w="0" w:type="dxa"/>
              <w:right w:w="15" w:type="dxa"/>
            </w:tcMar>
            <w:vAlign w:val="center"/>
            <w:hideMark/>
          </w:tcPr>
          <w:p w14:paraId="23A52F88"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U63090DL2013PTC247199</w:t>
            </w:r>
          </w:p>
        </w:tc>
        <w:tc>
          <w:tcPr>
            <w:tcW w:w="653" w:type="pct"/>
            <w:shd w:val="clear" w:color="auto" w:fill="auto"/>
            <w:tcMar>
              <w:top w:w="15" w:type="dxa"/>
              <w:left w:w="15" w:type="dxa"/>
              <w:bottom w:w="0" w:type="dxa"/>
              <w:right w:w="15" w:type="dxa"/>
            </w:tcMar>
            <w:vAlign w:val="center"/>
            <w:hideMark/>
          </w:tcPr>
          <w:p w14:paraId="131D4542"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SPHAIRA LOGISTICS PRIVATE LIMITED</w:t>
            </w:r>
          </w:p>
        </w:tc>
        <w:tc>
          <w:tcPr>
            <w:tcW w:w="589" w:type="pct"/>
            <w:shd w:val="clear" w:color="auto" w:fill="auto"/>
            <w:tcMar>
              <w:top w:w="15" w:type="dxa"/>
              <w:left w:w="15" w:type="dxa"/>
              <w:bottom w:w="0" w:type="dxa"/>
              <w:right w:w="15" w:type="dxa"/>
            </w:tcMar>
            <w:vAlign w:val="center"/>
            <w:hideMark/>
          </w:tcPr>
          <w:p w14:paraId="64F6A813"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Director</w:t>
            </w:r>
          </w:p>
        </w:tc>
        <w:tc>
          <w:tcPr>
            <w:tcW w:w="789" w:type="pct"/>
            <w:shd w:val="clear" w:color="auto" w:fill="auto"/>
            <w:tcMar>
              <w:top w:w="15" w:type="dxa"/>
              <w:left w:w="15" w:type="dxa"/>
              <w:bottom w:w="0" w:type="dxa"/>
              <w:right w:w="15" w:type="dxa"/>
            </w:tcMar>
            <w:vAlign w:val="center"/>
            <w:hideMark/>
          </w:tcPr>
          <w:p w14:paraId="659ADC75"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c>
          <w:tcPr>
            <w:tcW w:w="1158" w:type="pct"/>
            <w:shd w:val="clear" w:color="auto" w:fill="auto"/>
            <w:tcMar>
              <w:top w:w="15" w:type="dxa"/>
              <w:left w:w="15" w:type="dxa"/>
              <w:bottom w:w="0" w:type="dxa"/>
              <w:right w:w="15" w:type="dxa"/>
            </w:tcMar>
            <w:vAlign w:val="center"/>
            <w:hideMark/>
          </w:tcPr>
          <w:p w14:paraId="01086281"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15/07/2016</w:t>
            </w:r>
          </w:p>
        </w:tc>
        <w:tc>
          <w:tcPr>
            <w:tcW w:w="868" w:type="pct"/>
            <w:shd w:val="clear" w:color="auto" w:fill="auto"/>
            <w:tcMar>
              <w:top w:w="15" w:type="dxa"/>
              <w:left w:w="15" w:type="dxa"/>
              <w:bottom w:w="0" w:type="dxa"/>
              <w:right w:w="15" w:type="dxa"/>
            </w:tcMar>
            <w:vAlign w:val="center"/>
            <w:hideMark/>
          </w:tcPr>
          <w:p w14:paraId="39B794DA"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05/05/2022</w:t>
            </w:r>
          </w:p>
        </w:tc>
      </w:tr>
      <w:tr w:rsidR="00627865" w:rsidRPr="00627865" w14:paraId="21CB42AC" w14:textId="77777777" w:rsidTr="003237CF">
        <w:trPr>
          <w:trHeight w:val="970"/>
        </w:trPr>
        <w:tc>
          <w:tcPr>
            <w:tcW w:w="218" w:type="pct"/>
            <w:shd w:val="clear" w:color="auto" w:fill="auto"/>
            <w:tcMar>
              <w:top w:w="15" w:type="dxa"/>
              <w:left w:w="15" w:type="dxa"/>
              <w:bottom w:w="0" w:type="dxa"/>
              <w:right w:w="15" w:type="dxa"/>
            </w:tcMar>
            <w:vAlign w:val="center"/>
            <w:hideMark/>
          </w:tcPr>
          <w:p w14:paraId="0243D555"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9</w:t>
            </w:r>
          </w:p>
        </w:tc>
        <w:tc>
          <w:tcPr>
            <w:tcW w:w="725" w:type="pct"/>
            <w:shd w:val="clear" w:color="auto" w:fill="auto"/>
            <w:tcMar>
              <w:top w:w="15" w:type="dxa"/>
              <w:left w:w="15" w:type="dxa"/>
              <w:bottom w:w="0" w:type="dxa"/>
              <w:right w:w="15" w:type="dxa"/>
            </w:tcMar>
            <w:vAlign w:val="center"/>
            <w:hideMark/>
          </w:tcPr>
          <w:p w14:paraId="7F5BC703"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U70200DL2015PTC281386</w:t>
            </w:r>
          </w:p>
        </w:tc>
        <w:tc>
          <w:tcPr>
            <w:tcW w:w="653" w:type="pct"/>
            <w:shd w:val="clear" w:color="auto" w:fill="auto"/>
            <w:tcMar>
              <w:top w:w="15" w:type="dxa"/>
              <w:left w:w="15" w:type="dxa"/>
              <w:bottom w:w="0" w:type="dxa"/>
              <w:right w:w="15" w:type="dxa"/>
            </w:tcMar>
            <w:vAlign w:val="center"/>
            <w:hideMark/>
          </w:tcPr>
          <w:p w14:paraId="7EEEB394"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PAM BUILDCON PRIVATE LIMITED</w:t>
            </w:r>
          </w:p>
        </w:tc>
        <w:tc>
          <w:tcPr>
            <w:tcW w:w="589" w:type="pct"/>
            <w:shd w:val="clear" w:color="auto" w:fill="auto"/>
            <w:tcMar>
              <w:top w:w="15" w:type="dxa"/>
              <w:left w:w="15" w:type="dxa"/>
              <w:bottom w:w="0" w:type="dxa"/>
              <w:right w:w="15" w:type="dxa"/>
            </w:tcMar>
            <w:vAlign w:val="center"/>
            <w:hideMark/>
          </w:tcPr>
          <w:p w14:paraId="266C1E7E"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Director</w:t>
            </w:r>
          </w:p>
        </w:tc>
        <w:tc>
          <w:tcPr>
            <w:tcW w:w="789" w:type="pct"/>
            <w:shd w:val="clear" w:color="auto" w:fill="auto"/>
            <w:tcMar>
              <w:top w:w="15" w:type="dxa"/>
              <w:left w:w="15" w:type="dxa"/>
              <w:bottom w:w="0" w:type="dxa"/>
              <w:right w:w="15" w:type="dxa"/>
            </w:tcMar>
            <w:vAlign w:val="center"/>
            <w:hideMark/>
          </w:tcPr>
          <w:p w14:paraId="1CDA86A4"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c>
          <w:tcPr>
            <w:tcW w:w="1158" w:type="pct"/>
            <w:shd w:val="clear" w:color="auto" w:fill="auto"/>
            <w:tcMar>
              <w:top w:w="15" w:type="dxa"/>
              <w:left w:w="15" w:type="dxa"/>
              <w:bottom w:w="0" w:type="dxa"/>
              <w:right w:w="15" w:type="dxa"/>
            </w:tcMar>
            <w:vAlign w:val="center"/>
            <w:hideMark/>
          </w:tcPr>
          <w:p w14:paraId="066C0445"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10/06/2015</w:t>
            </w:r>
          </w:p>
        </w:tc>
        <w:tc>
          <w:tcPr>
            <w:tcW w:w="868" w:type="pct"/>
            <w:shd w:val="clear" w:color="auto" w:fill="auto"/>
            <w:tcMar>
              <w:top w:w="15" w:type="dxa"/>
              <w:left w:w="15" w:type="dxa"/>
              <w:bottom w:w="0" w:type="dxa"/>
              <w:right w:w="15" w:type="dxa"/>
            </w:tcMar>
            <w:vAlign w:val="center"/>
            <w:hideMark/>
          </w:tcPr>
          <w:p w14:paraId="78EC7180"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01/06/2017</w:t>
            </w:r>
          </w:p>
        </w:tc>
      </w:tr>
      <w:tr w:rsidR="00627865" w:rsidRPr="00627865" w14:paraId="10946B92" w14:textId="77777777" w:rsidTr="00243001">
        <w:trPr>
          <w:trHeight w:val="668"/>
        </w:trPr>
        <w:tc>
          <w:tcPr>
            <w:tcW w:w="218" w:type="pct"/>
            <w:shd w:val="clear" w:color="auto" w:fill="auto"/>
            <w:tcMar>
              <w:top w:w="15" w:type="dxa"/>
              <w:left w:w="15" w:type="dxa"/>
              <w:bottom w:w="0" w:type="dxa"/>
              <w:right w:w="15" w:type="dxa"/>
            </w:tcMar>
            <w:vAlign w:val="center"/>
            <w:hideMark/>
          </w:tcPr>
          <w:p w14:paraId="0DC98E0A"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10</w:t>
            </w:r>
          </w:p>
        </w:tc>
        <w:tc>
          <w:tcPr>
            <w:tcW w:w="725" w:type="pct"/>
            <w:shd w:val="clear" w:color="auto" w:fill="auto"/>
            <w:tcMar>
              <w:top w:w="15" w:type="dxa"/>
              <w:left w:w="15" w:type="dxa"/>
              <w:bottom w:w="0" w:type="dxa"/>
              <w:right w:w="15" w:type="dxa"/>
            </w:tcMar>
            <w:vAlign w:val="center"/>
            <w:hideMark/>
          </w:tcPr>
          <w:p w14:paraId="085AC90A"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U51397JH2006PTC012607</w:t>
            </w:r>
          </w:p>
        </w:tc>
        <w:tc>
          <w:tcPr>
            <w:tcW w:w="653" w:type="pct"/>
            <w:shd w:val="clear" w:color="auto" w:fill="auto"/>
            <w:tcMar>
              <w:top w:w="15" w:type="dxa"/>
              <w:left w:w="15" w:type="dxa"/>
              <w:bottom w:w="0" w:type="dxa"/>
              <w:right w:w="15" w:type="dxa"/>
            </w:tcMar>
            <w:vAlign w:val="center"/>
            <w:hideMark/>
          </w:tcPr>
          <w:p w14:paraId="1DDF28FA"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MAN CARE LABORATORIES PRIVATE LIMITED</w:t>
            </w:r>
          </w:p>
        </w:tc>
        <w:tc>
          <w:tcPr>
            <w:tcW w:w="589" w:type="pct"/>
            <w:shd w:val="clear" w:color="auto" w:fill="auto"/>
            <w:tcMar>
              <w:top w:w="15" w:type="dxa"/>
              <w:left w:w="15" w:type="dxa"/>
              <w:bottom w:w="0" w:type="dxa"/>
              <w:right w:w="15" w:type="dxa"/>
            </w:tcMar>
            <w:vAlign w:val="center"/>
            <w:hideMark/>
          </w:tcPr>
          <w:p w14:paraId="1533B5F8"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Director</w:t>
            </w:r>
          </w:p>
        </w:tc>
        <w:tc>
          <w:tcPr>
            <w:tcW w:w="789" w:type="pct"/>
            <w:shd w:val="clear" w:color="auto" w:fill="auto"/>
            <w:tcMar>
              <w:top w:w="15" w:type="dxa"/>
              <w:left w:w="15" w:type="dxa"/>
              <w:bottom w:w="0" w:type="dxa"/>
              <w:right w:w="15" w:type="dxa"/>
            </w:tcMar>
            <w:vAlign w:val="center"/>
            <w:hideMark/>
          </w:tcPr>
          <w:p w14:paraId="7BD8B8F1"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c>
          <w:tcPr>
            <w:tcW w:w="1158" w:type="pct"/>
            <w:shd w:val="clear" w:color="auto" w:fill="auto"/>
            <w:tcMar>
              <w:top w:w="15" w:type="dxa"/>
              <w:left w:w="15" w:type="dxa"/>
              <w:bottom w:w="0" w:type="dxa"/>
              <w:right w:w="15" w:type="dxa"/>
            </w:tcMar>
            <w:vAlign w:val="center"/>
            <w:hideMark/>
          </w:tcPr>
          <w:p w14:paraId="443BEB30"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26/08/2006</w:t>
            </w:r>
          </w:p>
        </w:tc>
        <w:tc>
          <w:tcPr>
            <w:tcW w:w="868" w:type="pct"/>
            <w:shd w:val="clear" w:color="auto" w:fill="auto"/>
            <w:tcMar>
              <w:top w:w="15" w:type="dxa"/>
              <w:left w:w="15" w:type="dxa"/>
              <w:bottom w:w="0" w:type="dxa"/>
              <w:right w:w="15" w:type="dxa"/>
            </w:tcMar>
            <w:vAlign w:val="center"/>
            <w:hideMark/>
          </w:tcPr>
          <w:p w14:paraId="49BA712B"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20/04/2019</w:t>
            </w:r>
          </w:p>
        </w:tc>
      </w:tr>
      <w:tr w:rsidR="00627865" w:rsidRPr="00627865" w14:paraId="5588DD15" w14:textId="77777777" w:rsidTr="003237CF">
        <w:trPr>
          <w:trHeight w:val="1116"/>
        </w:trPr>
        <w:tc>
          <w:tcPr>
            <w:tcW w:w="218" w:type="pct"/>
            <w:shd w:val="clear" w:color="auto" w:fill="auto"/>
            <w:tcMar>
              <w:top w:w="15" w:type="dxa"/>
              <w:left w:w="15" w:type="dxa"/>
              <w:bottom w:w="0" w:type="dxa"/>
              <w:right w:w="15" w:type="dxa"/>
            </w:tcMar>
            <w:vAlign w:val="center"/>
            <w:hideMark/>
          </w:tcPr>
          <w:p w14:paraId="28EF7790"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11</w:t>
            </w:r>
          </w:p>
        </w:tc>
        <w:tc>
          <w:tcPr>
            <w:tcW w:w="725" w:type="pct"/>
            <w:shd w:val="clear" w:color="auto" w:fill="auto"/>
            <w:tcMar>
              <w:top w:w="15" w:type="dxa"/>
              <w:left w:w="15" w:type="dxa"/>
              <w:bottom w:w="0" w:type="dxa"/>
              <w:right w:w="15" w:type="dxa"/>
            </w:tcMar>
            <w:vAlign w:val="center"/>
            <w:hideMark/>
          </w:tcPr>
          <w:p w14:paraId="05CA99A5"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U36911DL2014PTC265079</w:t>
            </w:r>
          </w:p>
        </w:tc>
        <w:tc>
          <w:tcPr>
            <w:tcW w:w="653" w:type="pct"/>
            <w:shd w:val="clear" w:color="auto" w:fill="auto"/>
            <w:tcMar>
              <w:top w:w="15" w:type="dxa"/>
              <w:left w:w="15" w:type="dxa"/>
              <w:bottom w:w="0" w:type="dxa"/>
              <w:right w:w="15" w:type="dxa"/>
            </w:tcMar>
            <w:vAlign w:val="center"/>
            <w:hideMark/>
          </w:tcPr>
          <w:p w14:paraId="4875099C"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MANCARE HEALTH PRIVATE LIMITED</w:t>
            </w:r>
          </w:p>
        </w:tc>
        <w:tc>
          <w:tcPr>
            <w:tcW w:w="589" w:type="pct"/>
            <w:shd w:val="clear" w:color="auto" w:fill="auto"/>
            <w:tcMar>
              <w:top w:w="15" w:type="dxa"/>
              <w:left w:w="15" w:type="dxa"/>
              <w:bottom w:w="0" w:type="dxa"/>
              <w:right w:w="15" w:type="dxa"/>
            </w:tcMar>
            <w:vAlign w:val="center"/>
            <w:hideMark/>
          </w:tcPr>
          <w:p w14:paraId="4CFE8821"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Director</w:t>
            </w:r>
          </w:p>
        </w:tc>
        <w:tc>
          <w:tcPr>
            <w:tcW w:w="789" w:type="pct"/>
            <w:shd w:val="clear" w:color="auto" w:fill="auto"/>
            <w:tcMar>
              <w:top w:w="15" w:type="dxa"/>
              <w:left w:w="15" w:type="dxa"/>
              <w:bottom w:w="0" w:type="dxa"/>
              <w:right w:w="15" w:type="dxa"/>
            </w:tcMar>
            <w:vAlign w:val="center"/>
            <w:hideMark/>
          </w:tcPr>
          <w:p w14:paraId="5BB92763"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c>
          <w:tcPr>
            <w:tcW w:w="1158" w:type="pct"/>
            <w:shd w:val="clear" w:color="auto" w:fill="auto"/>
            <w:tcMar>
              <w:top w:w="15" w:type="dxa"/>
              <w:left w:w="15" w:type="dxa"/>
              <w:bottom w:w="0" w:type="dxa"/>
              <w:right w:w="15" w:type="dxa"/>
            </w:tcMar>
            <w:vAlign w:val="center"/>
            <w:hideMark/>
          </w:tcPr>
          <w:p w14:paraId="6928F327"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30/07/2015</w:t>
            </w:r>
          </w:p>
        </w:tc>
        <w:tc>
          <w:tcPr>
            <w:tcW w:w="868" w:type="pct"/>
            <w:shd w:val="clear" w:color="auto" w:fill="auto"/>
            <w:tcMar>
              <w:top w:w="15" w:type="dxa"/>
              <w:left w:w="15" w:type="dxa"/>
              <w:bottom w:w="0" w:type="dxa"/>
              <w:right w:w="15" w:type="dxa"/>
            </w:tcMar>
            <w:vAlign w:val="center"/>
            <w:hideMark/>
          </w:tcPr>
          <w:p w14:paraId="6305187A"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24/06/2019</w:t>
            </w:r>
          </w:p>
        </w:tc>
      </w:tr>
      <w:tr w:rsidR="00627865" w:rsidRPr="00627865" w14:paraId="36969267" w14:textId="77777777" w:rsidTr="003237CF">
        <w:trPr>
          <w:trHeight w:val="1104"/>
        </w:trPr>
        <w:tc>
          <w:tcPr>
            <w:tcW w:w="218" w:type="pct"/>
            <w:shd w:val="clear" w:color="auto" w:fill="auto"/>
            <w:tcMar>
              <w:top w:w="15" w:type="dxa"/>
              <w:left w:w="15" w:type="dxa"/>
              <w:bottom w:w="0" w:type="dxa"/>
              <w:right w:w="15" w:type="dxa"/>
            </w:tcMar>
            <w:vAlign w:val="center"/>
            <w:hideMark/>
          </w:tcPr>
          <w:p w14:paraId="7E964385" w14:textId="77777777" w:rsidR="00627865" w:rsidRPr="00627865" w:rsidRDefault="00627865" w:rsidP="00627865">
            <w:pPr>
              <w:jc w:val="center"/>
              <w:rPr>
                <w:rFonts w:ascii="Calibri" w:hAnsi="Calibri" w:cs="Calibri"/>
                <w:b/>
                <w:color w:val="000000"/>
                <w:sz w:val="22"/>
                <w:szCs w:val="22"/>
              </w:rPr>
            </w:pPr>
            <w:r w:rsidRPr="00627865">
              <w:rPr>
                <w:rFonts w:ascii="Calibri" w:hAnsi="Calibri" w:cs="Calibri"/>
                <w:b/>
                <w:color w:val="000000"/>
                <w:sz w:val="22"/>
                <w:szCs w:val="22"/>
              </w:rPr>
              <w:t>12</w:t>
            </w:r>
          </w:p>
        </w:tc>
        <w:tc>
          <w:tcPr>
            <w:tcW w:w="725" w:type="pct"/>
            <w:shd w:val="clear" w:color="auto" w:fill="auto"/>
            <w:tcMar>
              <w:top w:w="15" w:type="dxa"/>
              <w:left w:w="15" w:type="dxa"/>
              <w:bottom w:w="0" w:type="dxa"/>
              <w:right w:w="15" w:type="dxa"/>
            </w:tcMar>
            <w:vAlign w:val="center"/>
            <w:hideMark/>
          </w:tcPr>
          <w:p w14:paraId="65A93DCD"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U51909DL2003PTC122976</w:t>
            </w:r>
          </w:p>
        </w:tc>
        <w:tc>
          <w:tcPr>
            <w:tcW w:w="653" w:type="pct"/>
            <w:shd w:val="clear" w:color="auto" w:fill="auto"/>
            <w:tcMar>
              <w:top w:w="15" w:type="dxa"/>
              <w:left w:w="15" w:type="dxa"/>
              <w:bottom w:w="0" w:type="dxa"/>
              <w:right w:w="15" w:type="dxa"/>
            </w:tcMar>
            <w:vAlign w:val="center"/>
            <w:hideMark/>
          </w:tcPr>
          <w:p w14:paraId="28B4BE50"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ALTO HEALTHCARE PRIVATE LIMITED</w:t>
            </w:r>
          </w:p>
        </w:tc>
        <w:tc>
          <w:tcPr>
            <w:tcW w:w="589" w:type="pct"/>
            <w:shd w:val="clear" w:color="auto" w:fill="auto"/>
            <w:tcMar>
              <w:top w:w="15" w:type="dxa"/>
              <w:left w:w="15" w:type="dxa"/>
              <w:bottom w:w="0" w:type="dxa"/>
              <w:right w:w="15" w:type="dxa"/>
            </w:tcMar>
            <w:vAlign w:val="center"/>
            <w:hideMark/>
          </w:tcPr>
          <w:p w14:paraId="38F5B890"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Director</w:t>
            </w:r>
          </w:p>
        </w:tc>
        <w:tc>
          <w:tcPr>
            <w:tcW w:w="789" w:type="pct"/>
            <w:shd w:val="clear" w:color="auto" w:fill="auto"/>
            <w:tcMar>
              <w:top w:w="15" w:type="dxa"/>
              <w:left w:w="15" w:type="dxa"/>
              <w:bottom w:w="0" w:type="dxa"/>
              <w:right w:w="15" w:type="dxa"/>
            </w:tcMar>
            <w:vAlign w:val="center"/>
            <w:hideMark/>
          </w:tcPr>
          <w:p w14:paraId="45B63A50"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c>
          <w:tcPr>
            <w:tcW w:w="1158" w:type="pct"/>
            <w:shd w:val="clear" w:color="auto" w:fill="auto"/>
            <w:tcMar>
              <w:top w:w="15" w:type="dxa"/>
              <w:left w:w="15" w:type="dxa"/>
              <w:bottom w:w="0" w:type="dxa"/>
              <w:right w:w="15" w:type="dxa"/>
            </w:tcMar>
            <w:vAlign w:val="center"/>
            <w:hideMark/>
          </w:tcPr>
          <w:p w14:paraId="7AE7EC45"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14/08/2015</w:t>
            </w:r>
          </w:p>
        </w:tc>
        <w:tc>
          <w:tcPr>
            <w:tcW w:w="868" w:type="pct"/>
            <w:shd w:val="clear" w:color="auto" w:fill="auto"/>
            <w:tcMar>
              <w:top w:w="15" w:type="dxa"/>
              <w:left w:w="15" w:type="dxa"/>
              <w:bottom w:w="0" w:type="dxa"/>
              <w:right w:w="15" w:type="dxa"/>
            </w:tcMar>
            <w:vAlign w:val="center"/>
            <w:hideMark/>
          </w:tcPr>
          <w:p w14:paraId="2E6011C6"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09/05/2019</w:t>
            </w:r>
          </w:p>
        </w:tc>
      </w:tr>
    </w:tbl>
    <w:p w14:paraId="266049DB" w14:textId="77777777" w:rsidR="00627865" w:rsidRDefault="00627865">
      <w:r>
        <w:t xml:space="preserve"> </w:t>
      </w:r>
    </w:p>
    <w:p w14:paraId="56FE151F" w14:textId="77777777" w:rsidR="00627865" w:rsidRPr="003237CF" w:rsidRDefault="003237CF" w:rsidP="003237CF">
      <w:pPr>
        <w:ind w:left="567"/>
        <w:rPr>
          <w:rFonts w:ascii="Arial" w:hAnsi="Arial" w:cs="Arial"/>
          <w:b/>
          <w:sz w:val="22"/>
        </w:rPr>
      </w:pPr>
      <w:r w:rsidRPr="003237CF">
        <w:rPr>
          <w:rFonts w:ascii="Arial" w:hAnsi="Arial" w:cs="Arial"/>
          <w:b/>
          <w:sz w:val="22"/>
        </w:rPr>
        <w:t>MR</w:t>
      </w:r>
      <w:r w:rsidR="00C90311">
        <w:rPr>
          <w:rFonts w:ascii="Arial" w:hAnsi="Arial" w:cs="Arial"/>
          <w:b/>
          <w:sz w:val="22"/>
        </w:rPr>
        <w:t>. SUNIL KUMAR MISHRA</w:t>
      </w:r>
    </w:p>
    <w:tbl>
      <w:tblPr>
        <w:tblW w:w="5058" w:type="pct"/>
        <w:tblInd w:w="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8"/>
        <w:gridCol w:w="1134"/>
        <w:gridCol w:w="1275"/>
        <w:gridCol w:w="1275"/>
        <w:gridCol w:w="1557"/>
        <w:gridCol w:w="2126"/>
        <w:gridCol w:w="1845"/>
      </w:tblGrid>
      <w:tr w:rsidR="003237CF" w:rsidRPr="00627865" w14:paraId="1B1F4AC3" w14:textId="77777777" w:rsidTr="003237CF">
        <w:trPr>
          <w:trHeight w:val="315"/>
        </w:trPr>
        <w:tc>
          <w:tcPr>
            <w:tcW w:w="5000" w:type="pct"/>
            <w:gridSpan w:val="7"/>
            <w:shd w:val="clear" w:color="auto" w:fill="002060"/>
            <w:noWrap/>
            <w:tcMar>
              <w:top w:w="15" w:type="dxa"/>
              <w:left w:w="15" w:type="dxa"/>
              <w:bottom w:w="0" w:type="dxa"/>
              <w:right w:w="15" w:type="dxa"/>
            </w:tcMar>
            <w:vAlign w:val="bottom"/>
            <w:hideMark/>
          </w:tcPr>
          <w:p w14:paraId="6C7D39CC" w14:textId="77777777" w:rsidR="003237CF" w:rsidRPr="003237CF" w:rsidRDefault="003237CF" w:rsidP="003237CF">
            <w:pPr>
              <w:jc w:val="center"/>
              <w:rPr>
                <w:rFonts w:ascii="Calibri" w:hAnsi="Calibri" w:cs="Calibri"/>
                <w:b/>
                <w:color w:val="FFFFFF" w:themeColor="background1"/>
                <w:sz w:val="22"/>
                <w:szCs w:val="22"/>
              </w:rPr>
            </w:pPr>
            <w:r w:rsidRPr="003237CF">
              <w:rPr>
                <w:rFonts w:ascii="Calibri" w:hAnsi="Calibri" w:cs="Calibri"/>
                <w:b/>
                <w:color w:val="FFFFFF" w:themeColor="background1"/>
                <w:sz w:val="22"/>
                <w:szCs w:val="22"/>
              </w:rPr>
              <w:t>List of Associated Companies</w:t>
            </w:r>
          </w:p>
        </w:tc>
      </w:tr>
      <w:tr w:rsidR="00627865" w:rsidRPr="00627865" w14:paraId="07731570" w14:textId="77777777" w:rsidTr="003237CF">
        <w:trPr>
          <w:trHeight w:val="432"/>
        </w:trPr>
        <w:tc>
          <w:tcPr>
            <w:tcW w:w="290" w:type="pct"/>
            <w:shd w:val="clear" w:color="auto" w:fill="B8CCE4" w:themeFill="accent1" w:themeFillTint="66"/>
            <w:tcMar>
              <w:top w:w="15" w:type="dxa"/>
              <w:left w:w="15" w:type="dxa"/>
              <w:bottom w:w="0" w:type="dxa"/>
              <w:right w:w="15" w:type="dxa"/>
            </w:tcMar>
            <w:vAlign w:val="center"/>
            <w:hideMark/>
          </w:tcPr>
          <w:p w14:paraId="1A83D3DD" w14:textId="77777777" w:rsidR="00627865" w:rsidRPr="003237CF" w:rsidRDefault="00627865" w:rsidP="00627865">
            <w:pPr>
              <w:jc w:val="center"/>
              <w:rPr>
                <w:rFonts w:ascii="Calibri" w:hAnsi="Calibri" w:cs="Calibri"/>
                <w:b/>
                <w:color w:val="000000"/>
                <w:sz w:val="22"/>
                <w:szCs w:val="22"/>
              </w:rPr>
            </w:pPr>
            <w:r w:rsidRPr="003237CF">
              <w:rPr>
                <w:rFonts w:ascii="Calibri" w:hAnsi="Calibri" w:cs="Calibri"/>
                <w:b/>
                <w:color w:val="000000"/>
                <w:sz w:val="22"/>
                <w:szCs w:val="22"/>
              </w:rPr>
              <w:t>Sr. No</w:t>
            </w:r>
          </w:p>
        </w:tc>
        <w:tc>
          <w:tcPr>
            <w:tcW w:w="580" w:type="pct"/>
            <w:shd w:val="clear" w:color="auto" w:fill="B8CCE4" w:themeFill="accent1" w:themeFillTint="66"/>
            <w:tcMar>
              <w:top w:w="15" w:type="dxa"/>
              <w:left w:w="15" w:type="dxa"/>
              <w:bottom w:w="0" w:type="dxa"/>
              <w:right w:w="15" w:type="dxa"/>
            </w:tcMar>
            <w:vAlign w:val="center"/>
            <w:hideMark/>
          </w:tcPr>
          <w:p w14:paraId="4E638187" w14:textId="77777777" w:rsidR="00627865" w:rsidRPr="003237CF" w:rsidRDefault="00627865" w:rsidP="00627865">
            <w:pPr>
              <w:jc w:val="center"/>
              <w:rPr>
                <w:rFonts w:ascii="Calibri" w:hAnsi="Calibri" w:cs="Calibri"/>
                <w:b/>
                <w:color w:val="000000"/>
                <w:sz w:val="22"/>
                <w:szCs w:val="22"/>
              </w:rPr>
            </w:pPr>
            <w:r w:rsidRPr="003237CF">
              <w:rPr>
                <w:rFonts w:ascii="Calibri" w:hAnsi="Calibri" w:cs="Calibri"/>
                <w:b/>
                <w:color w:val="000000"/>
                <w:sz w:val="22"/>
                <w:szCs w:val="22"/>
              </w:rPr>
              <w:t>CIN/FCRN</w:t>
            </w:r>
          </w:p>
        </w:tc>
        <w:tc>
          <w:tcPr>
            <w:tcW w:w="652" w:type="pct"/>
            <w:shd w:val="clear" w:color="auto" w:fill="B8CCE4" w:themeFill="accent1" w:themeFillTint="66"/>
            <w:tcMar>
              <w:top w:w="15" w:type="dxa"/>
              <w:left w:w="15" w:type="dxa"/>
              <w:bottom w:w="0" w:type="dxa"/>
              <w:right w:w="15" w:type="dxa"/>
            </w:tcMar>
            <w:vAlign w:val="center"/>
            <w:hideMark/>
          </w:tcPr>
          <w:p w14:paraId="5A6CF361" w14:textId="77777777" w:rsidR="00627865" w:rsidRPr="003237CF" w:rsidRDefault="00627865" w:rsidP="00627865">
            <w:pPr>
              <w:jc w:val="center"/>
              <w:rPr>
                <w:rFonts w:ascii="Calibri" w:hAnsi="Calibri" w:cs="Calibri"/>
                <w:b/>
                <w:color w:val="000000"/>
                <w:sz w:val="22"/>
                <w:szCs w:val="22"/>
              </w:rPr>
            </w:pPr>
            <w:r w:rsidRPr="003237CF">
              <w:rPr>
                <w:rFonts w:ascii="Calibri" w:hAnsi="Calibri" w:cs="Calibri"/>
                <w:b/>
                <w:color w:val="000000"/>
                <w:sz w:val="22"/>
                <w:szCs w:val="22"/>
              </w:rPr>
              <w:t>Company Name</w:t>
            </w:r>
          </w:p>
        </w:tc>
        <w:tc>
          <w:tcPr>
            <w:tcW w:w="652" w:type="pct"/>
            <w:shd w:val="clear" w:color="auto" w:fill="B8CCE4" w:themeFill="accent1" w:themeFillTint="66"/>
            <w:tcMar>
              <w:top w:w="15" w:type="dxa"/>
              <w:left w:w="15" w:type="dxa"/>
              <w:bottom w:w="0" w:type="dxa"/>
              <w:right w:w="15" w:type="dxa"/>
            </w:tcMar>
            <w:vAlign w:val="center"/>
            <w:hideMark/>
          </w:tcPr>
          <w:p w14:paraId="20C1BA30" w14:textId="77777777" w:rsidR="00627865" w:rsidRPr="003237CF" w:rsidRDefault="00627865" w:rsidP="00627865">
            <w:pPr>
              <w:jc w:val="center"/>
              <w:rPr>
                <w:rFonts w:ascii="Calibri" w:hAnsi="Calibri" w:cs="Calibri"/>
                <w:b/>
                <w:color w:val="000000"/>
                <w:sz w:val="22"/>
                <w:szCs w:val="22"/>
              </w:rPr>
            </w:pPr>
            <w:r w:rsidRPr="003237CF">
              <w:rPr>
                <w:rFonts w:ascii="Calibri" w:hAnsi="Calibri" w:cs="Calibri"/>
                <w:b/>
                <w:color w:val="000000"/>
                <w:sz w:val="22"/>
                <w:szCs w:val="22"/>
              </w:rPr>
              <w:t>Designation</w:t>
            </w:r>
          </w:p>
        </w:tc>
        <w:tc>
          <w:tcPr>
            <w:tcW w:w="796" w:type="pct"/>
            <w:shd w:val="clear" w:color="auto" w:fill="B8CCE4" w:themeFill="accent1" w:themeFillTint="66"/>
            <w:tcMar>
              <w:top w:w="15" w:type="dxa"/>
              <w:left w:w="15" w:type="dxa"/>
              <w:bottom w:w="0" w:type="dxa"/>
              <w:right w:w="15" w:type="dxa"/>
            </w:tcMar>
            <w:vAlign w:val="center"/>
            <w:hideMark/>
          </w:tcPr>
          <w:p w14:paraId="43109722" w14:textId="77777777" w:rsidR="00627865" w:rsidRPr="003237CF" w:rsidRDefault="00627865" w:rsidP="00627865">
            <w:pPr>
              <w:jc w:val="center"/>
              <w:rPr>
                <w:rFonts w:ascii="Calibri" w:hAnsi="Calibri" w:cs="Calibri"/>
                <w:b/>
                <w:color w:val="000000"/>
                <w:sz w:val="22"/>
                <w:szCs w:val="22"/>
              </w:rPr>
            </w:pPr>
            <w:r w:rsidRPr="003237CF">
              <w:rPr>
                <w:rFonts w:ascii="Calibri" w:hAnsi="Calibri" w:cs="Calibri"/>
                <w:b/>
                <w:color w:val="000000"/>
                <w:sz w:val="22"/>
                <w:szCs w:val="22"/>
              </w:rPr>
              <w:t>Original Date of appointment</w:t>
            </w:r>
          </w:p>
        </w:tc>
        <w:tc>
          <w:tcPr>
            <w:tcW w:w="1087" w:type="pct"/>
            <w:shd w:val="clear" w:color="auto" w:fill="B8CCE4" w:themeFill="accent1" w:themeFillTint="66"/>
            <w:tcMar>
              <w:top w:w="15" w:type="dxa"/>
              <w:left w:w="15" w:type="dxa"/>
              <w:bottom w:w="0" w:type="dxa"/>
              <w:right w:w="15" w:type="dxa"/>
            </w:tcMar>
            <w:vAlign w:val="center"/>
            <w:hideMark/>
          </w:tcPr>
          <w:p w14:paraId="6E82C911" w14:textId="77777777" w:rsidR="00627865" w:rsidRPr="003237CF" w:rsidRDefault="00627865" w:rsidP="00627865">
            <w:pPr>
              <w:jc w:val="center"/>
              <w:rPr>
                <w:rFonts w:ascii="Calibri" w:hAnsi="Calibri" w:cs="Calibri"/>
                <w:b/>
                <w:color w:val="000000"/>
                <w:sz w:val="22"/>
                <w:szCs w:val="22"/>
              </w:rPr>
            </w:pPr>
            <w:r w:rsidRPr="003237CF">
              <w:rPr>
                <w:rFonts w:ascii="Calibri" w:hAnsi="Calibri" w:cs="Calibri"/>
                <w:b/>
                <w:color w:val="000000"/>
                <w:sz w:val="22"/>
                <w:szCs w:val="22"/>
              </w:rPr>
              <w:t>Date of Appointment at Current Designation</w:t>
            </w:r>
          </w:p>
        </w:tc>
        <w:tc>
          <w:tcPr>
            <w:tcW w:w="942" w:type="pct"/>
            <w:shd w:val="clear" w:color="auto" w:fill="B8CCE4" w:themeFill="accent1" w:themeFillTint="66"/>
            <w:tcMar>
              <w:top w:w="15" w:type="dxa"/>
              <w:left w:w="15" w:type="dxa"/>
              <w:bottom w:w="0" w:type="dxa"/>
              <w:right w:w="15" w:type="dxa"/>
            </w:tcMar>
            <w:vAlign w:val="center"/>
            <w:hideMark/>
          </w:tcPr>
          <w:p w14:paraId="2A688996" w14:textId="77777777" w:rsidR="00627865" w:rsidRPr="003237CF" w:rsidRDefault="00627865" w:rsidP="00627865">
            <w:pPr>
              <w:jc w:val="center"/>
              <w:rPr>
                <w:rFonts w:ascii="Calibri" w:hAnsi="Calibri" w:cs="Calibri"/>
                <w:b/>
                <w:color w:val="000000"/>
                <w:sz w:val="22"/>
                <w:szCs w:val="22"/>
              </w:rPr>
            </w:pPr>
            <w:r w:rsidRPr="003237CF">
              <w:rPr>
                <w:rFonts w:ascii="Calibri" w:hAnsi="Calibri" w:cs="Calibri"/>
                <w:b/>
                <w:color w:val="000000"/>
                <w:sz w:val="22"/>
                <w:szCs w:val="22"/>
              </w:rPr>
              <w:t>Date of cessation (if applicable)</w:t>
            </w:r>
          </w:p>
        </w:tc>
      </w:tr>
      <w:tr w:rsidR="00627865" w:rsidRPr="00627865" w14:paraId="3E08912D" w14:textId="77777777" w:rsidTr="003237CF">
        <w:trPr>
          <w:trHeight w:val="752"/>
        </w:trPr>
        <w:tc>
          <w:tcPr>
            <w:tcW w:w="290" w:type="pct"/>
            <w:shd w:val="clear" w:color="auto" w:fill="auto"/>
            <w:tcMar>
              <w:top w:w="15" w:type="dxa"/>
              <w:left w:w="15" w:type="dxa"/>
              <w:bottom w:w="0" w:type="dxa"/>
              <w:right w:w="15" w:type="dxa"/>
            </w:tcMar>
            <w:vAlign w:val="center"/>
            <w:hideMark/>
          </w:tcPr>
          <w:p w14:paraId="650A2A46" w14:textId="77777777" w:rsidR="00627865" w:rsidRPr="003237CF" w:rsidRDefault="00627865" w:rsidP="00627865">
            <w:pPr>
              <w:jc w:val="center"/>
              <w:rPr>
                <w:rFonts w:ascii="Calibri" w:hAnsi="Calibri" w:cs="Calibri"/>
                <w:b/>
                <w:color w:val="000000"/>
                <w:sz w:val="22"/>
                <w:szCs w:val="22"/>
              </w:rPr>
            </w:pPr>
            <w:r w:rsidRPr="003237CF">
              <w:rPr>
                <w:rFonts w:ascii="Calibri" w:hAnsi="Calibri" w:cs="Calibri"/>
                <w:b/>
                <w:color w:val="000000"/>
                <w:sz w:val="22"/>
                <w:szCs w:val="22"/>
              </w:rPr>
              <w:t>1</w:t>
            </w:r>
          </w:p>
        </w:tc>
        <w:tc>
          <w:tcPr>
            <w:tcW w:w="580" w:type="pct"/>
            <w:shd w:val="clear" w:color="auto" w:fill="auto"/>
            <w:tcMar>
              <w:top w:w="15" w:type="dxa"/>
              <w:left w:w="15" w:type="dxa"/>
              <w:bottom w:w="0" w:type="dxa"/>
              <w:right w:w="15" w:type="dxa"/>
            </w:tcMar>
            <w:vAlign w:val="center"/>
            <w:hideMark/>
          </w:tcPr>
          <w:p w14:paraId="5204AF4C"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U51397JH2006PTC012607</w:t>
            </w:r>
          </w:p>
        </w:tc>
        <w:tc>
          <w:tcPr>
            <w:tcW w:w="652" w:type="pct"/>
            <w:shd w:val="clear" w:color="auto" w:fill="auto"/>
            <w:tcMar>
              <w:top w:w="15" w:type="dxa"/>
              <w:left w:w="15" w:type="dxa"/>
              <w:bottom w:w="0" w:type="dxa"/>
              <w:right w:w="15" w:type="dxa"/>
            </w:tcMar>
            <w:vAlign w:val="center"/>
            <w:hideMark/>
          </w:tcPr>
          <w:p w14:paraId="18C5D7B8"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 xml:space="preserve">MAN CARE LABORATORIES PRIVATE </w:t>
            </w:r>
            <w:r w:rsidRPr="00627865">
              <w:rPr>
                <w:rFonts w:ascii="Calibri" w:hAnsi="Calibri" w:cs="Calibri"/>
                <w:color w:val="000000"/>
                <w:sz w:val="22"/>
                <w:szCs w:val="22"/>
              </w:rPr>
              <w:lastRenderedPageBreak/>
              <w:t>LIMITED</w:t>
            </w:r>
          </w:p>
        </w:tc>
        <w:tc>
          <w:tcPr>
            <w:tcW w:w="652" w:type="pct"/>
            <w:shd w:val="clear" w:color="auto" w:fill="auto"/>
            <w:tcMar>
              <w:top w:w="15" w:type="dxa"/>
              <w:left w:w="15" w:type="dxa"/>
              <w:bottom w:w="0" w:type="dxa"/>
              <w:right w:w="15" w:type="dxa"/>
            </w:tcMar>
            <w:vAlign w:val="center"/>
            <w:hideMark/>
          </w:tcPr>
          <w:p w14:paraId="78F170E7"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lastRenderedPageBreak/>
              <w:t>Director</w:t>
            </w:r>
          </w:p>
        </w:tc>
        <w:tc>
          <w:tcPr>
            <w:tcW w:w="796" w:type="pct"/>
            <w:shd w:val="clear" w:color="auto" w:fill="auto"/>
            <w:tcMar>
              <w:top w:w="15" w:type="dxa"/>
              <w:left w:w="15" w:type="dxa"/>
              <w:bottom w:w="0" w:type="dxa"/>
              <w:right w:w="15" w:type="dxa"/>
            </w:tcMar>
            <w:vAlign w:val="center"/>
            <w:hideMark/>
          </w:tcPr>
          <w:p w14:paraId="61853D8F"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06/11/2012</w:t>
            </w:r>
          </w:p>
        </w:tc>
        <w:tc>
          <w:tcPr>
            <w:tcW w:w="1087" w:type="pct"/>
            <w:shd w:val="clear" w:color="auto" w:fill="auto"/>
            <w:tcMar>
              <w:top w:w="15" w:type="dxa"/>
              <w:left w:w="15" w:type="dxa"/>
              <w:bottom w:w="0" w:type="dxa"/>
              <w:right w:w="15" w:type="dxa"/>
            </w:tcMar>
            <w:vAlign w:val="center"/>
            <w:hideMark/>
          </w:tcPr>
          <w:p w14:paraId="4F9789AA"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06/11/2012</w:t>
            </w:r>
          </w:p>
        </w:tc>
        <w:tc>
          <w:tcPr>
            <w:tcW w:w="942" w:type="pct"/>
            <w:shd w:val="clear" w:color="auto" w:fill="auto"/>
            <w:tcMar>
              <w:top w:w="15" w:type="dxa"/>
              <w:left w:w="15" w:type="dxa"/>
              <w:bottom w:w="0" w:type="dxa"/>
              <w:right w:w="15" w:type="dxa"/>
            </w:tcMar>
            <w:vAlign w:val="center"/>
            <w:hideMark/>
          </w:tcPr>
          <w:p w14:paraId="03891C1F"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r>
      <w:tr w:rsidR="00627865" w:rsidRPr="00627865" w14:paraId="7657B9B9" w14:textId="77777777" w:rsidTr="003237CF">
        <w:trPr>
          <w:trHeight w:val="626"/>
        </w:trPr>
        <w:tc>
          <w:tcPr>
            <w:tcW w:w="290" w:type="pct"/>
            <w:shd w:val="clear" w:color="auto" w:fill="auto"/>
            <w:tcMar>
              <w:top w:w="15" w:type="dxa"/>
              <w:left w:w="15" w:type="dxa"/>
              <w:bottom w:w="0" w:type="dxa"/>
              <w:right w:w="15" w:type="dxa"/>
            </w:tcMar>
            <w:vAlign w:val="center"/>
            <w:hideMark/>
          </w:tcPr>
          <w:p w14:paraId="69B642DD" w14:textId="77777777" w:rsidR="00627865" w:rsidRPr="003237CF" w:rsidRDefault="00627865" w:rsidP="00627865">
            <w:pPr>
              <w:jc w:val="center"/>
              <w:rPr>
                <w:rFonts w:ascii="Calibri" w:hAnsi="Calibri" w:cs="Calibri"/>
                <w:b/>
                <w:color w:val="000000"/>
                <w:sz w:val="22"/>
                <w:szCs w:val="22"/>
              </w:rPr>
            </w:pPr>
            <w:r w:rsidRPr="003237CF">
              <w:rPr>
                <w:rFonts w:ascii="Calibri" w:hAnsi="Calibri" w:cs="Calibri"/>
                <w:b/>
                <w:color w:val="000000"/>
                <w:sz w:val="22"/>
                <w:szCs w:val="22"/>
              </w:rPr>
              <w:t>2</w:t>
            </w:r>
          </w:p>
        </w:tc>
        <w:tc>
          <w:tcPr>
            <w:tcW w:w="580" w:type="pct"/>
            <w:shd w:val="clear" w:color="auto" w:fill="auto"/>
            <w:tcMar>
              <w:top w:w="15" w:type="dxa"/>
              <w:left w:w="15" w:type="dxa"/>
              <w:bottom w:w="0" w:type="dxa"/>
              <w:right w:w="15" w:type="dxa"/>
            </w:tcMar>
            <w:vAlign w:val="center"/>
            <w:hideMark/>
          </w:tcPr>
          <w:p w14:paraId="102FF81F"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U70200DL2015PTC281386</w:t>
            </w:r>
          </w:p>
        </w:tc>
        <w:tc>
          <w:tcPr>
            <w:tcW w:w="652" w:type="pct"/>
            <w:shd w:val="clear" w:color="auto" w:fill="auto"/>
            <w:tcMar>
              <w:top w:w="15" w:type="dxa"/>
              <w:left w:w="15" w:type="dxa"/>
              <w:bottom w:w="0" w:type="dxa"/>
              <w:right w:w="15" w:type="dxa"/>
            </w:tcMar>
            <w:vAlign w:val="center"/>
            <w:hideMark/>
          </w:tcPr>
          <w:p w14:paraId="1B4E7CF4"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PAM BUILDCON PRIVATE LIMITED</w:t>
            </w:r>
          </w:p>
        </w:tc>
        <w:tc>
          <w:tcPr>
            <w:tcW w:w="652" w:type="pct"/>
            <w:shd w:val="clear" w:color="auto" w:fill="auto"/>
            <w:tcMar>
              <w:top w:w="15" w:type="dxa"/>
              <w:left w:w="15" w:type="dxa"/>
              <w:bottom w:w="0" w:type="dxa"/>
              <w:right w:w="15" w:type="dxa"/>
            </w:tcMar>
            <w:vAlign w:val="center"/>
            <w:hideMark/>
          </w:tcPr>
          <w:p w14:paraId="2D1C5F41"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Director</w:t>
            </w:r>
          </w:p>
        </w:tc>
        <w:tc>
          <w:tcPr>
            <w:tcW w:w="796" w:type="pct"/>
            <w:shd w:val="clear" w:color="auto" w:fill="auto"/>
            <w:tcMar>
              <w:top w:w="15" w:type="dxa"/>
              <w:left w:w="15" w:type="dxa"/>
              <w:bottom w:w="0" w:type="dxa"/>
              <w:right w:w="15" w:type="dxa"/>
            </w:tcMar>
            <w:vAlign w:val="center"/>
            <w:hideMark/>
          </w:tcPr>
          <w:p w14:paraId="347F0673"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w:t>
            </w:r>
          </w:p>
        </w:tc>
        <w:tc>
          <w:tcPr>
            <w:tcW w:w="1087" w:type="pct"/>
            <w:shd w:val="clear" w:color="auto" w:fill="auto"/>
            <w:tcMar>
              <w:top w:w="15" w:type="dxa"/>
              <w:left w:w="15" w:type="dxa"/>
              <w:bottom w:w="0" w:type="dxa"/>
              <w:right w:w="15" w:type="dxa"/>
            </w:tcMar>
            <w:vAlign w:val="center"/>
            <w:hideMark/>
          </w:tcPr>
          <w:p w14:paraId="08272859"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23/05/2017</w:t>
            </w:r>
          </w:p>
        </w:tc>
        <w:tc>
          <w:tcPr>
            <w:tcW w:w="942" w:type="pct"/>
            <w:shd w:val="clear" w:color="auto" w:fill="auto"/>
            <w:tcMar>
              <w:top w:w="15" w:type="dxa"/>
              <w:left w:w="15" w:type="dxa"/>
              <w:bottom w:w="0" w:type="dxa"/>
              <w:right w:w="15" w:type="dxa"/>
            </w:tcMar>
            <w:vAlign w:val="center"/>
            <w:hideMark/>
          </w:tcPr>
          <w:p w14:paraId="61438525" w14:textId="77777777" w:rsidR="00627865" w:rsidRPr="00627865" w:rsidRDefault="00627865" w:rsidP="00627865">
            <w:pPr>
              <w:jc w:val="center"/>
              <w:rPr>
                <w:rFonts w:ascii="Calibri" w:hAnsi="Calibri" w:cs="Calibri"/>
                <w:color w:val="000000"/>
                <w:sz w:val="22"/>
                <w:szCs w:val="22"/>
              </w:rPr>
            </w:pPr>
            <w:r w:rsidRPr="00627865">
              <w:rPr>
                <w:rFonts w:ascii="Calibri" w:hAnsi="Calibri" w:cs="Calibri"/>
                <w:color w:val="000000"/>
                <w:sz w:val="22"/>
                <w:szCs w:val="22"/>
              </w:rPr>
              <w:t>03/04/2018</w:t>
            </w:r>
          </w:p>
        </w:tc>
      </w:tr>
      <w:tr w:rsidR="00627865" w:rsidRPr="00627865" w14:paraId="3AA4DA60" w14:textId="77777777" w:rsidTr="003237CF">
        <w:trPr>
          <w:trHeight w:val="343"/>
        </w:trPr>
        <w:tc>
          <w:tcPr>
            <w:tcW w:w="5000" w:type="pct"/>
            <w:gridSpan w:val="7"/>
            <w:shd w:val="clear" w:color="auto" w:fill="auto"/>
            <w:tcMar>
              <w:top w:w="15" w:type="dxa"/>
              <w:left w:w="15" w:type="dxa"/>
              <w:bottom w:w="0" w:type="dxa"/>
              <w:right w:w="15" w:type="dxa"/>
            </w:tcMar>
            <w:vAlign w:val="center"/>
            <w:hideMark/>
          </w:tcPr>
          <w:p w14:paraId="1E7CF3E2" w14:textId="77777777" w:rsidR="00627865" w:rsidRPr="00627865" w:rsidRDefault="00627865" w:rsidP="00627865">
            <w:pPr>
              <w:rPr>
                <w:rFonts w:ascii="Calibri" w:hAnsi="Calibri" w:cs="Calibri"/>
                <w:b/>
                <w:sz w:val="22"/>
                <w:szCs w:val="22"/>
              </w:rPr>
            </w:pPr>
            <w:r w:rsidRPr="00627865">
              <w:rPr>
                <w:rFonts w:ascii="Calibri" w:hAnsi="Calibri" w:cs="Calibri"/>
                <w:b/>
                <w:color w:val="000000"/>
                <w:sz w:val="22"/>
                <w:szCs w:val="22"/>
              </w:rPr>
              <w:t>List of Associated LLPs- No data available</w:t>
            </w:r>
          </w:p>
        </w:tc>
      </w:tr>
    </w:tbl>
    <w:p w14:paraId="615A7455" w14:textId="77777777" w:rsidR="00CF1952" w:rsidRDefault="00627865">
      <w:r>
        <w:t xml:space="preserve"> </w:t>
      </w:r>
      <w:r w:rsidR="00CF1952">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54"/>
        <w:gridCol w:w="7943"/>
      </w:tblGrid>
      <w:tr w:rsidR="00EB5704" w14:paraId="2FA0DC62" w14:textId="77777777" w:rsidTr="00F60EB3">
        <w:trPr>
          <w:trHeight w:val="138"/>
        </w:trPr>
        <w:tc>
          <w:tcPr>
            <w:tcW w:w="1554" w:type="dxa"/>
            <w:shd w:val="clear" w:color="auto" w:fill="002060"/>
            <w:vAlign w:val="center"/>
          </w:tcPr>
          <w:p w14:paraId="662DCA73" w14:textId="77777777" w:rsidR="00EB5704" w:rsidRDefault="00A22FE5">
            <w:pPr>
              <w:jc w:val="center"/>
              <w:rPr>
                <w:rFonts w:ascii="Arial" w:hAnsi="Arial" w:cs="Arial"/>
                <w:b/>
                <w:sz w:val="22"/>
                <w:szCs w:val="22"/>
              </w:rPr>
            </w:pPr>
            <w:r>
              <w:rPr>
                <w:rFonts w:ascii="Arial" w:hAnsi="Arial" w:cs="Arial"/>
                <w:b/>
                <w:sz w:val="22"/>
                <w:szCs w:val="22"/>
              </w:rPr>
              <w:lastRenderedPageBreak/>
              <w:t xml:space="preserve">PART </w:t>
            </w:r>
            <w:r w:rsidR="003425D9">
              <w:rPr>
                <w:rFonts w:ascii="Arial" w:hAnsi="Arial" w:cs="Arial"/>
                <w:b/>
                <w:sz w:val="22"/>
                <w:szCs w:val="22"/>
              </w:rPr>
              <w:t>D</w:t>
            </w:r>
          </w:p>
        </w:tc>
        <w:tc>
          <w:tcPr>
            <w:tcW w:w="7943" w:type="dxa"/>
            <w:shd w:val="clear" w:color="auto" w:fill="C6D9F1" w:themeFill="text2" w:themeFillTint="33"/>
            <w:vAlign w:val="center"/>
          </w:tcPr>
          <w:p w14:paraId="05BC9B5C" w14:textId="77777777" w:rsidR="00EB5704" w:rsidRDefault="00090050">
            <w:pPr>
              <w:jc w:val="center"/>
              <w:rPr>
                <w:rFonts w:ascii="Arial" w:hAnsi="Arial" w:cs="Arial"/>
                <w:b/>
                <w:sz w:val="22"/>
                <w:szCs w:val="22"/>
              </w:rPr>
            </w:pPr>
            <w:r>
              <w:rPr>
                <w:rFonts w:ascii="Arial" w:hAnsi="Arial" w:cs="Arial"/>
                <w:b/>
                <w:sz w:val="22"/>
                <w:szCs w:val="22"/>
              </w:rPr>
              <w:t xml:space="preserve">PROPOSED UNIT’S </w:t>
            </w:r>
            <w:r w:rsidR="00A22FE5">
              <w:rPr>
                <w:rFonts w:ascii="Arial" w:hAnsi="Arial" w:cs="Arial"/>
                <w:b/>
                <w:sz w:val="22"/>
                <w:szCs w:val="22"/>
              </w:rPr>
              <w:t xml:space="preserve">INFRASTRUCTURE DETAILS </w:t>
            </w:r>
          </w:p>
        </w:tc>
      </w:tr>
    </w:tbl>
    <w:p w14:paraId="49336BC6" w14:textId="77777777" w:rsidR="00E33DE7" w:rsidRPr="00E33DE7" w:rsidRDefault="00E33DE7" w:rsidP="00E33DE7">
      <w:pPr>
        <w:pStyle w:val="ListParagraph"/>
        <w:spacing w:line="360" w:lineRule="auto"/>
        <w:ind w:left="709" w:right="-143"/>
        <w:jc w:val="both"/>
        <w:rPr>
          <w:rFonts w:ascii="Arial" w:hAnsi="Arial" w:cs="Arial"/>
          <w:sz w:val="22"/>
          <w:szCs w:val="22"/>
        </w:rPr>
      </w:pPr>
    </w:p>
    <w:p w14:paraId="54BA7268" w14:textId="77777777" w:rsidR="006A3BCC" w:rsidRPr="00CE0D05" w:rsidRDefault="006A3BCC" w:rsidP="001D49C6">
      <w:pPr>
        <w:pStyle w:val="ListParagraph"/>
        <w:numPr>
          <w:ilvl w:val="0"/>
          <w:numId w:val="26"/>
        </w:numPr>
        <w:spacing w:line="360" w:lineRule="auto"/>
        <w:ind w:left="709" w:right="-143" w:hanging="425"/>
        <w:jc w:val="both"/>
        <w:rPr>
          <w:rFonts w:ascii="Arial" w:hAnsi="Arial" w:cs="Arial"/>
          <w:sz w:val="22"/>
          <w:szCs w:val="22"/>
        </w:rPr>
      </w:pPr>
      <w:r w:rsidRPr="001F3538">
        <w:rPr>
          <w:rFonts w:ascii="Arial" w:hAnsi="Arial" w:cs="Arial"/>
          <w:b/>
          <w:sz w:val="22"/>
          <w:szCs w:val="22"/>
          <w:lang w:eastAsia="en-IN"/>
        </w:rPr>
        <w:t xml:space="preserve">PROPOSED PLANT LOCATION: </w:t>
      </w:r>
      <w:r w:rsidR="0084176E" w:rsidRPr="001F3538">
        <w:rPr>
          <w:rFonts w:ascii="Arial" w:hAnsi="Arial" w:cs="Arial"/>
          <w:sz w:val="22"/>
          <w:szCs w:val="22"/>
        </w:rPr>
        <w:t xml:space="preserve">The proposed </w:t>
      </w:r>
      <w:r w:rsidR="00E33DE7">
        <w:rPr>
          <w:rFonts w:ascii="Arial" w:hAnsi="Arial" w:cs="Arial"/>
          <w:sz w:val="22"/>
          <w:szCs w:val="22"/>
        </w:rPr>
        <w:t>Pharmaceutical Manufacturing unit</w:t>
      </w:r>
      <w:r w:rsidR="0084176E" w:rsidRPr="001F3538">
        <w:rPr>
          <w:rFonts w:ascii="Arial" w:hAnsi="Arial" w:cs="Arial"/>
          <w:sz w:val="22"/>
          <w:szCs w:val="22"/>
        </w:rPr>
        <w:t xml:space="preserve"> will be set up by M/s </w:t>
      </w:r>
      <w:proofErr w:type="spellStart"/>
      <w:r w:rsidR="00E33DE7">
        <w:rPr>
          <w:rFonts w:ascii="Arial" w:hAnsi="Arial" w:cs="Arial"/>
          <w:sz w:val="22"/>
          <w:szCs w:val="22"/>
        </w:rPr>
        <w:t>Mancare</w:t>
      </w:r>
      <w:proofErr w:type="spellEnd"/>
      <w:r w:rsidR="00E33DE7">
        <w:rPr>
          <w:rFonts w:ascii="Arial" w:hAnsi="Arial" w:cs="Arial"/>
          <w:sz w:val="22"/>
          <w:szCs w:val="22"/>
        </w:rPr>
        <w:t xml:space="preserve"> Laboratories Private Limited</w:t>
      </w:r>
      <w:r w:rsidRPr="001F3538">
        <w:rPr>
          <w:rFonts w:ascii="Arial" w:hAnsi="Arial" w:cs="Arial"/>
          <w:sz w:val="22"/>
          <w:szCs w:val="22"/>
        </w:rPr>
        <w:t xml:space="preserve"> at </w:t>
      </w:r>
      <w:r w:rsidR="0084176E" w:rsidRPr="001F3538">
        <w:rPr>
          <w:rFonts w:ascii="Arial" w:hAnsi="Arial" w:cs="Arial"/>
          <w:sz w:val="22"/>
          <w:szCs w:val="22"/>
        </w:rPr>
        <w:t xml:space="preserve">a </w:t>
      </w:r>
      <w:r w:rsidR="001F3538" w:rsidRPr="001F3538">
        <w:rPr>
          <w:rFonts w:ascii="Arial" w:hAnsi="Arial" w:cs="Arial"/>
          <w:sz w:val="22"/>
          <w:szCs w:val="22"/>
        </w:rPr>
        <w:t xml:space="preserve">2602.82 Sq. </w:t>
      </w:r>
      <w:proofErr w:type="spellStart"/>
      <w:r w:rsidR="001F3538" w:rsidRPr="001F3538">
        <w:rPr>
          <w:rFonts w:ascii="Arial" w:hAnsi="Arial" w:cs="Arial"/>
          <w:sz w:val="22"/>
          <w:szCs w:val="22"/>
        </w:rPr>
        <w:t>Mtr</w:t>
      </w:r>
      <w:proofErr w:type="spellEnd"/>
      <w:r w:rsidR="001F3538" w:rsidRPr="001F3538">
        <w:rPr>
          <w:rFonts w:ascii="Arial" w:hAnsi="Arial" w:cs="Arial"/>
          <w:sz w:val="22"/>
          <w:szCs w:val="22"/>
        </w:rPr>
        <w:t>.</w:t>
      </w:r>
      <w:r w:rsidR="0084176E" w:rsidRPr="001F3538">
        <w:rPr>
          <w:rFonts w:ascii="Arial" w:hAnsi="Arial" w:cs="Arial"/>
          <w:sz w:val="22"/>
          <w:szCs w:val="22"/>
        </w:rPr>
        <w:t xml:space="preserve"> </w:t>
      </w:r>
      <w:r w:rsidRPr="001F3538">
        <w:rPr>
          <w:rFonts w:ascii="Arial" w:hAnsi="Arial" w:cs="Arial"/>
          <w:sz w:val="22"/>
          <w:szCs w:val="22"/>
        </w:rPr>
        <w:t xml:space="preserve">land </w:t>
      </w:r>
      <w:r w:rsidR="00E33DE7">
        <w:rPr>
          <w:rFonts w:ascii="Arial" w:hAnsi="Arial" w:cs="Arial"/>
          <w:sz w:val="22"/>
          <w:szCs w:val="22"/>
        </w:rPr>
        <w:t xml:space="preserve">owned by the promoters of the company, </w:t>
      </w:r>
      <w:r w:rsidR="001D49C6" w:rsidRPr="001D49C6">
        <w:rPr>
          <w:rFonts w:ascii="Arial" w:hAnsi="Arial" w:cs="Arial"/>
          <w:sz w:val="22"/>
          <w:szCs w:val="22"/>
        </w:rPr>
        <w:t xml:space="preserve">at </w:t>
      </w:r>
      <w:proofErr w:type="spellStart"/>
      <w:r w:rsidR="001D49C6" w:rsidRPr="001D49C6">
        <w:rPr>
          <w:rFonts w:ascii="Arial" w:hAnsi="Arial" w:cs="Arial"/>
          <w:sz w:val="22"/>
          <w:szCs w:val="22"/>
        </w:rPr>
        <w:t>Khasra</w:t>
      </w:r>
      <w:proofErr w:type="spellEnd"/>
      <w:r w:rsidR="001D49C6" w:rsidRPr="001D49C6">
        <w:rPr>
          <w:rFonts w:ascii="Arial" w:hAnsi="Arial" w:cs="Arial"/>
          <w:sz w:val="22"/>
          <w:szCs w:val="22"/>
        </w:rPr>
        <w:t xml:space="preserve"> No 2756 MIN, </w:t>
      </w:r>
      <w:proofErr w:type="spellStart"/>
      <w:r w:rsidR="001D49C6" w:rsidRPr="001D49C6">
        <w:rPr>
          <w:rFonts w:ascii="Arial" w:hAnsi="Arial" w:cs="Arial"/>
          <w:sz w:val="22"/>
          <w:szCs w:val="22"/>
        </w:rPr>
        <w:t>Mauza</w:t>
      </w:r>
      <w:proofErr w:type="spellEnd"/>
      <w:r w:rsidR="001D49C6" w:rsidRPr="001D49C6">
        <w:rPr>
          <w:rFonts w:ascii="Arial" w:hAnsi="Arial" w:cs="Arial"/>
          <w:sz w:val="22"/>
          <w:szCs w:val="22"/>
        </w:rPr>
        <w:t xml:space="preserve"> </w:t>
      </w:r>
      <w:proofErr w:type="spellStart"/>
      <w:r w:rsidR="001D49C6" w:rsidRPr="001D49C6">
        <w:rPr>
          <w:rFonts w:ascii="Arial" w:hAnsi="Arial" w:cs="Arial"/>
          <w:sz w:val="22"/>
          <w:szCs w:val="22"/>
        </w:rPr>
        <w:t>Shankarpur</w:t>
      </w:r>
      <w:proofErr w:type="spellEnd"/>
      <w:r w:rsidR="001D49C6" w:rsidRPr="001D49C6">
        <w:rPr>
          <w:rFonts w:ascii="Arial" w:hAnsi="Arial" w:cs="Arial"/>
          <w:sz w:val="22"/>
          <w:szCs w:val="22"/>
        </w:rPr>
        <w:t xml:space="preserve">, </w:t>
      </w:r>
      <w:proofErr w:type="spellStart"/>
      <w:r w:rsidR="001D49C6" w:rsidRPr="001D49C6">
        <w:rPr>
          <w:rFonts w:ascii="Arial" w:hAnsi="Arial" w:cs="Arial"/>
          <w:sz w:val="22"/>
          <w:szCs w:val="22"/>
        </w:rPr>
        <w:t>Hakumatpur</w:t>
      </w:r>
      <w:proofErr w:type="spellEnd"/>
      <w:r w:rsidR="001D49C6" w:rsidRPr="001D49C6">
        <w:rPr>
          <w:rFonts w:ascii="Arial" w:hAnsi="Arial" w:cs="Arial"/>
          <w:sz w:val="22"/>
          <w:szCs w:val="22"/>
        </w:rPr>
        <w:t>, Sara Industrial area, Tehsil-</w:t>
      </w:r>
      <w:proofErr w:type="spellStart"/>
      <w:r w:rsidR="001D49C6" w:rsidRPr="001D49C6">
        <w:rPr>
          <w:rFonts w:ascii="Arial" w:hAnsi="Arial" w:cs="Arial"/>
          <w:sz w:val="22"/>
          <w:szCs w:val="22"/>
        </w:rPr>
        <w:t>Vikas</w:t>
      </w:r>
      <w:proofErr w:type="spellEnd"/>
      <w:r w:rsidR="001D49C6" w:rsidRPr="001D49C6">
        <w:rPr>
          <w:rFonts w:ascii="Arial" w:hAnsi="Arial" w:cs="Arial"/>
          <w:sz w:val="22"/>
          <w:szCs w:val="22"/>
        </w:rPr>
        <w:t xml:space="preserve"> Nagar, </w:t>
      </w:r>
      <w:proofErr w:type="spellStart"/>
      <w:r w:rsidR="001D49C6" w:rsidRPr="001D49C6">
        <w:rPr>
          <w:rFonts w:ascii="Arial" w:hAnsi="Arial" w:cs="Arial"/>
          <w:sz w:val="22"/>
          <w:szCs w:val="22"/>
        </w:rPr>
        <w:t>Distt-Dehrradun</w:t>
      </w:r>
      <w:proofErr w:type="spellEnd"/>
      <w:r w:rsidR="001D49C6" w:rsidRPr="001D49C6">
        <w:rPr>
          <w:rFonts w:ascii="Arial" w:hAnsi="Arial" w:cs="Arial"/>
          <w:sz w:val="22"/>
          <w:szCs w:val="22"/>
        </w:rPr>
        <w:t xml:space="preserve"> Uttrakhand-248011.</w:t>
      </w:r>
      <w:r w:rsidR="001D49C6">
        <w:rPr>
          <w:rFonts w:ascii="Arial" w:hAnsi="Arial" w:cs="Arial"/>
          <w:sz w:val="22"/>
          <w:szCs w:val="22"/>
          <w:lang w:eastAsia="en-IN"/>
        </w:rPr>
        <w:t xml:space="preserve"> </w:t>
      </w:r>
      <w:r w:rsidR="00E33DE7" w:rsidRPr="00CE0D05">
        <w:rPr>
          <w:rFonts w:ascii="Arial" w:hAnsi="Arial" w:cs="Arial"/>
          <w:sz w:val="22"/>
          <w:szCs w:val="22"/>
          <w:lang w:eastAsia="en-IN"/>
        </w:rPr>
        <w:t>During the site visit we found that the land is an industrial plot which is situated near Sara Industrial Estate</w:t>
      </w:r>
      <w:r w:rsidR="00423B9C" w:rsidRPr="00CE0D05">
        <w:rPr>
          <w:rFonts w:ascii="Arial" w:hAnsi="Arial" w:cs="Arial"/>
          <w:sz w:val="22"/>
          <w:szCs w:val="22"/>
          <w:lang w:eastAsia="en-IN"/>
        </w:rPr>
        <w:t xml:space="preserve"> which is 15 metre wide</w:t>
      </w:r>
      <w:r w:rsidR="00E33DE7" w:rsidRPr="00CE0D05">
        <w:rPr>
          <w:rFonts w:ascii="Arial" w:hAnsi="Arial" w:cs="Arial"/>
          <w:sz w:val="22"/>
          <w:szCs w:val="22"/>
          <w:lang w:eastAsia="en-IN"/>
        </w:rPr>
        <w:t>.</w:t>
      </w:r>
      <w:r w:rsidR="001F3538" w:rsidRPr="00CE0D05">
        <w:rPr>
          <w:rFonts w:ascii="Arial" w:hAnsi="Arial" w:cs="Arial"/>
          <w:sz w:val="22"/>
          <w:szCs w:val="22"/>
          <w:lang w:eastAsia="en-IN"/>
        </w:rPr>
        <w:t xml:space="preserve"> </w:t>
      </w:r>
      <w:r w:rsidR="00423B9C" w:rsidRPr="00CE0D05">
        <w:rPr>
          <w:rFonts w:ascii="Arial" w:hAnsi="Arial" w:cs="Arial"/>
          <w:sz w:val="22"/>
          <w:szCs w:val="22"/>
          <w:lang w:eastAsia="en-IN"/>
        </w:rPr>
        <w:t>The property is located at semi-</w:t>
      </w:r>
      <w:r w:rsidR="00423B9C" w:rsidRPr="00CE0D05">
        <w:rPr>
          <w:rFonts w:ascii="Arial" w:hAnsi="Arial" w:cs="Arial"/>
          <w:sz w:val="22"/>
          <w:szCs w:val="22"/>
        </w:rPr>
        <w:t xml:space="preserve">urban area having proximity to civic amenities such there is a school at 1.5 km far away from the land, a hospital at 2 km far away and market at 4 km far away. </w:t>
      </w:r>
      <w:r w:rsidRPr="00CE0D05">
        <w:rPr>
          <w:rFonts w:ascii="Arial" w:hAnsi="Arial" w:cs="Arial"/>
          <w:sz w:val="22"/>
          <w:szCs w:val="22"/>
        </w:rPr>
        <w:t>Below table shows the adjoining properties details of the proposed plant:</w:t>
      </w:r>
    </w:p>
    <w:tbl>
      <w:tblPr>
        <w:tblW w:w="6148"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3"/>
        <w:gridCol w:w="4305"/>
      </w:tblGrid>
      <w:tr w:rsidR="006A3BCC" w:rsidRPr="00454D36" w14:paraId="3F2B205A" w14:textId="77777777" w:rsidTr="00E33DE7">
        <w:trPr>
          <w:trHeight w:val="206"/>
          <w:tblHeader/>
        </w:trPr>
        <w:tc>
          <w:tcPr>
            <w:tcW w:w="1843" w:type="dxa"/>
            <w:shd w:val="clear" w:color="auto" w:fill="002060"/>
            <w:vAlign w:val="center"/>
          </w:tcPr>
          <w:p w14:paraId="0FC3D3B4" w14:textId="77777777" w:rsidR="006A3BCC" w:rsidRPr="003327AE" w:rsidRDefault="006A3BCC" w:rsidP="006A3BCC">
            <w:pPr>
              <w:spacing w:before="40" w:after="40" w:line="276" w:lineRule="auto"/>
              <w:ind w:left="132"/>
              <w:rPr>
                <w:rFonts w:asciiTheme="minorHAnsi" w:hAnsiTheme="minorHAnsi" w:cstheme="minorHAnsi"/>
                <w:b/>
                <w:iCs/>
                <w:color w:val="FFFFFF"/>
                <w:sz w:val="22"/>
                <w:szCs w:val="22"/>
              </w:rPr>
            </w:pPr>
            <w:r>
              <w:rPr>
                <w:rFonts w:asciiTheme="minorHAnsi" w:hAnsiTheme="minorHAnsi" w:cstheme="minorHAnsi"/>
                <w:b/>
                <w:iCs/>
                <w:color w:val="FFFFFF"/>
                <w:sz w:val="22"/>
                <w:szCs w:val="22"/>
              </w:rPr>
              <w:t>Location</w:t>
            </w:r>
          </w:p>
        </w:tc>
        <w:tc>
          <w:tcPr>
            <w:tcW w:w="4305" w:type="dxa"/>
            <w:shd w:val="clear" w:color="auto" w:fill="002060"/>
            <w:vAlign w:val="center"/>
          </w:tcPr>
          <w:p w14:paraId="669D64A6" w14:textId="77777777" w:rsidR="006A3BCC" w:rsidRPr="003327AE" w:rsidRDefault="006A3BCC" w:rsidP="006A3BCC">
            <w:pPr>
              <w:spacing w:before="40" w:after="40" w:line="276" w:lineRule="auto"/>
              <w:ind w:left="284"/>
              <w:rPr>
                <w:rFonts w:asciiTheme="minorHAnsi" w:hAnsiTheme="minorHAnsi" w:cstheme="minorHAnsi"/>
                <w:b/>
                <w:iCs/>
                <w:color w:val="FFFFFF"/>
                <w:sz w:val="22"/>
                <w:szCs w:val="22"/>
              </w:rPr>
            </w:pPr>
            <w:r w:rsidRPr="00B15666">
              <w:rPr>
                <w:rFonts w:asciiTheme="minorHAnsi" w:hAnsiTheme="minorHAnsi" w:cstheme="minorHAnsi"/>
                <w:b/>
                <w:iCs/>
                <w:color w:val="FFFFFF"/>
                <w:sz w:val="22"/>
                <w:szCs w:val="22"/>
              </w:rPr>
              <w:t>Adjoining Property</w:t>
            </w:r>
          </w:p>
        </w:tc>
      </w:tr>
      <w:tr w:rsidR="006A3BCC" w:rsidRPr="00454D36" w14:paraId="3B008B98" w14:textId="77777777" w:rsidTr="00E33DE7">
        <w:trPr>
          <w:trHeight w:val="171"/>
        </w:trPr>
        <w:tc>
          <w:tcPr>
            <w:tcW w:w="1843" w:type="dxa"/>
            <w:vAlign w:val="center"/>
          </w:tcPr>
          <w:p w14:paraId="7484F3AF"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05" w:type="dxa"/>
            <w:vAlign w:val="center"/>
          </w:tcPr>
          <w:p w14:paraId="2B857C5B" w14:textId="77777777" w:rsidR="006A3BCC" w:rsidRPr="003327AE" w:rsidRDefault="00E33DE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Drainage and Land of others</w:t>
            </w:r>
          </w:p>
        </w:tc>
      </w:tr>
      <w:tr w:rsidR="006A3BCC" w:rsidRPr="00454D36" w14:paraId="7C70DF63" w14:textId="77777777" w:rsidTr="00E33DE7">
        <w:trPr>
          <w:trHeight w:val="171"/>
        </w:trPr>
        <w:tc>
          <w:tcPr>
            <w:tcW w:w="1843" w:type="dxa"/>
            <w:vAlign w:val="center"/>
          </w:tcPr>
          <w:p w14:paraId="1EF82C93"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05" w:type="dxa"/>
            <w:vAlign w:val="center"/>
          </w:tcPr>
          <w:p w14:paraId="31D2BB86" w14:textId="77777777" w:rsidR="006A3BCC" w:rsidRDefault="00E33DE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15 </w:t>
            </w:r>
            <w:proofErr w:type="spellStart"/>
            <w:r>
              <w:rPr>
                <w:rFonts w:asciiTheme="minorHAnsi" w:eastAsia="SimSun" w:hAnsiTheme="minorHAnsi" w:cstheme="minorHAnsi"/>
                <w:sz w:val="22"/>
                <w:szCs w:val="22"/>
                <w:lang w:eastAsia="zh-CN"/>
              </w:rPr>
              <w:t>Mtr</w:t>
            </w:r>
            <w:proofErr w:type="spellEnd"/>
            <w:r>
              <w:rPr>
                <w:rFonts w:asciiTheme="minorHAnsi" w:eastAsia="SimSun" w:hAnsiTheme="minorHAnsi" w:cstheme="minorHAnsi"/>
                <w:sz w:val="22"/>
                <w:szCs w:val="22"/>
                <w:lang w:eastAsia="zh-CN"/>
              </w:rPr>
              <w:t>. Wide road</w:t>
            </w:r>
          </w:p>
        </w:tc>
      </w:tr>
      <w:tr w:rsidR="006A3BCC" w:rsidRPr="00454D36" w14:paraId="14872C24" w14:textId="77777777" w:rsidTr="00E33DE7">
        <w:trPr>
          <w:trHeight w:val="171"/>
        </w:trPr>
        <w:tc>
          <w:tcPr>
            <w:tcW w:w="1843" w:type="dxa"/>
            <w:vAlign w:val="center"/>
          </w:tcPr>
          <w:p w14:paraId="1136E5C2" w14:textId="77777777"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05" w:type="dxa"/>
            <w:vAlign w:val="center"/>
          </w:tcPr>
          <w:p w14:paraId="021902A5" w14:textId="77777777" w:rsidR="006A3BCC" w:rsidRDefault="00506597" w:rsidP="00E33DE7">
            <w:pPr>
              <w:autoSpaceDE w:val="0"/>
              <w:autoSpaceDN w:val="0"/>
              <w:adjustRightInd w:val="0"/>
              <w:spacing w:before="40" w:after="40" w:line="276" w:lineRule="auto"/>
              <w:ind w:right="-197"/>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Land of </w:t>
            </w:r>
            <w:r w:rsidR="00E33DE7">
              <w:rPr>
                <w:rFonts w:asciiTheme="minorHAnsi" w:eastAsia="SimSun" w:hAnsiTheme="minorHAnsi" w:cstheme="minorHAnsi"/>
                <w:sz w:val="22"/>
                <w:szCs w:val="22"/>
                <w:lang w:eastAsia="zh-CN"/>
              </w:rPr>
              <w:t xml:space="preserve">Samar &amp; </w:t>
            </w:r>
            <w:r w:rsidR="00423B9C">
              <w:rPr>
                <w:rFonts w:asciiTheme="minorHAnsi" w:eastAsia="SimSun" w:hAnsiTheme="minorHAnsi" w:cstheme="minorHAnsi"/>
                <w:sz w:val="22"/>
                <w:szCs w:val="22"/>
                <w:lang w:eastAsia="zh-CN"/>
              </w:rPr>
              <w:t>Silver line</w:t>
            </w:r>
            <w:r w:rsidR="00E33DE7">
              <w:rPr>
                <w:rFonts w:asciiTheme="minorHAnsi" w:eastAsia="SimSun" w:hAnsiTheme="minorHAnsi" w:cstheme="minorHAnsi"/>
                <w:sz w:val="22"/>
                <w:szCs w:val="22"/>
                <w:lang w:eastAsia="zh-CN"/>
              </w:rPr>
              <w:t xml:space="preserve"> Pharma Limited</w:t>
            </w:r>
          </w:p>
        </w:tc>
      </w:tr>
      <w:tr w:rsidR="006A3BCC" w:rsidRPr="00454D36" w14:paraId="2807CDC3" w14:textId="77777777" w:rsidTr="00E33DE7">
        <w:trPr>
          <w:trHeight w:val="171"/>
        </w:trPr>
        <w:tc>
          <w:tcPr>
            <w:tcW w:w="1843" w:type="dxa"/>
            <w:vAlign w:val="center"/>
          </w:tcPr>
          <w:p w14:paraId="20B51D66" w14:textId="77777777"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05" w:type="dxa"/>
            <w:vAlign w:val="center"/>
          </w:tcPr>
          <w:p w14:paraId="5F35A500" w14:textId="77777777" w:rsidR="006A3BCC" w:rsidRDefault="00E33DE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Land of others</w:t>
            </w:r>
          </w:p>
        </w:tc>
      </w:tr>
    </w:tbl>
    <w:p w14:paraId="4E6D86BC" w14:textId="77777777" w:rsidR="006A3BCC" w:rsidRDefault="006A3BCC" w:rsidP="0052319A">
      <w:pPr>
        <w:pStyle w:val="ListParagraph"/>
        <w:spacing w:before="240" w:after="240" w:line="360" w:lineRule="auto"/>
        <w:ind w:left="709" w:right="-143"/>
        <w:jc w:val="both"/>
        <w:rPr>
          <w:rFonts w:ascii="Arial" w:hAnsi="Arial" w:cs="Arial"/>
          <w:sz w:val="22"/>
          <w:szCs w:val="22"/>
        </w:rPr>
      </w:pPr>
      <w:r>
        <w:rPr>
          <w:rFonts w:ascii="Arial" w:hAnsi="Arial" w:cs="Arial"/>
          <w:sz w:val="22"/>
          <w:szCs w:val="22"/>
        </w:rPr>
        <w:t>Below table shows the connectivity details of the company with the city:</w:t>
      </w:r>
    </w:p>
    <w:tbl>
      <w:tblPr>
        <w:tblW w:w="7655"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387"/>
      </w:tblGrid>
      <w:tr w:rsidR="006A3BCC" w:rsidRPr="00454D36" w14:paraId="622E389D" w14:textId="77777777" w:rsidTr="00423B9C">
        <w:trPr>
          <w:trHeight w:val="255"/>
          <w:tblHeader/>
        </w:trPr>
        <w:tc>
          <w:tcPr>
            <w:tcW w:w="2268" w:type="dxa"/>
            <w:shd w:val="clear" w:color="auto" w:fill="002060"/>
            <w:vAlign w:val="center"/>
          </w:tcPr>
          <w:p w14:paraId="5AD6AC6B" w14:textId="77777777" w:rsidR="006A3BCC" w:rsidRPr="003327AE" w:rsidRDefault="006A3BCC" w:rsidP="00322519">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5387" w:type="dxa"/>
            <w:shd w:val="clear" w:color="auto" w:fill="002060"/>
            <w:vAlign w:val="center"/>
          </w:tcPr>
          <w:p w14:paraId="78A161B4" w14:textId="77777777" w:rsidR="006A3BCC" w:rsidRPr="003327AE" w:rsidRDefault="006A3BCC" w:rsidP="00322519">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6A3BCC" w:rsidRPr="00454D36" w14:paraId="309C55D4" w14:textId="77777777" w:rsidTr="00423B9C">
        <w:trPr>
          <w:trHeight w:val="171"/>
        </w:trPr>
        <w:tc>
          <w:tcPr>
            <w:tcW w:w="2268" w:type="dxa"/>
            <w:vAlign w:val="center"/>
          </w:tcPr>
          <w:p w14:paraId="223ED38D" w14:textId="77777777" w:rsidR="006A3BCC" w:rsidRPr="003327AE" w:rsidRDefault="006A3BCC" w:rsidP="00322519">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5387" w:type="dxa"/>
            <w:vAlign w:val="center"/>
          </w:tcPr>
          <w:p w14:paraId="5F468D01" w14:textId="77777777" w:rsidR="006A3BCC" w:rsidRPr="003327AE" w:rsidRDefault="00423B9C" w:rsidP="00322519">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Dehradun Railway Station – 30</w:t>
            </w:r>
            <w:r w:rsidR="00730A56">
              <w:rPr>
                <w:rFonts w:asciiTheme="minorHAnsi" w:eastAsia="SimSun" w:hAnsiTheme="minorHAnsi" w:cstheme="minorHAnsi"/>
                <w:sz w:val="22"/>
                <w:szCs w:val="22"/>
                <w:lang w:eastAsia="zh-CN"/>
              </w:rPr>
              <w:t xml:space="preserve"> km away</w:t>
            </w:r>
          </w:p>
        </w:tc>
      </w:tr>
      <w:tr w:rsidR="006A3BCC" w:rsidRPr="00454D36" w14:paraId="57A6A725" w14:textId="77777777" w:rsidTr="00423B9C">
        <w:trPr>
          <w:trHeight w:val="262"/>
        </w:trPr>
        <w:tc>
          <w:tcPr>
            <w:tcW w:w="2268" w:type="dxa"/>
            <w:vAlign w:val="center"/>
          </w:tcPr>
          <w:p w14:paraId="78956028" w14:textId="77777777" w:rsidR="006A3BCC" w:rsidRPr="003327AE" w:rsidRDefault="006A3BCC" w:rsidP="00322519">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5387" w:type="dxa"/>
            <w:vAlign w:val="center"/>
          </w:tcPr>
          <w:p w14:paraId="1596DCF0" w14:textId="77777777" w:rsidR="006A3BCC" w:rsidRPr="003327AE" w:rsidRDefault="00423B9C" w:rsidP="00322519">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Jollygrant Airport-55</w:t>
            </w:r>
            <w:r w:rsidR="00730A56">
              <w:rPr>
                <w:rFonts w:asciiTheme="minorHAnsi" w:eastAsia="SimSun" w:hAnsiTheme="minorHAnsi" w:cstheme="minorHAnsi"/>
                <w:sz w:val="22"/>
                <w:szCs w:val="22"/>
                <w:lang w:val="sv-SE" w:eastAsia="zh-CN"/>
              </w:rPr>
              <w:t xml:space="preserve"> km</w:t>
            </w:r>
          </w:p>
        </w:tc>
      </w:tr>
      <w:tr w:rsidR="006A3BCC" w:rsidRPr="00454D36" w14:paraId="2DD5E988" w14:textId="77777777" w:rsidTr="00423B9C">
        <w:trPr>
          <w:trHeight w:val="262"/>
        </w:trPr>
        <w:tc>
          <w:tcPr>
            <w:tcW w:w="2268" w:type="dxa"/>
            <w:vAlign w:val="center"/>
          </w:tcPr>
          <w:p w14:paraId="2F672CFB" w14:textId="77777777" w:rsidR="006A3BCC" w:rsidRPr="003327AE" w:rsidRDefault="006A3BCC" w:rsidP="00322519">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Road </w:t>
            </w:r>
          </w:p>
        </w:tc>
        <w:tc>
          <w:tcPr>
            <w:tcW w:w="5387" w:type="dxa"/>
            <w:vAlign w:val="center"/>
          </w:tcPr>
          <w:p w14:paraId="24355A4C" w14:textId="77777777" w:rsidR="006A3BCC" w:rsidRPr="003327AE" w:rsidRDefault="00893A82" w:rsidP="00E33DE7">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SH-7 </w:t>
            </w:r>
            <w:proofErr w:type="spellStart"/>
            <w:r w:rsidR="00E33DE7">
              <w:rPr>
                <w:rFonts w:asciiTheme="minorHAnsi" w:eastAsia="SimSun" w:hAnsiTheme="minorHAnsi" w:cstheme="minorHAnsi"/>
                <w:sz w:val="22"/>
                <w:szCs w:val="22"/>
                <w:lang w:eastAsia="zh-CN"/>
              </w:rPr>
              <w:t>Chakrata</w:t>
            </w:r>
            <w:proofErr w:type="spellEnd"/>
            <w:r w:rsidR="00E33DE7">
              <w:rPr>
                <w:rFonts w:asciiTheme="minorHAnsi" w:eastAsia="SimSun" w:hAnsiTheme="minorHAnsi" w:cstheme="minorHAnsi"/>
                <w:sz w:val="22"/>
                <w:szCs w:val="22"/>
                <w:lang w:eastAsia="zh-CN"/>
              </w:rPr>
              <w:t xml:space="preserve"> Road</w:t>
            </w:r>
            <w:r w:rsidR="00730A56">
              <w:rPr>
                <w:rFonts w:asciiTheme="minorHAnsi" w:eastAsia="SimSun" w:hAnsiTheme="minorHAnsi" w:cstheme="minorHAnsi"/>
                <w:sz w:val="22"/>
                <w:szCs w:val="22"/>
                <w:lang w:eastAsia="zh-CN"/>
              </w:rPr>
              <w:t xml:space="preserve"> </w:t>
            </w:r>
            <w:r w:rsidR="00E33DE7">
              <w:rPr>
                <w:rFonts w:asciiTheme="minorHAnsi" w:eastAsia="SimSun" w:hAnsiTheme="minorHAnsi" w:cstheme="minorHAnsi"/>
                <w:sz w:val="22"/>
                <w:szCs w:val="22"/>
                <w:lang w:eastAsia="zh-CN"/>
              </w:rPr>
              <w:t>700 meter</w:t>
            </w:r>
            <w:r w:rsidR="00730A56">
              <w:rPr>
                <w:rFonts w:asciiTheme="minorHAnsi" w:eastAsia="SimSun" w:hAnsiTheme="minorHAnsi" w:cstheme="minorHAnsi"/>
                <w:sz w:val="22"/>
                <w:szCs w:val="22"/>
                <w:lang w:eastAsia="zh-CN"/>
              </w:rPr>
              <w:t xml:space="preserve"> away</w:t>
            </w:r>
          </w:p>
        </w:tc>
      </w:tr>
    </w:tbl>
    <w:p w14:paraId="026CCAAC" w14:textId="77777777" w:rsidR="003D0443" w:rsidRDefault="003D0443" w:rsidP="003D0443">
      <w:pPr>
        <w:pStyle w:val="ListParagraph"/>
        <w:spacing w:line="360" w:lineRule="auto"/>
        <w:ind w:left="567" w:right="-143"/>
        <w:jc w:val="both"/>
        <w:rPr>
          <w:rFonts w:ascii="Arial" w:hAnsi="Arial" w:cs="Arial"/>
          <w:b/>
          <w:sz w:val="22"/>
        </w:rPr>
      </w:pPr>
    </w:p>
    <w:p w14:paraId="22A7C7CE" w14:textId="77777777" w:rsidR="00421857" w:rsidRDefault="00CE0D05" w:rsidP="00435B5C">
      <w:pPr>
        <w:pStyle w:val="ListParagraph"/>
        <w:numPr>
          <w:ilvl w:val="0"/>
          <w:numId w:val="26"/>
        </w:numPr>
        <w:spacing w:line="360" w:lineRule="auto"/>
        <w:ind w:left="709" w:right="-143" w:hanging="425"/>
        <w:jc w:val="both"/>
        <w:rPr>
          <w:rFonts w:ascii="Arial" w:hAnsi="Arial" w:cs="Arial"/>
          <w:b/>
          <w:noProof/>
          <w:sz w:val="22"/>
          <w:lang w:eastAsia="en-IN"/>
        </w:rPr>
      </w:pPr>
      <w:r>
        <w:rPr>
          <w:rFonts w:ascii="Arial" w:hAnsi="Arial" w:cs="Arial"/>
          <w:b/>
          <w:noProof/>
          <w:sz w:val="22"/>
          <w:lang w:eastAsia="en-IN"/>
        </w:rPr>
        <w:t xml:space="preserve">PROCESS FLOWCHART: </w:t>
      </w:r>
    </w:p>
    <w:p w14:paraId="19A900D5" w14:textId="77777777" w:rsidR="00CE0D05" w:rsidRDefault="00CE0D05" w:rsidP="00CE0D05">
      <w:pPr>
        <w:pStyle w:val="ListParagraph"/>
        <w:spacing w:line="360" w:lineRule="auto"/>
        <w:ind w:left="709" w:right="-143"/>
        <w:jc w:val="center"/>
        <w:rPr>
          <w:rFonts w:ascii="Arial" w:hAnsi="Arial" w:cs="Arial"/>
          <w:b/>
          <w:noProof/>
          <w:sz w:val="22"/>
          <w:lang w:eastAsia="en-IN"/>
        </w:rPr>
      </w:pPr>
      <w:r>
        <w:rPr>
          <w:rFonts w:ascii="Arial" w:hAnsi="Arial" w:cs="Arial"/>
          <w:b/>
          <w:noProof/>
          <w:sz w:val="22"/>
          <w:lang w:eastAsia="en-IN"/>
        </w:rPr>
        <w:drawing>
          <wp:inline distT="0" distB="0" distL="0" distR="0" wp14:anchorId="6A4F2DB4" wp14:editId="7A99355E">
            <wp:extent cx="5086350" cy="2343150"/>
            <wp:effectExtent l="19050" t="19050" r="19050" b="19050"/>
            <wp:docPr id="74798781" name="Picture 74798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81" name="1E8B7BE.tmp"/>
                    <pic:cNvPicPr/>
                  </pic:nvPicPr>
                  <pic:blipFill>
                    <a:blip r:embed="rId9">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86350" cy="2343150"/>
                    </a:xfrm>
                    <a:prstGeom prst="rect">
                      <a:avLst/>
                    </a:prstGeom>
                    <a:ln>
                      <a:solidFill>
                        <a:schemeClr val="tx1"/>
                      </a:solidFill>
                    </a:ln>
                  </pic:spPr>
                </pic:pic>
              </a:graphicData>
            </a:graphic>
          </wp:inline>
        </w:drawing>
      </w:r>
    </w:p>
    <w:p w14:paraId="0391B171" w14:textId="77777777" w:rsidR="00AA6ACE" w:rsidRPr="00AA6ACE" w:rsidRDefault="003227F6" w:rsidP="00435B5C">
      <w:pPr>
        <w:pStyle w:val="ListParagraph"/>
        <w:numPr>
          <w:ilvl w:val="0"/>
          <w:numId w:val="26"/>
        </w:numPr>
        <w:spacing w:line="360" w:lineRule="auto"/>
        <w:ind w:left="709" w:right="-143" w:hanging="425"/>
        <w:jc w:val="both"/>
        <w:rPr>
          <w:rFonts w:ascii="Arial" w:hAnsi="Arial" w:cs="Arial"/>
          <w:b/>
          <w:noProof/>
          <w:sz w:val="22"/>
          <w:lang w:eastAsia="en-IN"/>
        </w:rPr>
      </w:pPr>
      <w:r w:rsidRPr="003D0443">
        <w:rPr>
          <w:rFonts w:ascii="Arial" w:hAnsi="Arial" w:cs="Arial"/>
          <w:b/>
          <w:sz w:val="22"/>
        </w:rPr>
        <w:t>LAYOUT PLAN:</w:t>
      </w:r>
      <w:r w:rsidR="00375D4B" w:rsidRPr="003D0443">
        <w:rPr>
          <w:rFonts w:ascii="Arial" w:hAnsi="Arial" w:cs="Arial"/>
          <w:b/>
          <w:sz w:val="22"/>
        </w:rPr>
        <w:t xml:space="preserve"> </w:t>
      </w:r>
      <w:r w:rsidR="00506597">
        <w:rPr>
          <w:rFonts w:ascii="Arial" w:hAnsi="Arial" w:cs="Arial"/>
          <w:sz w:val="22"/>
        </w:rPr>
        <w:t xml:space="preserve">The </w:t>
      </w:r>
      <w:r w:rsidR="00FA3551">
        <w:rPr>
          <w:rFonts w:ascii="Arial" w:hAnsi="Arial" w:cs="Arial"/>
          <w:sz w:val="22"/>
        </w:rPr>
        <w:t>Company</w:t>
      </w:r>
      <w:r w:rsidR="00506597">
        <w:rPr>
          <w:rFonts w:ascii="Arial" w:hAnsi="Arial" w:cs="Arial"/>
          <w:sz w:val="22"/>
        </w:rPr>
        <w:t xml:space="preserve"> has </w:t>
      </w:r>
      <w:r w:rsidR="001B1DEA">
        <w:rPr>
          <w:rFonts w:ascii="Arial" w:hAnsi="Arial" w:cs="Arial"/>
          <w:sz w:val="22"/>
        </w:rPr>
        <w:t>applied for the approval of</w:t>
      </w:r>
      <w:r w:rsidR="00506597">
        <w:rPr>
          <w:rFonts w:ascii="Arial" w:hAnsi="Arial" w:cs="Arial"/>
          <w:sz w:val="22"/>
        </w:rPr>
        <w:t xml:space="preserve"> map and layout plan from the concerned authority as per share data/information to us.</w:t>
      </w:r>
      <w:r w:rsidR="003D0443" w:rsidRPr="003D0443">
        <w:rPr>
          <w:rFonts w:ascii="Arial" w:hAnsi="Arial" w:cs="Arial"/>
          <w:sz w:val="22"/>
        </w:rPr>
        <w:t xml:space="preserve"> </w:t>
      </w:r>
      <w:r w:rsidR="00202AD6" w:rsidRPr="003D0443">
        <w:rPr>
          <w:rFonts w:ascii="Arial" w:hAnsi="Arial" w:cs="Arial"/>
          <w:sz w:val="22"/>
        </w:rPr>
        <w:t xml:space="preserve"> </w:t>
      </w:r>
    </w:p>
    <w:p w14:paraId="0750E929" w14:textId="77777777" w:rsidR="00AA6ACE" w:rsidRDefault="00AA6ACE" w:rsidP="00AA6ACE">
      <w:pPr>
        <w:pStyle w:val="ListParagraph"/>
        <w:spacing w:before="240" w:line="360" w:lineRule="auto"/>
        <w:ind w:left="709" w:right="-143"/>
        <w:jc w:val="center"/>
        <w:rPr>
          <w:rFonts w:ascii="Arial" w:hAnsi="Arial" w:cs="Arial"/>
          <w:b/>
          <w:sz w:val="22"/>
          <w:u w:val="single"/>
        </w:rPr>
      </w:pPr>
      <w:r w:rsidRPr="00AA6ACE">
        <w:rPr>
          <w:rFonts w:ascii="Arial" w:hAnsi="Arial" w:cs="Arial"/>
          <w:b/>
          <w:sz w:val="22"/>
          <w:u w:val="single"/>
        </w:rPr>
        <w:lastRenderedPageBreak/>
        <w:t>APP</w:t>
      </w:r>
      <w:r w:rsidR="001B1DEA">
        <w:rPr>
          <w:rFonts w:ascii="Arial" w:hAnsi="Arial" w:cs="Arial"/>
          <w:b/>
          <w:sz w:val="22"/>
          <w:u w:val="single"/>
        </w:rPr>
        <w:t>LIED</w:t>
      </w:r>
      <w:r w:rsidRPr="00AA6ACE">
        <w:rPr>
          <w:rFonts w:ascii="Arial" w:hAnsi="Arial" w:cs="Arial"/>
          <w:b/>
          <w:sz w:val="22"/>
          <w:u w:val="single"/>
        </w:rPr>
        <w:t xml:space="preserve"> ARCHITECT PLAN</w:t>
      </w:r>
      <w:r w:rsidR="00423B9C">
        <w:rPr>
          <w:rFonts w:ascii="Arial" w:hAnsi="Arial" w:cs="Arial"/>
          <w:b/>
          <w:sz w:val="22"/>
          <w:u w:val="single"/>
        </w:rPr>
        <w:t xml:space="preserve"> FOR APPROVAL</w:t>
      </w:r>
    </w:p>
    <w:p w14:paraId="460D8AB5" w14:textId="77777777" w:rsidR="00421857" w:rsidRDefault="00421857" w:rsidP="00732194">
      <w:pPr>
        <w:pStyle w:val="ListParagraph"/>
        <w:spacing w:line="360" w:lineRule="auto"/>
        <w:ind w:left="709" w:right="-143"/>
        <w:jc w:val="center"/>
        <w:rPr>
          <w:rFonts w:ascii="Arial" w:hAnsi="Arial" w:cs="Arial"/>
          <w:b/>
          <w:sz w:val="22"/>
          <w:u w:val="single"/>
        </w:rPr>
      </w:pPr>
    </w:p>
    <w:p w14:paraId="108F202B" w14:textId="77777777" w:rsidR="00732194" w:rsidRDefault="00732194" w:rsidP="00732194">
      <w:pPr>
        <w:pStyle w:val="ListParagraph"/>
        <w:spacing w:line="360" w:lineRule="auto"/>
        <w:ind w:left="709" w:right="-143"/>
        <w:jc w:val="center"/>
        <w:rPr>
          <w:rFonts w:ascii="Arial" w:hAnsi="Arial" w:cs="Arial"/>
          <w:b/>
          <w:sz w:val="22"/>
          <w:u w:val="single"/>
        </w:rPr>
      </w:pPr>
      <w:r>
        <w:rPr>
          <w:rFonts w:ascii="Arial" w:hAnsi="Arial" w:cs="Arial"/>
          <w:b/>
          <w:sz w:val="22"/>
          <w:u w:val="single"/>
        </w:rPr>
        <w:t>GROUND FLOOR</w:t>
      </w:r>
    </w:p>
    <w:p w14:paraId="5DD1C000" w14:textId="77777777" w:rsidR="001B1DEA" w:rsidRDefault="006C0D4C" w:rsidP="00FF7BEF">
      <w:pPr>
        <w:pStyle w:val="ListParagraph"/>
        <w:spacing w:before="240" w:line="360" w:lineRule="auto"/>
        <w:ind w:left="284" w:right="-143"/>
        <w:rPr>
          <w:rFonts w:ascii="Arial" w:hAnsi="Arial" w:cs="Arial"/>
          <w:b/>
          <w:noProof/>
          <w:sz w:val="22"/>
          <w:u w:val="single"/>
          <w:lang w:eastAsia="en-IN"/>
        </w:rPr>
      </w:pPr>
      <w:r w:rsidRPr="006C0D4C">
        <w:rPr>
          <w:rFonts w:ascii="Arial" w:hAnsi="Arial" w:cs="Arial"/>
          <w:b/>
          <w:noProof/>
          <w:sz w:val="22"/>
          <w:lang w:eastAsia="en-IN"/>
        </w:rPr>
        <w:drawing>
          <wp:inline distT="0" distB="0" distL="0" distR="0" wp14:anchorId="62A15553" wp14:editId="62534CDB">
            <wp:extent cx="6400800" cy="428625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F46ACF.tmp"/>
                    <pic:cNvPicPr/>
                  </pic:nvPicPr>
                  <pic:blipFill>
                    <a:blip r:embed="rId10">
                      <a:extLst>
                        <a:ext uri="{28A0092B-C50C-407E-A947-70E740481C1C}">
                          <a14:useLocalDpi xmlns:a14="http://schemas.microsoft.com/office/drawing/2010/main" val="0"/>
                        </a:ext>
                      </a:extLst>
                    </a:blip>
                    <a:stretch>
                      <a:fillRect/>
                    </a:stretch>
                  </pic:blipFill>
                  <pic:spPr>
                    <a:xfrm>
                      <a:off x="0" y="0"/>
                      <a:ext cx="6400800" cy="4286250"/>
                    </a:xfrm>
                    <a:prstGeom prst="rect">
                      <a:avLst/>
                    </a:prstGeom>
                    <a:ln>
                      <a:solidFill>
                        <a:schemeClr val="tx1"/>
                      </a:solidFill>
                    </a:ln>
                  </pic:spPr>
                </pic:pic>
              </a:graphicData>
            </a:graphic>
          </wp:inline>
        </w:drawing>
      </w:r>
      <w:r w:rsidR="00FF7BEF" w:rsidRPr="00FF7BEF">
        <w:rPr>
          <w:rFonts w:ascii="Arial" w:hAnsi="Arial" w:cs="Arial"/>
          <w:b/>
          <w:noProof/>
          <w:sz w:val="22"/>
          <w:lang w:eastAsia="en-IN"/>
        </w:rPr>
        <w:drawing>
          <wp:inline distT="0" distB="0" distL="0" distR="0" wp14:anchorId="30B8697E" wp14:editId="5123D3D8">
            <wp:extent cx="6410325" cy="36195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F4E9B8.tmp"/>
                    <pic:cNvPicPr/>
                  </pic:nvPicPr>
                  <pic:blipFill>
                    <a:blip r:embed="rId11">
                      <a:extLst>
                        <a:ext uri="{28A0092B-C50C-407E-A947-70E740481C1C}">
                          <a14:useLocalDpi xmlns:a14="http://schemas.microsoft.com/office/drawing/2010/main" val="0"/>
                        </a:ext>
                      </a:extLst>
                    </a:blip>
                    <a:stretch>
                      <a:fillRect/>
                    </a:stretch>
                  </pic:blipFill>
                  <pic:spPr>
                    <a:xfrm>
                      <a:off x="0" y="0"/>
                      <a:ext cx="6410325" cy="3619500"/>
                    </a:xfrm>
                    <a:prstGeom prst="rect">
                      <a:avLst/>
                    </a:prstGeom>
                    <a:ln>
                      <a:solidFill>
                        <a:schemeClr val="tx1"/>
                      </a:solidFill>
                    </a:ln>
                  </pic:spPr>
                </pic:pic>
              </a:graphicData>
            </a:graphic>
          </wp:inline>
        </w:drawing>
      </w:r>
    </w:p>
    <w:p w14:paraId="52BFAA8C" w14:textId="77777777" w:rsidR="001B1DEA" w:rsidRDefault="00381B90" w:rsidP="008345BE">
      <w:pPr>
        <w:pStyle w:val="ListParagraph"/>
        <w:spacing w:before="240" w:line="360" w:lineRule="auto"/>
        <w:ind w:left="284" w:right="-710"/>
        <w:rPr>
          <w:rFonts w:ascii="Arial" w:hAnsi="Arial" w:cs="Arial"/>
          <w:b/>
          <w:noProof/>
          <w:sz w:val="22"/>
          <w:u w:val="single"/>
          <w:lang w:eastAsia="en-IN"/>
        </w:rPr>
      </w:pPr>
      <w:r w:rsidRPr="00381B90">
        <w:rPr>
          <w:rFonts w:ascii="Arial" w:hAnsi="Arial" w:cs="Arial"/>
          <w:b/>
          <w:noProof/>
          <w:sz w:val="22"/>
          <w:lang w:eastAsia="en-IN"/>
        </w:rPr>
        <w:lastRenderedPageBreak/>
        <w:drawing>
          <wp:inline distT="0" distB="0" distL="0" distR="0" wp14:anchorId="657B1E36" wp14:editId="3F42DCDA">
            <wp:extent cx="6324600" cy="45339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F4CF1F.tmp"/>
                    <pic:cNvPicPr/>
                  </pic:nvPicPr>
                  <pic:blipFill>
                    <a:blip r:embed="rId12">
                      <a:extLst>
                        <a:ext uri="{28A0092B-C50C-407E-A947-70E740481C1C}">
                          <a14:useLocalDpi xmlns:a14="http://schemas.microsoft.com/office/drawing/2010/main" val="0"/>
                        </a:ext>
                      </a:extLst>
                    </a:blip>
                    <a:stretch>
                      <a:fillRect/>
                    </a:stretch>
                  </pic:blipFill>
                  <pic:spPr>
                    <a:xfrm>
                      <a:off x="0" y="0"/>
                      <a:ext cx="6324600" cy="4533900"/>
                    </a:xfrm>
                    <a:prstGeom prst="rect">
                      <a:avLst/>
                    </a:prstGeom>
                    <a:ln>
                      <a:solidFill>
                        <a:schemeClr val="tx1"/>
                      </a:solidFill>
                    </a:ln>
                  </pic:spPr>
                </pic:pic>
              </a:graphicData>
            </a:graphic>
          </wp:inline>
        </w:drawing>
      </w:r>
      <w:r w:rsidR="008345BE" w:rsidRPr="008345BE">
        <w:rPr>
          <w:rFonts w:ascii="Arial" w:hAnsi="Arial" w:cs="Arial"/>
          <w:b/>
          <w:noProof/>
          <w:sz w:val="22"/>
          <w:lang w:eastAsia="en-IN"/>
        </w:rPr>
        <w:drawing>
          <wp:inline distT="0" distB="0" distL="0" distR="0" wp14:anchorId="031F6BDE" wp14:editId="56F5A759">
            <wp:extent cx="6334125" cy="426720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F49887.tmp"/>
                    <pic:cNvPicPr/>
                  </pic:nvPicPr>
                  <pic:blipFill>
                    <a:blip r:embed="rId13">
                      <a:extLst>
                        <a:ext uri="{28A0092B-C50C-407E-A947-70E740481C1C}">
                          <a14:useLocalDpi xmlns:a14="http://schemas.microsoft.com/office/drawing/2010/main" val="0"/>
                        </a:ext>
                      </a:extLst>
                    </a:blip>
                    <a:stretch>
                      <a:fillRect/>
                    </a:stretch>
                  </pic:blipFill>
                  <pic:spPr>
                    <a:xfrm>
                      <a:off x="0" y="0"/>
                      <a:ext cx="6334125" cy="4267200"/>
                    </a:xfrm>
                    <a:prstGeom prst="rect">
                      <a:avLst/>
                    </a:prstGeom>
                    <a:ln>
                      <a:solidFill>
                        <a:schemeClr val="tx1"/>
                      </a:solidFill>
                    </a:ln>
                  </pic:spPr>
                </pic:pic>
              </a:graphicData>
            </a:graphic>
          </wp:inline>
        </w:drawing>
      </w:r>
    </w:p>
    <w:p w14:paraId="1DFEA1F1" w14:textId="77777777" w:rsidR="0036723F" w:rsidRDefault="008345BE" w:rsidP="008345BE">
      <w:pPr>
        <w:pStyle w:val="ListParagraph"/>
        <w:spacing w:before="240" w:line="360" w:lineRule="auto"/>
        <w:ind w:left="284" w:right="-710"/>
        <w:rPr>
          <w:rFonts w:ascii="Arial" w:hAnsi="Arial" w:cs="Arial"/>
          <w:b/>
          <w:sz w:val="22"/>
        </w:rPr>
      </w:pPr>
      <w:r w:rsidRPr="008345BE">
        <w:rPr>
          <w:rFonts w:ascii="Arial" w:hAnsi="Arial" w:cs="Arial"/>
          <w:b/>
          <w:noProof/>
          <w:sz w:val="22"/>
          <w:lang w:eastAsia="en-IN"/>
        </w:rPr>
        <w:lastRenderedPageBreak/>
        <w:drawing>
          <wp:inline distT="0" distB="0" distL="0" distR="0" wp14:anchorId="49B4677D" wp14:editId="28F2F1CA">
            <wp:extent cx="6266180" cy="3552825"/>
            <wp:effectExtent l="19050" t="19050" r="2032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F4673D.tmp"/>
                    <pic:cNvPicPr/>
                  </pic:nvPicPr>
                  <pic:blipFill>
                    <a:blip r:embed="rId14">
                      <a:extLst>
                        <a:ext uri="{28A0092B-C50C-407E-A947-70E740481C1C}">
                          <a14:useLocalDpi xmlns:a14="http://schemas.microsoft.com/office/drawing/2010/main" val="0"/>
                        </a:ext>
                      </a:extLst>
                    </a:blip>
                    <a:stretch>
                      <a:fillRect/>
                    </a:stretch>
                  </pic:blipFill>
                  <pic:spPr>
                    <a:xfrm>
                      <a:off x="0" y="0"/>
                      <a:ext cx="6266180" cy="3552825"/>
                    </a:xfrm>
                    <a:prstGeom prst="rect">
                      <a:avLst/>
                    </a:prstGeom>
                    <a:ln>
                      <a:solidFill>
                        <a:schemeClr val="tx1"/>
                      </a:solidFill>
                    </a:ln>
                  </pic:spPr>
                </pic:pic>
              </a:graphicData>
            </a:graphic>
          </wp:inline>
        </w:drawing>
      </w:r>
      <w:r w:rsidRPr="008345BE">
        <w:rPr>
          <w:rFonts w:ascii="Arial" w:hAnsi="Arial" w:cs="Arial"/>
          <w:b/>
          <w:noProof/>
          <w:sz w:val="22"/>
          <w:lang w:eastAsia="en-IN"/>
        </w:rPr>
        <w:drawing>
          <wp:inline distT="0" distB="0" distL="0" distR="0" wp14:anchorId="0B32A1E3" wp14:editId="30792A3A">
            <wp:extent cx="6276975" cy="3867150"/>
            <wp:effectExtent l="19050" t="19050" r="2857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F4E284.tmp"/>
                    <pic:cNvPicPr/>
                  </pic:nvPicPr>
                  <pic:blipFill>
                    <a:blip r:embed="rId15">
                      <a:extLst>
                        <a:ext uri="{28A0092B-C50C-407E-A947-70E740481C1C}">
                          <a14:useLocalDpi xmlns:a14="http://schemas.microsoft.com/office/drawing/2010/main" val="0"/>
                        </a:ext>
                      </a:extLst>
                    </a:blip>
                    <a:stretch>
                      <a:fillRect/>
                    </a:stretch>
                  </pic:blipFill>
                  <pic:spPr>
                    <a:xfrm>
                      <a:off x="0" y="0"/>
                      <a:ext cx="6276975" cy="3867150"/>
                    </a:xfrm>
                    <a:prstGeom prst="rect">
                      <a:avLst/>
                    </a:prstGeom>
                    <a:ln>
                      <a:solidFill>
                        <a:schemeClr val="tx1"/>
                      </a:solidFill>
                    </a:ln>
                  </pic:spPr>
                </pic:pic>
              </a:graphicData>
            </a:graphic>
          </wp:inline>
        </w:drawing>
      </w:r>
      <w:r>
        <w:rPr>
          <w:rFonts w:ascii="Arial" w:hAnsi="Arial" w:cs="Arial"/>
          <w:b/>
          <w:noProof/>
          <w:sz w:val="22"/>
          <w:lang w:eastAsia="en-IN"/>
        </w:rPr>
        <w:drawing>
          <wp:inline distT="0" distB="0" distL="0" distR="0" wp14:anchorId="3355C5B8" wp14:editId="061B6033">
            <wp:extent cx="6266180" cy="1409700"/>
            <wp:effectExtent l="19050" t="19050" r="20320" b="19050"/>
            <wp:docPr id="74798755" name="Picture 7479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55" name="CF4A5D0.tmp"/>
                    <pic:cNvPicPr/>
                  </pic:nvPicPr>
                  <pic:blipFill>
                    <a:blip r:embed="rId16">
                      <a:extLst>
                        <a:ext uri="{28A0092B-C50C-407E-A947-70E740481C1C}">
                          <a14:useLocalDpi xmlns:a14="http://schemas.microsoft.com/office/drawing/2010/main" val="0"/>
                        </a:ext>
                      </a:extLst>
                    </a:blip>
                    <a:stretch>
                      <a:fillRect/>
                    </a:stretch>
                  </pic:blipFill>
                  <pic:spPr>
                    <a:xfrm>
                      <a:off x="0" y="0"/>
                      <a:ext cx="6266180" cy="1409700"/>
                    </a:xfrm>
                    <a:prstGeom prst="rect">
                      <a:avLst/>
                    </a:prstGeom>
                    <a:ln>
                      <a:solidFill>
                        <a:schemeClr val="tx1"/>
                      </a:solidFill>
                    </a:ln>
                  </pic:spPr>
                </pic:pic>
              </a:graphicData>
            </a:graphic>
          </wp:inline>
        </w:drawing>
      </w:r>
    </w:p>
    <w:p w14:paraId="4C974F4D" w14:textId="77777777" w:rsidR="00C46283" w:rsidRDefault="008345BE" w:rsidP="008345BE">
      <w:pPr>
        <w:pStyle w:val="ListParagraph"/>
        <w:spacing w:line="360" w:lineRule="auto"/>
        <w:ind w:left="284" w:right="-568"/>
        <w:jc w:val="both"/>
        <w:rPr>
          <w:rFonts w:ascii="Arial" w:hAnsi="Arial" w:cs="Arial"/>
          <w:b/>
          <w:sz w:val="22"/>
        </w:rPr>
      </w:pPr>
      <w:r>
        <w:rPr>
          <w:rFonts w:ascii="Arial" w:hAnsi="Arial" w:cs="Arial"/>
          <w:b/>
          <w:noProof/>
          <w:sz w:val="22"/>
          <w:lang w:eastAsia="en-IN"/>
        </w:rPr>
        <w:lastRenderedPageBreak/>
        <w:drawing>
          <wp:inline distT="0" distB="0" distL="0" distR="0" wp14:anchorId="10E9BF51" wp14:editId="725D30C2">
            <wp:extent cx="6229350" cy="4324350"/>
            <wp:effectExtent l="19050" t="19050" r="19050" b="19050"/>
            <wp:docPr id="74798756" name="Picture 7479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56" name="CF48CD1.tmp"/>
                    <pic:cNvPicPr/>
                  </pic:nvPicPr>
                  <pic:blipFill>
                    <a:blip r:embed="rId17">
                      <a:extLst>
                        <a:ext uri="{28A0092B-C50C-407E-A947-70E740481C1C}">
                          <a14:useLocalDpi xmlns:a14="http://schemas.microsoft.com/office/drawing/2010/main" val="0"/>
                        </a:ext>
                      </a:extLst>
                    </a:blip>
                    <a:stretch>
                      <a:fillRect/>
                    </a:stretch>
                  </pic:blipFill>
                  <pic:spPr>
                    <a:xfrm>
                      <a:off x="0" y="0"/>
                      <a:ext cx="6229350" cy="4324350"/>
                    </a:xfrm>
                    <a:prstGeom prst="rect">
                      <a:avLst/>
                    </a:prstGeom>
                    <a:ln>
                      <a:solidFill>
                        <a:schemeClr val="tx1"/>
                      </a:solidFill>
                    </a:ln>
                  </pic:spPr>
                </pic:pic>
              </a:graphicData>
            </a:graphic>
          </wp:inline>
        </w:drawing>
      </w:r>
      <w:r>
        <w:rPr>
          <w:rFonts w:ascii="Arial" w:hAnsi="Arial" w:cs="Arial"/>
          <w:b/>
          <w:noProof/>
          <w:sz w:val="22"/>
          <w:lang w:eastAsia="en-IN"/>
        </w:rPr>
        <w:drawing>
          <wp:inline distT="0" distB="0" distL="0" distR="0" wp14:anchorId="7C24745D" wp14:editId="2185C341">
            <wp:extent cx="6238875" cy="4352925"/>
            <wp:effectExtent l="19050" t="19050" r="28575" b="28575"/>
            <wp:docPr id="74798757" name="Picture 74798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57" name="CF462CF.tmp"/>
                    <pic:cNvPicPr/>
                  </pic:nvPicPr>
                  <pic:blipFill>
                    <a:blip r:embed="rId18">
                      <a:extLst>
                        <a:ext uri="{28A0092B-C50C-407E-A947-70E740481C1C}">
                          <a14:useLocalDpi xmlns:a14="http://schemas.microsoft.com/office/drawing/2010/main" val="0"/>
                        </a:ext>
                      </a:extLst>
                    </a:blip>
                    <a:stretch>
                      <a:fillRect/>
                    </a:stretch>
                  </pic:blipFill>
                  <pic:spPr>
                    <a:xfrm>
                      <a:off x="0" y="0"/>
                      <a:ext cx="6238875" cy="4352925"/>
                    </a:xfrm>
                    <a:prstGeom prst="rect">
                      <a:avLst/>
                    </a:prstGeom>
                    <a:ln>
                      <a:solidFill>
                        <a:schemeClr val="tx1"/>
                      </a:solidFill>
                    </a:ln>
                  </pic:spPr>
                </pic:pic>
              </a:graphicData>
            </a:graphic>
          </wp:inline>
        </w:drawing>
      </w:r>
    </w:p>
    <w:p w14:paraId="63CA1204" w14:textId="77777777" w:rsidR="00C46283" w:rsidRDefault="00D95F0D" w:rsidP="00D95F0D">
      <w:pPr>
        <w:pStyle w:val="ListParagraph"/>
        <w:spacing w:line="360" w:lineRule="auto"/>
        <w:ind w:left="284" w:right="-143"/>
        <w:jc w:val="both"/>
        <w:rPr>
          <w:rFonts w:ascii="Arial" w:hAnsi="Arial" w:cs="Arial"/>
          <w:b/>
          <w:sz w:val="22"/>
        </w:rPr>
      </w:pPr>
      <w:r>
        <w:rPr>
          <w:rFonts w:ascii="Arial" w:hAnsi="Arial" w:cs="Arial"/>
          <w:b/>
          <w:noProof/>
          <w:sz w:val="22"/>
          <w:lang w:eastAsia="en-IN"/>
        </w:rPr>
        <w:lastRenderedPageBreak/>
        <w:drawing>
          <wp:inline distT="0" distB="0" distL="0" distR="0" wp14:anchorId="62429C73" wp14:editId="3078C224">
            <wp:extent cx="6229350" cy="4314825"/>
            <wp:effectExtent l="19050" t="19050" r="19050" b="28575"/>
            <wp:docPr id="74798758" name="Picture 74798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58" name="CF427BB.tmp"/>
                    <pic:cNvPicPr/>
                  </pic:nvPicPr>
                  <pic:blipFill>
                    <a:blip r:embed="rId19">
                      <a:extLst>
                        <a:ext uri="{28A0092B-C50C-407E-A947-70E740481C1C}">
                          <a14:useLocalDpi xmlns:a14="http://schemas.microsoft.com/office/drawing/2010/main" val="0"/>
                        </a:ext>
                      </a:extLst>
                    </a:blip>
                    <a:stretch>
                      <a:fillRect/>
                    </a:stretch>
                  </pic:blipFill>
                  <pic:spPr>
                    <a:xfrm>
                      <a:off x="0" y="0"/>
                      <a:ext cx="6229350" cy="4314825"/>
                    </a:xfrm>
                    <a:prstGeom prst="rect">
                      <a:avLst/>
                    </a:prstGeom>
                    <a:ln>
                      <a:solidFill>
                        <a:schemeClr val="tx1"/>
                      </a:solidFill>
                    </a:ln>
                  </pic:spPr>
                </pic:pic>
              </a:graphicData>
            </a:graphic>
          </wp:inline>
        </w:drawing>
      </w:r>
    </w:p>
    <w:p w14:paraId="5A220383" w14:textId="77777777" w:rsidR="0036723F" w:rsidRDefault="00D95F0D" w:rsidP="00D95F0D">
      <w:pPr>
        <w:pStyle w:val="ListParagraph"/>
        <w:spacing w:line="360" w:lineRule="auto"/>
        <w:ind w:left="284" w:right="-143"/>
        <w:jc w:val="both"/>
        <w:rPr>
          <w:rFonts w:ascii="Arial" w:hAnsi="Arial" w:cs="Arial"/>
          <w:b/>
          <w:sz w:val="22"/>
        </w:rPr>
      </w:pPr>
      <w:r>
        <w:rPr>
          <w:rFonts w:ascii="Arial" w:hAnsi="Arial" w:cs="Arial"/>
          <w:b/>
          <w:noProof/>
          <w:sz w:val="22"/>
          <w:lang w:eastAsia="en-IN"/>
        </w:rPr>
        <w:drawing>
          <wp:inline distT="0" distB="0" distL="0" distR="0" wp14:anchorId="23BCBB2B" wp14:editId="11333170">
            <wp:extent cx="6248400" cy="4343400"/>
            <wp:effectExtent l="19050" t="19050" r="19050" b="19050"/>
            <wp:docPr id="74798759" name="Picture 74798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59" name="CF4295E.tmp"/>
                    <pic:cNvPicPr/>
                  </pic:nvPicPr>
                  <pic:blipFill>
                    <a:blip r:embed="rId20">
                      <a:extLst>
                        <a:ext uri="{28A0092B-C50C-407E-A947-70E740481C1C}">
                          <a14:useLocalDpi xmlns:a14="http://schemas.microsoft.com/office/drawing/2010/main" val="0"/>
                        </a:ext>
                      </a:extLst>
                    </a:blip>
                    <a:stretch>
                      <a:fillRect/>
                    </a:stretch>
                  </pic:blipFill>
                  <pic:spPr>
                    <a:xfrm>
                      <a:off x="0" y="0"/>
                      <a:ext cx="6248400" cy="4343400"/>
                    </a:xfrm>
                    <a:prstGeom prst="rect">
                      <a:avLst/>
                    </a:prstGeom>
                    <a:ln>
                      <a:solidFill>
                        <a:schemeClr val="tx1"/>
                      </a:solidFill>
                    </a:ln>
                  </pic:spPr>
                </pic:pic>
              </a:graphicData>
            </a:graphic>
          </wp:inline>
        </w:drawing>
      </w:r>
    </w:p>
    <w:p w14:paraId="65ED8D2F" w14:textId="77777777" w:rsidR="00D95F0D" w:rsidRDefault="00D95F0D" w:rsidP="00D95F0D">
      <w:pPr>
        <w:pStyle w:val="ListParagraph"/>
        <w:spacing w:line="360" w:lineRule="auto"/>
        <w:ind w:left="284" w:right="-143"/>
        <w:jc w:val="both"/>
        <w:rPr>
          <w:rFonts w:ascii="Arial" w:hAnsi="Arial" w:cs="Arial"/>
          <w:b/>
          <w:sz w:val="22"/>
        </w:rPr>
      </w:pPr>
      <w:r>
        <w:rPr>
          <w:rFonts w:ascii="Arial" w:hAnsi="Arial" w:cs="Arial"/>
          <w:b/>
          <w:noProof/>
          <w:sz w:val="22"/>
          <w:lang w:eastAsia="en-IN"/>
        </w:rPr>
        <w:lastRenderedPageBreak/>
        <w:drawing>
          <wp:inline distT="0" distB="0" distL="0" distR="0" wp14:anchorId="341CA51B" wp14:editId="49F6D646">
            <wp:extent cx="6285230" cy="4248150"/>
            <wp:effectExtent l="19050" t="19050" r="20320" b="19050"/>
            <wp:docPr id="74798760" name="Picture 74798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60" name="CF430E7.tmp"/>
                    <pic:cNvPicPr/>
                  </pic:nvPicPr>
                  <pic:blipFill>
                    <a:blip r:embed="rId21">
                      <a:extLst>
                        <a:ext uri="{28A0092B-C50C-407E-A947-70E740481C1C}">
                          <a14:useLocalDpi xmlns:a14="http://schemas.microsoft.com/office/drawing/2010/main" val="0"/>
                        </a:ext>
                      </a:extLst>
                    </a:blip>
                    <a:stretch>
                      <a:fillRect/>
                    </a:stretch>
                  </pic:blipFill>
                  <pic:spPr>
                    <a:xfrm>
                      <a:off x="0" y="0"/>
                      <a:ext cx="6285230" cy="4248150"/>
                    </a:xfrm>
                    <a:prstGeom prst="rect">
                      <a:avLst/>
                    </a:prstGeom>
                    <a:ln>
                      <a:solidFill>
                        <a:schemeClr val="tx1"/>
                      </a:solidFill>
                    </a:ln>
                  </pic:spPr>
                </pic:pic>
              </a:graphicData>
            </a:graphic>
          </wp:inline>
        </w:drawing>
      </w:r>
    </w:p>
    <w:p w14:paraId="654E20AF" w14:textId="77777777" w:rsidR="00D95F0D" w:rsidRDefault="00D95F0D" w:rsidP="00D95F0D">
      <w:pPr>
        <w:pStyle w:val="ListParagraph"/>
        <w:spacing w:line="360" w:lineRule="auto"/>
        <w:ind w:left="284" w:right="-143"/>
        <w:jc w:val="both"/>
        <w:rPr>
          <w:rFonts w:ascii="Arial" w:hAnsi="Arial" w:cs="Arial"/>
          <w:b/>
          <w:sz w:val="22"/>
        </w:rPr>
      </w:pPr>
      <w:r>
        <w:rPr>
          <w:rFonts w:ascii="Arial" w:hAnsi="Arial" w:cs="Arial"/>
          <w:b/>
          <w:noProof/>
          <w:sz w:val="22"/>
          <w:lang w:eastAsia="en-IN"/>
        </w:rPr>
        <w:drawing>
          <wp:inline distT="0" distB="0" distL="0" distR="0" wp14:anchorId="1D8710A0" wp14:editId="43ECDC7A">
            <wp:extent cx="6315075" cy="4429125"/>
            <wp:effectExtent l="19050" t="19050" r="28575" b="28575"/>
            <wp:docPr id="74798761" name="Picture 7479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61" name="CF4F6E8.tmp"/>
                    <pic:cNvPicPr/>
                  </pic:nvPicPr>
                  <pic:blipFill>
                    <a:blip r:embed="rId22">
                      <a:extLst>
                        <a:ext uri="{28A0092B-C50C-407E-A947-70E740481C1C}">
                          <a14:useLocalDpi xmlns:a14="http://schemas.microsoft.com/office/drawing/2010/main" val="0"/>
                        </a:ext>
                      </a:extLst>
                    </a:blip>
                    <a:stretch>
                      <a:fillRect/>
                    </a:stretch>
                  </pic:blipFill>
                  <pic:spPr>
                    <a:xfrm>
                      <a:off x="0" y="0"/>
                      <a:ext cx="6315075" cy="4429125"/>
                    </a:xfrm>
                    <a:prstGeom prst="rect">
                      <a:avLst/>
                    </a:prstGeom>
                    <a:ln>
                      <a:solidFill>
                        <a:schemeClr val="tx1"/>
                      </a:solidFill>
                    </a:ln>
                  </pic:spPr>
                </pic:pic>
              </a:graphicData>
            </a:graphic>
          </wp:inline>
        </w:drawing>
      </w:r>
    </w:p>
    <w:p w14:paraId="0148C6E6" w14:textId="77777777" w:rsidR="00C46283" w:rsidRDefault="00D95F0D" w:rsidP="00D95F0D">
      <w:pPr>
        <w:pStyle w:val="ListParagraph"/>
        <w:spacing w:line="360" w:lineRule="auto"/>
        <w:ind w:left="284" w:right="-143"/>
        <w:jc w:val="both"/>
        <w:rPr>
          <w:rFonts w:ascii="Arial" w:hAnsi="Arial" w:cs="Arial"/>
          <w:b/>
          <w:sz w:val="22"/>
        </w:rPr>
      </w:pPr>
      <w:r>
        <w:rPr>
          <w:rFonts w:ascii="Arial" w:hAnsi="Arial" w:cs="Arial"/>
          <w:b/>
          <w:noProof/>
          <w:sz w:val="22"/>
          <w:lang w:eastAsia="en-IN"/>
        </w:rPr>
        <w:lastRenderedPageBreak/>
        <w:drawing>
          <wp:inline distT="0" distB="0" distL="0" distR="0" wp14:anchorId="42058BD4" wp14:editId="69D22160">
            <wp:extent cx="6200775" cy="4343400"/>
            <wp:effectExtent l="19050" t="19050" r="28575" b="19050"/>
            <wp:docPr id="74798762" name="Picture 7479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62" name="CF4B4CD.tmp"/>
                    <pic:cNvPicPr/>
                  </pic:nvPicPr>
                  <pic:blipFill>
                    <a:blip r:embed="rId23">
                      <a:extLst>
                        <a:ext uri="{28A0092B-C50C-407E-A947-70E740481C1C}">
                          <a14:useLocalDpi xmlns:a14="http://schemas.microsoft.com/office/drawing/2010/main" val="0"/>
                        </a:ext>
                      </a:extLst>
                    </a:blip>
                    <a:stretch>
                      <a:fillRect/>
                    </a:stretch>
                  </pic:blipFill>
                  <pic:spPr>
                    <a:xfrm>
                      <a:off x="0" y="0"/>
                      <a:ext cx="6200775" cy="4343400"/>
                    </a:xfrm>
                    <a:prstGeom prst="rect">
                      <a:avLst/>
                    </a:prstGeom>
                    <a:ln>
                      <a:solidFill>
                        <a:schemeClr val="tx1"/>
                      </a:solidFill>
                    </a:ln>
                  </pic:spPr>
                </pic:pic>
              </a:graphicData>
            </a:graphic>
          </wp:inline>
        </w:drawing>
      </w:r>
    </w:p>
    <w:p w14:paraId="6003198E" w14:textId="77777777" w:rsidR="00C46283" w:rsidRDefault="00D95F0D" w:rsidP="00D95F0D">
      <w:pPr>
        <w:pStyle w:val="ListParagraph"/>
        <w:spacing w:line="360" w:lineRule="auto"/>
        <w:ind w:left="284" w:right="-143"/>
        <w:jc w:val="both"/>
        <w:rPr>
          <w:rFonts w:ascii="Arial" w:hAnsi="Arial" w:cs="Arial"/>
          <w:b/>
          <w:sz w:val="22"/>
        </w:rPr>
      </w:pPr>
      <w:r>
        <w:rPr>
          <w:rFonts w:ascii="Arial" w:hAnsi="Arial" w:cs="Arial"/>
          <w:b/>
          <w:noProof/>
          <w:sz w:val="22"/>
          <w:lang w:eastAsia="en-IN"/>
        </w:rPr>
        <w:drawing>
          <wp:inline distT="0" distB="0" distL="0" distR="0" wp14:anchorId="3D574627" wp14:editId="41F8434D">
            <wp:extent cx="6191250" cy="4371975"/>
            <wp:effectExtent l="19050" t="19050" r="19050" b="28575"/>
            <wp:docPr id="74798763" name="Picture 74798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63" name="CF45B3F.tmp"/>
                    <pic:cNvPicPr/>
                  </pic:nvPicPr>
                  <pic:blipFill>
                    <a:blip r:embed="rId24">
                      <a:extLst>
                        <a:ext uri="{28A0092B-C50C-407E-A947-70E740481C1C}">
                          <a14:useLocalDpi xmlns:a14="http://schemas.microsoft.com/office/drawing/2010/main" val="0"/>
                        </a:ext>
                      </a:extLst>
                    </a:blip>
                    <a:stretch>
                      <a:fillRect/>
                    </a:stretch>
                  </pic:blipFill>
                  <pic:spPr>
                    <a:xfrm>
                      <a:off x="0" y="0"/>
                      <a:ext cx="6191250" cy="4371975"/>
                    </a:xfrm>
                    <a:prstGeom prst="rect">
                      <a:avLst/>
                    </a:prstGeom>
                    <a:ln>
                      <a:solidFill>
                        <a:schemeClr val="tx1"/>
                      </a:solidFill>
                    </a:ln>
                  </pic:spPr>
                </pic:pic>
              </a:graphicData>
            </a:graphic>
          </wp:inline>
        </w:drawing>
      </w:r>
    </w:p>
    <w:p w14:paraId="71F838AC" w14:textId="77777777" w:rsidR="00D95F0D" w:rsidRDefault="00D95F0D" w:rsidP="00D95F0D">
      <w:pPr>
        <w:pStyle w:val="ListParagraph"/>
        <w:spacing w:line="360" w:lineRule="auto"/>
        <w:ind w:left="284" w:right="-143"/>
        <w:jc w:val="both"/>
        <w:rPr>
          <w:rFonts w:ascii="Arial" w:hAnsi="Arial" w:cs="Arial"/>
          <w:b/>
          <w:sz w:val="22"/>
        </w:rPr>
      </w:pPr>
      <w:r>
        <w:rPr>
          <w:rFonts w:ascii="Arial" w:hAnsi="Arial" w:cs="Arial"/>
          <w:b/>
          <w:noProof/>
          <w:sz w:val="22"/>
          <w:lang w:eastAsia="en-IN"/>
        </w:rPr>
        <w:lastRenderedPageBreak/>
        <w:drawing>
          <wp:inline distT="0" distB="0" distL="0" distR="0" wp14:anchorId="091EA269" wp14:editId="774955D5">
            <wp:extent cx="6120130" cy="4000500"/>
            <wp:effectExtent l="19050" t="19050" r="13970" b="19050"/>
            <wp:docPr id="74798764" name="Picture 7479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64" name="CF4A33D.tmp"/>
                    <pic:cNvPicPr/>
                  </pic:nvPicPr>
                  <pic:blipFill>
                    <a:blip r:embed="rId25">
                      <a:extLst>
                        <a:ext uri="{28A0092B-C50C-407E-A947-70E740481C1C}">
                          <a14:useLocalDpi xmlns:a14="http://schemas.microsoft.com/office/drawing/2010/main" val="0"/>
                        </a:ext>
                      </a:extLst>
                    </a:blip>
                    <a:stretch>
                      <a:fillRect/>
                    </a:stretch>
                  </pic:blipFill>
                  <pic:spPr>
                    <a:xfrm>
                      <a:off x="0" y="0"/>
                      <a:ext cx="6120130" cy="4000500"/>
                    </a:xfrm>
                    <a:prstGeom prst="rect">
                      <a:avLst/>
                    </a:prstGeom>
                    <a:ln>
                      <a:solidFill>
                        <a:schemeClr val="tx1"/>
                      </a:solidFill>
                    </a:ln>
                  </pic:spPr>
                </pic:pic>
              </a:graphicData>
            </a:graphic>
          </wp:inline>
        </w:drawing>
      </w:r>
    </w:p>
    <w:p w14:paraId="5AA30CDA" w14:textId="77777777" w:rsidR="00D95F0D" w:rsidRDefault="00D95F0D" w:rsidP="00D95F0D">
      <w:pPr>
        <w:pStyle w:val="ListParagraph"/>
        <w:spacing w:line="360" w:lineRule="auto"/>
        <w:ind w:left="284" w:right="-143"/>
        <w:jc w:val="both"/>
        <w:rPr>
          <w:rFonts w:ascii="Arial" w:hAnsi="Arial" w:cs="Arial"/>
          <w:b/>
          <w:sz w:val="22"/>
        </w:rPr>
      </w:pPr>
      <w:r>
        <w:rPr>
          <w:rFonts w:ascii="Arial" w:hAnsi="Arial" w:cs="Arial"/>
          <w:b/>
          <w:noProof/>
          <w:sz w:val="22"/>
          <w:lang w:eastAsia="en-IN"/>
        </w:rPr>
        <w:drawing>
          <wp:inline distT="0" distB="0" distL="0" distR="0" wp14:anchorId="536EB55A" wp14:editId="66E54F2C">
            <wp:extent cx="6120130" cy="4638675"/>
            <wp:effectExtent l="19050" t="19050" r="13970" b="28575"/>
            <wp:docPr id="74798766" name="Picture 7479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66" name="CF486B8.tmp"/>
                    <pic:cNvPicPr/>
                  </pic:nvPicPr>
                  <pic:blipFill>
                    <a:blip r:embed="rId26">
                      <a:extLst>
                        <a:ext uri="{28A0092B-C50C-407E-A947-70E740481C1C}">
                          <a14:useLocalDpi xmlns:a14="http://schemas.microsoft.com/office/drawing/2010/main" val="0"/>
                        </a:ext>
                      </a:extLst>
                    </a:blip>
                    <a:stretch>
                      <a:fillRect/>
                    </a:stretch>
                  </pic:blipFill>
                  <pic:spPr>
                    <a:xfrm>
                      <a:off x="0" y="0"/>
                      <a:ext cx="6120130" cy="4638675"/>
                    </a:xfrm>
                    <a:prstGeom prst="rect">
                      <a:avLst/>
                    </a:prstGeom>
                    <a:ln>
                      <a:solidFill>
                        <a:schemeClr val="tx1"/>
                      </a:solidFill>
                    </a:ln>
                  </pic:spPr>
                </pic:pic>
              </a:graphicData>
            </a:graphic>
          </wp:inline>
        </w:drawing>
      </w:r>
    </w:p>
    <w:p w14:paraId="3C30F677" w14:textId="77777777" w:rsidR="008B4DA9" w:rsidRDefault="008B4DA9" w:rsidP="008B4DA9">
      <w:pPr>
        <w:pStyle w:val="ListParagraph"/>
        <w:spacing w:line="360" w:lineRule="auto"/>
        <w:ind w:left="284" w:right="-285"/>
        <w:jc w:val="both"/>
        <w:rPr>
          <w:rFonts w:ascii="Arial" w:hAnsi="Arial" w:cs="Arial"/>
          <w:b/>
          <w:sz w:val="22"/>
        </w:rPr>
      </w:pPr>
      <w:r>
        <w:rPr>
          <w:rFonts w:ascii="Arial" w:hAnsi="Arial" w:cs="Arial"/>
          <w:b/>
          <w:noProof/>
          <w:sz w:val="22"/>
          <w:lang w:eastAsia="en-IN"/>
        </w:rPr>
        <w:lastRenderedPageBreak/>
        <w:drawing>
          <wp:inline distT="0" distB="0" distL="0" distR="0" wp14:anchorId="27C6D4A1" wp14:editId="11D7ED8C">
            <wp:extent cx="6134100" cy="1914525"/>
            <wp:effectExtent l="19050" t="19050" r="19050" b="28575"/>
            <wp:docPr id="74798767" name="Picture 74798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67" name="CF4AD83.tmp"/>
                    <pic:cNvPicPr/>
                  </pic:nvPicPr>
                  <pic:blipFill>
                    <a:blip r:embed="rId27">
                      <a:extLst>
                        <a:ext uri="{28A0092B-C50C-407E-A947-70E740481C1C}">
                          <a14:useLocalDpi xmlns:a14="http://schemas.microsoft.com/office/drawing/2010/main" val="0"/>
                        </a:ext>
                      </a:extLst>
                    </a:blip>
                    <a:stretch>
                      <a:fillRect/>
                    </a:stretch>
                  </pic:blipFill>
                  <pic:spPr>
                    <a:xfrm>
                      <a:off x="0" y="0"/>
                      <a:ext cx="6134100" cy="1914525"/>
                    </a:xfrm>
                    <a:prstGeom prst="rect">
                      <a:avLst/>
                    </a:prstGeom>
                    <a:ln>
                      <a:solidFill>
                        <a:schemeClr val="tx1"/>
                      </a:solidFill>
                    </a:ln>
                  </pic:spPr>
                </pic:pic>
              </a:graphicData>
            </a:graphic>
          </wp:inline>
        </w:drawing>
      </w:r>
    </w:p>
    <w:p w14:paraId="3D6C02F4" w14:textId="77777777" w:rsidR="008B4DA9" w:rsidRDefault="008B4DA9" w:rsidP="00D95F0D">
      <w:pPr>
        <w:pStyle w:val="ListParagraph"/>
        <w:spacing w:line="360" w:lineRule="auto"/>
        <w:ind w:left="284" w:right="-143"/>
        <w:jc w:val="both"/>
        <w:rPr>
          <w:rFonts w:ascii="Arial" w:hAnsi="Arial" w:cs="Arial"/>
          <w:b/>
          <w:sz w:val="22"/>
        </w:rPr>
      </w:pPr>
      <w:r>
        <w:rPr>
          <w:rFonts w:ascii="Arial" w:hAnsi="Arial" w:cs="Arial"/>
          <w:b/>
          <w:noProof/>
          <w:sz w:val="22"/>
          <w:lang w:eastAsia="en-IN"/>
        </w:rPr>
        <w:drawing>
          <wp:inline distT="0" distB="0" distL="0" distR="0" wp14:anchorId="23C0CB29" wp14:editId="363E9952">
            <wp:extent cx="6120130" cy="2476500"/>
            <wp:effectExtent l="19050" t="19050" r="13970" b="19050"/>
            <wp:docPr id="74798768" name="Picture 74798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68" name="CF41C4C.tmp"/>
                    <pic:cNvPicPr/>
                  </pic:nvPicPr>
                  <pic:blipFill>
                    <a:blip r:embed="rId28">
                      <a:extLst>
                        <a:ext uri="{28A0092B-C50C-407E-A947-70E740481C1C}">
                          <a14:useLocalDpi xmlns:a14="http://schemas.microsoft.com/office/drawing/2010/main" val="0"/>
                        </a:ext>
                      </a:extLst>
                    </a:blip>
                    <a:stretch>
                      <a:fillRect/>
                    </a:stretch>
                  </pic:blipFill>
                  <pic:spPr>
                    <a:xfrm>
                      <a:off x="0" y="0"/>
                      <a:ext cx="6120130" cy="2476500"/>
                    </a:xfrm>
                    <a:prstGeom prst="rect">
                      <a:avLst/>
                    </a:prstGeom>
                    <a:ln>
                      <a:solidFill>
                        <a:schemeClr val="tx1"/>
                      </a:solidFill>
                    </a:ln>
                  </pic:spPr>
                </pic:pic>
              </a:graphicData>
            </a:graphic>
          </wp:inline>
        </w:drawing>
      </w:r>
    </w:p>
    <w:p w14:paraId="73BA2EAB" w14:textId="77777777" w:rsidR="008B4DA9" w:rsidRDefault="008B4DA9" w:rsidP="00D95F0D">
      <w:pPr>
        <w:pStyle w:val="ListParagraph"/>
        <w:spacing w:line="360" w:lineRule="auto"/>
        <w:ind w:left="284" w:right="-143"/>
        <w:jc w:val="both"/>
        <w:rPr>
          <w:rFonts w:ascii="Arial" w:hAnsi="Arial" w:cs="Arial"/>
          <w:b/>
          <w:sz w:val="22"/>
        </w:rPr>
      </w:pPr>
      <w:r>
        <w:rPr>
          <w:rFonts w:ascii="Arial" w:hAnsi="Arial" w:cs="Arial"/>
          <w:b/>
          <w:noProof/>
          <w:sz w:val="22"/>
          <w:lang w:eastAsia="en-IN"/>
        </w:rPr>
        <w:drawing>
          <wp:inline distT="0" distB="0" distL="0" distR="0" wp14:anchorId="1A8CA5D3" wp14:editId="1BE3F85E">
            <wp:extent cx="6120130" cy="3762375"/>
            <wp:effectExtent l="19050" t="19050" r="13970" b="28575"/>
            <wp:docPr id="74798769" name="Picture 74798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69" name="CF4582A.tmp"/>
                    <pic:cNvPicPr/>
                  </pic:nvPicPr>
                  <pic:blipFill>
                    <a:blip r:embed="rId29">
                      <a:extLst>
                        <a:ext uri="{28A0092B-C50C-407E-A947-70E740481C1C}">
                          <a14:useLocalDpi xmlns:a14="http://schemas.microsoft.com/office/drawing/2010/main" val="0"/>
                        </a:ext>
                      </a:extLst>
                    </a:blip>
                    <a:stretch>
                      <a:fillRect/>
                    </a:stretch>
                  </pic:blipFill>
                  <pic:spPr>
                    <a:xfrm>
                      <a:off x="0" y="0"/>
                      <a:ext cx="6120130" cy="3762375"/>
                    </a:xfrm>
                    <a:prstGeom prst="rect">
                      <a:avLst/>
                    </a:prstGeom>
                    <a:ln>
                      <a:solidFill>
                        <a:schemeClr val="tx1"/>
                      </a:solidFill>
                    </a:ln>
                  </pic:spPr>
                </pic:pic>
              </a:graphicData>
            </a:graphic>
          </wp:inline>
        </w:drawing>
      </w:r>
    </w:p>
    <w:p w14:paraId="489D42C4" w14:textId="77777777" w:rsidR="001D49C6" w:rsidRDefault="001D49C6" w:rsidP="001F3538">
      <w:pPr>
        <w:pStyle w:val="ListParagraph"/>
        <w:spacing w:line="360" w:lineRule="auto"/>
        <w:ind w:left="862" w:right="-143"/>
        <w:jc w:val="both"/>
        <w:rPr>
          <w:rFonts w:ascii="Arial" w:hAnsi="Arial" w:cs="Arial"/>
          <w:b/>
          <w:sz w:val="22"/>
        </w:rPr>
      </w:pPr>
    </w:p>
    <w:p w14:paraId="541741BA" w14:textId="77777777" w:rsidR="006B3921" w:rsidRDefault="003227F6" w:rsidP="001F3538">
      <w:pPr>
        <w:pStyle w:val="ListParagraph"/>
        <w:spacing w:line="360" w:lineRule="auto"/>
        <w:ind w:left="862" w:right="-143"/>
        <w:jc w:val="both"/>
        <w:rPr>
          <w:rFonts w:ascii="Arial" w:hAnsi="Arial" w:cs="Arial"/>
          <w:b/>
          <w:sz w:val="22"/>
        </w:rPr>
      </w:pPr>
      <w:r w:rsidRPr="006B3921">
        <w:rPr>
          <w:rFonts w:ascii="Arial" w:hAnsi="Arial" w:cs="Arial"/>
          <w:b/>
          <w:sz w:val="22"/>
        </w:rPr>
        <w:t>LOCATION MAP</w:t>
      </w:r>
      <w:r w:rsidR="00382B8C" w:rsidRPr="006B3921">
        <w:rPr>
          <w:rFonts w:ascii="Arial" w:hAnsi="Arial" w:cs="Arial"/>
          <w:b/>
          <w:sz w:val="22"/>
        </w:rPr>
        <w:t>:</w:t>
      </w:r>
      <w:r w:rsidR="00FA3551">
        <w:rPr>
          <w:rFonts w:ascii="Arial" w:hAnsi="Arial" w:cs="Arial"/>
          <w:b/>
          <w:sz w:val="22"/>
        </w:rPr>
        <w:t xml:space="preserve"> </w:t>
      </w:r>
    </w:p>
    <w:p w14:paraId="1B416553" w14:textId="77777777" w:rsidR="007965C2" w:rsidRPr="001F3538" w:rsidRDefault="00514BBC" w:rsidP="00435B5C">
      <w:pPr>
        <w:pStyle w:val="ListParagraph"/>
        <w:numPr>
          <w:ilvl w:val="0"/>
          <w:numId w:val="27"/>
        </w:numPr>
        <w:spacing w:before="240" w:after="240" w:line="360" w:lineRule="auto"/>
        <w:ind w:right="-143"/>
        <w:jc w:val="both"/>
        <w:rPr>
          <w:rFonts w:ascii="Arial" w:hAnsi="Arial" w:cs="Arial"/>
          <w:b/>
          <w:sz w:val="22"/>
        </w:rPr>
      </w:pPr>
      <w:r w:rsidRPr="006B3921">
        <w:rPr>
          <w:rFonts w:ascii="Arial" w:hAnsi="Arial" w:cs="Arial"/>
          <w:b/>
          <w:sz w:val="22"/>
        </w:rPr>
        <w:lastRenderedPageBreak/>
        <w:t>Google Map</w:t>
      </w:r>
      <w:r w:rsidR="006B3921">
        <w:rPr>
          <w:rFonts w:ascii="Arial" w:hAnsi="Arial" w:cs="Arial"/>
          <w:b/>
          <w:sz w:val="22"/>
        </w:rPr>
        <w:t xml:space="preserve"> </w:t>
      </w:r>
      <w:r w:rsidR="00060B23" w:rsidRPr="006B3921">
        <w:rPr>
          <w:rFonts w:ascii="Arial" w:hAnsi="Arial" w:cs="Arial"/>
          <w:b/>
          <w:bCs/>
          <w:sz w:val="22"/>
        </w:rPr>
        <w:t>Location</w:t>
      </w:r>
      <w:r w:rsidR="00060B23" w:rsidRPr="006B3921">
        <w:rPr>
          <w:rFonts w:ascii="Arial" w:hAnsi="Arial" w:cs="Arial"/>
          <w:bCs/>
          <w:sz w:val="22"/>
        </w:rPr>
        <w:t xml:space="preserve">: </w:t>
      </w:r>
      <w:r w:rsidR="006B3921" w:rsidRPr="00060B23">
        <w:rPr>
          <w:rFonts w:ascii="Arial" w:hAnsi="Arial" w:cs="Arial"/>
          <w:bCs/>
          <w:sz w:val="22"/>
        </w:rPr>
        <w:t xml:space="preserve">Project location would be </w:t>
      </w:r>
      <w:r w:rsidR="001F3538">
        <w:rPr>
          <w:rFonts w:ascii="Arial" w:hAnsi="Arial" w:cs="Arial"/>
          <w:bCs/>
          <w:sz w:val="22"/>
        </w:rPr>
        <w:t xml:space="preserve">30°22'32.2" </w:t>
      </w:r>
      <w:r w:rsidR="006B3921">
        <w:rPr>
          <w:rFonts w:ascii="Arial" w:hAnsi="Arial" w:cs="Arial"/>
          <w:bCs/>
          <w:sz w:val="22"/>
          <w:szCs w:val="22"/>
        </w:rPr>
        <w:t xml:space="preserve">North and </w:t>
      </w:r>
      <w:r w:rsidR="001F3538" w:rsidRPr="001F3538">
        <w:rPr>
          <w:rFonts w:ascii="Arial" w:hAnsi="Arial" w:cs="Arial"/>
          <w:bCs/>
          <w:sz w:val="22"/>
          <w:szCs w:val="22"/>
        </w:rPr>
        <w:t>77°50'23.5</w:t>
      </w:r>
      <w:r w:rsidR="00FA3551">
        <w:rPr>
          <w:rFonts w:ascii="Arial" w:hAnsi="Arial" w:cs="Arial"/>
          <w:bCs/>
          <w:sz w:val="22"/>
          <w:szCs w:val="22"/>
        </w:rPr>
        <w:t xml:space="preserve">" </w:t>
      </w:r>
      <w:r w:rsidR="006B3921">
        <w:rPr>
          <w:rFonts w:ascii="Arial" w:hAnsi="Arial" w:cs="Arial"/>
          <w:bCs/>
          <w:sz w:val="22"/>
          <w:szCs w:val="22"/>
        </w:rPr>
        <w:t xml:space="preserve">East in </w:t>
      </w:r>
      <w:proofErr w:type="spellStart"/>
      <w:r w:rsidR="001F3538">
        <w:rPr>
          <w:rFonts w:ascii="Arial" w:hAnsi="Arial" w:cs="Arial"/>
          <w:bCs/>
          <w:sz w:val="22"/>
          <w:szCs w:val="22"/>
        </w:rPr>
        <w:t>Selaqui</w:t>
      </w:r>
      <w:proofErr w:type="spellEnd"/>
      <w:r w:rsidR="001F3538">
        <w:rPr>
          <w:rFonts w:ascii="Arial" w:hAnsi="Arial" w:cs="Arial"/>
          <w:bCs/>
          <w:sz w:val="22"/>
          <w:szCs w:val="22"/>
        </w:rPr>
        <w:t>, Dehradun</w:t>
      </w:r>
      <w:r w:rsidR="006B3921">
        <w:rPr>
          <w:rFonts w:ascii="Arial" w:hAnsi="Arial" w:cs="Arial"/>
          <w:bCs/>
          <w:sz w:val="22"/>
          <w:szCs w:val="22"/>
        </w:rPr>
        <w:t xml:space="preserve"> and the location as per the Google map has been attached below with the link.</w:t>
      </w:r>
    </w:p>
    <w:p w14:paraId="36D8D215" w14:textId="77777777" w:rsidR="001F3538" w:rsidRPr="00D902CA" w:rsidRDefault="001F3538" w:rsidP="001B1DEA">
      <w:pPr>
        <w:pStyle w:val="ListParagraph"/>
        <w:spacing w:before="240" w:after="240" w:line="360" w:lineRule="auto"/>
        <w:ind w:left="1560" w:right="-143"/>
        <w:jc w:val="both"/>
        <w:rPr>
          <w:rFonts w:ascii="Arial" w:hAnsi="Arial" w:cs="Arial"/>
          <w:b/>
          <w:sz w:val="22"/>
        </w:rPr>
      </w:pPr>
      <w:r>
        <w:rPr>
          <w:rFonts w:ascii="Arial" w:hAnsi="Arial" w:cs="Arial"/>
          <w:b/>
          <w:noProof/>
          <w:sz w:val="22"/>
          <w:lang w:eastAsia="en-IN"/>
        </w:rPr>
        <w:drawing>
          <wp:inline distT="0" distB="0" distL="0" distR="0" wp14:anchorId="58B58DBA" wp14:editId="480AFBDA">
            <wp:extent cx="5286375" cy="28670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605989.tmp"/>
                    <pic:cNvPicPr/>
                  </pic:nvPicPr>
                  <pic:blipFill>
                    <a:blip r:embed="rId30">
                      <a:extLst>
                        <a:ext uri="{28A0092B-C50C-407E-A947-70E740481C1C}">
                          <a14:useLocalDpi xmlns:a14="http://schemas.microsoft.com/office/drawing/2010/main" val="0"/>
                        </a:ext>
                      </a:extLst>
                    </a:blip>
                    <a:stretch>
                      <a:fillRect/>
                    </a:stretch>
                  </pic:blipFill>
                  <pic:spPr>
                    <a:xfrm>
                      <a:off x="0" y="0"/>
                      <a:ext cx="5286375" cy="2867025"/>
                    </a:xfrm>
                    <a:prstGeom prst="rect">
                      <a:avLst/>
                    </a:prstGeom>
                  </pic:spPr>
                </pic:pic>
              </a:graphicData>
            </a:graphic>
          </wp:inline>
        </w:drawing>
      </w:r>
    </w:p>
    <w:p w14:paraId="37003A8F" w14:textId="77777777" w:rsidR="00C5462B" w:rsidRPr="00353955" w:rsidRDefault="00A22FE5" w:rsidP="001D49C6">
      <w:pPr>
        <w:pStyle w:val="ListParagraph"/>
        <w:numPr>
          <w:ilvl w:val="0"/>
          <w:numId w:val="26"/>
        </w:numPr>
        <w:spacing w:before="240" w:after="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t>LAND DETAILS</w:t>
      </w:r>
      <w:r w:rsidR="00FC1B6B" w:rsidRPr="0079395A">
        <w:rPr>
          <w:rFonts w:ascii="Arial" w:eastAsia="Calibri" w:hAnsi="Arial" w:cs="Arial"/>
          <w:b/>
          <w:color w:val="000000"/>
          <w:sz w:val="22"/>
          <w:szCs w:val="22"/>
        </w:rPr>
        <w:t>:</w:t>
      </w:r>
      <w:r w:rsidR="00470011">
        <w:rPr>
          <w:rFonts w:ascii="Arial" w:eastAsia="Calibri" w:hAnsi="Arial" w:cs="Arial"/>
          <w:b/>
          <w:color w:val="000000"/>
          <w:sz w:val="22"/>
          <w:szCs w:val="22"/>
        </w:rPr>
        <w:t xml:space="preserve"> </w:t>
      </w:r>
      <w:r w:rsidR="00470011">
        <w:rPr>
          <w:rFonts w:ascii="Arial" w:eastAsia="Calibri" w:hAnsi="Arial" w:cs="Arial"/>
          <w:color w:val="000000"/>
          <w:sz w:val="22"/>
          <w:szCs w:val="22"/>
        </w:rPr>
        <w:t>As per sale deed (Registry Certificate</w:t>
      </w:r>
      <w:r w:rsidR="00C14382">
        <w:rPr>
          <w:rFonts w:ascii="Arial" w:eastAsia="Calibri" w:hAnsi="Arial" w:cs="Arial"/>
          <w:color w:val="000000"/>
          <w:sz w:val="22"/>
          <w:szCs w:val="22"/>
        </w:rPr>
        <w:t>) as on 6</w:t>
      </w:r>
      <w:r w:rsidR="00C14382" w:rsidRPr="00C14382">
        <w:rPr>
          <w:rFonts w:ascii="Arial" w:eastAsia="Calibri" w:hAnsi="Arial" w:cs="Arial"/>
          <w:color w:val="000000"/>
          <w:sz w:val="22"/>
          <w:szCs w:val="22"/>
          <w:vertAlign w:val="superscript"/>
        </w:rPr>
        <w:t>th</w:t>
      </w:r>
      <w:r w:rsidR="00C14382">
        <w:rPr>
          <w:rFonts w:ascii="Arial" w:eastAsia="Calibri" w:hAnsi="Arial" w:cs="Arial"/>
          <w:color w:val="000000"/>
          <w:sz w:val="22"/>
          <w:szCs w:val="22"/>
        </w:rPr>
        <w:t xml:space="preserve"> Oct 2022,</w:t>
      </w:r>
      <w:r w:rsidR="00470011">
        <w:rPr>
          <w:rFonts w:ascii="Arial" w:eastAsia="Calibri" w:hAnsi="Arial" w:cs="Arial"/>
          <w:color w:val="000000"/>
          <w:sz w:val="22"/>
          <w:szCs w:val="22"/>
        </w:rPr>
        <w:t xml:space="preserve"> shared by the client/company, a </w:t>
      </w:r>
      <w:r w:rsidR="00470011" w:rsidRPr="00C14382">
        <w:rPr>
          <w:rFonts w:ascii="Arial" w:eastAsia="Calibri" w:hAnsi="Arial" w:cs="Arial"/>
          <w:b/>
          <w:color w:val="000000"/>
          <w:sz w:val="22"/>
          <w:szCs w:val="22"/>
        </w:rPr>
        <w:t xml:space="preserve">2602 Sq. </w:t>
      </w:r>
      <w:proofErr w:type="spellStart"/>
      <w:r w:rsidR="00470011" w:rsidRPr="00C14382">
        <w:rPr>
          <w:rFonts w:ascii="Arial" w:eastAsia="Calibri" w:hAnsi="Arial" w:cs="Arial"/>
          <w:b/>
          <w:color w:val="000000"/>
          <w:sz w:val="22"/>
          <w:szCs w:val="22"/>
        </w:rPr>
        <w:t>Mtr</w:t>
      </w:r>
      <w:proofErr w:type="spellEnd"/>
      <w:r w:rsidR="00470011" w:rsidRPr="00C14382">
        <w:rPr>
          <w:rFonts w:ascii="Arial" w:eastAsia="Calibri" w:hAnsi="Arial" w:cs="Arial"/>
          <w:b/>
          <w:color w:val="000000"/>
          <w:sz w:val="22"/>
          <w:szCs w:val="22"/>
        </w:rPr>
        <w:t>.</w:t>
      </w:r>
      <w:r w:rsidR="00470011">
        <w:rPr>
          <w:rFonts w:ascii="Arial" w:eastAsia="Calibri" w:hAnsi="Arial" w:cs="Arial"/>
          <w:color w:val="000000"/>
          <w:sz w:val="22"/>
          <w:szCs w:val="22"/>
        </w:rPr>
        <w:t xml:space="preserve"> of an industrial land is owned by the promoter of the company at </w:t>
      </w:r>
      <w:proofErr w:type="spellStart"/>
      <w:r w:rsidR="001D49C6" w:rsidRPr="001D49C6">
        <w:rPr>
          <w:rFonts w:ascii="Arial" w:eastAsia="Calibri" w:hAnsi="Arial" w:cs="Arial"/>
          <w:color w:val="000000"/>
          <w:sz w:val="22"/>
          <w:szCs w:val="22"/>
        </w:rPr>
        <w:t>at</w:t>
      </w:r>
      <w:proofErr w:type="spellEnd"/>
      <w:r w:rsidR="001D49C6" w:rsidRPr="001D49C6">
        <w:rPr>
          <w:rFonts w:ascii="Arial" w:eastAsia="Calibri" w:hAnsi="Arial" w:cs="Arial"/>
          <w:color w:val="000000"/>
          <w:sz w:val="22"/>
          <w:szCs w:val="22"/>
        </w:rPr>
        <w:t xml:space="preserve"> </w:t>
      </w:r>
      <w:proofErr w:type="spellStart"/>
      <w:r w:rsidR="001D49C6" w:rsidRPr="001D49C6">
        <w:rPr>
          <w:rFonts w:ascii="Arial" w:eastAsia="Calibri" w:hAnsi="Arial" w:cs="Arial"/>
          <w:color w:val="000000"/>
          <w:sz w:val="22"/>
          <w:szCs w:val="22"/>
        </w:rPr>
        <w:t>Khasra</w:t>
      </w:r>
      <w:proofErr w:type="spellEnd"/>
      <w:r w:rsidR="001D49C6" w:rsidRPr="001D49C6">
        <w:rPr>
          <w:rFonts w:ascii="Arial" w:eastAsia="Calibri" w:hAnsi="Arial" w:cs="Arial"/>
          <w:color w:val="000000"/>
          <w:sz w:val="22"/>
          <w:szCs w:val="22"/>
        </w:rPr>
        <w:t xml:space="preserve"> No 2756 MIN, </w:t>
      </w:r>
      <w:proofErr w:type="spellStart"/>
      <w:r w:rsidR="001D49C6" w:rsidRPr="001D49C6">
        <w:rPr>
          <w:rFonts w:ascii="Arial" w:eastAsia="Calibri" w:hAnsi="Arial" w:cs="Arial"/>
          <w:color w:val="000000"/>
          <w:sz w:val="22"/>
          <w:szCs w:val="22"/>
        </w:rPr>
        <w:t>Mauza</w:t>
      </w:r>
      <w:proofErr w:type="spellEnd"/>
      <w:r w:rsidR="001D49C6" w:rsidRPr="001D49C6">
        <w:rPr>
          <w:rFonts w:ascii="Arial" w:eastAsia="Calibri" w:hAnsi="Arial" w:cs="Arial"/>
          <w:color w:val="000000"/>
          <w:sz w:val="22"/>
          <w:szCs w:val="22"/>
        </w:rPr>
        <w:t xml:space="preserve"> </w:t>
      </w:r>
      <w:proofErr w:type="spellStart"/>
      <w:r w:rsidR="001D49C6" w:rsidRPr="001D49C6">
        <w:rPr>
          <w:rFonts w:ascii="Arial" w:eastAsia="Calibri" w:hAnsi="Arial" w:cs="Arial"/>
          <w:color w:val="000000"/>
          <w:sz w:val="22"/>
          <w:szCs w:val="22"/>
        </w:rPr>
        <w:t>Shankarpur</w:t>
      </w:r>
      <w:proofErr w:type="spellEnd"/>
      <w:r w:rsidR="001D49C6" w:rsidRPr="001D49C6">
        <w:rPr>
          <w:rFonts w:ascii="Arial" w:eastAsia="Calibri" w:hAnsi="Arial" w:cs="Arial"/>
          <w:color w:val="000000"/>
          <w:sz w:val="22"/>
          <w:szCs w:val="22"/>
        </w:rPr>
        <w:t xml:space="preserve">, </w:t>
      </w:r>
      <w:proofErr w:type="spellStart"/>
      <w:r w:rsidR="001D49C6" w:rsidRPr="001D49C6">
        <w:rPr>
          <w:rFonts w:ascii="Arial" w:eastAsia="Calibri" w:hAnsi="Arial" w:cs="Arial"/>
          <w:color w:val="000000"/>
          <w:sz w:val="22"/>
          <w:szCs w:val="22"/>
        </w:rPr>
        <w:t>Hakumatpur</w:t>
      </w:r>
      <w:proofErr w:type="spellEnd"/>
      <w:r w:rsidR="001D49C6" w:rsidRPr="001D49C6">
        <w:rPr>
          <w:rFonts w:ascii="Arial" w:eastAsia="Calibri" w:hAnsi="Arial" w:cs="Arial"/>
          <w:color w:val="000000"/>
          <w:sz w:val="22"/>
          <w:szCs w:val="22"/>
        </w:rPr>
        <w:t>, Sara Industrial area, Tehsil-</w:t>
      </w:r>
      <w:proofErr w:type="spellStart"/>
      <w:r w:rsidR="001D49C6" w:rsidRPr="001D49C6">
        <w:rPr>
          <w:rFonts w:ascii="Arial" w:eastAsia="Calibri" w:hAnsi="Arial" w:cs="Arial"/>
          <w:color w:val="000000"/>
          <w:sz w:val="22"/>
          <w:szCs w:val="22"/>
        </w:rPr>
        <w:t>Vikas</w:t>
      </w:r>
      <w:proofErr w:type="spellEnd"/>
      <w:r w:rsidR="001D49C6" w:rsidRPr="001D49C6">
        <w:rPr>
          <w:rFonts w:ascii="Arial" w:eastAsia="Calibri" w:hAnsi="Arial" w:cs="Arial"/>
          <w:color w:val="000000"/>
          <w:sz w:val="22"/>
          <w:szCs w:val="22"/>
        </w:rPr>
        <w:t xml:space="preserve"> Nagar, </w:t>
      </w:r>
      <w:proofErr w:type="spellStart"/>
      <w:r w:rsidR="001D49C6" w:rsidRPr="001D49C6">
        <w:rPr>
          <w:rFonts w:ascii="Arial" w:eastAsia="Calibri" w:hAnsi="Arial" w:cs="Arial"/>
          <w:color w:val="000000"/>
          <w:sz w:val="22"/>
          <w:szCs w:val="22"/>
        </w:rPr>
        <w:t>Distt-Dehrradun</w:t>
      </w:r>
      <w:proofErr w:type="spellEnd"/>
      <w:r w:rsidR="001D49C6" w:rsidRPr="001D49C6">
        <w:rPr>
          <w:rFonts w:ascii="Arial" w:eastAsia="Calibri" w:hAnsi="Arial" w:cs="Arial"/>
          <w:color w:val="000000"/>
          <w:sz w:val="22"/>
          <w:szCs w:val="22"/>
        </w:rPr>
        <w:t xml:space="preserve"> Uttrakhand-248011.</w:t>
      </w:r>
      <w:r w:rsidR="00353955">
        <w:rPr>
          <w:rFonts w:ascii="Arial" w:eastAsia="Calibri" w:hAnsi="Arial" w:cs="Arial"/>
          <w:color w:val="000000"/>
          <w:sz w:val="22"/>
          <w:szCs w:val="22"/>
        </w:rPr>
        <w:t xml:space="preserve"> </w:t>
      </w:r>
      <w:proofErr w:type="gramStart"/>
      <w:r w:rsidR="00353955">
        <w:rPr>
          <w:rFonts w:ascii="Arial" w:eastAsia="Calibri" w:hAnsi="Arial" w:cs="Arial"/>
          <w:color w:val="000000"/>
          <w:sz w:val="22"/>
          <w:szCs w:val="22"/>
        </w:rPr>
        <w:t>for</w:t>
      </w:r>
      <w:proofErr w:type="gramEnd"/>
      <w:r w:rsidR="00353955">
        <w:rPr>
          <w:rFonts w:ascii="Arial" w:eastAsia="Calibri" w:hAnsi="Arial" w:cs="Arial"/>
          <w:color w:val="000000"/>
          <w:sz w:val="22"/>
          <w:szCs w:val="22"/>
        </w:rPr>
        <w:t xml:space="preserve"> the proposed manufacturing facility as a part of expansion of existing business to meet the supply for their demand in the market.</w:t>
      </w:r>
    </w:p>
    <w:tbl>
      <w:tblPr>
        <w:tblStyle w:val="TableGrid"/>
        <w:tblW w:w="9072" w:type="dxa"/>
        <w:tblInd w:w="817" w:type="dxa"/>
        <w:tblLook w:val="04A0" w:firstRow="1" w:lastRow="0" w:firstColumn="1" w:lastColumn="0" w:noHBand="0" w:noVBand="1"/>
      </w:tblPr>
      <w:tblGrid>
        <w:gridCol w:w="2693"/>
        <w:gridCol w:w="6379"/>
      </w:tblGrid>
      <w:tr w:rsidR="00DA241C" w:rsidRPr="00231646" w14:paraId="2B1783DA" w14:textId="77777777" w:rsidTr="00231646">
        <w:tc>
          <w:tcPr>
            <w:tcW w:w="9072" w:type="dxa"/>
            <w:gridSpan w:val="2"/>
            <w:shd w:val="clear" w:color="auto" w:fill="002060"/>
          </w:tcPr>
          <w:p w14:paraId="1ED34C01" w14:textId="77777777" w:rsidR="00DA241C" w:rsidRPr="00231646" w:rsidRDefault="00DA241C" w:rsidP="00231646">
            <w:pPr>
              <w:pStyle w:val="ListParagraph"/>
              <w:spacing w:line="276" w:lineRule="auto"/>
              <w:ind w:left="-392" w:right="-143"/>
              <w:jc w:val="center"/>
              <w:rPr>
                <w:rFonts w:ascii="Calibri" w:hAnsi="Calibri" w:cs="Calibri"/>
                <w:b/>
                <w:color w:val="FFFFFF" w:themeColor="background1"/>
                <w:sz w:val="22"/>
                <w:szCs w:val="22"/>
              </w:rPr>
            </w:pPr>
            <w:r w:rsidRPr="00231646">
              <w:rPr>
                <w:rFonts w:ascii="Calibri" w:hAnsi="Calibri" w:cs="Calibri"/>
                <w:b/>
                <w:color w:val="FFFFFF" w:themeColor="background1"/>
                <w:sz w:val="22"/>
                <w:szCs w:val="22"/>
              </w:rPr>
              <w:t>Land Details as per Sale Deed</w:t>
            </w:r>
          </w:p>
        </w:tc>
      </w:tr>
      <w:tr w:rsidR="00D5602B" w:rsidRPr="00231646" w14:paraId="1EA616B8" w14:textId="77777777" w:rsidTr="00231646">
        <w:tc>
          <w:tcPr>
            <w:tcW w:w="2693" w:type="dxa"/>
            <w:shd w:val="clear" w:color="auto" w:fill="B8CCE4" w:themeFill="accent1" w:themeFillTint="66"/>
            <w:vAlign w:val="center"/>
          </w:tcPr>
          <w:p w14:paraId="402A1298" w14:textId="77777777" w:rsidR="00D5602B" w:rsidRPr="00231646" w:rsidRDefault="00D5602B" w:rsidP="00231646">
            <w:pPr>
              <w:pStyle w:val="ListParagraph"/>
              <w:spacing w:line="276" w:lineRule="auto"/>
              <w:ind w:left="0" w:right="-143"/>
              <w:rPr>
                <w:rFonts w:ascii="Calibri" w:hAnsi="Calibri" w:cs="Calibri"/>
                <w:b/>
                <w:sz w:val="22"/>
                <w:szCs w:val="22"/>
              </w:rPr>
            </w:pPr>
            <w:r w:rsidRPr="00231646">
              <w:rPr>
                <w:rFonts w:ascii="Calibri" w:hAnsi="Calibri" w:cs="Calibri"/>
                <w:b/>
                <w:sz w:val="22"/>
                <w:szCs w:val="22"/>
              </w:rPr>
              <w:t>Particular</w:t>
            </w:r>
          </w:p>
        </w:tc>
        <w:tc>
          <w:tcPr>
            <w:tcW w:w="6379" w:type="dxa"/>
            <w:shd w:val="clear" w:color="auto" w:fill="B8CCE4" w:themeFill="accent1" w:themeFillTint="66"/>
          </w:tcPr>
          <w:p w14:paraId="2918273D" w14:textId="77777777" w:rsidR="00D5602B" w:rsidRPr="00231646" w:rsidRDefault="00D5602B" w:rsidP="00231646">
            <w:pPr>
              <w:pStyle w:val="ListParagraph"/>
              <w:spacing w:line="276" w:lineRule="auto"/>
              <w:ind w:left="0" w:right="-143"/>
              <w:jc w:val="center"/>
              <w:rPr>
                <w:rFonts w:ascii="Calibri" w:hAnsi="Calibri" w:cs="Calibri"/>
                <w:b/>
                <w:sz w:val="22"/>
                <w:szCs w:val="22"/>
              </w:rPr>
            </w:pPr>
            <w:r w:rsidRPr="00231646">
              <w:rPr>
                <w:rFonts w:ascii="Calibri" w:hAnsi="Calibri" w:cs="Calibri"/>
                <w:b/>
                <w:sz w:val="22"/>
                <w:szCs w:val="22"/>
              </w:rPr>
              <w:t>Details</w:t>
            </w:r>
          </w:p>
        </w:tc>
      </w:tr>
      <w:tr w:rsidR="00D5602B" w:rsidRPr="00231646" w14:paraId="65B79720" w14:textId="77777777" w:rsidTr="00231646">
        <w:tc>
          <w:tcPr>
            <w:tcW w:w="2693" w:type="dxa"/>
            <w:vAlign w:val="center"/>
          </w:tcPr>
          <w:p w14:paraId="64C2563A" w14:textId="77777777" w:rsidR="00D5602B" w:rsidRPr="00231646" w:rsidRDefault="00DA241C" w:rsidP="00231646">
            <w:pPr>
              <w:pStyle w:val="ListParagraph"/>
              <w:spacing w:line="276" w:lineRule="auto"/>
              <w:ind w:left="0" w:right="-143"/>
              <w:rPr>
                <w:rFonts w:ascii="Calibri" w:hAnsi="Calibri" w:cs="Calibri"/>
                <w:b/>
                <w:sz w:val="22"/>
                <w:szCs w:val="22"/>
              </w:rPr>
            </w:pPr>
            <w:r w:rsidRPr="00231646">
              <w:rPr>
                <w:rFonts w:ascii="Calibri" w:hAnsi="Calibri" w:cs="Calibri"/>
                <w:b/>
                <w:sz w:val="22"/>
                <w:szCs w:val="22"/>
              </w:rPr>
              <w:t>Deed/Article type</w:t>
            </w:r>
          </w:p>
        </w:tc>
        <w:tc>
          <w:tcPr>
            <w:tcW w:w="6379" w:type="dxa"/>
          </w:tcPr>
          <w:p w14:paraId="0E72D08E" w14:textId="77777777" w:rsidR="00D5602B" w:rsidRPr="00231646" w:rsidRDefault="00DA241C" w:rsidP="00231646">
            <w:pPr>
              <w:pStyle w:val="ListParagraph"/>
              <w:spacing w:line="276" w:lineRule="auto"/>
              <w:ind w:left="176" w:right="-143"/>
              <w:jc w:val="both"/>
              <w:rPr>
                <w:rFonts w:ascii="Calibri" w:hAnsi="Calibri" w:cs="Calibri"/>
                <w:sz w:val="22"/>
                <w:szCs w:val="22"/>
              </w:rPr>
            </w:pPr>
            <w:r w:rsidRPr="00231646">
              <w:rPr>
                <w:rFonts w:ascii="Calibri" w:hAnsi="Calibri" w:cs="Calibri"/>
                <w:sz w:val="22"/>
                <w:szCs w:val="22"/>
              </w:rPr>
              <w:t>Sale (Immovable)</w:t>
            </w:r>
          </w:p>
        </w:tc>
      </w:tr>
      <w:tr w:rsidR="00D5602B" w:rsidRPr="00231646" w14:paraId="2895E38F" w14:textId="77777777" w:rsidTr="00231646">
        <w:tc>
          <w:tcPr>
            <w:tcW w:w="2693" w:type="dxa"/>
            <w:vAlign w:val="center"/>
          </w:tcPr>
          <w:p w14:paraId="4F2D81AA" w14:textId="77777777" w:rsidR="00D5602B" w:rsidRPr="00231646" w:rsidRDefault="00DA241C" w:rsidP="00231646">
            <w:pPr>
              <w:pStyle w:val="ListParagraph"/>
              <w:spacing w:line="276" w:lineRule="auto"/>
              <w:ind w:left="0" w:right="-143"/>
              <w:rPr>
                <w:rFonts w:ascii="Calibri" w:hAnsi="Calibri" w:cs="Calibri"/>
                <w:b/>
                <w:sz w:val="22"/>
                <w:szCs w:val="22"/>
              </w:rPr>
            </w:pPr>
            <w:r w:rsidRPr="00231646">
              <w:rPr>
                <w:rFonts w:ascii="Calibri" w:hAnsi="Calibri" w:cs="Calibri"/>
                <w:b/>
                <w:sz w:val="22"/>
                <w:szCs w:val="22"/>
              </w:rPr>
              <w:t>Sub-Deed/Sub-Article</w:t>
            </w:r>
          </w:p>
        </w:tc>
        <w:tc>
          <w:tcPr>
            <w:tcW w:w="6379" w:type="dxa"/>
          </w:tcPr>
          <w:p w14:paraId="1FD424D6" w14:textId="77777777" w:rsidR="00D5602B" w:rsidRPr="00231646" w:rsidRDefault="00DA241C" w:rsidP="00231646">
            <w:pPr>
              <w:pStyle w:val="ListParagraph"/>
              <w:spacing w:line="276" w:lineRule="auto"/>
              <w:ind w:left="176" w:right="-143"/>
              <w:jc w:val="both"/>
              <w:rPr>
                <w:rFonts w:ascii="Calibri" w:hAnsi="Calibri" w:cs="Calibri"/>
                <w:sz w:val="22"/>
                <w:szCs w:val="22"/>
              </w:rPr>
            </w:pPr>
            <w:r w:rsidRPr="00231646">
              <w:rPr>
                <w:rFonts w:ascii="Calibri" w:hAnsi="Calibri" w:cs="Calibri"/>
                <w:sz w:val="22"/>
                <w:szCs w:val="22"/>
              </w:rPr>
              <w:t>Sale (Industrial)</w:t>
            </w:r>
          </w:p>
        </w:tc>
      </w:tr>
      <w:tr w:rsidR="00DA241C" w:rsidRPr="00231646" w14:paraId="231975AE" w14:textId="77777777" w:rsidTr="00231646">
        <w:tc>
          <w:tcPr>
            <w:tcW w:w="2693" w:type="dxa"/>
            <w:vAlign w:val="center"/>
          </w:tcPr>
          <w:p w14:paraId="1947B92C" w14:textId="77777777" w:rsidR="00DA241C" w:rsidRPr="00231646" w:rsidRDefault="00231646" w:rsidP="00231646">
            <w:pPr>
              <w:pStyle w:val="ListParagraph"/>
              <w:spacing w:line="276" w:lineRule="auto"/>
              <w:ind w:left="0" w:right="-143"/>
              <w:rPr>
                <w:rFonts w:ascii="Calibri" w:hAnsi="Calibri" w:cs="Calibri"/>
                <w:b/>
                <w:sz w:val="22"/>
                <w:szCs w:val="22"/>
              </w:rPr>
            </w:pPr>
            <w:proofErr w:type="spellStart"/>
            <w:r w:rsidRPr="00231646">
              <w:rPr>
                <w:rFonts w:ascii="Calibri" w:hAnsi="Calibri" w:cs="Calibri"/>
                <w:b/>
                <w:sz w:val="22"/>
                <w:szCs w:val="22"/>
              </w:rPr>
              <w:t>Khasra</w:t>
            </w:r>
            <w:proofErr w:type="spellEnd"/>
            <w:r w:rsidRPr="00231646">
              <w:rPr>
                <w:rFonts w:ascii="Calibri" w:hAnsi="Calibri" w:cs="Calibri"/>
                <w:b/>
                <w:sz w:val="22"/>
                <w:szCs w:val="22"/>
              </w:rPr>
              <w:t xml:space="preserve"> &amp; </w:t>
            </w:r>
            <w:proofErr w:type="spellStart"/>
            <w:r w:rsidR="00DA241C" w:rsidRPr="00231646">
              <w:rPr>
                <w:rFonts w:ascii="Calibri" w:hAnsi="Calibri" w:cs="Calibri"/>
                <w:b/>
                <w:sz w:val="22"/>
                <w:szCs w:val="22"/>
              </w:rPr>
              <w:t>Khatoni</w:t>
            </w:r>
            <w:proofErr w:type="spellEnd"/>
          </w:p>
        </w:tc>
        <w:tc>
          <w:tcPr>
            <w:tcW w:w="6379" w:type="dxa"/>
          </w:tcPr>
          <w:p w14:paraId="6F9786C0" w14:textId="77777777" w:rsidR="00DA241C" w:rsidRPr="00231646" w:rsidRDefault="00231646" w:rsidP="00231646">
            <w:pPr>
              <w:pStyle w:val="ListParagraph"/>
              <w:spacing w:line="276" w:lineRule="auto"/>
              <w:ind w:left="176" w:right="-143"/>
              <w:jc w:val="both"/>
              <w:rPr>
                <w:rFonts w:ascii="Calibri" w:hAnsi="Calibri" w:cs="Calibri"/>
                <w:sz w:val="22"/>
                <w:szCs w:val="22"/>
              </w:rPr>
            </w:pPr>
            <w:r w:rsidRPr="00231646">
              <w:rPr>
                <w:rFonts w:ascii="Calibri" w:hAnsi="Calibri" w:cs="Calibri"/>
                <w:sz w:val="22"/>
                <w:szCs w:val="22"/>
              </w:rPr>
              <w:t xml:space="preserve">2756 &amp; </w:t>
            </w:r>
            <w:r w:rsidR="00DA241C" w:rsidRPr="00231646">
              <w:rPr>
                <w:rFonts w:ascii="Calibri" w:hAnsi="Calibri" w:cs="Calibri"/>
                <w:sz w:val="22"/>
                <w:szCs w:val="22"/>
              </w:rPr>
              <w:t>01183</w:t>
            </w:r>
          </w:p>
        </w:tc>
      </w:tr>
      <w:tr w:rsidR="00DA241C" w:rsidRPr="00231646" w14:paraId="12C727D0" w14:textId="77777777" w:rsidTr="00231646">
        <w:tc>
          <w:tcPr>
            <w:tcW w:w="2693" w:type="dxa"/>
            <w:vAlign w:val="center"/>
          </w:tcPr>
          <w:p w14:paraId="22C4467D" w14:textId="77777777" w:rsidR="00DA241C" w:rsidRPr="00231646" w:rsidRDefault="00DA241C" w:rsidP="00231646">
            <w:pPr>
              <w:pStyle w:val="ListParagraph"/>
              <w:spacing w:line="276" w:lineRule="auto"/>
              <w:ind w:left="0" w:right="-143"/>
              <w:rPr>
                <w:rFonts w:ascii="Calibri" w:hAnsi="Calibri" w:cs="Calibri"/>
                <w:b/>
                <w:sz w:val="22"/>
                <w:szCs w:val="22"/>
              </w:rPr>
            </w:pPr>
            <w:r w:rsidRPr="00231646">
              <w:rPr>
                <w:rFonts w:ascii="Calibri" w:hAnsi="Calibri" w:cs="Calibri"/>
                <w:b/>
                <w:sz w:val="22"/>
                <w:szCs w:val="22"/>
              </w:rPr>
              <w:t>Area</w:t>
            </w:r>
          </w:p>
        </w:tc>
        <w:tc>
          <w:tcPr>
            <w:tcW w:w="6379" w:type="dxa"/>
          </w:tcPr>
          <w:p w14:paraId="5ED0FEAD" w14:textId="77777777" w:rsidR="00DA241C" w:rsidRPr="00231646" w:rsidRDefault="00DA241C" w:rsidP="00231646">
            <w:pPr>
              <w:pStyle w:val="ListParagraph"/>
              <w:spacing w:line="276" w:lineRule="auto"/>
              <w:ind w:left="176" w:right="-143"/>
              <w:jc w:val="both"/>
              <w:rPr>
                <w:rFonts w:ascii="Calibri" w:hAnsi="Calibri" w:cs="Calibri"/>
                <w:sz w:val="22"/>
                <w:szCs w:val="22"/>
              </w:rPr>
            </w:pPr>
            <w:r w:rsidRPr="00231646">
              <w:rPr>
                <w:rFonts w:ascii="Calibri" w:hAnsi="Calibri" w:cs="Calibri"/>
                <w:sz w:val="22"/>
                <w:szCs w:val="22"/>
              </w:rPr>
              <w:t xml:space="preserve">2602 Sq. </w:t>
            </w:r>
            <w:proofErr w:type="spellStart"/>
            <w:r w:rsidRPr="00231646">
              <w:rPr>
                <w:rFonts w:ascii="Calibri" w:hAnsi="Calibri" w:cs="Calibri"/>
                <w:sz w:val="22"/>
                <w:szCs w:val="22"/>
              </w:rPr>
              <w:t>Mtr</w:t>
            </w:r>
            <w:proofErr w:type="spellEnd"/>
            <w:r w:rsidRPr="00231646">
              <w:rPr>
                <w:rFonts w:ascii="Calibri" w:hAnsi="Calibri" w:cs="Calibri"/>
                <w:sz w:val="22"/>
                <w:szCs w:val="22"/>
              </w:rPr>
              <w:t>.</w:t>
            </w:r>
          </w:p>
        </w:tc>
      </w:tr>
      <w:tr w:rsidR="00DA241C" w:rsidRPr="00231646" w14:paraId="14F36484" w14:textId="77777777" w:rsidTr="00231646">
        <w:tc>
          <w:tcPr>
            <w:tcW w:w="2693" w:type="dxa"/>
            <w:vAlign w:val="center"/>
          </w:tcPr>
          <w:p w14:paraId="7D4F1ECA" w14:textId="77777777" w:rsidR="00DA241C" w:rsidRPr="00231646" w:rsidRDefault="00DA241C" w:rsidP="00231646">
            <w:pPr>
              <w:pStyle w:val="ListParagraph"/>
              <w:spacing w:line="276" w:lineRule="auto"/>
              <w:ind w:left="0" w:right="-143"/>
              <w:rPr>
                <w:rFonts w:ascii="Calibri" w:hAnsi="Calibri" w:cs="Calibri"/>
                <w:b/>
                <w:sz w:val="22"/>
                <w:szCs w:val="22"/>
              </w:rPr>
            </w:pPr>
            <w:r w:rsidRPr="00231646">
              <w:rPr>
                <w:rFonts w:ascii="Calibri" w:hAnsi="Calibri" w:cs="Calibri"/>
                <w:b/>
                <w:sz w:val="22"/>
                <w:szCs w:val="22"/>
              </w:rPr>
              <w:t>Latitude</w:t>
            </w:r>
            <w:r w:rsidR="00B25300" w:rsidRPr="00231646">
              <w:rPr>
                <w:rFonts w:ascii="Calibri" w:hAnsi="Calibri" w:cs="Calibri"/>
                <w:b/>
                <w:sz w:val="22"/>
                <w:szCs w:val="22"/>
              </w:rPr>
              <w:t xml:space="preserve"> &amp; Longitude</w:t>
            </w:r>
          </w:p>
        </w:tc>
        <w:tc>
          <w:tcPr>
            <w:tcW w:w="6379" w:type="dxa"/>
          </w:tcPr>
          <w:p w14:paraId="5F5D2F7B" w14:textId="77777777" w:rsidR="00DA241C" w:rsidRPr="00231646" w:rsidRDefault="00DA241C" w:rsidP="00231646">
            <w:pPr>
              <w:pStyle w:val="ListParagraph"/>
              <w:spacing w:line="276" w:lineRule="auto"/>
              <w:ind w:left="176" w:right="-143"/>
              <w:jc w:val="both"/>
              <w:rPr>
                <w:rFonts w:ascii="Calibri" w:hAnsi="Calibri" w:cs="Calibri"/>
                <w:sz w:val="22"/>
                <w:szCs w:val="22"/>
              </w:rPr>
            </w:pPr>
            <w:r w:rsidRPr="00231646">
              <w:rPr>
                <w:rFonts w:ascii="Calibri" w:hAnsi="Calibri" w:cs="Calibri"/>
                <w:sz w:val="22"/>
                <w:szCs w:val="22"/>
              </w:rPr>
              <w:t>30.3752570000</w:t>
            </w:r>
            <w:r w:rsidR="00B25300" w:rsidRPr="00231646">
              <w:rPr>
                <w:rFonts w:ascii="Calibri" w:hAnsi="Calibri" w:cs="Calibri"/>
                <w:sz w:val="22"/>
                <w:szCs w:val="22"/>
              </w:rPr>
              <w:t xml:space="preserve"> &amp; 77.8398070000</w:t>
            </w:r>
          </w:p>
        </w:tc>
      </w:tr>
      <w:tr w:rsidR="00DA241C" w:rsidRPr="00231646" w14:paraId="21A64D8D" w14:textId="77777777" w:rsidTr="00231646">
        <w:tc>
          <w:tcPr>
            <w:tcW w:w="2693" w:type="dxa"/>
            <w:vAlign w:val="center"/>
          </w:tcPr>
          <w:p w14:paraId="5863E5D5" w14:textId="77777777" w:rsidR="00DA241C" w:rsidRPr="00231646" w:rsidRDefault="00DA241C" w:rsidP="00231646">
            <w:pPr>
              <w:pStyle w:val="ListParagraph"/>
              <w:spacing w:line="276" w:lineRule="auto"/>
              <w:ind w:left="0" w:right="-143"/>
              <w:rPr>
                <w:rFonts w:ascii="Calibri" w:hAnsi="Calibri" w:cs="Calibri"/>
                <w:b/>
                <w:sz w:val="22"/>
                <w:szCs w:val="22"/>
              </w:rPr>
            </w:pPr>
            <w:r w:rsidRPr="00231646">
              <w:rPr>
                <w:rFonts w:ascii="Calibri" w:hAnsi="Calibri" w:cs="Calibri"/>
                <w:b/>
                <w:sz w:val="22"/>
                <w:szCs w:val="22"/>
              </w:rPr>
              <w:t>Land (Market Value)</w:t>
            </w:r>
          </w:p>
        </w:tc>
        <w:tc>
          <w:tcPr>
            <w:tcW w:w="6379" w:type="dxa"/>
          </w:tcPr>
          <w:p w14:paraId="0B74F9F8" w14:textId="77777777" w:rsidR="00DA241C" w:rsidRPr="00231646" w:rsidRDefault="00C14382" w:rsidP="00231646">
            <w:pPr>
              <w:pStyle w:val="ListParagraph"/>
              <w:spacing w:line="276" w:lineRule="auto"/>
              <w:ind w:left="176" w:right="-143"/>
              <w:jc w:val="both"/>
              <w:rPr>
                <w:rFonts w:ascii="Calibri" w:hAnsi="Calibri" w:cs="Calibri"/>
                <w:sz w:val="22"/>
                <w:szCs w:val="22"/>
              </w:rPr>
            </w:pPr>
            <w:r w:rsidRPr="00231646">
              <w:rPr>
                <w:rFonts w:ascii="Calibri" w:hAnsi="Calibri" w:cs="Calibri"/>
                <w:sz w:val="22"/>
                <w:szCs w:val="22"/>
              </w:rPr>
              <w:t>INR 1,28,66,890</w:t>
            </w:r>
          </w:p>
        </w:tc>
      </w:tr>
      <w:tr w:rsidR="00C14382" w:rsidRPr="00231646" w14:paraId="784BEADD" w14:textId="77777777" w:rsidTr="00231646">
        <w:tc>
          <w:tcPr>
            <w:tcW w:w="2693" w:type="dxa"/>
            <w:vAlign w:val="center"/>
          </w:tcPr>
          <w:p w14:paraId="03F9E561" w14:textId="77777777" w:rsidR="00C14382" w:rsidRPr="00231646" w:rsidRDefault="00C14382" w:rsidP="00231646">
            <w:pPr>
              <w:pStyle w:val="ListParagraph"/>
              <w:spacing w:line="276" w:lineRule="auto"/>
              <w:ind w:left="0" w:right="-143"/>
              <w:rPr>
                <w:rFonts w:ascii="Calibri" w:hAnsi="Calibri" w:cs="Calibri"/>
                <w:b/>
                <w:sz w:val="22"/>
                <w:szCs w:val="22"/>
              </w:rPr>
            </w:pPr>
            <w:r w:rsidRPr="00231646">
              <w:rPr>
                <w:rFonts w:ascii="Calibri" w:hAnsi="Calibri" w:cs="Calibri"/>
                <w:b/>
                <w:sz w:val="22"/>
                <w:szCs w:val="22"/>
              </w:rPr>
              <w:t>Transaction Value</w:t>
            </w:r>
          </w:p>
        </w:tc>
        <w:tc>
          <w:tcPr>
            <w:tcW w:w="6379" w:type="dxa"/>
          </w:tcPr>
          <w:p w14:paraId="24E174D6" w14:textId="77777777" w:rsidR="00C14382" w:rsidRPr="00231646" w:rsidRDefault="00C14382" w:rsidP="00231646">
            <w:pPr>
              <w:pStyle w:val="ListParagraph"/>
              <w:spacing w:line="276" w:lineRule="auto"/>
              <w:ind w:left="176" w:right="-143"/>
              <w:jc w:val="both"/>
              <w:rPr>
                <w:rFonts w:ascii="Calibri" w:hAnsi="Calibri" w:cs="Calibri"/>
                <w:sz w:val="22"/>
                <w:szCs w:val="22"/>
              </w:rPr>
            </w:pPr>
            <w:r w:rsidRPr="00231646">
              <w:rPr>
                <w:rFonts w:ascii="Calibri" w:hAnsi="Calibri" w:cs="Calibri"/>
                <w:sz w:val="22"/>
                <w:szCs w:val="22"/>
              </w:rPr>
              <w:t>INR 1,61,37,360</w:t>
            </w:r>
          </w:p>
        </w:tc>
      </w:tr>
      <w:tr w:rsidR="00C14382" w:rsidRPr="00231646" w14:paraId="1F936E28" w14:textId="77777777" w:rsidTr="00231646">
        <w:tc>
          <w:tcPr>
            <w:tcW w:w="2693" w:type="dxa"/>
            <w:vAlign w:val="center"/>
          </w:tcPr>
          <w:p w14:paraId="137E182C" w14:textId="77777777" w:rsidR="00C14382" w:rsidRPr="00231646" w:rsidRDefault="00C14382" w:rsidP="00231646">
            <w:pPr>
              <w:pStyle w:val="ListParagraph"/>
              <w:spacing w:line="276" w:lineRule="auto"/>
              <w:ind w:left="0" w:right="-143"/>
              <w:rPr>
                <w:rFonts w:ascii="Calibri" w:hAnsi="Calibri" w:cs="Calibri"/>
                <w:b/>
                <w:sz w:val="22"/>
                <w:szCs w:val="22"/>
              </w:rPr>
            </w:pPr>
            <w:r w:rsidRPr="00231646">
              <w:rPr>
                <w:rFonts w:ascii="Calibri" w:hAnsi="Calibri" w:cs="Calibri"/>
                <w:b/>
                <w:sz w:val="22"/>
                <w:szCs w:val="22"/>
              </w:rPr>
              <w:t>Stamp duty</w:t>
            </w:r>
          </w:p>
        </w:tc>
        <w:tc>
          <w:tcPr>
            <w:tcW w:w="6379" w:type="dxa"/>
          </w:tcPr>
          <w:p w14:paraId="67721B6F" w14:textId="77777777" w:rsidR="00C14382" w:rsidRPr="00231646" w:rsidRDefault="00C14382" w:rsidP="00231646">
            <w:pPr>
              <w:pStyle w:val="ListParagraph"/>
              <w:spacing w:line="276" w:lineRule="auto"/>
              <w:ind w:left="176" w:right="-143"/>
              <w:jc w:val="both"/>
              <w:rPr>
                <w:rFonts w:ascii="Calibri" w:hAnsi="Calibri" w:cs="Calibri"/>
                <w:sz w:val="22"/>
                <w:szCs w:val="22"/>
              </w:rPr>
            </w:pPr>
            <w:r w:rsidRPr="00231646">
              <w:rPr>
                <w:rFonts w:ascii="Calibri" w:hAnsi="Calibri" w:cs="Calibri"/>
                <w:sz w:val="22"/>
                <w:szCs w:val="22"/>
              </w:rPr>
              <w:t>INR 4,03,434</w:t>
            </w:r>
          </w:p>
        </w:tc>
      </w:tr>
      <w:tr w:rsidR="00C14382" w:rsidRPr="00231646" w14:paraId="769AD21C" w14:textId="77777777" w:rsidTr="00231646">
        <w:tc>
          <w:tcPr>
            <w:tcW w:w="2693" w:type="dxa"/>
            <w:vAlign w:val="center"/>
          </w:tcPr>
          <w:p w14:paraId="75F5BF88" w14:textId="77777777" w:rsidR="00C14382" w:rsidRPr="00231646" w:rsidRDefault="00C14382" w:rsidP="00231646">
            <w:pPr>
              <w:pStyle w:val="ListParagraph"/>
              <w:spacing w:line="276" w:lineRule="auto"/>
              <w:ind w:left="0" w:right="-143"/>
              <w:rPr>
                <w:rFonts w:ascii="Calibri" w:hAnsi="Calibri" w:cs="Calibri"/>
                <w:b/>
                <w:sz w:val="22"/>
                <w:szCs w:val="22"/>
              </w:rPr>
            </w:pPr>
            <w:r w:rsidRPr="00231646">
              <w:rPr>
                <w:rFonts w:ascii="Calibri" w:hAnsi="Calibri" w:cs="Calibri"/>
                <w:b/>
                <w:sz w:val="22"/>
                <w:szCs w:val="22"/>
              </w:rPr>
              <w:t>Reg. Fees</w:t>
            </w:r>
          </w:p>
        </w:tc>
        <w:tc>
          <w:tcPr>
            <w:tcW w:w="6379" w:type="dxa"/>
          </w:tcPr>
          <w:p w14:paraId="6FC1BDCA" w14:textId="77777777" w:rsidR="00C14382" w:rsidRPr="00231646" w:rsidRDefault="00C14382" w:rsidP="00231646">
            <w:pPr>
              <w:pStyle w:val="ListParagraph"/>
              <w:spacing w:line="276" w:lineRule="auto"/>
              <w:ind w:left="176" w:right="-143"/>
              <w:jc w:val="both"/>
              <w:rPr>
                <w:rFonts w:ascii="Calibri" w:hAnsi="Calibri" w:cs="Calibri"/>
                <w:sz w:val="22"/>
                <w:szCs w:val="22"/>
              </w:rPr>
            </w:pPr>
            <w:r w:rsidRPr="00231646">
              <w:rPr>
                <w:rFonts w:ascii="Calibri" w:hAnsi="Calibri" w:cs="Calibri"/>
                <w:sz w:val="22"/>
                <w:szCs w:val="22"/>
              </w:rPr>
              <w:t>INR 25,000</w:t>
            </w:r>
          </w:p>
        </w:tc>
      </w:tr>
      <w:tr w:rsidR="00C14382" w:rsidRPr="00231646" w14:paraId="683D513D" w14:textId="77777777" w:rsidTr="00231646">
        <w:tc>
          <w:tcPr>
            <w:tcW w:w="2693" w:type="dxa"/>
            <w:shd w:val="clear" w:color="auto" w:fill="B8CCE4" w:themeFill="accent1" w:themeFillTint="66"/>
            <w:vAlign w:val="center"/>
          </w:tcPr>
          <w:p w14:paraId="2C7B7362" w14:textId="77777777" w:rsidR="00C14382" w:rsidRPr="00231646" w:rsidRDefault="00C14382" w:rsidP="00231646">
            <w:pPr>
              <w:pStyle w:val="ListParagraph"/>
              <w:spacing w:line="276" w:lineRule="auto"/>
              <w:ind w:left="0" w:right="-143"/>
              <w:rPr>
                <w:rFonts w:ascii="Calibri" w:hAnsi="Calibri" w:cs="Calibri"/>
                <w:b/>
                <w:sz w:val="22"/>
                <w:szCs w:val="22"/>
              </w:rPr>
            </w:pPr>
            <w:r w:rsidRPr="00231646">
              <w:rPr>
                <w:rFonts w:ascii="Calibri" w:hAnsi="Calibri" w:cs="Calibri"/>
                <w:b/>
                <w:sz w:val="22"/>
                <w:szCs w:val="22"/>
              </w:rPr>
              <w:t>Total Cost of Land</w:t>
            </w:r>
          </w:p>
        </w:tc>
        <w:tc>
          <w:tcPr>
            <w:tcW w:w="6379" w:type="dxa"/>
            <w:shd w:val="clear" w:color="auto" w:fill="B8CCE4" w:themeFill="accent1" w:themeFillTint="66"/>
          </w:tcPr>
          <w:p w14:paraId="17065025" w14:textId="77777777" w:rsidR="00C14382" w:rsidRPr="00231646" w:rsidRDefault="00C14382" w:rsidP="00231646">
            <w:pPr>
              <w:pStyle w:val="ListParagraph"/>
              <w:spacing w:line="276" w:lineRule="auto"/>
              <w:ind w:left="176" w:right="-143"/>
              <w:jc w:val="both"/>
              <w:rPr>
                <w:rFonts w:ascii="Calibri" w:hAnsi="Calibri" w:cs="Calibri"/>
                <w:b/>
                <w:sz w:val="22"/>
                <w:szCs w:val="22"/>
              </w:rPr>
            </w:pPr>
            <w:r w:rsidRPr="00231646">
              <w:rPr>
                <w:rFonts w:ascii="Calibri" w:hAnsi="Calibri" w:cs="Calibri"/>
                <w:b/>
                <w:sz w:val="22"/>
                <w:szCs w:val="22"/>
              </w:rPr>
              <w:t>INR 1,65,65,794</w:t>
            </w:r>
          </w:p>
        </w:tc>
      </w:tr>
      <w:tr w:rsidR="00C14382" w:rsidRPr="00231646" w14:paraId="0D7C5DFF" w14:textId="77777777" w:rsidTr="00231646">
        <w:tc>
          <w:tcPr>
            <w:tcW w:w="2693" w:type="dxa"/>
            <w:vAlign w:val="center"/>
          </w:tcPr>
          <w:p w14:paraId="13627B09" w14:textId="77777777" w:rsidR="00C14382" w:rsidRPr="00231646" w:rsidRDefault="00B25300" w:rsidP="00231646">
            <w:pPr>
              <w:pStyle w:val="ListParagraph"/>
              <w:spacing w:line="276" w:lineRule="auto"/>
              <w:ind w:left="0" w:right="-143"/>
              <w:rPr>
                <w:rFonts w:ascii="Calibri" w:hAnsi="Calibri" w:cs="Calibri"/>
                <w:b/>
                <w:sz w:val="22"/>
                <w:szCs w:val="22"/>
              </w:rPr>
            </w:pPr>
            <w:r w:rsidRPr="00231646">
              <w:rPr>
                <w:rFonts w:ascii="Calibri" w:hAnsi="Calibri" w:cs="Calibri"/>
                <w:b/>
                <w:sz w:val="22"/>
                <w:szCs w:val="22"/>
              </w:rPr>
              <w:t>Seller</w:t>
            </w:r>
          </w:p>
        </w:tc>
        <w:tc>
          <w:tcPr>
            <w:tcW w:w="6379" w:type="dxa"/>
          </w:tcPr>
          <w:p w14:paraId="4416D4FF" w14:textId="77777777" w:rsidR="00C14382" w:rsidRPr="00231646" w:rsidRDefault="00B25300" w:rsidP="00231646">
            <w:pPr>
              <w:pStyle w:val="ListParagraph"/>
              <w:spacing w:line="276" w:lineRule="auto"/>
              <w:ind w:left="176" w:right="-143"/>
              <w:jc w:val="both"/>
              <w:rPr>
                <w:rFonts w:ascii="Calibri" w:hAnsi="Calibri" w:cs="Calibri"/>
                <w:sz w:val="22"/>
                <w:szCs w:val="22"/>
              </w:rPr>
            </w:pPr>
            <w:r w:rsidRPr="00231646">
              <w:rPr>
                <w:rFonts w:ascii="Calibri" w:hAnsi="Calibri" w:cs="Calibri"/>
                <w:sz w:val="22"/>
                <w:szCs w:val="22"/>
              </w:rPr>
              <w:t xml:space="preserve">Mr. VK </w:t>
            </w:r>
            <w:proofErr w:type="spellStart"/>
            <w:r w:rsidRPr="00231646">
              <w:rPr>
                <w:rFonts w:ascii="Calibri" w:hAnsi="Calibri" w:cs="Calibri"/>
                <w:sz w:val="22"/>
                <w:szCs w:val="22"/>
              </w:rPr>
              <w:t>Dhawan</w:t>
            </w:r>
            <w:proofErr w:type="spellEnd"/>
            <w:r w:rsidRPr="00231646">
              <w:rPr>
                <w:rFonts w:ascii="Calibri" w:hAnsi="Calibri" w:cs="Calibri"/>
                <w:sz w:val="22"/>
                <w:szCs w:val="22"/>
              </w:rPr>
              <w:t xml:space="preserve"> S/o KL </w:t>
            </w:r>
            <w:proofErr w:type="spellStart"/>
            <w:r w:rsidRPr="00231646">
              <w:rPr>
                <w:rFonts w:ascii="Calibri" w:hAnsi="Calibri" w:cs="Calibri"/>
                <w:sz w:val="22"/>
                <w:szCs w:val="22"/>
              </w:rPr>
              <w:t>Dhawan</w:t>
            </w:r>
            <w:proofErr w:type="spellEnd"/>
          </w:p>
          <w:p w14:paraId="3AF6147A" w14:textId="77777777" w:rsidR="00B25300" w:rsidRPr="00231646" w:rsidRDefault="00B25300" w:rsidP="00231646">
            <w:pPr>
              <w:pStyle w:val="ListParagraph"/>
              <w:spacing w:line="276" w:lineRule="auto"/>
              <w:ind w:left="176" w:right="-143"/>
              <w:jc w:val="both"/>
              <w:rPr>
                <w:rFonts w:ascii="Calibri" w:hAnsi="Calibri" w:cs="Calibri"/>
                <w:sz w:val="22"/>
                <w:szCs w:val="22"/>
              </w:rPr>
            </w:pPr>
            <w:r w:rsidRPr="00231646">
              <w:rPr>
                <w:rFonts w:ascii="Calibri" w:hAnsi="Calibri" w:cs="Calibri"/>
                <w:sz w:val="22"/>
                <w:szCs w:val="22"/>
              </w:rPr>
              <w:t xml:space="preserve">7/1 </w:t>
            </w:r>
            <w:proofErr w:type="spellStart"/>
            <w:r w:rsidRPr="00231646">
              <w:rPr>
                <w:rFonts w:ascii="Calibri" w:hAnsi="Calibri" w:cs="Calibri"/>
                <w:sz w:val="22"/>
                <w:szCs w:val="22"/>
              </w:rPr>
              <w:t>Pritam</w:t>
            </w:r>
            <w:proofErr w:type="spellEnd"/>
            <w:r w:rsidRPr="00231646">
              <w:rPr>
                <w:rFonts w:ascii="Calibri" w:hAnsi="Calibri" w:cs="Calibri"/>
                <w:sz w:val="22"/>
                <w:szCs w:val="22"/>
              </w:rPr>
              <w:t xml:space="preserve"> Road, Dehradun</w:t>
            </w:r>
            <w:r w:rsidR="00231646">
              <w:rPr>
                <w:rFonts w:ascii="Calibri" w:hAnsi="Calibri" w:cs="Calibri"/>
                <w:sz w:val="22"/>
                <w:szCs w:val="22"/>
              </w:rPr>
              <w:t xml:space="preserve"> </w:t>
            </w:r>
            <w:r w:rsidRPr="00231646">
              <w:rPr>
                <w:rFonts w:ascii="Calibri" w:hAnsi="Calibri" w:cs="Calibri"/>
                <w:sz w:val="22"/>
                <w:szCs w:val="22"/>
              </w:rPr>
              <w:t>PAN: AAFPD2762B</w:t>
            </w:r>
          </w:p>
        </w:tc>
      </w:tr>
      <w:tr w:rsidR="00C14382" w:rsidRPr="00231646" w14:paraId="01B81C4E" w14:textId="77777777" w:rsidTr="00231646">
        <w:tc>
          <w:tcPr>
            <w:tcW w:w="2693" w:type="dxa"/>
            <w:vAlign w:val="center"/>
          </w:tcPr>
          <w:p w14:paraId="772EB2A9" w14:textId="77777777" w:rsidR="00C14382" w:rsidRPr="00231646" w:rsidRDefault="00B25300" w:rsidP="00231646">
            <w:pPr>
              <w:pStyle w:val="ListParagraph"/>
              <w:spacing w:line="276" w:lineRule="auto"/>
              <w:ind w:left="0" w:right="-143"/>
              <w:rPr>
                <w:rFonts w:ascii="Calibri" w:hAnsi="Calibri" w:cs="Calibri"/>
                <w:b/>
                <w:sz w:val="22"/>
                <w:szCs w:val="22"/>
              </w:rPr>
            </w:pPr>
            <w:r w:rsidRPr="00231646">
              <w:rPr>
                <w:rFonts w:ascii="Calibri" w:hAnsi="Calibri" w:cs="Calibri"/>
                <w:b/>
                <w:sz w:val="22"/>
                <w:szCs w:val="22"/>
              </w:rPr>
              <w:t>Buyer</w:t>
            </w:r>
          </w:p>
        </w:tc>
        <w:tc>
          <w:tcPr>
            <w:tcW w:w="6379" w:type="dxa"/>
          </w:tcPr>
          <w:p w14:paraId="5588F1FB" w14:textId="77777777" w:rsidR="00B25300" w:rsidRPr="00231646" w:rsidRDefault="00B25300" w:rsidP="00231646">
            <w:pPr>
              <w:pStyle w:val="ListParagraph"/>
              <w:spacing w:line="276" w:lineRule="auto"/>
              <w:ind w:left="176"/>
              <w:jc w:val="both"/>
              <w:rPr>
                <w:rFonts w:ascii="Calibri" w:hAnsi="Calibri" w:cs="Calibri"/>
                <w:sz w:val="22"/>
                <w:szCs w:val="22"/>
              </w:rPr>
            </w:pPr>
            <w:r w:rsidRPr="00231646">
              <w:rPr>
                <w:rFonts w:ascii="Calibri" w:hAnsi="Calibri" w:cs="Calibri"/>
                <w:sz w:val="22"/>
                <w:szCs w:val="22"/>
              </w:rPr>
              <w:t xml:space="preserve">Mr. </w:t>
            </w:r>
            <w:proofErr w:type="spellStart"/>
            <w:r w:rsidRPr="00231646">
              <w:rPr>
                <w:rFonts w:ascii="Calibri" w:hAnsi="Calibri" w:cs="Calibri"/>
                <w:sz w:val="22"/>
                <w:szCs w:val="22"/>
              </w:rPr>
              <w:t>Sudhir</w:t>
            </w:r>
            <w:proofErr w:type="spellEnd"/>
            <w:r w:rsidRPr="00231646">
              <w:rPr>
                <w:rFonts w:ascii="Calibri" w:hAnsi="Calibri" w:cs="Calibri"/>
                <w:sz w:val="22"/>
                <w:szCs w:val="22"/>
              </w:rPr>
              <w:t xml:space="preserve"> </w:t>
            </w:r>
            <w:proofErr w:type="spellStart"/>
            <w:r w:rsidRPr="00231646">
              <w:rPr>
                <w:rFonts w:ascii="Calibri" w:hAnsi="Calibri" w:cs="Calibri"/>
                <w:sz w:val="22"/>
                <w:szCs w:val="22"/>
              </w:rPr>
              <w:t>Jha</w:t>
            </w:r>
            <w:proofErr w:type="spellEnd"/>
            <w:r w:rsidRPr="00231646">
              <w:rPr>
                <w:rFonts w:ascii="Calibri" w:hAnsi="Calibri" w:cs="Calibri"/>
                <w:sz w:val="22"/>
                <w:szCs w:val="22"/>
              </w:rPr>
              <w:t xml:space="preserve"> S/o </w:t>
            </w:r>
            <w:proofErr w:type="spellStart"/>
            <w:r w:rsidRPr="00231646">
              <w:rPr>
                <w:rFonts w:ascii="Calibri" w:hAnsi="Calibri" w:cs="Calibri"/>
                <w:sz w:val="22"/>
                <w:szCs w:val="22"/>
              </w:rPr>
              <w:t>Mihir</w:t>
            </w:r>
            <w:proofErr w:type="spellEnd"/>
            <w:r w:rsidRPr="00231646">
              <w:rPr>
                <w:rFonts w:ascii="Calibri" w:hAnsi="Calibri" w:cs="Calibri"/>
                <w:sz w:val="22"/>
                <w:szCs w:val="22"/>
              </w:rPr>
              <w:t xml:space="preserve"> Kumar </w:t>
            </w:r>
            <w:proofErr w:type="spellStart"/>
            <w:r w:rsidRPr="00231646">
              <w:rPr>
                <w:rFonts w:ascii="Calibri" w:hAnsi="Calibri" w:cs="Calibri"/>
                <w:sz w:val="22"/>
                <w:szCs w:val="22"/>
              </w:rPr>
              <w:t>Jha</w:t>
            </w:r>
            <w:proofErr w:type="spellEnd"/>
            <w:r w:rsidR="00231646">
              <w:rPr>
                <w:rFonts w:ascii="Calibri" w:hAnsi="Calibri" w:cs="Calibri"/>
                <w:sz w:val="22"/>
                <w:szCs w:val="22"/>
              </w:rPr>
              <w:t xml:space="preserve"> </w:t>
            </w:r>
            <w:r w:rsidR="009F3A91">
              <w:rPr>
                <w:rFonts w:ascii="Calibri" w:hAnsi="Calibri" w:cs="Calibri"/>
                <w:sz w:val="22"/>
                <w:szCs w:val="22"/>
              </w:rPr>
              <w:t xml:space="preserve">Promoter: </w:t>
            </w:r>
            <w:proofErr w:type="spellStart"/>
            <w:r w:rsidR="009F3A91">
              <w:rPr>
                <w:rFonts w:ascii="Calibri" w:hAnsi="Calibri" w:cs="Calibri"/>
                <w:sz w:val="22"/>
                <w:szCs w:val="22"/>
              </w:rPr>
              <w:t>Mancare</w:t>
            </w:r>
            <w:proofErr w:type="spellEnd"/>
            <w:r w:rsidR="00231646">
              <w:rPr>
                <w:rFonts w:ascii="Calibri" w:hAnsi="Calibri" w:cs="Calibri"/>
                <w:sz w:val="22"/>
                <w:szCs w:val="22"/>
              </w:rPr>
              <w:t xml:space="preserve"> </w:t>
            </w:r>
            <w:r w:rsidRPr="00231646">
              <w:rPr>
                <w:rFonts w:ascii="Calibri" w:hAnsi="Calibri" w:cs="Calibri"/>
                <w:sz w:val="22"/>
                <w:szCs w:val="22"/>
              </w:rPr>
              <w:t xml:space="preserve">B-06, Sushant </w:t>
            </w:r>
            <w:proofErr w:type="spellStart"/>
            <w:r w:rsidRPr="00231646">
              <w:rPr>
                <w:rFonts w:ascii="Calibri" w:hAnsi="Calibri" w:cs="Calibri"/>
                <w:sz w:val="22"/>
                <w:szCs w:val="22"/>
              </w:rPr>
              <w:t>Lok</w:t>
            </w:r>
            <w:proofErr w:type="spellEnd"/>
            <w:r w:rsidRPr="00231646">
              <w:rPr>
                <w:rFonts w:ascii="Calibri" w:hAnsi="Calibri" w:cs="Calibri"/>
                <w:sz w:val="22"/>
                <w:szCs w:val="22"/>
              </w:rPr>
              <w:t>-III Sector-57, Gurgaon, Haryana, 122001</w:t>
            </w:r>
          </w:p>
        </w:tc>
      </w:tr>
    </w:tbl>
    <w:p w14:paraId="0F2281F4" w14:textId="77777777" w:rsidR="00353955" w:rsidRDefault="00231646" w:rsidP="00353955">
      <w:pPr>
        <w:pStyle w:val="ListParagraph"/>
        <w:spacing w:before="240" w:line="360" w:lineRule="auto"/>
        <w:ind w:left="709" w:right="-143"/>
        <w:jc w:val="both"/>
        <w:rPr>
          <w:rFonts w:ascii="Arial" w:hAnsi="Arial" w:cs="Arial"/>
          <w:sz w:val="22"/>
          <w:szCs w:val="22"/>
        </w:rPr>
      </w:pPr>
      <w:r>
        <w:rPr>
          <w:rFonts w:ascii="Arial" w:hAnsi="Arial" w:cs="Arial"/>
          <w:noProof/>
          <w:sz w:val="22"/>
          <w:szCs w:val="22"/>
          <w:lang w:eastAsia="en-IN"/>
        </w:rPr>
        <w:lastRenderedPageBreak/>
        <w:drawing>
          <wp:inline distT="0" distB="0" distL="0" distR="0" wp14:anchorId="686CA785" wp14:editId="2B63848A">
            <wp:extent cx="5743575" cy="3257550"/>
            <wp:effectExtent l="19050" t="19050" r="28575" b="19050"/>
            <wp:docPr id="74798754" name="Picture 7479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54" name="3609E6A.tmp"/>
                    <pic:cNvPicPr/>
                  </pic:nvPicPr>
                  <pic:blipFill>
                    <a:blip r:embed="rId31">
                      <a:extLst>
                        <a:ext uri="{28A0092B-C50C-407E-A947-70E740481C1C}">
                          <a14:useLocalDpi xmlns:a14="http://schemas.microsoft.com/office/drawing/2010/main" val="0"/>
                        </a:ext>
                      </a:extLst>
                    </a:blip>
                    <a:stretch>
                      <a:fillRect/>
                    </a:stretch>
                  </pic:blipFill>
                  <pic:spPr>
                    <a:xfrm>
                      <a:off x="0" y="0"/>
                      <a:ext cx="5743575" cy="3257550"/>
                    </a:xfrm>
                    <a:prstGeom prst="rect">
                      <a:avLst/>
                    </a:prstGeom>
                    <a:ln>
                      <a:solidFill>
                        <a:schemeClr val="tx1"/>
                      </a:solidFill>
                    </a:ln>
                  </pic:spPr>
                </pic:pic>
              </a:graphicData>
            </a:graphic>
          </wp:inline>
        </w:drawing>
      </w:r>
    </w:p>
    <w:p w14:paraId="39E0282A" w14:textId="77777777" w:rsidR="00D9075A" w:rsidRDefault="00D9075A" w:rsidP="00353955">
      <w:pPr>
        <w:pStyle w:val="ListParagraph"/>
        <w:spacing w:before="240" w:line="360" w:lineRule="auto"/>
        <w:ind w:left="709" w:right="-143"/>
        <w:jc w:val="both"/>
        <w:rPr>
          <w:rFonts w:ascii="Arial" w:hAnsi="Arial" w:cs="Arial"/>
          <w:sz w:val="22"/>
          <w:szCs w:val="22"/>
        </w:rPr>
      </w:pPr>
      <w:r w:rsidRPr="00D9075A">
        <w:rPr>
          <w:rFonts w:ascii="Arial" w:hAnsi="Arial" w:cs="Arial"/>
          <w:sz w:val="22"/>
          <w:szCs w:val="22"/>
        </w:rPr>
        <w:t xml:space="preserve">During the site visit we found that the land is an industrial land as per the land </w:t>
      </w:r>
      <w:r>
        <w:rPr>
          <w:rFonts w:ascii="Arial" w:hAnsi="Arial" w:cs="Arial"/>
          <w:sz w:val="22"/>
          <w:szCs w:val="22"/>
        </w:rPr>
        <w:t>deed</w:t>
      </w:r>
      <w:r w:rsidRPr="00D9075A">
        <w:rPr>
          <w:rFonts w:ascii="Arial" w:hAnsi="Arial" w:cs="Arial"/>
          <w:sz w:val="22"/>
          <w:szCs w:val="22"/>
        </w:rPr>
        <w:t xml:space="preserve"> certificate dated </w:t>
      </w:r>
      <w:r>
        <w:rPr>
          <w:rFonts w:ascii="Arial" w:hAnsi="Arial" w:cs="Arial"/>
          <w:sz w:val="22"/>
          <w:szCs w:val="22"/>
        </w:rPr>
        <w:t>6</w:t>
      </w:r>
      <w:r w:rsidRPr="00D9075A">
        <w:rPr>
          <w:rFonts w:ascii="Arial" w:hAnsi="Arial" w:cs="Arial"/>
          <w:sz w:val="22"/>
          <w:szCs w:val="22"/>
          <w:vertAlign w:val="superscript"/>
        </w:rPr>
        <w:t>th</w:t>
      </w:r>
      <w:r>
        <w:rPr>
          <w:rFonts w:ascii="Arial" w:hAnsi="Arial" w:cs="Arial"/>
          <w:sz w:val="22"/>
          <w:szCs w:val="22"/>
        </w:rPr>
        <w:t xml:space="preserve"> Oct 2022</w:t>
      </w:r>
      <w:r w:rsidRPr="00D9075A">
        <w:rPr>
          <w:rFonts w:ascii="Arial" w:hAnsi="Arial" w:cs="Arial"/>
          <w:sz w:val="22"/>
          <w:szCs w:val="22"/>
        </w:rPr>
        <w:t>. Land devel</w:t>
      </w:r>
      <w:r>
        <w:rPr>
          <w:rFonts w:ascii="Arial" w:hAnsi="Arial" w:cs="Arial"/>
          <w:sz w:val="22"/>
          <w:szCs w:val="22"/>
        </w:rPr>
        <w:t>opment work has been completed</w:t>
      </w:r>
      <w:r w:rsidRPr="00D9075A">
        <w:rPr>
          <w:rFonts w:ascii="Arial" w:hAnsi="Arial" w:cs="Arial"/>
          <w:sz w:val="22"/>
          <w:szCs w:val="22"/>
        </w:rPr>
        <w:t xml:space="preserve"> and the subject land is demarcated with boundary wall till the survey date. The company will initialize the grading and foundation work after loan will be sanctioned.</w:t>
      </w:r>
    </w:p>
    <w:p w14:paraId="6771986A" w14:textId="77777777" w:rsidR="002578CD" w:rsidRDefault="00BE3567" w:rsidP="00435B5C">
      <w:pPr>
        <w:pStyle w:val="ListParagraph"/>
        <w:numPr>
          <w:ilvl w:val="0"/>
          <w:numId w:val="26"/>
        </w:numPr>
        <w:spacing w:before="240" w:line="360" w:lineRule="auto"/>
        <w:ind w:left="709" w:right="-143"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C428EE" w:rsidRPr="00671474">
        <w:rPr>
          <w:rFonts w:ascii="Arial" w:hAnsi="Arial" w:cs="Arial"/>
          <w:sz w:val="22"/>
          <w:szCs w:val="22"/>
          <w:lang w:eastAsia="en-IN"/>
        </w:rPr>
        <w:t>Some</w:t>
      </w:r>
      <w:r w:rsidR="00DB5C6B" w:rsidRPr="00671474">
        <w:rPr>
          <w:rFonts w:ascii="Arial" w:hAnsi="Arial" w:cs="Arial"/>
          <w:sz w:val="22"/>
          <w:szCs w:val="22"/>
          <w:lang w:eastAsia="en-IN"/>
        </w:rPr>
        <w:t xml:space="preserve"> of the site pictures has been taken during the site survey</w:t>
      </w:r>
      <w:r w:rsidR="00BC7023" w:rsidRPr="00671474">
        <w:rPr>
          <w:rFonts w:ascii="Arial" w:hAnsi="Arial" w:cs="Arial"/>
          <w:sz w:val="22"/>
          <w:szCs w:val="22"/>
          <w:lang w:eastAsia="en-IN"/>
        </w:rPr>
        <w:t xml:space="preserve"> as on </w:t>
      </w:r>
      <w:r w:rsidR="001A0206">
        <w:rPr>
          <w:rFonts w:ascii="Arial" w:hAnsi="Arial" w:cs="Arial"/>
          <w:sz w:val="22"/>
          <w:szCs w:val="22"/>
          <w:lang w:eastAsia="en-IN"/>
        </w:rPr>
        <w:t>1</w:t>
      </w:r>
      <w:r w:rsidR="001D49C6">
        <w:rPr>
          <w:rFonts w:ascii="Arial" w:hAnsi="Arial" w:cs="Arial"/>
          <w:sz w:val="22"/>
          <w:szCs w:val="22"/>
          <w:lang w:eastAsia="en-IN"/>
        </w:rPr>
        <w:t>8</w:t>
      </w:r>
      <w:r w:rsidR="00BC7023" w:rsidRPr="00671474">
        <w:rPr>
          <w:rFonts w:ascii="Arial" w:hAnsi="Arial" w:cs="Arial"/>
          <w:sz w:val="22"/>
          <w:szCs w:val="22"/>
          <w:vertAlign w:val="superscript"/>
          <w:lang w:eastAsia="en-IN"/>
        </w:rPr>
        <w:t>th</w:t>
      </w:r>
      <w:r w:rsidR="00BC7023" w:rsidRPr="00671474">
        <w:rPr>
          <w:rFonts w:ascii="Arial" w:hAnsi="Arial" w:cs="Arial"/>
          <w:sz w:val="22"/>
          <w:szCs w:val="22"/>
          <w:lang w:eastAsia="en-IN"/>
        </w:rPr>
        <w:t xml:space="preserve"> </w:t>
      </w:r>
      <w:r w:rsidR="001D49C6">
        <w:rPr>
          <w:rFonts w:ascii="Arial" w:hAnsi="Arial" w:cs="Arial"/>
          <w:sz w:val="22"/>
          <w:szCs w:val="22"/>
          <w:lang w:eastAsia="en-IN"/>
        </w:rPr>
        <w:t>Oct,</w:t>
      </w:r>
      <w:r w:rsidR="00BC7023" w:rsidRPr="00671474">
        <w:rPr>
          <w:rFonts w:ascii="Arial" w:hAnsi="Arial" w:cs="Arial"/>
          <w:sz w:val="22"/>
          <w:szCs w:val="22"/>
          <w:lang w:eastAsia="en-IN"/>
        </w:rPr>
        <w:t xml:space="preserve"> 202</w:t>
      </w:r>
      <w:r w:rsidR="001A0206">
        <w:rPr>
          <w:rFonts w:ascii="Arial" w:hAnsi="Arial" w:cs="Arial"/>
          <w:sz w:val="22"/>
          <w:szCs w:val="22"/>
          <w:lang w:eastAsia="en-IN"/>
        </w:rPr>
        <w:t>3</w:t>
      </w:r>
      <w:r w:rsidR="00DB5C6B" w:rsidRPr="00671474">
        <w:rPr>
          <w:rFonts w:ascii="Arial" w:hAnsi="Arial" w:cs="Arial"/>
          <w:sz w:val="22"/>
          <w:szCs w:val="22"/>
          <w:lang w:eastAsia="en-IN"/>
        </w:rPr>
        <w:t xml:space="preserve">, </w:t>
      </w:r>
      <w:r w:rsidR="00C428EE" w:rsidRPr="00671474">
        <w:rPr>
          <w:rFonts w:ascii="Arial" w:hAnsi="Arial" w:cs="Arial"/>
          <w:sz w:val="22"/>
          <w:szCs w:val="22"/>
          <w:lang w:eastAsia="en-IN"/>
        </w:rPr>
        <w:t>are attached below</w:t>
      </w:r>
      <w:r w:rsidR="00DB5C6B" w:rsidRPr="00671474">
        <w:rPr>
          <w:rFonts w:ascii="Arial" w:hAnsi="Arial" w:cs="Arial"/>
          <w:sz w:val="22"/>
          <w:szCs w:val="22"/>
          <w:lang w:eastAsia="en-IN"/>
        </w:rPr>
        <w:t>:</w:t>
      </w:r>
    </w:p>
    <w:p w14:paraId="0BF10D74" w14:textId="77777777" w:rsidR="00F23D49" w:rsidRDefault="00C34FC9" w:rsidP="00F23D49">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3E07934" wp14:editId="759675E9">
            <wp:extent cx="5715000" cy="3219450"/>
            <wp:effectExtent l="19050" t="19050" r="19050" b="1905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8D8A95B.tmp"/>
                    <pic:cNvPicPr/>
                  </pic:nvPicPr>
                  <pic:blipFill>
                    <a:blip r:embed="rId32">
                      <a:extLst>
                        <a:ext uri="{28A0092B-C50C-407E-A947-70E740481C1C}">
                          <a14:useLocalDpi xmlns:a14="http://schemas.microsoft.com/office/drawing/2010/main" val="0"/>
                        </a:ext>
                      </a:extLst>
                    </a:blip>
                    <a:stretch>
                      <a:fillRect/>
                    </a:stretch>
                  </pic:blipFill>
                  <pic:spPr>
                    <a:xfrm>
                      <a:off x="0" y="0"/>
                      <a:ext cx="5715000" cy="3219450"/>
                    </a:xfrm>
                    <a:prstGeom prst="rect">
                      <a:avLst/>
                    </a:prstGeom>
                    <a:ln>
                      <a:solidFill>
                        <a:schemeClr val="tx1"/>
                      </a:solidFill>
                    </a:ln>
                  </pic:spPr>
                </pic:pic>
              </a:graphicData>
            </a:graphic>
          </wp:inline>
        </w:drawing>
      </w:r>
    </w:p>
    <w:p w14:paraId="399DC0AE" w14:textId="77777777" w:rsidR="00C34FC9" w:rsidRDefault="00C34FC9" w:rsidP="00F23D49">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28366A6D" wp14:editId="4A9D97F6">
            <wp:extent cx="5753100" cy="2571750"/>
            <wp:effectExtent l="19050" t="19050" r="19050" b="1905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8D8DB75.tmp"/>
                    <pic:cNvPicPr/>
                  </pic:nvPicPr>
                  <pic:blipFill>
                    <a:blip r:embed="rId33">
                      <a:extLst>
                        <a:ext uri="{28A0092B-C50C-407E-A947-70E740481C1C}">
                          <a14:useLocalDpi xmlns:a14="http://schemas.microsoft.com/office/drawing/2010/main" val="0"/>
                        </a:ext>
                      </a:extLst>
                    </a:blip>
                    <a:stretch>
                      <a:fillRect/>
                    </a:stretch>
                  </pic:blipFill>
                  <pic:spPr>
                    <a:xfrm>
                      <a:off x="0" y="0"/>
                      <a:ext cx="5753100" cy="2571750"/>
                    </a:xfrm>
                    <a:prstGeom prst="rect">
                      <a:avLst/>
                    </a:prstGeom>
                    <a:ln>
                      <a:solidFill>
                        <a:schemeClr val="tx1"/>
                      </a:solidFill>
                    </a:ln>
                  </pic:spPr>
                </pic:pic>
              </a:graphicData>
            </a:graphic>
          </wp:inline>
        </w:drawing>
      </w:r>
    </w:p>
    <w:p w14:paraId="73F5AD1F" w14:textId="77777777" w:rsidR="00C34FC9" w:rsidRDefault="00C34FC9" w:rsidP="00F23D49">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ADB9355" wp14:editId="74AFEAFC">
            <wp:extent cx="5762625" cy="2752725"/>
            <wp:effectExtent l="19050" t="19050" r="28575" b="28575"/>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8D8AC15.tmp"/>
                    <pic:cNvPicPr/>
                  </pic:nvPicPr>
                  <pic:blipFill>
                    <a:blip r:embed="rId34">
                      <a:extLst>
                        <a:ext uri="{28A0092B-C50C-407E-A947-70E740481C1C}">
                          <a14:useLocalDpi xmlns:a14="http://schemas.microsoft.com/office/drawing/2010/main" val="0"/>
                        </a:ext>
                      </a:extLst>
                    </a:blip>
                    <a:stretch>
                      <a:fillRect/>
                    </a:stretch>
                  </pic:blipFill>
                  <pic:spPr>
                    <a:xfrm>
                      <a:off x="0" y="0"/>
                      <a:ext cx="5762625" cy="2752725"/>
                    </a:xfrm>
                    <a:prstGeom prst="rect">
                      <a:avLst/>
                    </a:prstGeom>
                    <a:ln>
                      <a:solidFill>
                        <a:schemeClr val="tx1"/>
                      </a:solidFill>
                    </a:ln>
                  </pic:spPr>
                </pic:pic>
              </a:graphicData>
            </a:graphic>
          </wp:inline>
        </w:drawing>
      </w:r>
    </w:p>
    <w:p w14:paraId="32FF7D44" w14:textId="77777777" w:rsidR="00C34FC9" w:rsidRDefault="00C34FC9" w:rsidP="00F23D49">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BD6ADD9" wp14:editId="15D831AE">
            <wp:extent cx="5791200" cy="2838450"/>
            <wp:effectExtent l="19050" t="19050" r="19050" b="19050"/>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 name="8D86072.tmp"/>
                    <pic:cNvPicPr/>
                  </pic:nvPicPr>
                  <pic:blipFill>
                    <a:blip r:embed="rId35">
                      <a:extLst>
                        <a:ext uri="{28A0092B-C50C-407E-A947-70E740481C1C}">
                          <a14:useLocalDpi xmlns:a14="http://schemas.microsoft.com/office/drawing/2010/main" val="0"/>
                        </a:ext>
                      </a:extLst>
                    </a:blip>
                    <a:stretch>
                      <a:fillRect/>
                    </a:stretch>
                  </pic:blipFill>
                  <pic:spPr>
                    <a:xfrm>
                      <a:off x="0" y="0"/>
                      <a:ext cx="5791200" cy="2838450"/>
                    </a:xfrm>
                    <a:prstGeom prst="rect">
                      <a:avLst/>
                    </a:prstGeom>
                    <a:ln>
                      <a:solidFill>
                        <a:schemeClr val="tx1"/>
                      </a:solidFill>
                    </a:ln>
                  </pic:spPr>
                </pic:pic>
              </a:graphicData>
            </a:graphic>
          </wp:inline>
        </w:drawing>
      </w:r>
    </w:p>
    <w:p w14:paraId="0E756F0D" w14:textId="77777777" w:rsidR="00C34FC9" w:rsidRDefault="00C34FC9" w:rsidP="00F23D49">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21F69D81" wp14:editId="0D0527AC">
            <wp:extent cx="5791200" cy="2486025"/>
            <wp:effectExtent l="19050" t="19050" r="19050" b="28575"/>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8D861F5.tmp"/>
                    <pic:cNvPicPr/>
                  </pic:nvPicPr>
                  <pic:blipFill>
                    <a:blip r:embed="rId36">
                      <a:extLst>
                        <a:ext uri="{28A0092B-C50C-407E-A947-70E740481C1C}">
                          <a14:useLocalDpi xmlns:a14="http://schemas.microsoft.com/office/drawing/2010/main" val="0"/>
                        </a:ext>
                      </a:extLst>
                    </a:blip>
                    <a:stretch>
                      <a:fillRect/>
                    </a:stretch>
                  </pic:blipFill>
                  <pic:spPr>
                    <a:xfrm>
                      <a:off x="0" y="0"/>
                      <a:ext cx="5791200" cy="2486025"/>
                    </a:xfrm>
                    <a:prstGeom prst="rect">
                      <a:avLst/>
                    </a:prstGeom>
                    <a:ln>
                      <a:solidFill>
                        <a:schemeClr val="tx1"/>
                      </a:solidFill>
                    </a:ln>
                  </pic:spPr>
                </pic:pic>
              </a:graphicData>
            </a:graphic>
          </wp:inline>
        </w:drawing>
      </w:r>
    </w:p>
    <w:p w14:paraId="4A31F4ED" w14:textId="77777777" w:rsidR="00C34FC9" w:rsidRDefault="00C34FC9" w:rsidP="00F23D49">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9CFA1BE" wp14:editId="4D7CA899">
            <wp:extent cx="5781675" cy="2847975"/>
            <wp:effectExtent l="19050" t="19050" r="28575" b="28575"/>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 name="8D8B42D.tmp"/>
                    <pic:cNvPicPr/>
                  </pic:nvPicPr>
                  <pic:blipFill>
                    <a:blip r:embed="rId37">
                      <a:extLst>
                        <a:ext uri="{28A0092B-C50C-407E-A947-70E740481C1C}">
                          <a14:useLocalDpi xmlns:a14="http://schemas.microsoft.com/office/drawing/2010/main" val="0"/>
                        </a:ext>
                      </a:extLst>
                    </a:blip>
                    <a:stretch>
                      <a:fillRect/>
                    </a:stretch>
                  </pic:blipFill>
                  <pic:spPr>
                    <a:xfrm>
                      <a:off x="0" y="0"/>
                      <a:ext cx="5781675" cy="2847975"/>
                    </a:xfrm>
                    <a:prstGeom prst="rect">
                      <a:avLst/>
                    </a:prstGeom>
                    <a:ln>
                      <a:solidFill>
                        <a:schemeClr val="tx1"/>
                      </a:solidFill>
                    </a:ln>
                  </pic:spPr>
                </pic:pic>
              </a:graphicData>
            </a:graphic>
          </wp:inline>
        </w:drawing>
      </w:r>
    </w:p>
    <w:p w14:paraId="798E1291" w14:textId="77777777" w:rsidR="00C34FC9" w:rsidRDefault="00C34FC9" w:rsidP="00F23D49">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25CE6B9" wp14:editId="010C2BB1">
            <wp:extent cx="5781675" cy="2752725"/>
            <wp:effectExtent l="19050" t="19050" r="28575" b="28575"/>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8D81D16.tmp"/>
                    <pic:cNvPicPr/>
                  </pic:nvPicPr>
                  <pic:blipFill>
                    <a:blip r:embed="rId38">
                      <a:extLst>
                        <a:ext uri="{BEBA8EAE-BF5A-486C-A8C5-ECC9F3942E4B}">
                          <a14:imgProps xmlns:a14="http://schemas.microsoft.com/office/drawing/2010/main">
                            <a14:imgLayer r:embed="rId3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81675" cy="2752725"/>
                    </a:xfrm>
                    <a:prstGeom prst="rect">
                      <a:avLst/>
                    </a:prstGeom>
                    <a:ln>
                      <a:solidFill>
                        <a:schemeClr val="tx1"/>
                      </a:solidFill>
                    </a:ln>
                  </pic:spPr>
                </pic:pic>
              </a:graphicData>
            </a:graphic>
          </wp:inline>
        </w:drawing>
      </w:r>
    </w:p>
    <w:p w14:paraId="5A6B4926" w14:textId="77777777" w:rsidR="00B228C2" w:rsidRPr="00671474" w:rsidRDefault="00B228C2" w:rsidP="00F23D49">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4AF4C8AB" wp14:editId="2BC317C6">
            <wp:extent cx="5781675" cy="2733675"/>
            <wp:effectExtent l="19050" t="19050" r="28575" b="28575"/>
            <wp:docPr id="4112"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8D85F2E.tmp"/>
                    <pic:cNvPicPr/>
                  </pic:nvPicPr>
                  <pic:blipFill>
                    <a:blip r:embed="rId40">
                      <a:extLst>
                        <a:ext uri="{BEBA8EAE-BF5A-486C-A8C5-ECC9F3942E4B}">
                          <a14:imgProps xmlns:a14="http://schemas.microsoft.com/office/drawing/2010/main">
                            <a14:imgLayer r:embed="rId4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81675" cy="2733675"/>
                    </a:xfrm>
                    <a:prstGeom prst="rect">
                      <a:avLst/>
                    </a:prstGeom>
                    <a:ln>
                      <a:solidFill>
                        <a:schemeClr val="tx1"/>
                      </a:solidFill>
                    </a:ln>
                  </pic:spPr>
                </pic:pic>
              </a:graphicData>
            </a:graphic>
          </wp:inline>
        </w:drawing>
      </w:r>
    </w:p>
    <w:p w14:paraId="60E21609" w14:textId="77777777" w:rsidR="00612775" w:rsidRDefault="007F0937" w:rsidP="00AC7C4F">
      <w:pPr>
        <w:pStyle w:val="ListParagraph"/>
        <w:autoSpaceDE w:val="0"/>
        <w:autoSpaceDN w:val="0"/>
        <w:adjustRightInd w:val="0"/>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673C917" wp14:editId="52F6601B">
            <wp:extent cx="5810250" cy="2609850"/>
            <wp:effectExtent l="19050" t="19050" r="19050" b="19050"/>
            <wp:docPr id="4113" name="Pictur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8D876AB.tmp"/>
                    <pic:cNvPicPr/>
                  </pic:nvPicPr>
                  <pic:blipFill>
                    <a:blip r:embed="rId42">
                      <a:extLst>
                        <a:ext uri="{BEBA8EAE-BF5A-486C-A8C5-ECC9F3942E4B}">
                          <a14:imgProps xmlns:a14="http://schemas.microsoft.com/office/drawing/2010/main">
                            <a14:imgLayer r:embed="rId4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0250" cy="2609850"/>
                    </a:xfrm>
                    <a:prstGeom prst="rect">
                      <a:avLst/>
                    </a:prstGeom>
                    <a:ln>
                      <a:solidFill>
                        <a:schemeClr val="tx1"/>
                      </a:solidFill>
                    </a:ln>
                  </pic:spPr>
                </pic:pic>
              </a:graphicData>
            </a:graphic>
          </wp:inline>
        </w:drawing>
      </w:r>
    </w:p>
    <w:p w14:paraId="5C74524D" w14:textId="77777777" w:rsidR="007F0937" w:rsidRDefault="007F0937" w:rsidP="00AC7C4F">
      <w:pPr>
        <w:pStyle w:val="ListParagraph"/>
        <w:autoSpaceDE w:val="0"/>
        <w:autoSpaceDN w:val="0"/>
        <w:adjustRightInd w:val="0"/>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0D1C340" wp14:editId="1A3C471E">
            <wp:extent cx="5819775" cy="2619375"/>
            <wp:effectExtent l="19050" t="19050" r="28575" b="28575"/>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8D86AE0.tmp"/>
                    <pic:cNvPicPr/>
                  </pic:nvPicPr>
                  <pic:blipFill>
                    <a:blip r:embed="rId44">
                      <a:extLst>
                        <a:ext uri="{BEBA8EAE-BF5A-486C-A8C5-ECC9F3942E4B}">
                          <a14:imgProps xmlns:a14="http://schemas.microsoft.com/office/drawing/2010/main">
                            <a14:imgLayer r:embed="rId4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9775" cy="2619375"/>
                    </a:xfrm>
                    <a:prstGeom prst="rect">
                      <a:avLst/>
                    </a:prstGeom>
                    <a:ln>
                      <a:solidFill>
                        <a:schemeClr val="tx1"/>
                      </a:solidFill>
                    </a:ln>
                  </pic:spPr>
                </pic:pic>
              </a:graphicData>
            </a:graphic>
          </wp:inline>
        </w:drawing>
      </w:r>
    </w:p>
    <w:p w14:paraId="7586378D" w14:textId="77777777" w:rsidR="007F0937" w:rsidRDefault="007F0937" w:rsidP="007F0937">
      <w:pPr>
        <w:pStyle w:val="ListParagraph"/>
        <w:autoSpaceDE w:val="0"/>
        <w:autoSpaceDN w:val="0"/>
        <w:adjustRightInd w:val="0"/>
        <w:spacing w:before="240" w:line="360" w:lineRule="auto"/>
        <w:ind w:left="709" w:right="-285"/>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15810DB6" wp14:editId="12F7C15B">
            <wp:extent cx="5810250" cy="3228975"/>
            <wp:effectExtent l="19050" t="19050" r="19050" b="28575"/>
            <wp:docPr id="4115" name="Picture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 name="8D89D29.tmp"/>
                    <pic:cNvPicPr/>
                  </pic:nvPicPr>
                  <pic:blipFill>
                    <a:blip r:embed="rId46">
                      <a:extLst>
                        <a:ext uri="{BEBA8EAE-BF5A-486C-A8C5-ECC9F3942E4B}">
                          <a14:imgProps xmlns:a14="http://schemas.microsoft.com/office/drawing/2010/main">
                            <a14:imgLayer r:embed="rId4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0250" cy="3228975"/>
                    </a:xfrm>
                    <a:prstGeom prst="rect">
                      <a:avLst/>
                    </a:prstGeom>
                    <a:ln>
                      <a:solidFill>
                        <a:schemeClr val="tx1"/>
                      </a:solidFill>
                    </a:ln>
                  </pic:spPr>
                </pic:pic>
              </a:graphicData>
            </a:graphic>
          </wp:inline>
        </w:drawing>
      </w:r>
    </w:p>
    <w:p w14:paraId="390E056C" w14:textId="77777777" w:rsidR="006D58D2" w:rsidRDefault="00A22FE5" w:rsidP="00435B5C">
      <w:pPr>
        <w:pStyle w:val="ListParagraph"/>
        <w:numPr>
          <w:ilvl w:val="0"/>
          <w:numId w:val="26"/>
        </w:numPr>
        <w:spacing w:before="240" w:after="240" w:line="360" w:lineRule="auto"/>
        <w:ind w:left="709" w:right="-143" w:hanging="425"/>
        <w:jc w:val="both"/>
        <w:rPr>
          <w:rFonts w:ascii="Arial" w:hAnsi="Arial" w:cs="Arial"/>
          <w:sz w:val="22"/>
          <w:szCs w:val="22"/>
          <w:lang w:eastAsia="en-IN"/>
        </w:rPr>
      </w:pPr>
      <w:r w:rsidRPr="00021DBC">
        <w:rPr>
          <w:rFonts w:ascii="Arial" w:eastAsia="Calibri" w:hAnsi="Arial" w:cs="Arial"/>
          <w:b/>
          <w:color w:val="000000"/>
          <w:sz w:val="22"/>
          <w:szCs w:val="22"/>
        </w:rPr>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r w:rsidR="006D58D2" w:rsidRPr="006D58D2">
        <w:rPr>
          <w:rFonts w:ascii="Arial" w:hAnsi="Arial" w:cs="Arial"/>
          <w:sz w:val="22"/>
          <w:szCs w:val="22"/>
          <w:lang w:eastAsia="en-IN"/>
        </w:rPr>
        <w:t>As per the current status of the Building and civil works provided by the company</w:t>
      </w:r>
      <w:r w:rsidR="006D58D2">
        <w:rPr>
          <w:rFonts w:ascii="Arial" w:hAnsi="Arial" w:cs="Arial"/>
          <w:sz w:val="22"/>
          <w:szCs w:val="22"/>
          <w:lang w:eastAsia="en-IN"/>
        </w:rPr>
        <w:t xml:space="preserve"> and verified during the site visit</w:t>
      </w:r>
      <w:r w:rsidR="006D58D2" w:rsidRPr="006D58D2">
        <w:rPr>
          <w:rFonts w:ascii="Arial" w:hAnsi="Arial" w:cs="Arial"/>
          <w:sz w:val="22"/>
          <w:szCs w:val="22"/>
          <w:lang w:eastAsia="en-IN"/>
        </w:rPr>
        <w:t>, boundary wall work is</w:t>
      </w:r>
      <w:r w:rsidR="006D58D2">
        <w:rPr>
          <w:rFonts w:ascii="Arial" w:hAnsi="Arial" w:cs="Arial"/>
          <w:sz w:val="22"/>
          <w:szCs w:val="22"/>
          <w:lang w:eastAsia="en-IN"/>
        </w:rPr>
        <w:t xml:space="preserve"> completed</w:t>
      </w:r>
      <w:r w:rsidR="006D58D2" w:rsidRPr="006D58D2">
        <w:rPr>
          <w:rFonts w:ascii="Arial" w:hAnsi="Arial" w:cs="Arial"/>
          <w:sz w:val="22"/>
          <w:szCs w:val="22"/>
          <w:lang w:eastAsia="en-IN"/>
        </w:rPr>
        <w:t xml:space="preserve"> and the </w:t>
      </w:r>
      <w:r w:rsidR="006D58D2">
        <w:rPr>
          <w:rFonts w:ascii="Arial" w:hAnsi="Arial" w:cs="Arial"/>
          <w:sz w:val="22"/>
          <w:szCs w:val="22"/>
          <w:lang w:eastAsia="en-IN"/>
        </w:rPr>
        <w:t>foundation &amp; plinth work is</w:t>
      </w:r>
      <w:r w:rsidR="006D58D2" w:rsidRPr="006D58D2">
        <w:rPr>
          <w:rFonts w:ascii="Arial" w:hAnsi="Arial" w:cs="Arial"/>
          <w:sz w:val="22"/>
          <w:szCs w:val="22"/>
          <w:lang w:eastAsia="en-IN"/>
        </w:rPr>
        <w:t xml:space="preserve"> required to start soon to achieve the expected trial run and COD successfully. </w:t>
      </w:r>
      <w:r w:rsidR="00CA10C1">
        <w:rPr>
          <w:rFonts w:ascii="Arial" w:hAnsi="Arial" w:cs="Arial"/>
          <w:sz w:val="22"/>
          <w:szCs w:val="22"/>
          <w:lang w:eastAsia="en-IN"/>
        </w:rPr>
        <w:t xml:space="preserve">Comp any is in the process of finalising the constructor on contract basis for the same. </w:t>
      </w:r>
      <w:r w:rsidR="002F56D6">
        <w:rPr>
          <w:rFonts w:ascii="Arial" w:hAnsi="Arial" w:cs="Arial"/>
          <w:sz w:val="22"/>
          <w:szCs w:val="22"/>
          <w:lang w:eastAsia="en-IN"/>
        </w:rPr>
        <w:t xml:space="preserve">G+3 structure is proposed to be build up and Total build-up area would be 5071.10 Sq. </w:t>
      </w:r>
      <w:proofErr w:type="spellStart"/>
      <w:r w:rsidR="002F56D6">
        <w:rPr>
          <w:rFonts w:ascii="Arial" w:hAnsi="Arial" w:cs="Arial"/>
          <w:sz w:val="22"/>
          <w:szCs w:val="22"/>
          <w:lang w:eastAsia="en-IN"/>
        </w:rPr>
        <w:t>Mtr</w:t>
      </w:r>
      <w:proofErr w:type="spellEnd"/>
      <w:r w:rsidR="002F56D6">
        <w:rPr>
          <w:rFonts w:ascii="Arial" w:hAnsi="Arial" w:cs="Arial"/>
          <w:sz w:val="22"/>
          <w:szCs w:val="22"/>
          <w:lang w:eastAsia="en-IN"/>
        </w:rPr>
        <w:t xml:space="preserve">.  Proposed Floor wise area statement has been shown in the below table:  </w:t>
      </w:r>
    </w:p>
    <w:tbl>
      <w:tblPr>
        <w:tblW w:w="0" w:type="auto"/>
        <w:tblInd w:w="1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680"/>
        <w:gridCol w:w="3544"/>
      </w:tblGrid>
      <w:tr w:rsidR="00CA10C1" w:rsidRPr="00CA10C1" w14:paraId="24C75B06" w14:textId="77777777" w:rsidTr="00CA10C1">
        <w:trPr>
          <w:trHeight w:val="247"/>
        </w:trPr>
        <w:tc>
          <w:tcPr>
            <w:tcW w:w="7224" w:type="dxa"/>
            <w:gridSpan w:val="2"/>
            <w:shd w:val="clear" w:color="auto" w:fill="002060"/>
          </w:tcPr>
          <w:p w14:paraId="69F2DAF8" w14:textId="77777777" w:rsidR="00CA10C1" w:rsidRPr="00CA10C1" w:rsidRDefault="00CA10C1" w:rsidP="00CA10C1">
            <w:pPr>
              <w:pStyle w:val="TableParagraph"/>
              <w:spacing w:before="0" w:line="276" w:lineRule="auto"/>
              <w:ind w:left="2205" w:right="2169"/>
              <w:jc w:val="center"/>
              <w:rPr>
                <w:rFonts w:asciiTheme="minorHAnsi" w:hAnsiTheme="minorHAnsi" w:cstheme="minorHAnsi"/>
                <w:b/>
              </w:rPr>
            </w:pPr>
            <w:r w:rsidRPr="00CA10C1">
              <w:rPr>
                <w:rFonts w:asciiTheme="minorHAnsi" w:hAnsiTheme="minorHAnsi" w:cstheme="minorHAnsi"/>
                <w:b/>
              </w:rPr>
              <w:t>AREA</w:t>
            </w:r>
            <w:r w:rsidRPr="00CA10C1">
              <w:rPr>
                <w:rFonts w:asciiTheme="minorHAnsi" w:hAnsiTheme="minorHAnsi" w:cstheme="minorHAnsi"/>
                <w:b/>
                <w:spacing w:val="-4"/>
              </w:rPr>
              <w:t xml:space="preserve"> </w:t>
            </w:r>
            <w:r w:rsidRPr="00CA10C1">
              <w:rPr>
                <w:rFonts w:asciiTheme="minorHAnsi" w:hAnsiTheme="minorHAnsi" w:cstheme="minorHAnsi"/>
                <w:b/>
              </w:rPr>
              <w:t>STATEMENT</w:t>
            </w:r>
          </w:p>
        </w:tc>
      </w:tr>
      <w:tr w:rsidR="00CA10C1" w:rsidRPr="00CA10C1" w14:paraId="38C015A3" w14:textId="77777777" w:rsidTr="00CA10C1">
        <w:trPr>
          <w:trHeight w:val="272"/>
        </w:trPr>
        <w:tc>
          <w:tcPr>
            <w:tcW w:w="3680" w:type="dxa"/>
          </w:tcPr>
          <w:p w14:paraId="0EFBC37C" w14:textId="77777777" w:rsidR="00CA10C1" w:rsidRPr="00CA10C1" w:rsidRDefault="00CA10C1" w:rsidP="00F52D00">
            <w:pPr>
              <w:pStyle w:val="TableParagraph"/>
              <w:spacing w:before="25" w:line="276" w:lineRule="auto"/>
              <w:ind w:left="35"/>
              <w:rPr>
                <w:rFonts w:asciiTheme="minorHAnsi" w:hAnsiTheme="minorHAnsi" w:cstheme="minorHAnsi"/>
              </w:rPr>
            </w:pPr>
            <w:r w:rsidRPr="00CA10C1">
              <w:rPr>
                <w:rFonts w:asciiTheme="minorHAnsi" w:hAnsiTheme="minorHAnsi" w:cstheme="minorHAnsi"/>
              </w:rPr>
              <w:t>Land</w:t>
            </w:r>
            <w:r w:rsidRPr="00CA10C1">
              <w:rPr>
                <w:rFonts w:asciiTheme="minorHAnsi" w:hAnsiTheme="minorHAnsi" w:cstheme="minorHAnsi"/>
                <w:spacing w:val="3"/>
              </w:rPr>
              <w:t xml:space="preserve"> </w:t>
            </w:r>
            <w:r w:rsidRPr="00CA10C1">
              <w:rPr>
                <w:rFonts w:asciiTheme="minorHAnsi" w:hAnsiTheme="minorHAnsi" w:cstheme="minorHAnsi"/>
              </w:rPr>
              <w:t>Area</w:t>
            </w:r>
          </w:p>
        </w:tc>
        <w:tc>
          <w:tcPr>
            <w:tcW w:w="3544" w:type="dxa"/>
          </w:tcPr>
          <w:p w14:paraId="6B871867" w14:textId="77777777" w:rsidR="00CA10C1" w:rsidRPr="00CA10C1" w:rsidRDefault="00CA10C1" w:rsidP="00F52D00">
            <w:pPr>
              <w:pStyle w:val="TableParagraph"/>
              <w:spacing w:before="16" w:line="276" w:lineRule="auto"/>
              <w:ind w:left="984" w:right="950"/>
              <w:jc w:val="center"/>
              <w:rPr>
                <w:rFonts w:asciiTheme="minorHAnsi" w:hAnsiTheme="minorHAnsi" w:cstheme="minorHAnsi"/>
              </w:rPr>
            </w:pPr>
            <w:r w:rsidRPr="00CA10C1">
              <w:rPr>
                <w:rFonts w:asciiTheme="minorHAnsi" w:hAnsiTheme="minorHAnsi" w:cstheme="minorHAnsi"/>
              </w:rPr>
              <w:t>2602.82</w:t>
            </w:r>
            <w:r w:rsidRPr="00CA10C1">
              <w:rPr>
                <w:rFonts w:asciiTheme="minorHAnsi" w:hAnsiTheme="minorHAnsi" w:cstheme="minorHAnsi"/>
                <w:spacing w:val="2"/>
              </w:rPr>
              <w:t xml:space="preserve"> </w:t>
            </w:r>
            <w:proofErr w:type="spellStart"/>
            <w:r w:rsidRPr="00CA10C1">
              <w:rPr>
                <w:rFonts w:asciiTheme="minorHAnsi" w:hAnsiTheme="minorHAnsi" w:cstheme="minorHAnsi"/>
              </w:rPr>
              <w:t>Sqmt</w:t>
            </w:r>
            <w:proofErr w:type="spellEnd"/>
          </w:p>
        </w:tc>
      </w:tr>
      <w:tr w:rsidR="00CA10C1" w:rsidRPr="00CA10C1" w14:paraId="0A94A5D4" w14:textId="77777777" w:rsidTr="00CA10C1">
        <w:trPr>
          <w:trHeight w:val="272"/>
        </w:trPr>
        <w:tc>
          <w:tcPr>
            <w:tcW w:w="7224" w:type="dxa"/>
            <w:gridSpan w:val="2"/>
            <w:shd w:val="clear" w:color="auto" w:fill="B8CCE4" w:themeFill="accent1" w:themeFillTint="66"/>
          </w:tcPr>
          <w:p w14:paraId="3C0AEF8C" w14:textId="77777777" w:rsidR="00CA10C1" w:rsidRPr="00CA10C1" w:rsidRDefault="00CA10C1" w:rsidP="00CA10C1">
            <w:pPr>
              <w:pStyle w:val="TableParagraph"/>
              <w:spacing w:line="276" w:lineRule="auto"/>
              <w:ind w:left="136" w:right="2169"/>
              <w:rPr>
                <w:rFonts w:asciiTheme="minorHAnsi" w:hAnsiTheme="minorHAnsi" w:cstheme="minorHAnsi"/>
                <w:b/>
              </w:rPr>
            </w:pPr>
            <w:r w:rsidRPr="00CA10C1">
              <w:rPr>
                <w:rFonts w:asciiTheme="minorHAnsi" w:hAnsiTheme="minorHAnsi" w:cstheme="minorHAnsi"/>
                <w:b/>
              </w:rPr>
              <w:t>Covered</w:t>
            </w:r>
            <w:r w:rsidRPr="00CA10C1">
              <w:rPr>
                <w:rFonts w:asciiTheme="minorHAnsi" w:hAnsiTheme="minorHAnsi" w:cstheme="minorHAnsi"/>
                <w:b/>
                <w:spacing w:val="-2"/>
              </w:rPr>
              <w:t xml:space="preserve"> </w:t>
            </w:r>
            <w:r w:rsidRPr="00CA10C1">
              <w:rPr>
                <w:rFonts w:asciiTheme="minorHAnsi" w:hAnsiTheme="minorHAnsi" w:cstheme="minorHAnsi"/>
                <w:b/>
              </w:rPr>
              <w:t>Area</w:t>
            </w:r>
          </w:p>
        </w:tc>
      </w:tr>
      <w:tr w:rsidR="00CA10C1" w:rsidRPr="00CA10C1" w14:paraId="782D8506" w14:textId="77777777" w:rsidTr="00CA10C1">
        <w:trPr>
          <w:trHeight w:val="287"/>
        </w:trPr>
        <w:tc>
          <w:tcPr>
            <w:tcW w:w="3680" w:type="dxa"/>
          </w:tcPr>
          <w:p w14:paraId="03AA72F0" w14:textId="77777777" w:rsidR="00CA10C1" w:rsidRPr="00CA10C1" w:rsidRDefault="00CA10C1" w:rsidP="00F52D00">
            <w:pPr>
              <w:pStyle w:val="TableParagraph"/>
              <w:spacing w:before="32" w:line="276" w:lineRule="auto"/>
              <w:ind w:left="35"/>
              <w:rPr>
                <w:rFonts w:asciiTheme="minorHAnsi" w:hAnsiTheme="minorHAnsi" w:cstheme="minorHAnsi"/>
              </w:rPr>
            </w:pPr>
            <w:r w:rsidRPr="00CA10C1">
              <w:rPr>
                <w:rFonts w:asciiTheme="minorHAnsi" w:hAnsiTheme="minorHAnsi" w:cstheme="minorHAnsi"/>
              </w:rPr>
              <w:t>Ground</w:t>
            </w:r>
            <w:r w:rsidRPr="00CA10C1">
              <w:rPr>
                <w:rFonts w:asciiTheme="minorHAnsi" w:hAnsiTheme="minorHAnsi" w:cstheme="minorHAnsi"/>
                <w:spacing w:val="1"/>
              </w:rPr>
              <w:t xml:space="preserve"> </w:t>
            </w:r>
            <w:r w:rsidRPr="00CA10C1">
              <w:rPr>
                <w:rFonts w:asciiTheme="minorHAnsi" w:hAnsiTheme="minorHAnsi" w:cstheme="minorHAnsi"/>
              </w:rPr>
              <w:t>Floor</w:t>
            </w:r>
          </w:p>
        </w:tc>
        <w:tc>
          <w:tcPr>
            <w:tcW w:w="3544" w:type="dxa"/>
          </w:tcPr>
          <w:p w14:paraId="3D080827" w14:textId="77777777" w:rsidR="00CA10C1" w:rsidRPr="00CA10C1" w:rsidRDefault="00CA10C1" w:rsidP="00F52D00">
            <w:pPr>
              <w:pStyle w:val="TableParagraph"/>
              <w:spacing w:before="23" w:line="276" w:lineRule="auto"/>
              <w:ind w:left="984" w:right="950"/>
              <w:jc w:val="center"/>
              <w:rPr>
                <w:rFonts w:asciiTheme="minorHAnsi" w:hAnsiTheme="minorHAnsi" w:cstheme="minorHAnsi"/>
              </w:rPr>
            </w:pPr>
            <w:r w:rsidRPr="00CA10C1">
              <w:rPr>
                <w:rFonts w:asciiTheme="minorHAnsi" w:hAnsiTheme="minorHAnsi" w:cstheme="minorHAnsi"/>
              </w:rPr>
              <w:t>1300.55</w:t>
            </w:r>
            <w:r w:rsidRPr="00CA10C1">
              <w:rPr>
                <w:rFonts w:asciiTheme="minorHAnsi" w:hAnsiTheme="minorHAnsi" w:cstheme="minorHAnsi"/>
                <w:spacing w:val="2"/>
              </w:rPr>
              <w:t xml:space="preserve"> </w:t>
            </w:r>
            <w:proofErr w:type="spellStart"/>
            <w:r w:rsidRPr="00CA10C1">
              <w:rPr>
                <w:rFonts w:asciiTheme="minorHAnsi" w:hAnsiTheme="minorHAnsi" w:cstheme="minorHAnsi"/>
              </w:rPr>
              <w:t>Sqmt</w:t>
            </w:r>
            <w:proofErr w:type="spellEnd"/>
          </w:p>
        </w:tc>
      </w:tr>
      <w:tr w:rsidR="00CA10C1" w:rsidRPr="00CA10C1" w14:paraId="3B96D49B" w14:textId="77777777" w:rsidTr="00CA10C1">
        <w:trPr>
          <w:trHeight w:val="287"/>
        </w:trPr>
        <w:tc>
          <w:tcPr>
            <w:tcW w:w="3680" w:type="dxa"/>
          </w:tcPr>
          <w:p w14:paraId="0555349D" w14:textId="77777777" w:rsidR="00CA10C1" w:rsidRPr="00CA10C1" w:rsidRDefault="00CA10C1" w:rsidP="00F52D00">
            <w:pPr>
              <w:pStyle w:val="TableParagraph"/>
              <w:spacing w:before="32" w:line="276" w:lineRule="auto"/>
              <w:ind w:left="35" w:right="-44"/>
              <w:rPr>
                <w:rFonts w:asciiTheme="minorHAnsi" w:hAnsiTheme="minorHAnsi" w:cstheme="minorHAnsi"/>
              </w:rPr>
            </w:pPr>
            <w:r w:rsidRPr="00CA10C1">
              <w:rPr>
                <w:rFonts w:asciiTheme="minorHAnsi" w:hAnsiTheme="minorHAnsi" w:cstheme="minorHAnsi"/>
              </w:rPr>
              <w:t>First</w:t>
            </w:r>
            <w:r w:rsidRPr="00CA10C1">
              <w:rPr>
                <w:rFonts w:asciiTheme="minorHAnsi" w:hAnsiTheme="minorHAnsi" w:cstheme="minorHAnsi"/>
                <w:spacing w:val="14"/>
              </w:rPr>
              <w:t xml:space="preserve"> </w:t>
            </w:r>
            <w:r w:rsidRPr="00CA10C1">
              <w:rPr>
                <w:rFonts w:asciiTheme="minorHAnsi" w:hAnsiTheme="minorHAnsi" w:cstheme="minorHAnsi"/>
              </w:rPr>
              <w:t>Floor</w:t>
            </w:r>
          </w:p>
        </w:tc>
        <w:tc>
          <w:tcPr>
            <w:tcW w:w="3544" w:type="dxa"/>
          </w:tcPr>
          <w:p w14:paraId="30D02136" w14:textId="77777777" w:rsidR="00CA10C1" w:rsidRPr="00CA10C1" w:rsidRDefault="00CA10C1" w:rsidP="00F52D00">
            <w:pPr>
              <w:pStyle w:val="TableParagraph"/>
              <w:spacing w:before="23" w:line="276" w:lineRule="auto"/>
              <w:ind w:left="984" w:right="950"/>
              <w:jc w:val="center"/>
              <w:rPr>
                <w:rFonts w:asciiTheme="minorHAnsi" w:hAnsiTheme="minorHAnsi" w:cstheme="minorHAnsi"/>
              </w:rPr>
            </w:pPr>
            <w:r w:rsidRPr="00CA10C1">
              <w:rPr>
                <w:rFonts w:asciiTheme="minorHAnsi" w:hAnsiTheme="minorHAnsi" w:cstheme="minorHAnsi"/>
              </w:rPr>
              <w:t>1300.55</w:t>
            </w:r>
            <w:r w:rsidRPr="00CA10C1">
              <w:rPr>
                <w:rFonts w:asciiTheme="minorHAnsi" w:hAnsiTheme="minorHAnsi" w:cstheme="minorHAnsi"/>
                <w:spacing w:val="2"/>
              </w:rPr>
              <w:t xml:space="preserve"> </w:t>
            </w:r>
            <w:proofErr w:type="spellStart"/>
            <w:r w:rsidRPr="00CA10C1">
              <w:rPr>
                <w:rFonts w:asciiTheme="minorHAnsi" w:hAnsiTheme="minorHAnsi" w:cstheme="minorHAnsi"/>
              </w:rPr>
              <w:t>Sqmt</w:t>
            </w:r>
            <w:proofErr w:type="spellEnd"/>
          </w:p>
        </w:tc>
      </w:tr>
      <w:tr w:rsidR="00CA10C1" w:rsidRPr="00CA10C1" w14:paraId="7F0235ED" w14:textId="77777777" w:rsidTr="00CA10C1">
        <w:trPr>
          <w:trHeight w:val="287"/>
        </w:trPr>
        <w:tc>
          <w:tcPr>
            <w:tcW w:w="3680" w:type="dxa"/>
          </w:tcPr>
          <w:p w14:paraId="24671CCC" w14:textId="77777777" w:rsidR="00CA10C1" w:rsidRPr="00CA10C1" w:rsidRDefault="00CA10C1" w:rsidP="00F52D00">
            <w:pPr>
              <w:pStyle w:val="TableParagraph"/>
              <w:spacing w:before="32" w:line="276" w:lineRule="auto"/>
              <w:ind w:left="35"/>
              <w:rPr>
                <w:rFonts w:asciiTheme="minorHAnsi" w:hAnsiTheme="minorHAnsi" w:cstheme="minorHAnsi"/>
              </w:rPr>
            </w:pPr>
            <w:r w:rsidRPr="00CA10C1">
              <w:rPr>
                <w:rFonts w:asciiTheme="minorHAnsi" w:hAnsiTheme="minorHAnsi" w:cstheme="minorHAnsi"/>
              </w:rPr>
              <w:t>Second</w:t>
            </w:r>
            <w:r w:rsidRPr="00CA10C1">
              <w:rPr>
                <w:rFonts w:asciiTheme="minorHAnsi" w:hAnsiTheme="minorHAnsi" w:cstheme="minorHAnsi"/>
                <w:spacing w:val="7"/>
              </w:rPr>
              <w:t xml:space="preserve"> </w:t>
            </w:r>
            <w:r w:rsidRPr="00CA10C1">
              <w:rPr>
                <w:rFonts w:asciiTheme="minorHAnsi" w:hAnsiTheme="minorHAnsi" w:cstheme="minorHAnsi"/>
              </w:rPr>
              <w:t>Floor</w:t>
            </w:r>
          </w:p>
        </w:tc>
        <w:tc>
          <w:tcPr>
            <w:tcW w:w="3544" w:type="dxa"/>
          </w:tcPr>
          <w:p w14:paraId="22C87376" w14:textId="77777777" w:rsidR="00CA10C1" w:rsidRPr="00CA10C1" w:rsidRDefault="00CA10C1" w:rsidP="00F52D00">
            <w:pPr>
              <w:pStyle w:val="TableParagraph"/>
              <w:spacing w:before="23" w:line="276" w:lineRule="auto"/>
              <w:ind w:left="983" w:right="950"/>
              <w:jc w:val="center"/>
              <w:rPr>
                <w:rFonts w:asciiTheme="minorHAnsi" w:hAnsiTheme="minorHAnsi" w:cstheme="minorHAnsi"/>
              </w:rPr>
            </w:pPr>
            <w:r w:rsidRPr="00CA10C1">
              <w:rPr>
                <w:rFonts w:asciiTheme="minorHAnsi" w:hAnsiTheme="minorHAnsi" w:cstheme="minorHAnsi"/>
              </w:rPr>
              <w:t>1235</w:t>
            </w:r>
            <w:r w:rsidRPr="00CA10C1">
              <w:rPr>
                <w:rFonts w:asciiTheme="minorHAnsi" w:hAnsiTheme="minorHAnsi" w:cstheme="minorHAnsi"/>
                <w:spacing w:val="2"/>
              </w:rPr>
              <w:t xml:space="preserve"> </w:t>
            </w:r>
            <w:proofErr w:type="spellStart"/>
            <w:r w:rsidRPr="00CA10C1">
              <w:rPr>
                <w:rFonts w:asciiTheme="minorHAnsi" w:hAnsiTheme="minorHAnsi" w:cstheme="minorHAnsi"/>
              </w:rPr>
              <w:t>Sqmt</w:t>
            </w:r>
            <w:proofErr w:type="spellEnd"/>
          </w:p>
        </w:tc>
      </w:tr>
      <w:tr w:rsidR="00CA10C1" w:rsidRPr="00CA10C1" w14:paraId="5F272C20" w14:textId="77777777" w:rsidTr="00CA10C1">
        <w:trPr>
          <w:trHeight w:val="287"/>
        </w:trPr>
        <w:tc>
          <w:tcPr>
            <w:tcW w:w="3680" w:type="dxa"/>
          </w:tcPr>
          <w:p w14:paraId="12DBD0EB" w14:textId="77777777" w:rsidR="00CA10C1" w:rsidRPr="00CA10C1" w:rsidRDefault="00CA10C1" w:rsidP="00F52D00">
            <w:pPr>
              <w:pStyle w:val="TableParagraph"/>
              <w:spacing w:before="32" w:line="276" w:lineRule="auto"/>
              <w:ind w:left="35"/>
              <w:rPr>
                <w:rFonts w:asciiTheme="minorHAnsi" w:hAnsiTheme="minorHAnsi" w:cstheme="minorHAnsi"/>
              </w:rPr>
            </w:pPr>
            <w:r w:rsidRPr="00CA10C1">
              <w:rPr>
                <w:rFonts w:asciiTheme="minorHAnsi" w:hAnsiTheme="minorHAnsi" w:cstheme="minorHAnsi"/>
              </w:rPr>
              <w:t>Third</w:t>
            </w:r>
            <w:r w:rsidRPr="00CA10C1">
              <w:rPr>
                <w:rFonts w:asciiTheme="minorHAnsi" w:hAnsiTheme="minorHAnsi" w:cstheme="minorHAnsi"/>
                <w:spacing w:val="7"/>
              </w:rPr>
              <w:t xml:space="preserve"> </w:t>
            </w:r>
            <w:r w:rsidRPr="00CA10C1">
              <w:rPr>
                <w:rFonts w:asciiTheme="minorHAnsi" w:hAnsiTheme="minorHAnsi" w:cstheme="minorHAnsi"/>
              </w:rPr>
              <w:t>Floor</w:t>
            </w:r>
          </w:p>
        </w:tc>
        <w:tc>
          <w:tcPr>
            <w:tcW w:w="3544" w:type="dxa"/>
          </w:tcPr>
          <w:p w14:paraId="15EA78C0" w14:textId="77777777" w:rsidR="00CA10C1" w:rsidRPr="00CA10C1" w:rsidRDefault="00CA10C1" w:rsidP="00F52D00">
            <w:pPr>
              <w:pStyle w:val="TableParagraph"/>
              <w:spacing w:before="23" w:line="276" w:lineRule="auto"/>
              <w:ind w:left="983" w:right="950"/>
              <w:jc w:val="center"/>
              <w:rPr>
                <w:rFonts w:asciiTheme="minorHAnsi" w:hAnsiTheme="minorHAnsi" w:cstheme="minorHAnsi"/>
              </w:rPr>
            </w:pPr>
            <w:r w:rsidRPr="00CA10C1">
              <w:rPr>
                <w:rFonts w:asciiTheme="minorHAnsi" w:hAnsiTheme="minorHAnsi" w:cstheme="minorHAnsi"/>
              </w:rPr>
              <w:t>1235</w:t>
            </w:r>
            <w:r w:rsidRPr="00CA10C1">
              <w:rPr>
                <w:rFonts w:asciiTheme="minorHAnsi" w:hAnsiTheme="minorHAnsi" w:cstheme="minorHAnsi"/>
                <w:spacing w:val="2"/>
              </w:rPr>
              <w:t xml:space="preserve"> </w:t>
            </w:r>
            <w:proofErr w:type="spellStart"/>
            <w:r w:rsidRPr="00CA10C1">
              <w:rPr>
                <w:rFonts w:asciiTheme="minorHAnsi" w:hAnsiTheme="minorHAnsi" w:cstheme="minorHAnsi"/>
              </w:rPr>
              <w:t>Sqmt</w:t>
            </w:r>
            <w:proofErr w:type="spellEnd"/>
          </w:p>
        </w:tc>
      </w:tr>
      <w:tr w:rsidR="00CA10C1" w:rsidRPr="00CA10C1" w14:paraId="42385A87" w14:textId="77777777" w:rsidTr="00CA10C1">
        <w:trPr>
          <w:trHeight w:val="287"/>
        </w:trPr>
        <w:tc>
          <w:tcPr>
            <w:tcW w:w="3680" w:type="dxa"/>
            <w:shd w:val="clear" w:color="auto" w:fill="002060"/>
          </w:tcPr>
          <w:p w14:paraId="7CD4A150" w14:textId="77777777" w:rsidR="00CA10C1" w:rsidRPr="00CA10C1" w:rsidRDefault="00CA10C1" w:rsidP="00CA10C1">
            <w:pPr>
              <w:pStyle w:val="TableParagraph"/>
              <w:spacing w:before="32" w:line="276" w:lineRule="auto"/>
              <w:ind w:left="37" w:right="-15"/>
              <w:rPr>
                <w:rFonts w:asciiTheme="minorHAnsi" w:hAnsiTheme="minorHAnsi" w:cstheme="minorHAnsi"/>
                <w:b/>
              </w:rPr>
            </w:pPr>
            <w:r w:rsidRPr="00CA10C1">
              <w:rPr>
                <w:rFonts w:asciiTheme="minorHAnsi" w:hAnsiTheme="minorHAnsi" w:cstheme="minorHAnsi"/>
                <w:b/>
              </w:rPr>
              <w:t>Total</w:t>
            </w:r>
            <w:r w:rsidRPr="00CA10C1">
              <w:rPr>
                <w:rFonts w:asciiTheme="minorHAnsi" w:hAnsiTheme="minorHAnsi" w:cstheme="minorHAnsi"/>
                <w:b/>
                <w:spacing w:val="5"/>
              </w:rPr>
              <w:t xml:space="preserve"> </w:t>
            </w:r>
            <w:r w:rsidR="00D16ACF">
              <w:rPr>
                <w:rFonts w:asciiTheme="minorHAnsi" w:hAnsiTheme="minorHAnsi" w:cstheme="minorHAnsi"/>
                <w:b/>
              </w:rPr>
              <w:t>Built-up</w:t>
            </w:r>
            <w:r w:rsidRPr="00CA10C1">
              <w:rPr>
                <w:rFonts w:asciiTheme="minorHAnsi" w:hAnsiTheme="minorHAnsi" w:cstheme="minorHAnsi"/>
                <w:b/>
                <w:spacing w:val="5"/>
              </w:rPr>
              <w:t xml:space="preserve"> </w:t>
            </w:r>
            <w:r w:rsidRPr="00CA10C1">
              <w:rPr>
                <w:rFonts w:asciiTheme="minorHAnsi" w:hAnsiTheme="minorHAnsi" w:cstheme="minorHAnsi"/>
                <w:b/>
              </w:rPr>
              <w:t>area</w:t>
            </w:r>
            <w:r w:rsidRPr="00CA10C1">
              <w:rPr>
                <w:rFonts w:asciiTheme="minorHAnsi" w:hAnsiTheme="minorHAnsi" w:cstheme="minorHAnsi"/>
                <w:b/>
                <w:spacing w:val="5"/>
              </w:rPr>
              <w:t xml:space="preserve"> </w:t>
            </w:r>
            <w:r w:rsidRPr="00CA10C1">
              <w:rPr>
                <w:rFonts w:asciiTheme="minorHAnsi" w:hAnsiTheme="minorHAnsi" w:cstheme="minorHAnsi"/>
                <w:b/>
              </w:rPr>
              <w:t>(FAR)</w:t>
            </w:r>
          </w:p>
        </w:tc>
        <w:tc>
          <w:tcPr>
            <w:tcW w:w="3544" w:type="dxa"/>
            <w:shd w:val="clear" w:color="auto" w:fill="002060"/>
          </w:tcPr>
          <w:p w14:paraId="043D642A" w14:textId="77777777" w:rsidR="00CA10C1" w:rsidRPr="00CA10C1" w:rsidRDefault="00CA10C1" w:rsidP="00F52D00">
            <w:pPr>
              <w:pStyle w:val="TableParagraph"/>
              <w:spacing w:before="23" w:line="276" w:lineRule="auto"/>
              <w:ind w:left="986" w:right="950"/>
              <w:jc w:val="center"/>
              <w:rPr>
                <w:rFonts w:asciiTheme="minorHAnsi" w:hAnsiTheme="minorHAnsi" w:cstheme="minorHAnsi"/>
                <w:b/>
              </w:rPr>
            </w:pPr>
            <w:r w:rsidRPr="00CA10C1">
              <w:rPr>
                <w:rFonts w:asciiTheme="minorHAnsi" w:hAnsiTheme="minorHAnsi" w:cstheme="minorHAnsi"/>
                <w:b/>
              </w:rPr>
              <w:t>5071.10</w:t>
            </w:r>
            <w:r w:rsidRPr="00CA10C1">
              <w:rPr>
                <w:rFonts w:asciiTheme="minorHAnsi" w:hAnsiTheme="minorHAnsi" w:cstheme="minorHAnsi"/>
                <w:b/>
                <w:spacing w:val="-1"/>
              </w:rPr>
              <w:t xml:space="preserve"> </w:t>
            </w:r>
            <w:proofErr w:type="spellStart"/>
            <w:r w:rsidRPr="00CA10C1">
              <w:rPr>
                <w:rFonts w:asciiTheme="minorHAnsi" w:hAnsiTheme="minorHAnsi" w:cstheme="minorHAnsi"/>
                <w:b/>
              </w:rPr>
              <w:t>Sqmt</w:t>
            </w:r>
            <w:proofErr w:type="spellEnd"/>
          </w:p>
        </w:tc>
      </w:tr>
    </w:tbl>
    <w:p w14:paraId="06F5BA86" w14:textId="77777777" w:rsidR="006D58D2" w:rsidRPr="00F52D00" w:rsidRDefault="00A64AF0" w:rsidP="00F52D00">
      <w:pPr>
        <w:pStyle w:val="ListParagraph"/>
        <w:spacing w:before="240" w:after="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data/information provided by the client/company, </w:t>
      </w:r>
      <w:r w:rsidR="00B93636">
        <w:rPr>
          <w:rFonts w:ascii="Arial" w:hAnsi="Arial" w:cs="Arial"/>
          <w:sz w:val="22"/>
          <w:szCs w:val="22"/>
          <w:lang w:eastAsia="en-IN"/>
        </w:rPr>
        <w:t>a</w:t>
      </w:r>
      <w:r w:rsidR="000A6525" w:rsidRPr="000A6525">
        <w:rPr>
          <w:rFonts w:ascii="Arial" w:hAnsi="Arial" w:cs="Arial"/>
          <w:sz w:val="22"/>
          <w:szCs w:val="22"/>
          <w:lang w:eastAsia="en-IN"/>
        </w:rPr>
        <w:t>ll Civil Work-Building</w:t>
      </w:r>
      <w:r>
        <w:rPr>
          <w:rFonts w:ascii="Arial" w:hAnsi="Arial" w:cs="Arial"/>
          <w:sz w:val="22"/>
          <w:szCs w:val="22"/>
          <w:lang w:eastAsia="en-IN"/>
        </w:rPr>
        <w:t xml:space="preserve"> and other structures will be implemented through appointment of </w:t>
      </w:r>
      <w:r w:rsidR="00B93636">
        <w:rPr>
          <w:rFonts w:ascii="Arial" w:hAnsi="Arial" w:cs="Arial"/>
          <w:sz w:val="22"/>
          <w:szCs w:val="22"/>
          <w:lang w:eastAsia="en-IN"/>
        </w:rPr>
        <w:t>architect/consultant/constructor. At present company have applied for the approval of site map/concept plan prepared by MEP Tech Services (appointed consultant/architect)</w:t>
      </w:r>
      <w:r w:rsidR="00F52D00">
        <w:rPr>
          <w:rFonts w:ascii="Arial" w:hAnsi="Arial" w:cs="Arial"/>
          <w:sz w:val="22"/>
          <w:szCs w:val="22"/>
          <w:lang w:eastAsia="en-IN"/>
        </w:rPr>
        <w:t xml:space="preserve"> to the respective authority. </w:t>
      </w:r>
      <w:r w:rsidR="000A6525" w:rsidRPr="00F52D00">
        <w:rPr>
          <w:rFonts w:ascii="Arial" w:hAnsi="Arial" w:cs="Arial"/>
          <w:sz w:val="22"/>
          <w:szCs w:val="22"/>
          <w:lang w:eastAsia="en-IN"/>
        </w:rPr>
        <w:t>As</w:t>
      </w:r>
      <w:r w:rsidR="006D58D2" w:rsidRPr="00F52D00">
        <w:rPr>
          <w:rFonts w:ascii="Arial" w:hAnsi="Arial" w:cs="Arial"/>
          <w:sz w:val="22"/>
          <w:szCs w:val="22"/>
          <w:lang w:eastAsia="en-IN"/>
        </w:rPr>
        <w:t xml:space="preserve"> per the estimated cost shared by the client done by </w:t>
      </w:r>
      <w:r w:rsidR="000A6525" w:rsidRPr="00F52D00">
        <w:rPr>
          <w:rFonts w:ascii="Arial" w:hAnsi="Arial" w:cs="Arial"/>
          <w:sz w:val="22"/>
          <w:szCs w:val="22"/>
          <w:lang w:eastAsia="en-IN"/>
        </w:rPr>
        <w:t xml:space="preserve">done by </w:t>
      </w:r>
      <w:proofErr w:type="spellStart"/>
      <w:r w:rsidR="00CA10C1" w:rsidRPr="00F52D00">
        <w:rPr>
          <w:rFonts w:ascii="Arial" w:hAnsi="Arial" w:cs="Arial"/>
          <w:b/>
          <w:sz w:val="22"/>
          <w:szCs w:val="22"/>
          <w:lang w:eastAsia="en-IN"/>
        </w:rPr>
        <w:t>Akhil</w:t>
      </w:r>
      <w:proofErr w:type="spellEnd"/>
      <w:r w:rsidR="00CA10C1" w:rsidRPr="00F52D00">
        <w:rPr>
          <w:rFonts w:ascii="Arial" w:hAnsi="Arial" w:cs="Arial"/>
          <w:b/>
          <w:sz w:val="22"/>
          <w:szCs w:val="22"/>
          <w:lang w:eastAsia="en-IN"/>
        </w:rPr>
        <w:t xml:space="preserve"> Kumar and Associates (Govt. Approved </w:t>
      </w:r>
      <w:proofErr w:type="spellStart"/>
      <w:r w:rsidR="00CA10C1" w:rsidRPr="00F52D00">
        <w:rPr>
          <w:rFonts w:ascii="Arial" w:hAnsi="Arial" w:cs="Arial"/>
          <w:b/>
          <w:sz w:val="22"/>
          <w:szCs w:val="22"/>
          <w:lang w:eastAsia="en-IN"/>
        </w:rPr>
        <w:t>valuer</w:t>
      </w:r>
      <w:proofErr w:type="spellEnd"/>
      <w:r w:rsidR="00CA10C1" w:rsidRPr="00F52D00">
        <w:rPr>
          <w:rFonts w:ascii="Arial" w:hAnsi="Arial" w:cs="Arial"/>
          <w:b/>
          <w:sz w:val="22"/>
          <w:szCs w:val="22"/>
          <w:lang w:eastAsia="en-IN"/>
        </w:rPr>
        <w:t xml:space="preserve"> for Immovable properties)</w:t>
      </w:r>
      <w:r w:rsidR="000A6525" w:rsidRPr="00F52D00">
        <w:rPr>
          <w:rFonts w:ascii="Arial" w:hAnsi="Arial" w:cs="Arial"/>
          <w:sz w:val="22"/>
          <w:szCs w:val="22"/>
          <w:lang w:eastAsia="en-IN"/>
        </w:rPr>
        <w:t xml:space="preserve">, the total Building and civil works will be costing as </w:t>
      </w:r>
      <w:r w:rsidR="000A6525" w:rsidRPr="00F52D00">
        <w:rPr>
          <w:rFonts w:ascii="Arial" w:hAnsi="Arial" w:cs="Arial"/>
          <w:b/>
          <w:sz w:val="22"/>
          <w:szCs w:val="22"/>
          <w:lang w:eastAsia="en-IN"/>
        </w:rPr>
        <w:t xml:space="preserve">INR </w:t>
      </w:r>
      <w:r w:rsidR="00F52D00" w:rsidRPr="00F52D00">
        <w:rPr>
          <w:rFonts w:ascii="Arial" w:hAnsi="Arial" w:cs="Arial"/>
          <w:b/>
          <w:sz w:val="22"/>
          <w:szCs w:val="22"/>
          <w:lang w:eastAsia="en-IN"/>
        </w:rPr>
        <w:t>9.36</w:t>
      </w:r>
      <w:r w:rsidR="00C94256" w:rsidRPr="00F52D00">
        <w:rPr>
          <w:rFonts w:ascii="Arial" w:hAnsi="Arial" w:cs="Arial"/>
          <w:b/>
          <w:sz w:val="22"/>
          <w:szCs w:val="22"/>
          <w:lang w:eastAsia="en-IN"/>
        </w:rPr>
        <w:t xml:space="preserve"> </w:t>
      </w:r>
      <w:r w:rsidR="00F52D00" w:rsidRPr="00F52D00">
        <w:rPr>
          <w:rFonts w:ascii="Arial" w:hAnsi="Arial" w:cs="Arial"/>
          <w:b/>
          <w:sz w:val="22"/>
          <w:szCs w:val="22"/>
          <w:lang w:eastAsia="en-IN"/>
        </w:rPr>
        <w:t>Crore</w:t>
      </w:r>
      <w:r w:rsidR="00C94256" w:rsidRPr="00F52D00">
        <w:rPr>
          <w:rFonts w:ascii="Arial" w:hAnsi="Arial" w:cs="Arial"/>
          <w:b/>
          <w:sz w:val="22"/>
          <w:szCs w:val="22"/>
          <w:lang w:eastAsia="en-IN"/>
        </w:rPr>
        <w:t>s</w:t>
      </w:r>
      <w:r w:rsidR="00F52D00" w:rsidRPr="00F52D00">
        <w:rPr>
          <w:rFonts w:ascii="Arial" w:hAnsi="Arial" w:cs="Arial"/>
          <w:sz w:val="22"/>
          <w:szCs w:val="22"/>
          <w:lang w:eastAsia="en-IN"/>
        </w:rPr>
        <w:t xml:space="preserve"> ex</w:t>
      </w:r>
      <w:r w:rsidR="001B1DEA" w:rsidRPr="00F52D00">
        <w:rPr>
          <w:rFonts w:ascii="Arial" w:hAnsi="Arial" w:cs="Arial"/>
          <w:sz w:val="22"/>
          <w:szCs w:val="22"/>
          <w:lang w:eastAsia="en-IN"/>
        </w:rPr>
        <w:t xml:space="preserve">cluding </w:t>
      </w:r>
      <w:r w:rsidR="000A6525" w:rsidRPr="00F52D00">
        <w:rPr>
          <w:rFonts w:ascii="Arial" w:hAnsi="Arial" w:cs="Arial"/>
          <w:sz w:val="22"/>
          <w:szCs w:val="22"/>
          <w:lang w:eastAsia="en-IN"/>
        </w:rPr>
        <w:t>applicable GST</w:t>
      </w:r>
      <w:r w:rsidR="00F52D00" w:rsidRPr="00F52D00">
        <w:rPr>
          <w:rFonts w:ascii="Arial" w:hAnsi="Arial" w:cs="Arial"/>
          <w:sz w:val="22"/>
          <w:szCs w:val="22"/>
          <w:lang w:eastAsia="en-IN"/>
        </w:rPr>
        <w:t xml:space="preserve">, electric work </w:t>
      </w:r>
      <w:r w:rsidR="000E3049">
        <w:rPr>
          <w:rFonts w:ascii="Arial" w:hAnsi="Arial" w:cs="Arial"/>
          <w:sz w:val="22"/>
          <w:szCs w:val="22"/>
          <w:lang w:eastAsia="en-IN"/>
        </w:rPr>
        <w:t xml:space="preserve">(INR 2.75 Crore) </w:t>
      </w:r>
      <w:r w:rsidR="00F52D00" w:rsidRPr="00F52D00">
        <w:rPr>
          <w:rFonts w:ascii="Arial" w:hAnsi="Arial" w:cs="Arial"/>
          <w:sz w:val="22"/>
          <w:szCs w:val="22"/>
          <w:lang w:eastAsia="en-IN"/>
        </w:rPr>
        <w:t xml:space="preserve">and </w:t>
      </w:r>
      <w:r w:rsidR="00F52D00" w:rsidRPr="00F52D00">
        <w:rPr>
          <w:rFonts w:ascii="Arial" w:hAnsi="Arial" w:cs="Arial"/>
          <w:sz w:val="22"/>
          <w:szCs w:val="22"/>
          <w:lang w:eastAsia="en-IN"/>
        </w:rPr>
        <w:lastRenderedPageBreak/>
        <w:t>Clean Room work (Approx. Area 1200 Sq. Met.)</w:t>
      </w:r>
      <w:r w:rsidR="000E3049">
        <w:rPr>
          <w:rFonts w:ascii="Arial" w:hAnsi="Arial" w:cs="Arial"/>
          <w:sz w:val="22"/>
          <w:szCs w:val="22"/>
          <w:lang w:eastAsia="en-IN"/>
        </w:rPr>
        <w:t xml:space="preserve"> (INR 3.78 Crore)</w:t>
      </w:r>
      <w:r w:rsidR="00F52D00" w:rsidRPr="00F52D00">
        <w:rPr>
          <w:rFonts w:ascii="Arial" w:hAnsi="Arial" w:cs="Arial"/>
          <w:sz w:val="22"/>
          <w:szCs w:val="22"/>
          <w:lang w:eastAsia="en-IN"/>
        </w:rPr>
        <w:t xml:space="preserve"> </w:t>
      </w:r>
      <w:r w:rsidR="000A6525" w:rsidRPr="00F52D00">
        <w:rPr>
          <w:rFonts w:ascii="Arial" w:hAnsi="Arial" w:cs="Arial"/>
          <w:sz w:val="22"/>
          <w:szCs w:val="22"/>
          <w:lang w:eastAsia="en-IN"/>
        </w:rPr>
        <w:t>as per the details provided in the below table:</w:t>
      </w:r>
    </w:p>
    <w:tbl>
      <w:tblPr>
        <w:tblW w:w="4701"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57"/>
        <w:gridCol w:w="3113"/>
        <w:gridCol w:w="1275"/>
        <w:gridCol w:w="1275"/>
        <w:gridCol w:w="1277"/>
        <w:gridCol w:w="1274"/>
      </w:tblGrid>
      <w:tr w:rsidR="001268CD" w:rsidRPr="001268CD" w14:paraId="79DE4E5B" w14:textId="77777777" w:rsidTr="00233147">
        <w:trPr>
          <w:trHeight w:val="251"/>
        </w:trPr>
        <w:tc>
          <w:tcPr>
            <w:tcW w:w="5000" w:type="pct"/>
            <w:gridSpan w:val="6"/>
            <w:shd w:val="clear" w:color="auto" w:fill="002060"/>
          </w:tcPr>
          <w:p w14:paraId="1C01531D" w14:textId="77777777" w:rsidR="001268CD" w:rsidRPr="001268CD" w:rsidRDefault="001268CD" w:rsidP="001268CD">
            <w:pPr>
              <w:pStyle w:val="TableParagraph"/>
              <w:spacing w:before="40" w:line="276" w:lineRule="auto"/>
              <w:ind w:left="3266" w:right="4"/>
              <w:rPr>
                <w:rFonts w:asciiTheme="minorHAnsi" w:hAnsiTheme="minorHAnsi" w:cstheme="minorHAnsi"/>
                <w:b/>
              </w:rPr>
            </w:pPr>
            <w:r w:rsidRPr="001268CD">
              <w:rPr>
                <w:rFonts w:asciiTheme="minorHAnsi" w:hAnsiTheme="minorHAnsi" w:cstheme="minorHAnsi"/>
                <w:b/>
              </w:rPr>
              <w:t>Details of</w:t>
            </w:r>
            <w:r w:rsidRPr="001268CD">
              <w:rPr>
                <w:rFonts w:asciiTheme="minorHAnsi" w:hAnsiTheme="minorHAnsi" w:cstheme="minorHAnsi"/>
                <w:b/>
                <w:spacing w:val="2"/>
              </w:rPr>
              <w:t xml:space="preserve"> </w:t>
            </w:r>
            <w:r w:rsidRPr="001268CD">
              <w:rPr>
                <w:rFonts w:asciiTheme="minorHAnsi" w:hAnsiTheme="minorHAnsi" w:cstheme="minorHAnsi"/>
                <w:b/>
              </w:rPr>
              <w:t>work for</w:t>
            </w:r>
            <w:r w:rsidRPr="001268CD">
              <w:rPr>
                <w:rFonts w:asciiTheme="minorHAnsi" w:hAnsiTheme="minorHAnsi" w:cstheme="minorHAnsi"/>
                <w:b/>
                <w:spacing w:val="1"/>
              </w:rPr>
              <w:t xml:space="preserve"> </w:t>
            </w:r>
            <w:r w:rsidRPr="001268CD">
              <w:rPr>
                <w:rFonts w:asciiTheme="minorHAnsi" w:hAnsiTheme="minorHAnsi" w:cstheme="minorHAnsi"/>
                <w:b/>
              </w:rPr>
              <w:t>Construction</w:t>
            </w:r>
          </w:p>
        </w:tc>
      </w:tr>
      <w:tr w:rsidR="00233147" w:rsidRPr="001268CD" w14:paraId="3528197E" w14:textId="77777777" w:rsidTr="00233147">
        <w:trPr>
          <w:trHeight w:val="312"/>
        </w:trPr>
        <w:tc>
          <w:tcPr>
            <w:tcW w:w="472" w:type="pct"/>
            <w:shd w:val="clear" w:color="auto" w:fill="B8CCE4" w:themeFill="accent1" w:themeFillTint="66"/>
            <w:vAlign w:val="center"/>
          </w:tcPr>
          <w:p w14:paraId="6070FC8E" w14:textId="77777777" w:rsidR="001268CD" w:rsidRPr="001268CD" w:rsidRDefault="001268CD" w:rsidP="001268CD">
            <w:pPr>
              <w:pStyle w:val="TableParagraph"/>
              <w:spacing w:before="5" w:line="276" w:lineRule="auto"/>
              <w:jc w:val="center"/>
              <w:rPr>
                <w:rFonts w:asciiTheme="minorHAnsi" w:hAnsiTheme="minorHAnsi" w:cstheme="minorHAnsi"/>
                <w:b/>
              </w:rPr>
            </w:pPr>
            <w:r w:rsidRPr="001268CD">
              <w:rPr>
                <w:rFonts w:asciiTheme="minorHAnsi" w:hAnsiTheme="minorHAnsi" w:cstheme="minorHAnsi"/>
                <w:b/>
              </w:rPr>
              <w:t>S. No.</w:t>
            </w:r>
          </w:p>
        </w:tc>
        <w:tc>
          <w:tcPr>
            <w:tcW w:w="1716" w:type="pct"/>
            <w:shd w:val="clear" w:color="auto" w:fill="B8CCE4" w:themeFill="accent1" w:themeFillTint="66"/>
            <w:vAlign w:val="center"/>
          </w:tcPr>
          <w:p w14:paraId="6995CB65" w14:textId="77777777" w:rsidR="001268CD" w:rsidRPr="001268CD" w:rsidRDefault="001268CD" w:rsidP="001268CD">
            <w:pPr>
              <w:pStyle w:val="TableParagraph"/>
              <w:spacing w:before="0" w:line="276" w:lineRule="auto"/>
              <w:jc w:val="center"/>
              <w:rPr>
                <w:rFonts w:asciiTheme="minorHAnsi" w:hAnsiTheme="minorHAnsi" w:cstheme="minorHAnsi"/>
                <w:b/>
              </w:rPr>
            </w:pPr>
            <w:r w:rsidRPr="001268CD">
              <w:rPr>
                <w:rFonts w:asciiTheme="minorHAnsi" w:hAnsiTheme="minorHAnsi" w:cstheme="minorHAnsi"/>
                <w:b/>
              </w:rPr>
              <w:t>Item</w:t>
            </w:r>
          </w:p>
        </w:tc>
        <w:tc>
          <w:tcPr>
            <w:tcW w:w="703" w:type="pct"/>
            <w:shd w:val="clear" w:color="auto" w:fill="B8CCE4" w:themeFill="accent1" w:themeFillTint="66"/>
            <w:vAlign w:val="center"/>
          </w:tcPr>
          <w:p w14:paraId="32A8CC8A" w14:textId="77777777" w:rsidR="001268CD" w:rsidRPr="001268CD" w:rsidRDefault="001268CD" w:rsidP="001268CD">
            <w:pPr>
              <w:pStyle w:val="TableParagraph"/>
              <w:spacing w:before="0" w:line="276" w:lineRule="auto"/>
              <w:ind w:left="361" w:right="342"/>
              <w:jc w:val="center"/>
              <w:rPr>
                <w:rFonts w:asciiTheme="minorHAnsi" w:hAnsiTheme="minorHAnsi" w:cstheme="minorHAnsi"/>
                <w:b/>
              </w:rPr>
            </w:pPr>
            <w:r w:rsidRPr="001268CD">
              <w:rPr>
                <w:rFonts w:asciiTheme="minorHAnsi" w:hAnsiTheme="minorHAnsi" w:cstheme="minorHAnsi"/>
                <w:b/>
              </w:rPr>
              <w:t>Unit</w:t>
            </w:r>
          </w:p>
        </w:tc>
        <w:tc>
          <w:tcPr>
            <w:tcW w:w="703" w:type="pct"/>
            <w:shd w:val="clear" w:color="auto" w:fill="B8CCE4" w:themeFill="accent1" w:themeFillTint="66"/>
            <w:vAlign w:val="center"/>
          </w:tcPr>
          <w:p w14:paraId="10BBA4B9" w14:textId="77777777" w:rsidR="001268CD" w:rsidRPr="001268CD" w:rsidRDefault="001268CD" w:rsidP="00233147">
            <w:pPr>
              <w:pStyle w:val="TableParagraph"/>
              <w:spacing w:before="0" w:line="276" w:lineRule="auto"/>
              <w:ind w:left="191" w:right="172"/>
              <w:jc w:val="center"/>
              <w:rPr>
                <w:rFonts w:asciiTheme="minorHAnsi" w:hAnsiTheme="minorHAnsi" w:cstheme="minorHAnsi"/>
                <w:b/>
              </w:rPr>
            </w:pPr>
            <w:r w:rsidRPr="001268CD">
              <w:rPr>
                <w:rFonts w:asciiTheme="minorHAnsi" w:hAnsiTheme="minorHAnsi" w:cstheme="minorHAnsi"/>
                <w:b/>
              </w:rPr>
              <w:t>Quantity</w:t>
            </w:r>
          </w:p>
        </w:tc>
        <w:tc>
          <w:tcPr>
            <w:tcW w:w="704" w:type="pct"/>
            <w:shd w:val="clear" w:color="auto" w:fill="B8CCE4" w:themeFill="accent1" w:themeFillTint="66"/>
            <w:vAlign w:val="center"/>
          </w:tcPr>
          <w:p w14:paraId="09AB17D7" w14:textId="77777777" w:rsidR="001268CD" w:rsidRPr="001268CD" w:rsidRDefault="001268CD" w:rsidP="00233147">
            <w:pPr>
              <w:pStyle w:val="TableParagraph"/>
              <w:spacing w:before="0" w:line="276" w:lineRule="auto"/>
              <w:ind w:left="89" w:right="68"/>
              <w:jc w:val="center"/>
              <w:rPr>
                <w:rFonts w:asciiTheme="minorHAnsi" w:hAnsiTheme="minorHAnsi" w:cstheme="minorHAnsi"/>
                <w:b/>
              </w:rPr>
            </w:pPr>
            <w:r w:rsidRPr="001268CD">
              <w:rPr>
                <w:rFonts w:asciiTheme="minorHAnsi" w:hAnsiTheme="minorHAnsi" w:cstheme="minorHAnsi"/>
                <w:b/>
              </w:rPr>
              <w:t>Rate</w:t>
            </w:r>
          </w:p>
        </w:tc>
        <w:tc>
          <w:tcPr>
            <w:tcW w:w="702" w:type="pct"/>
            <w:shd w:val="clear" w:color="auto" w:fill="B8CCE4" w:themeFill="accent1" w:themeFillTint="66"/>
            <w:vAlign w:val="center"/>
          </w:tcPr>
          <w:p w14:paraId="03BE434A" w14:textId="77777777" w:rsidR="001268CD" w:rsidRPr="001268CD" w:rsidRDefault="001268CD" w:rsidP="00233147">
            <w:pPr>
              <w:pStyle w:val="TableParagraph"/>
              <w:spacing w:before="0" w:line="276" w:lineRule="auto"/>
              <w:jc w:val="center"/>
              <w:rPr>
                <w:rFonts w:asciiTheme="minorHAnsi" w:hAnsiTheme="minorHAnsi" w:cstheme="minorHAnsi"/>
                <w:b/>
              </w:rPr>
            </w:pPr>
            <w:r w:rsidRPr="001268CD">
              <w:rPr>
                <w:rFonts w:asciiTheme="minorHAnsi" w:hAnsiTheme="minorHAnsi" w:cstheme="minorHAnsi"/>
                <w:b/>
              </w:rPr>
              <w:t>Amount</w:t>
            </w:r>
          </w:p>
        </w:tc>
      </w:tr>
      <w:tr w:rsidR="00233147" w:rsidRPr="001268CD" w14:paraId="3579905A" w14:textId="77777777" w:rsidTr="00233147">
        <w:trPr>
          <w:trHeight w:val="1766"/>
        </w:trPr>
        <w:tc>
          <w:tcPr>
            <w:tcW w:w="472" w:type="pct"/>
            <w:vAlign w:val="center"/>
          </w:tcPr>
          <w:p w14:paraId="5E66C5AC" w14:textId="77777777" w:rsidR="001268CD" w:rsidRPr="001268CD" w:rsidRDefault="001268CD" w:rsidP="001268CD">
            <w:pPr>
              <w:pStyle w:val="TableParagraph"/>
              <w:spacing w:before="5" w:line="276" w:lineRule="auto"/>
              <w:ind w:left="16"/>
              <w:jc w:val="center"/>
              <w:rPr>
                <w:rFonts w:asciiTheme="minorHAnsi" w:hAnsiTheme="minorHAnsi" w:cstheme="minorHAnsi"/>
                <w:b/>
              </w:rPr>
            </w:pPr>
            <w:r w:rsidRPr="001268CD">
              <w:rPr>
                <w:rFonts w:asciiTheme="minorHAnsi" w:hAnsiTheme="minorHAnsi" w:cstheme="minorHAnsi"/>
                <w:b/>
              </w:rPr>
              <w:t>1</w:t>
            </w:r>
          </w:p>
        </w:tc>
        <w:tc>
          <w:tcPr>
            <w:tcW w:w="1716" w:type="pct"/>
          </w:tcPr>
          <w:p w14:paraId="27BA3B97" w14:textId="77777777" w:rsidR="001268CD" w:rsidRPr="001268CD" w:rsidRDefault="001268CD" w:rsidP="00233147">
            <w:pPr>
              <w:pStyle w:val="TableParagraph"/>
              <w:spacing w:before="5" w:line="276" w:lineRule="auto"/>
              <w:ind w:left="135" w:right="143"/>
              <w:jc w:val="both"/>
              <w:rPr>
                <w:rFonts w:asciiTheme="minorHAnsi" w:hAnsiTheme="minorHAnsi" w:cstheme="minorHAnsi"/>
              </w:rPr>
            </w:pPr>
            <w:r w:rsidRPr="001268CD">
              <w:rPr>
                <w:rFonts w:asciiTheme="minorHAnsi" w:hAnsiTheme="minorHAnsi" w:cstheme="minorHAnsi"/>
              </w:rPr>
              <w:t>Earth work in excavation by mechanical means</w:t>
            </w:r>
            <w:r w:rsidRPr="001268CD">
              <w:rPr>
                <w:rFonts w:asciiTheme="minorHAnsi" w:hAnsiTheme="minorHAnsi" w:cstheme="minorHAnsi"/>
                <w:spacing w:val="1"/>
              </w:rPr>
              <w:t xml:space="preserve"> </w:t>
            </w:r>
            <w:r w:rsidRPr="001268CD">
              <w:rPr>
                <w:rFonts w:asciiTheme="minorHAnsi" w:hAnsiTheme="minorHAnsi" w:cstheme="minorHAnsi"/>
              </w:rPr>
              <w:t>(Hydraulic excavator) / manual means in foundation</w:t>
            </w:r>
            <w:r w:rsidRPr="001268CD">
              <w:rPr>
                <w:rFonts w:asciiTheme="minorHAnsi" w:hAnsiTheme="minorHAnsi" w:cstheme="minorHAnsi"/>
                <w:spacing w:val="1"/>
              </w:rPr>
              <w:t xml:space="preserve"> </w:t>
            </w:r>
            <w:r w:rsidRPr="001268CD">
              <w:rPr>
                <w:rFonts w:asciiTheme="minorHAnsi" w:hAnsiTheme="minorHAnsi" w:cstheme="minorHAnsi"/>
              </w:rPr>
              <w:t>trenches or drains (not exceeding 1.5 m in width or 10</w:t>
            </w:r>
            <w:r w:rsidRPr="001268CD">
              <w:rPr>
                <w:rFonts w:asciiTheme="minorHAnsi" w:hAnsiTheme="minorHAnsi" w:cstheme="minorHAnsi"/>
                <w:spacing w:val="-42"/>
              </w:rPr>
              <w:t xml:space="preserve"> </w:t>
            </w:r>
            <w:proofErr w:type="spellStart"/>
            <w:r w:rsidRPr="001268CD">
              <w:rPr>
                <w:rFonts w:asciiTheme="minorHAnsi" w:hAnsiTheme="minorHAnsi" w:cstheme="minorHAnsi"/>
              </w:rPr>
              <w:t>sqm</w:t>
            </w:r>
            <w:proofErr w:type="spellEnd"/>
            <w:r w:rsidRPr="001268CD">
              <w:rPr>
                <w:rFonts w:asciiTheme="minorHAnsi" w:hAnsiTheme="minorHAnsi" w:cstheme="minorHAnsi"/>
              </w:rPr>
              <w:t xml:space="preserve"> on plan), including dressing of sides and ramming</w:t>
            </w:r>
            <w:r w:rsidRPr="001268CD">
              <w:rPr>
                <w:rFonts w:asciiTheme="minorHAnsi" w:hAnsiTheme="minorHAnsi" w:cstheme="minorHAnsi"/>
                <w:spacing w:val="-42"/>
              </w:rPr>
              <w:t xml:space="preserve"> </w:t>
            </w:r>
            <w:r w:rsidRPr="001268CD">
              <w:rPr>
                <w:rFonts w:asciiTheme="minorHAnsi" w:hAnsiTheme="minorHAnsi" w:cstheme="minorHAnsi"/>
              </w:rPr>
              <w:t xml:space="preserve">of bottoms, lift </w:t>
            </w:r>
            <w:proofErr w:type="spellStart"/>
            <w:r w:rsidRPr="001268CD">
              <w:rPr>
                <w:rFonts w:asciiTheme="minorHAnsi" w:hAnsiTheme="minorHAnsi" w:cstheme="minorHAnsi"/>
              </w:rPr>
              <w:t>upto</w:t>
            </w:r>
            <w:proofErr w:type="spellEnd"/>
            <w:r w:rsidRPr="001268CD">
              <w:rPr>
                <w:rFonts w:asciiTheme="minorHAnsi" w:hAnsiTheme="minorHAnsi" w:cstheme="minorHAnsi"/>
              </w:rPr>
              <w:t xml:space="preserve"> 1.5 m, including getting out the</w:t>
            </w:r>
            <w:r w:rsidRPr="001268CD">
              <w:rPr>
                <w:rFonts w:asciiTheme="minorHAnsi" w:hAnsiTheme="minorHAnsi" w:cstheme="minorHAnsi"/>
                <w:spacing w:val="1"/>
              </w:rPr>
              <w:t xml:space="preserve"> </w:t>
            </w:r>
            <w:r w:rsidRPr="001268CD">
              <w:rPr>
                <w:rFonts w:asciiTheme="minorHAnsi" w:hAnsiTheme="minorHAnsi" w:cstheme="minorHAnsi"/>
              </w:rPr>
              <w:t>excavated</w:t>
            </w:r>
            <w:r w:rsidRPr="001268CD">
              <w:rPr>
                <w:rFonts w:asciiTheme="minorHAnsi" w:hAnsiTheme="minorHAnsi" w:cstheme="minorHAnsi"/>
                <w:spacing w:val="-5"/>
              </w:rPr>
              <w:t xml:space="preserve"> </w:t>
            </w:r>
            <w:r w:rsidRPr="001268CD">
              <w:rPr>
                <w:rFonts w:asciiTheme="minorHAnsi" w:hAnsiTheme="minorHAnsi" w:cstheme="minorHAnsi"/>
              </w:rPr>
              <w:t>soil</w:t>
            </w:r>
            <w:r w:rsidRPr="001268CD">
              <w:rPr>
                <w:rFonts w:asciiTheme="minorHAnsi" w:hAnsiTheme="minorHAnsi" w:cstheme="minorHAnsi"/>
                <w:spacing w:val="-5"/>
              </w:rPr>
              <w:t xml:space="preserve"> </w:t>
            </w:r>
            <w:r w:rsidRPr="001268CD">
              <w:rPr>
                <w:rFonts w:asciiTheme="minorHAnsi" w:hAnsiTheme="minorHAnsi" w:cstheme="minorHAnsi"/>
              </w:rPr>
              <w:t>and</w:t>
            </w:r>
            <w:r w:rsidRPr="001268CD">
              <w:rPr>
                <w:rFonts w:asciiTheme="minorHAnsi" w:hAnsiTheme="minorHAnsi" w:cstheme="minorHAnsi"/>
                <w:spacing w:val="-5"/>
              </w:rPr>
              <w:t xml:space="preserve"> </w:t>
            </w:r>
            <w:r w:rsidRPr="001268CD">
              <w:rPr>
                <w:rFonts w:asciiTheme="minorHAnsi" w:hAnsiTheme="minorHAnsi" w:cstheme="minorHAnsi"/>
              </w:rPr>
              <w:t>disposal</w:t>
            </w:r>
            <w:r w:rsidRPr="001268CD">
              <w:rPr>
                <w:rFonts w:asciiTheme="minorHAnsi" w:hAnsiTheme="minorHAnsi" w:cstheme="minorHAnsi"/>
                <w:spacing w:val="-4"/>
              </w:rPr>
              <w:t xml:space="preserve"> </w:t>
            </w:r>
            <w:r w:rsidRPr="001268CD">
              <w:rPr>
                <w:rFonts w:asciiTheme="minorHAnsi" w:hAnsiTheme="minorHAnsi" w:cstheme="minorHAnsi"/>
              </w:rPr>
              <w:t>of</w:t>
            </w:r>
            <w:r w:rsidRPr="001268CD">
              <w:rPr>
                <w:rFonts w:asciiTheme="minorHAnsi" w:hAnsiTheme="minorHAnsi" w:cstheme="minorHAnsi"/>
                <w:spacing w:val="-5"/>
              </w:rPr>
              <w:t xml:space="preserve"> </w:t>
            </w:r>
            <w:r w:rsidRPr="001268CD">
              <w:rPr>
                <w:rFonts w:asciiTheme="minorHAnsi" w:hAnsiTheme="minorHAnsi" w:cstheme="minorHAnsi"/>
              </w:rPr>
              <w:t>surplus</w:t>
            </w:r>
            <w:r w:rsidRPr="001268CD">
              <w:rPr>
                <w:rFonts w:asciiTheme="minorHAnsi" w:hAnsiTheme="minorHAnsi" w:cstheme="minorHAnsi"/>
                <w:spacing w:val="-4"/>
              </w:rPr>
              <w:t xml:space="preserve"> </w:t>
            </w:r>
            <w:r w:rsidRPr="001268CD">
              <w:rPr>
                <w:rFonts w:asciiTheme="minorHAnsi" w:hAnsiTheme="minorHAnsi" w:cstheme="minorHAnsi"/>
              </w:rPr>
              <w:t>excavated</w:t>
            </w:r>
            <w:r w:rsidRPr="001268CD">
              <w:rPr>
                <w:rFonts w:asciiTheme="minorHAnsi" w:hAnsiTheme="minorHAnsi" w:cstheme="minorHAnsi"/>
                <w:spacing w:val="-5"/>
              </w:rPr>
              <w:t xml:space="preserve"> </w:t>
            </w:r>
            <w:r w:rsidRPr="001268CD">
              <w:rPr>
                <w:rFonts w:asciiTheme="minorHAnsi" w:hAnsiTheme="minorHAnsi" w:cstheme="minorHAnsi"/>
              </w:rPr>
              <w:t>soil</w:t>
            </w:r>
            <w:r w:rsidRPr="001268CD">
              <w:rPr>
                <w:rFonts w:asciiTheme="minorHAnsi" w:hAnsiTheme="minorHAnsi" w:cstheme="minorHAnsi"/>
                <w:spacing w:val="-5"/>
              </w:rPr>
              <w:t xml:space="preserve"> </w:t>
            </w:r>
            <w:r w:rsidRPr="001268CD">
              <w:rPr>
                <w:rFonts w:asciiTheme="minorHAnsi" w:hAnsiTheme="minorHAnsi" w:cstheme="minorHAnsi"/>
              </w:rPr>
              <w:t>as</w:t>
            </w:r>
          </w:p>
          <w:p w14:paraId="2E8CDD1C" w14:textId="77777777" w:rsidR="001268CD" w:rsidRPr="001268CD" w:rsidRDefault="001268CD" w:rsidP="001268CD">
            <w:pPr>
              <w:pStyle w:val="TableParagraph"/>
              <w:spacing w:before="7" w:line="276" w:lineRule="auto"/>
              <w:ind w:left="36"/>
              <w:rPr>
                <w:rFonts w:asciiTheme="minorHAnsi" w:hAnsiTheme="minorHAnsi" w:cstheme="minorHAnsi"/>
              </w:rPr>
            </w:pPr>
            <w:r w:rsidRPr="001268CD">
              <w:rPr>
                <w:rFonts w:asciiTheme="minorHAnsi" w:hAnsiTheme="minorHAnsi" w:cstheme="minorHAnsi"/>
              </w:rPr>
              <w:t>directed,</w:t>
            </w:r>
            <w:r w:rsidRPr="001268CD">
              <w:rPr>
                <w:rFonts w:asciiTheme="minorHAnsi" w:hAnsiTheme="minorHAnsi" w:cstheme="minorHAnsi"/>
                <w:spacing w:val="-5"/>
              </w:rPr>
              <w:t xml:space="preserve"> </w:t>
            </w:r>
            <w:r w:rsidRPr="001268CD">
              <w:rPr>
                <w:rFonts w:asciiTheme="minorHAnsi" w:hAnsiTheme="minorHAnsi" w:cstheme="minorHAnsi"/>
              </w:rPr>
              <w:t>within</w:t>
            </w:r>
            <w:r w:rsidRPr="001268CD">
              <w:rPr>
                <w:rFonts w:asciiTheme="minorHAnsi" w:hAnsiTheme="minorHAnsi" w:cstheme="minorHAnsi"/>
                <w:spacing w:val="-5"/>
              </w:rPr>
              <w:t xml:space="preserve"> </w:t>
            </w:r>
            <w:r w:rsidRPr="001268CD">
              <w:rPr>
                <w:rFonts w:asciiTheme="minorHAnsi" w:hAnsiTheme="minorHAnsi" w:cstheme="minorHAnsi"/>
              </w:rPr>
              <w:t>a</w:t>
            </w:r>
            <w:r w:rsidRPr="001268CD">
              <w:rPr>
                <w:rFonts w:asciiTheme="minorHAnsi" w:hAnsiTheme="minorHAnsi" w:cstheme="minorHAnsi"/>
                <w:spacing w:val="-3"/>
              </w:rPr>
              <w:t xml:space="preserve"> </w:t>
            </w:r>
            <w:r w:rsidRPr="001268CD">
              <w:rPr>
                <w:rFonts w:asciiTheme="minorHAnsi" w:hAnsiTheme="minorHAnsi" w:cstheme="minorHAnsi"/>
              </w:rPr>
              <w:t>lead</w:t>
            </w:r>
            <w:r w:rsidRPr="001268CD">
              <w:rPr>
                <w:rFonts w:asciiTheme="minorHAnsi" w:hAnsiTheme="minorHAnsi" w:cstheme="minorHAnsi"/>
                <w:spacing w:val="-4"/>
              </w:rPr>
              <w:t xml:space="preserve"> </w:t>
            </w:r>
            <w:r w:rsidRPr="001268CD">
              <w:rPr>
                <w:rFonts w:asciiTheme="minorHAnsi" w:hAnsiTheme="minorHAnsi" w:cstheme="minorHAnsi"/>
              </w:rPr>
              <w:t>of</w:t>
            </w:r>
            <w:r w:rsidRPr="001268CD">
              <w:rPr>
                <w:rFonts w:asciiTheme="minorHAnsi" w:hAnsiTheme="minorHAnsi" w:cstheme="minorHAnsi"/>
                <w:spacing w:val="-6"/>
              </w:rPr>
              <w:t xml:space="preserve"> </w:t>
            </w:r>
            <w:r w:rsidRPr="001268CD">
              <w:rPr>
                <w:rFonts w:asciiTheme="minorHAnsi" w:hAnsiTheme="minorHAnsi" w:cstheme="minorHAnsi"/>
              </w:rPr>
              <w:t>50</w:t>
            </w:r>
            <w:r w:rsidRPr="001268CD">
              <w:rPr>
                <w:rFonts w:asciiTheme="minorHAnsi" w:hAnsiTheme="minorHAnsi" w:cstheme="minorHAnsi"/>
                <w:spacing w:val="-4"/>
              </w:rPr>
              <w:t xml:space="preserve"> </w:t>
            </w:r>
            <w:r w:rsidRPr="001268CD">
              <w:rPr>
                <w:rFonts w:asciiTheme="minorHAnsi" w:hAnsiTheme="minorHAnsi" w:cstheme="minorHAnsi"/>
              </w:rPr>
              <w:t>m.</w:t>
            </w:r>
          </w:p>
        </w:tc>
        <w:tc>
          <w:tcPr>
            <w:tcW w:w="703" w:type="pct"/>
            <w:vAlign w:val="center"/>
          </w:tcPr>
          <w:p w14:paraId="6D0B390F" w14:textId="77777777" w:rsidR="001268CD" w:rsidRPr="001268CD" w:rsidRDefault="001268CD" w:rsidP="00233147">
            <w:pPr>
              <w:pStyle w:val="TableParagraph"/>
              <w:spacing w:line="276" w:lineRule="auto"/>
              <w:jc w:val="center"/>
              <w:rPr>
                <w:rFonts w:asciiTheme="minorHAnsi" w:hAnsiTheme="minorHAnsi" w:cstheme="minorHAnsi"/>
              </w:rPr>
            </w:pPr>
          </w:p>
          <w:p w14:paraId="6298F600" w14:textId="77777777" w:rsidR="001268CD" w:rsidRPr="001268CD" w:rsidRDefault="001268CD" w:rsidP="00233147">
            <w:pPr>
              <w:pStyle w:val="TableParagraph"/>
              <w:spacing w:line="276" w:lineRule="auto"/>
              <w:jc w:val="center"/>
              <w:rPr>
                <w:rFonts w:asciiTheme="minorHAnsi" w:hAnsiTheme="minorHAnsi" w:cstheme="minorHAnsi"/>
              </w:rPr>
            </w:pPr>
          </w:p>
          <w:p w14:paraId="21223A17" w14:textId="77777777" w:rsidR="001268CD" w:rsidRPr="001268CD" w:rsidRDefault="001268CD" w:rsidP="00233147">
            <w:pPr>
              <w:pStyle w:val="TableParagraph"/>
              <w:spacing w:before="4" w:line="276" w:lineRule="auto"/>
              <w:jc w:val="center"/>
              <w:rPr>
                <w:rFonts w:asciiTheme="minorHAnsi" w:hAnsiTheme="minorHAnsi" w:cstheme="minorHAnsi"/>
              </w:rPr>
            </w:pPr>
          </w:p>
          <w:p w14:paraId="391B40E6" w14:textId="77777777" w:rsidR="001268CD" w:rsidRPr="001268CD" w:rsidRDefault="001268CD" w:rsidP="00233147">
            <w:pPr>
              <w:pStyle w:val="TableParagraph"/>
              <w:spacing w:before="1" w:line="276" w:lineRule="auto"/>
              <w:ind w:left="360" w:right="342"/>
              <w:jc w:val="center"/>
              <w:rPr>
                <w:rFonts w:asciiTheme="minorHAnsi" w:hAnsiTheme="minorHAnsi" w:cstheme="minorHAnsi"/>
              </w:rPr>
            </w:pPr>
            <w:r w:rsidRPr="001268CD">
              <w:rPr>
                <w:rFonts w:asciiTheme="minorHAnsi" w:hAnsiTheme="minorHAnsi" w:cstheme="minorHAnsi"/>
              </w:rPr>
              <w:t>cum</w:t>
            </w:r>
          </w:p>
        </w:tc>
        <w:tc>
          <w:tcPr>
            <w:tcW w:w="703" w:type="pct"/>
            <w:vAlign w:val="center"/>
          </w:tcPr>
          <w:p w14:paraId="65958866" w14:textId="77777777" w:rsidR="001268CD" w:rsidRPr="001268CD" w:rsidRDefault="001268CD" w:rsidP="00233147">
            <w:pPr>
              <w:pStyle w:val="TableParagraph"/>
              <w:spacing w:line="276" w:lineRule="auto"/>
              <w:jc w:val="center"/>
              <w:rPr>
                <w:rFonts w:asciiTheme="minorHAnsi" w:hAnsiTheme="minorHAnsi" w:cstheme="minorHAnsi"/>
              </w:rPr>
            </w:pPr>
          </w:p>
          <w:p w14:paraId="349EB0E2" w14:textId="77777777" w:rsidR="001268CD" w:rsidRPr="001268CD" w:rsidRDefault="001268CD" w:rsidP="00233147">
            <w:pPr>
              <w:pStyle w:val="TableParagraph"/>
              <w:spacing w:line="276" w:lineRule="auto"/>
              <w:jc w:val="center"/>
              <w:rPr>
                <w:rFonts w:asciiTheme="minorHAnsi" w:hAnsiTheme="minorHAnsi" w:cstheme="minorHAnsi"/>
              </w:rPr>
            </w:pPr>
          </w:p>
          <w:p w14:paraId="46F4A34C" w14:textId="77777777" w:rsidR="001268CD" w:rsidRPr="001268CD" w:rsidRDefault="001268CD" w:rsidP="00233147">
            <w:pPr>
              <w:pStyle w:val="TableParagraph"/>
              <w:spacing w:before="4" w:line="276" w:lineRule="auto"/>
              <w:jc w:val="center"/>
              <w:rPr>
                <w:rFonts w:asciiTheme="minorHAnsi" w:hAnsiTheme="minorHAnsi" w:cstheme="minorHAnsi"/>
              </w:rPr>
            </w:pPr>
          </w:p>
          <w:p w14:paraId="3229623E" w14:textId="77777777" w:rsidR="001268CD" w:rsidRPr="001268CD" w:rsidRDefault="001268CD" w:rsidP="00233147">
            <w:pPr>
              <w:pStyle w:val="TableParagraph"/>
              <w:spacing w:before="1" w:line="276" w:lineRule="auto"/>
              <w:ind w:left="193" w:right="172"/>
              <w:jc w:val="center"/>
              <w:rPr>
                <w:rFonts w:asciiTheme="minorHAnsi" w:hAnsiTheme="minorHAnsi" w:cstheme="minorHAnsi"/>
              </w:rPr>
            </w:pPr>
            <w:r w:rsidRPr="001268CD">
              <w:rPr>
                <w:rFonts w:asciiTheme="minorHAnsi" w:hAnsiTheme="minorHAnsi" w:cstheme="minorHAnsi"/>
              </w:rPr>
              <w:t>5128.59</w:t>
            </w:r>
          </w:p>
        </w:tc>
        <w:tc>
          <w:tcPr>
            <w:tcW w:w="704" w:type="pct"/>
            <w:vAlign w:val="center"/>
          </w:tcPr>
          <w:p w14:paraId="78AAB0DF" w14:textId="77777777" w:rsidR="001268CD" w:rsidRPr="001268CD" w:rsidRDefault="001268CD" w:rsidP="00233147">
            <w:pPr>
              <w:pStyle w:val="TableParagraph"/>
              <w:spacing w:line="276" w:lineRule="auto"/>
              <w:jc w:val="center"/>
              <w:rPr>
                <w:rFonts w:asciiTheme="minorHAnsi" w:hAnsiTheme="minorHAnsi" w:cstheme="minorHAnsi"/>
              </w:rPr>
            </w:pPr>
          </w:p>
          <w:p w14:paraId="47505EBC" w14:textId="77777777" w:rsidR="001268CD" w:rsidRPr="001268CD" w:rsidRDefault="001268CD" w:rsidP="00233147">
            <w:pPr>
              <w:pStyle w:val="TableParagraph"/>
              <w:spacing w:line="276" w:lineRule="auto"/>
              <w:jc w:val="center"/>
              <w:rPr>
                <w:rFonts w:asciiTheme="minorHAnsi" w:hAnsiTheme="minorHAnsi" w:cstheme="minorHAnsi"/>
              </w:rPr>
            </w:pPr>
          </w:p>
          <w:p w14:paraId="714F38B9" w14:textId="77777777" w:rsidR="001268CD" w:rsidRPr="001268CD" w:rsidRDefault="001268CD" w:rsidP="00233147">
            <w:pPr>
              <w:pStyle w:val="TableParagraph"/>
              <w:spacing w:before="4" w:line="276" w:lineRule="auto"/>
              <w:jc w:val="center"/>
              <w:rPr>
                <w:rFonts w:asciiTheme="minorHAnsi" w:hAnsiTheme="minorHAnsi" w:cstheme="minorHAnsi"/>
              </w:rPr>
            </w:pPr>
          </w:p>
          <w:p w14:paraId="073FF6AA" w14:textId="77777777" w:rsidR="001268CD" w:rsidRPr="001268CD" w:rsidRDefault="001268CD" w:rsidP="00233147">
            <w:pPr>
              <w:pStyle w:val="TableParagraph"/>
              <w:spacing w:before="1" w:line="276" w:lineRule="auto"/>
              <w:ind w:left="88" w:right="69"/>
              <w:jc w:val="center"/>
              <w:rPr>
                <w:rFonts w:asciiTheme="minorHAnsi" w:hAnsiTheme="minorHAnsi" w:cstheme="minorHAnsi"/>
              </w:rPr>
            </w:pPr>
            <w:r w:rsidRPr="001268CD">
              <w:rPr>
                <w:rFonts w:asciiTheme="minorHAnsi" w:hAnsiTheme="minorHAnsi" w:cstheme="minorHAnsi"/>
              </w:rPr>
              <w:t>Rs.252</w:t>
            </w:r>
          </w:p>
        </w:tc>
        <w:tc>
          <w:tcPr>
            <w:tcW w:w="702" w:type="pct"/>
            <w:vAlign w:val="center"/>
          </w:tcPr>
          <w:p w14:paraId="3BE68923" w14:textId="77777777" w:rsidR="001268CD" w:rsidRPr="001268CD" w:rsidRDefault="001268CD" w:rsidP="00233147">
            <w:pPr>
              <w:pStyle w:val="TableParagraph"/>
              <w:spacing w:line="276" w:lineRule="auto"/>
              <w:jc w:val="center"/>
              <w:rPr>
                <w:rFonts w:asciiTheme="minorHAnsi" w:hAnsiTheme="minorHAnsi" w:cstheme="minorHAnsi"/>
              </w:rPr>
            </w:pPr>
          </w:p>
          <w:p w14:paraId="1627D218" w14:textId="77777777" w:rsidR="001268CD" w:rsidRPr="001268CD" w:rsidRDefault="001268CD" w:rsidP="00233147">
            <w:pPr>
              <w:pStyle w:val="TableParagraph"/>
              <w:spacing w:line="276" w:lineRule="auto"/>
              <w:jc w:val="center"/>
              <w:rPr>
                <w:rFonts w:asciiTheme="minorHAnsi" w:hAnsiTheme="minorHAnsi" w:cstheme="minorHAnsi"/>
              </w:rPr>
            </w:pPr>
          </w:p>
          <w:p w14:paraId="10B3960C" w14:textId="77777777" w:rsidR="001268CD" w:rsidRPr="001268CD" w:rsidRDefault="001268CD" w:rsidP="00233147">
            <w:pPr>
              <w:pStyle w:val="TableParagraph"/>
              <w:spacing w:before="4" w:line="276" w:lineRule="auto"/>
              <w:jc w:val="center"/>
              <w:rPr>
                <w:rFonts w:asciiTheme="minorHAnsi" w:hAnsiTheme="minorHAnsi" w:cstheme="minorHAnsi"/>
              </w:rPr>
            </w:pPr>
          </w:p>
          <w:p w14:paraId="54900E18" w14:textId="77777777" w:rsidR="001268CD" w:rsidRPr="001268CD" w:rsidRDefault="001268CD" w:rsidP="00233147">
            <w:pPr>
              <w:pStyle w:val="TableParagraph"/>
              <w:spacing w:before="1" w:line="276" w:lineRule="auto"/>
              <w:jc w:val="center"/>
              <w:rPr>
                <w:rFonts w:asciiTheme="minorHAnsi" w:hAnsiTheme="minorHAnsi" w:cstheme="minorHAnsi"/>
              </w:rPr>
            </w:pPr>
            <w:r w:rsidRPr="001268CD">
              <w:rPr>
                <w:rFonts w:asciiTheme="minorHAnsi" w:hAnsiTheme="minorHAnsi" w:cstheme="minorHAnsi"/>
              </w:rPr>
              <w:t>Rs.12,92,406</w:t>
            </w:r>
          </w:p>
        </w:tc>
      </w:tr>
      <w:tr w:rsidR="00233147" w:rsidRPr="001268CD" w14:paraId="52B8A581" w14:textId="77777777" w:rsidTr="00233147">
        <w:trPr>
          <w:trHeight w:val="1243"/>
        </w:trPr>
        <w:tc>
          <w:tcPr>
            <w:tcW w:w="472" w:type="pct"/>
            <w:vAlign w:val="center"/>
          </w:tcPr>
          <w:p w14:paraId="13A39A2D" w14:textId="77777777" w:rsidR="001268CD" w:rsidRPr="001268CD" w:rsidRDefault="001268CD" w:rsidP="001268CD">
            <w:pPr>
              <w:pStyle w:val="TableParagraph"/>
              <w:spacing w:before="5" w:line="276" w:lineRule="auto"/>
              <w:ind w:left="16"/>
              <w:jc w:val="center"/>
              <w:rPr>
                <w:rFonts w:asciiTheme="minorHAnsi" w:hAnsiTheme="minorHAnsi" w:cstheme="minorHAnsi"/>
                <w:b/>
              </w:rPr>
            </w:pPr>
            <w:r w:rsidRPr="001268CD">
              <w:rPr>
                <w:rFonts w:asciiTheme="minorHAnsi" w:hAnsiTheme="minorHAnsi" w:cstheme="minorHAnsi"/>
                <w:b/>
              </w:rPr>
              <w:t>2</w:t>
            </w:r>
          </w:p>
        </w:tc>
        <w:tc>
          <w:tcPr>
            <w:tcW w:w="1716" w:type="pct"/>
          </w:tcPr>
          <w:p w14:paraId="065E5CC9" w14:textId="77777777" w:rsidR="001268CD" w:rsidRPr="001268CD" w:rsidRDefault="001268CD" w:rsidP="00233147">
            <w:pPr>
              <w:pStyle w:val="TableParagraph"/>
              <w:spacing w:before="5" w:line="276" w:lineRule="auto"/>
              <w:ind w:left="135" w:right="143"/>
              <w:jc w:val="both"/>
              <w:rPr>
                <w:rFonts w:asciiTheme="minorHAnsi" w:hAnsiTheme="minorHAnsi" w:cstheme="minorHAnsi"/>
              </w:rPr>
            </w:pPr>
            <w:r w:rsidRPr="001268CD">
              <w:rPr>
                <w:rFonts w:asciiTheme="minorHAnsi" w:hAnsiTheme="minorHAnsi" w:cstheme="minorHAnsi"/>
              </w:rPr>
              <w:t>Providing and Laying in position cement concrete of</w:t>
            </w:r>
            <w:r w:rsidRPr="001268CD">
              <w:rPr>
                <w:rFonts w:asciiTheme="minorHAnsi" w:hAnsiTheme="minorHAnsi" w:cstheme="minorHAnsi"/>
                <w:spacing w:val="1"/>
              </w:rPr>
              <w:t xml:space="preserve"> </w:t>
            </w:r>
            <w:r w:rsidRPr="001268CD">
              <w:rPr>
                <w:rFonts w:asciiTheme="minorHAnsi" w:hAnsiTheme="minorHAnsi" w:cstheme="minorHAnsi"/>
              </w:rPr>
              <w:t>specified grade excluding the cost of centering and</w:t>
            </w:r>
            <w:r w:rsidRPr="001268CD">
              <w:rPr>
                <w:rFonts w:asciiTheme="minorHAnsi" w:hAnsiTheme="minorHAnsi" w:cstheme="minorHAnsi"/>
                <w:spacing w:val="1"/>
              </w:rPr>
              <w:t xml:space="preserve"> </w:t>
            </w:r>
            <w:r w:rsidRPr="001268CD">
              <w:rPr>
                <w:rFonts w:asciiTheme="minorHAnsi" w:hAnsiTheme="minorHAnsi" w:cstheme="minorHAnsi"/>
              </w:rPr>
              <w:t>shuttering</w:t>
            </w:r>
            <w:r w:rsidRPr="001268CD">
              <w:rPr>
                <w:rFonts w:asciiTheme="minorHAnsi" w:hAnsiTheme="minorHAnsi" w:cstheme="minorHAnsi"/>
                <w:spacing w:val="-5"/>
              </w:rPr>
              <w:t xml:space="preserve"> </w:t>
            </w:r>
            <w:r w:rsidRPr="001268CD">
              <w:rPr>
                <w:rFonts w:asciiTheme="minorHAnsi" w:hAnsiTheme="minorHAnsi" w:cstheme="minorHAnsi"/>
              </w:rPr>
              <w:t>-</w:t>
            </w:r>
            <w:r w:rsidRPr="001268CD">
              <w:rPr>
                <w:rFonts w:asciiTheme="minorHAnsi" w:hAnsiTheme="minorHAnsi" w:cstheme="minorHAnsi"/>
                <w:spacing w:val="-4"/>
              </w:rPr>
              <w:t xml:space="preserve"> </w:t>
            </w:r>
            <w:r w:rsidRPr="001268CD">
              <w:rPr>
                <w:rFonts w:asciiTheme="minorHAnsi" w:hAnsiTheme="minorHAnsi" w:cstheme="minorHAnsi"/>
              </w:rPr>
              <w:t>All</w:t>
            </w:r>
            <w:r w:rsidRPr="001268CD">
              <w:rPr>
                <w:rFonts w:asciiTheme="minorHAnsi" w:hAnsiTheme="minorHAnsi" w:cstheme="minorHAnsi"/>
                <w:spacing w:val="-4"/>
              </w:rPr>
              <w:t xml:space="preserve"> </w:t>
            </w:r>
            <w:r w:rsidRPr="001268CD">
              <w:rPr>
                <w:rFonts w:asciiTheme="minorHAnsi" w:hAnsiTheme="minorHAnsi" w:cstheme="minorHAnsi"/>
              </w:rPr>
              <w:t>work</w:t>
            </w:r>
            <w:r w:rsidRPr="001268CD">
              <w:rPr>
                <w:rFonts w:asciiTheme="minorHAnsi" w:hAnsiTheme="minorHAnsi" w:cstheme="minorHAnsi"/>
                <w:spacing w:val="-3"/>
              </w:rPr>
              <w:t xml:space="preserve"> </w:t>
            </w:r>
            <w:r w:rsidRPr="001268CD">
              <w:rPr>
                <w:rFonts w:asciiTheme="minorHAnsi" w:hAnsiTheme="minorHAnsi" w:cstheme="minorHAnsi"/>
              </w:rPr>
              <w:t>up</w:t>
            </w:r>
            <w:r w:rsidRPr="001268CD">
              <w:rPr>
                <w:rFonts w:asciiTheme="minorHAnsi" w:hAnsiTheme="minorHAnsi" w:cstheme="minorHAnsi"/>
                <w:spacing w:val="-4"/>
              </w:rPr>
              <w:t xml:space="preserve"> </w:t>
            </w:r>
            <w:r w:rsidRPr="001268CD">
              <w:rPr>
                <w:rFonts w:asciiTheme="minorHAnsi" w:hAnsiTheme="minorHAnsi" w:cstheme="minorHAnsi"/>
              </w:rPr>
              <w:t>to</w:t>
            </w:r>
            <w:r w:rsidRPr="001268CD">
              <w:rPr>
                <w:rFonts w:asciiTheme="minorHAnsi" w:hAnsiTheme="minorHAnsi" w:cstheme="minorHAnsi"/>
                <w:spacing w:val="-5"/>
              </w:rPr>
              <w:t xml:space="preserve"> </w:t>
            </w:r>
            <w:r w:rsidRPr="001268CD">
              <w:rPr>
                <w:rFonts w:asciiTheme="minorHAnsi" w:hAnsiTheme="minorHAnsi" w:cstheme="minorHAnsi"/>
              </w:rPr>
              <w:t>plinth</w:t>
            </w:r>
            <w:r w:rsidRPr="001268CD">
              <w:rPr>
                <w:rFonts w:asciiTheme="minorHAnsi" w:hAnsiTheme="minorHAnsi" w:cstheme="minorHAnsi"/>
                <w:spacing w:val="-4"/>
              </w:rPr>
              <w:t xml:space="preserve"> </w:t>
            </w:r>
            <w:r w:rsidRPr="001268CD">
              <w:rPr>
                <w:rFonts w:asciiTheme="minorHAnsi" w:hAnsiTheme="minorHAnsi" w:cstheme="minorHAnsi"/>
              </w:rPr>
              <w:t>level</w:t>
            </w:r>
            <w:r w:rsidRPr="001268CD">
              <w:rPr>
                <w:rFonts w:asciiTheme="minorHAnsi" w:hAnsiTheme="minorHAnsi" w:cstheme="minorHAnsi"/>
                <w:spacing w:val="-4"/>
              </w:rPr>
              <w:t xml:space="preserve"> </w:t>
            </w:r>
            <w:r w:rsidRPr="001268CD">
              <w:rPr>
                <w:rFonts w:asciiTheme="minorHAnsi" w:hAnsiTheme="minorHAnsi" w:cstheme="minorHAnsi"/>
              </w:rPr>
              <w:t>-</w:t>
            </w:r>
            <w:r w:rsidRPr="001268CD">
              <w:rPr>
                <w:rFonts w:asciiTheme="minorHAnsi" w:hAnsiTheme="minorHAnsi" w:cstheme="minorHAnsi"/>
                <w:spacing w:val="-4"/>
              </w:rPr>
              <w:t xml:space="preserve"> </w:t>
            </w:r>
            <w:r w:rsidRPr="001268CD">
              <w:rPr>
                <w:rFonts w:asciiTheme="minorHAnsi" w:hAnsiTheme="minorHAnsi" w:cstheme="minorHAnsi"/>
              </w:rPr>
              <w:t>1:4:8</w:t>
            </w:r>
            <w:r w:rsidRPr="001268CD">
              <w:rPr>
                <w:rFonts w:asciiTheme="minorHAnsi" w:hAnsiTheme="minorHAnsi" w:cstheme="minorHAnsi"/>
                <w:spacing w:val="-4"/>
              </w:rPr>
              <w:t xml:space="preserve"> </w:t>
            </w:r>
            <w:r w:rsidRPr="001268CD">
              <w:rPr>
                <w:rFonts w:asciiTheme="minorHAnsi" w:hAnsiTheme="minorHAnsi" w:cstheme="minorHAnsi"/>
              </w:rPr>
              <w:t>(1</w:t>
            </w:r>
            <w:r w:rsidRPr="001268CD">
              <w:rPr>
                <w:rFonts w:asciiTheme="minorHAnsi" w:hAnsiTheme="minorHAnsi" w:cstheme="minorHAnsi"/>
                <w:spacing w:val="-5"/>
              </w:rPr>
              <w:t xml:space="preserve"> </w:t>
            </w:r>
            <w:r w:rsidRPr="001268CD">
              <w:rPr>
                <w:rFonts w:asciiTheme="minorHAnsi" w:hAnsiTheme="minorHAnsi" w:cstheme="minorHAnsi"/>
              </w:rPr>
              <w:t>Cement</w:t>
            </w:r>
          </w:p>
          <w:p w14:paraId="6D1A337A" w14:textId="77777777" w:rsidR="001268CD" w:rsidRPr="001268CD" w:rsidRDefault="001268CD" w:rsidP="00233147">
            <w:pPr>
              <w:pStyle w:val="TableParagraph"/>
              <w:spacing w:before="4" w:line="276" w:lineRule="auto"/>
              <w:ind w:left="135" w:right="143"/>
              <w:jc w:val="both"/>
              <w:rPr>
                <w:rFonts w:asciiTheme="minorHAnsi" w:hAnsiTheme="minorHAnsi" w:cstheme="minorHAnsi"/>
              </w:rPr>
            </w:pPr>
            <w:r w:rsidRPr="001268CD">
              <w:rPr>
                <w:rFonts w:asciiTheme="minorHAnsi" w:hAnsiTheme="minorHAnsi" w:cstheme="minorHAnsi"/>
              </w:rPr>
              <w:t>:</w:t>
            </w:r>
            <w:r w:rsidRPr="001268CD">
              <w:rPr>
                <w:rFonts w:asciiTheme="minorHAnsi" w:hAnsiTheme="minorHAnsi" w:cstheme="minorHAnsi"/>
                <w:spacing w:val="-4"/>
              </w:rPr>
              <w:t xml:space="preserve"> </w:t>
            </w:r>
            <w:r w:rsidRPr="001268CD">
              <w:rPr>
                <w:rFonts w:asciiTheme="minorHAnsi" w:hAnsiTheme="minorHAnsi" w:cstheme="minorHAnsi"/>
              </w:rPr>
              <w:t>4</w:t>
            </w:r>
            <w:r w:rsidRPr="001268CD">
              <w:rPr>
                <w:rFonts w:asciiTheme="minorHAnsi" w:hAnsiTheme="minorHAnsi" w:cstheme="minorHAnsi"/>
                <w:spacing w:val="-4"/>
              </w:rPr>
              <w:t xml:space="preserve"> </w:t>
            </w:r>
            <w:r w:rsidRPr="001268CD">
              <w:rPr>
                <w:rFonts w:asciiTheme="minorHAnsi" w:hAnsiTheme="minorHAnsi" w:cstheme="minorHAnsi"/>
              </w:rPr>
              <w:t>coarse</w:t>
            </w:r>
            <w:r w:rsidRPr="001268CD">
              <w:rPr>
                <w:rFonts w:asciiTheme="minorHAnsi" w:hAnsiTheme="minorHAnsi" w:cstheme="minorHAnsi"/>
                <w:spacing w:val="-4"/>
              </w:rPr>
              <w:t xml:space="preserve"> </w:t>
            </w:r>
            <w:r w:rsidRPr="001268CD">
              <w:rPr>
                <w:rFonts w:asciiTheme="minorHAnsi" w:hAnsiTheme="minorHAnsi" w:cstheme="minorHAnsi"/>
              </w:rPr>
              <w:t>sand)</w:t>
            </w:r>
            <w:r w:rsidRPr="001268CD">
              <w:rPr>
                <w:rFonts w:asciiTheme="minorHAnsi" w:hAnsiTheme="minorHAnsi" w:cstheme="minorHAnsi"/>
                <w:spacing w:val="-4"/>
              </w:rPr>
              <w:t xml:space="preserve"> </w:t>
            </w:r>
            <w:r w:rsidRPr="001268CD">
              <w:rPr>
                <w:rFonts w:asciiTheme="minorHAnsi" w:hAnsiTheme="minorHAnsi" w:cstheme="minorHAnsi"/>
              </w:rPr>
              <w:t>:</w:t>
            </w:r>
            <w:r w:rsidRPr="001268CD">
              <w:rPr>
                <w:rFonts w:asciiTheme="minorHAnsi" w:hAnsiTheme="minorHAnsi" w:cstheme="minorHAnsi"/>
                <w:spacing w:val="-3"/>
              </w:rPr>
              <w:t xml:space="preserve"> </w:t>
            </w:r>
            <w:r w:rsidRPr="001268CD">
              <w:rPr>
                <w:rFonts w:asciiTheme="minorHAnsi" w:hAnsiTheme="minorHAnsi" w:cstheme="minorHAnsi"/>
              </w:rPr>
              <w:t>8</w:t>
            </w:r>
            <w:r w:rsidRPr="001268CD">
              <w:rPr>
                <w:rFonts w:asciiTheme="minorHAnsi" w:hAnsiTheme="minorHAnsi" w:cstheme="minorHAnsi"/>
                <w:spacing w:val="-4"/>
              </w:rPr>
              <w:t xml:space="preserve"> </w:t>
            </w:r>
            <w:r w:rsidRPr="001268CD">
              <w:rPr>
                <w:rFonts w:asciiTheme="minorHAnsi" w:hAnsiTheme="minorHAnsi" w:cstheme="minorHAnsi"/>
              </w:rPr>
              <w:t>graded</w:t>
            </w:r>
            <w:r w:rsidRPr="001268CD">
              <w:rPr>
                <w:rFonts w:asciiTheme="minorHAnsi" w:hAnsiTheme="minorHAnsi" w:cstheme="minorHAnsi"/>
                <w:spacing w:val="-4"/>
              </w:rPr>
              <w:t xml:space="preserve"> </w:t>
            </w:r>
            <w:r w:rsidRPr="001268CD">
              <w:rPr>
                <w:rFonts w:asciiTheme="minorHAnsi" w:hAnsiTheme="minorHAnsi" w:cstheme="minorHAnsi"/>
              </w:rPr>
              <w:t>stone</w:t>
            </w:r>
          </w:p>
          <w:p w14:paraId="2135D2D2" w14:textId="77777777" w:rsidR="001268CD" w:rsidRPr="001268CD" w:rsidRDefault="001268CD" w:rsidP="00233147">
            <w:pPr>
              <w:pStyle w:val="TableParagraph"/>
              <w:spacing w:before="18" w:line="276" w:lineRule="auto"/>
              <w:ind w:left="135" w:right="143"/>
              <w:jc w:val="both"/>
              <w:rPr>
                <w:rFonts w:asciiTheme="minorHAnsi" w:hAnsiTheme="minorHAnsi" w:cstheme="minorHAnsi"/>
              </w:rPr>
            </w:pPr>
            <w:r w:rsidRPr="001268CD">
              <w:rPr>
                <w:rFonts w:asciiTheme="minorHAnsi" w:hAnsiTheme="minorHAnsi" w:cstheme="minorHAnsi"/>
              </w:rPr>
              <w:t>aggregate</w:t>
            </w:r>
            <w:r w:rsidRPr="001268CD">
              <w:rPr>
                <w:rFonts w:asciiTheme="minorHAnsi" w:hAnsiTheme="minorHAnsi" w:cstheme="minorHAnsi"/>
                <w:spacing w:val="-7"/>
              </w:rPr>
              <w:t xml:space="preserve"> </w:t>
            </w:r>
            <w:r w:rsidRPr="001268CD">
              <w:rPr>
                <w:rFonts w:asciiTheme="minorHAnsi" w:hAnsiTheme="minorHAnsi" w:cstheme="minorHAnsi"/>
              </w:rPr>
              <w:t>40</w:t>
            </w:r>
            <w:r w:rsidRPr="001268CD">
              <w:rPr>
                <w:rFonts w:asciiTheme="minorHAnsi" w:hAnsiTheme="minorHAnsi" w:cstheme="minorHAnsi"/>
                <w:spacing w:val="-5"/>
              </w:rPr>
              <w:t xml:space="preserve"> </w:t>
            </w:r>
            <w:r w:rsidRPr="001268CD">
              <w:rPr>
                <w:rFonts w:asciiTheme="minorHAnsi" w:hAnsiTheme="minorHAnsi" w:cstheme="minorHAnsi"/>
              </w:rPr>
              <w:t>mm</w:t>
            </w:r>
            <w:r w:rsidRPr="001268CD">
              <w:rPr>
                <w:rFonts w:asciiTheme="minorHAnsi" w:hAnsiTheme="minorHAnsi" w:cstheme="minorHAnsi"/>
                <w:spacing w:val="-6"/>
              </w:rPr>
              <w:t xml:space="preserve"> </w:t>
            </w:r>
            <w:r w:rsidRPr="001268CD">
              <w:rPr>
                <w:rFonts w:asciiTheme="minorHAnsi" w:hAnsiTheme="minorHAnsi" w:cstheme="minorHAnsi"/>
              </w:rPr>
              <w:t>nominal</w:t>
            </w:r>
            <w:r w:rsidRPr="001268CD">
              <w:rPr>
                <w:rFonts w:asciiTheme="minorHAnsi" w:hAnsiTheme="minorHAnsi" w:cstheme="minorHAnsi"/>
                <w:spacing w:val="-4"/>
              </w:rPr>
              <w:t xml:space="preserve"> </w:t>
            </w:r>
            <w:r w:rsidRPr="001268CD">
              <w:rPr>
                <w:rFonts w:asciiTheme="minorHAnsi" w:hAnsiTheme="minorHAnsi" w:cstheme="minorHAnsi"/>
              </w:rPr>
              <w:t>size)</w:t>
            </w:r>
          </w:p>
        </w:tc>
        <w:tc>
          <w:tcPr>
            <w:tcW w:w="703" w:type="pct"/>
            <w:vAlign w:val="center"/>
          </w:tcPr>
          <w:p w14:paraId="28E593BD" w14:textId="77777777" w:rsidR="001268CD" w:rsidRPr="001268CD" w:rsidRDefault="001268CD" w:rsidP="00233147">
            <w:pPr>
              <w:pStyle w:val="TableParagraph"/>
              <w:spacing w:line="276" w:lineRule="auto"/>
              <w:jc w:val="center"/>
              <w:rPr>
                <w:rFonts w:asciiTheme="minorHAnsi" w:hAnsiTheme="minorHAnsi" w:cstheme="minorHAnsi"/>
              </w:rPr>
            </w:pPr>
          </w:p>
          <w:p w14:paraId="0A617E26" w14:textId="77777777" w:rsidR="001268CD" w:rsidRPr="001268CD" w:rsidRDefault="001268CD" w:rsidP="00233147">
            <w:pPr>
              <w:pStyle w:val="TableParagraph"/>
              <w:spacing w:before="7" w:line="276" w:lineRule="auto"/>
              <w:jc w:val="center"/>
              <w:rPr>
                <w:rFonts w:asciiTheme="minorHAnsi" w:hAnsiTheme="minorHAnsi" w:cstheme="minorHAnsi"/>
              </w:rPr>
            </w:pPr>
          </w:p>
          <w:p w14:paraId="59312C07" w14:textId="77777777" w:rsidR="001268CD" w:rsidRPr="001268CD" w:rsidRDefault="001268CD" w:rsidP="00233147">
            <w:pPr>
              <w:pStyle w:val="TableParagraph"/>
              <w:spacing w:before="1" w:line="276" w:lineRule="auto"/>
              <w:ind w:left="360" w:right="342"/>
              <w:jc w:val="center"/>
              <w:rPr>
                <w:rFonts w:asciiTheme="minorHAnsi" w:hAnsiTheme="minorHAnsi" w:cstheme="minorHAnsi"/>
              </w:rPr>
            </w:pPr>
            <w:r w:rsidRPr="001268CD">
              <w:rPr>
                <w:rFonts w:asciiTheme="minorHAnsi" w:hAnsiTheme="minorHAnsi" w:cstheme="minorHAnsi"/>
              </w:rPr>
              <w:t>cum</w:t>
            </w:r>
          </w:p>
        </w:tc>
        <w:tc>
          <w:tcPr>
            <w:tcW w:w="703" w:type="pct"/>
            <w:vAlign w:val="center"/>
          </w:tcPr>
          <w:p w14:paraId="4E72F989" w14:textId="77777777" w:rsidR="001268CD" w:rsidRPr="001268CD" w:rsidRDefault="001268CD" w:rsidP="00233147">
            <w:pPr>
              <w:pStyle w:val="TableParagraph"/>
              <w:spacing w:line="276" w:lineRule="auto"/>
              <w:jc w:val="center"/>
              <w:rPr>
                <w:rFonts w:asciiTheme="minorHAnsi" w:hAnsiTheme="minorHAnsi" w:cstheme="minorHAnsi"/>
              </w:rPr>
            </w:pPr>
          </w:p>
          <w:p w14:paraId="2BDBD350" w14:textId="77777777" w:rsidR="001268CD" w:rsidRPr="001268CD" w:rsidRDefault="001268CD" w:rsidP="00233147">
            <w:pPr>
              <w:pStyle w:val="TableParagraph"/>
              <w:spacing w:before="7" w:line="276" w:lineRule="auto"/>
              <w:jc w:val="center"/>
              <w:rPr>
                <w:rFonts w:asciiTheme="minorHAnsi" w:hAnsiTheme="minorHAnsi" w:cstheme="minorHAnsi"/>
              </w:rPr>
            </w:pPr>
          </w:p>
          <w:p w14:paraId="2B467609" w14:textId="77777777" w:rsidR="001268CD" w:rsidRPr="001268CD" w:rsidRDefault="001268CD" w:rsidP="00233147">
            <w:pPr>
              <w:pStyle w:val="TableParagraph"/>
              <w:spacing w:before="1" w:line="276" w:lineRule="auto"/>
              <w:ind w:left="193" w:right="172"/>
              <w:jc w:val="center"/>
              <w:rPr>
                <w:rFonts w:asciiTheme="minorHAnsi" w:hAnsiTheme="minorHAnsi" w:cstheme="minorHAnsi"/>
              </w:rPr>
            </w:pPr>
            <w:r w:rsidRPr="001268CD">
              <w:rPr>
                <w:rFonts w:asciiTheme="minorHAnsi" w:hAnsiTheme="minorHAnsi" w:cstheme="minorHAnsi"/>
              </w:rPr>
              <w:t>375.38</w:t>
            </w:r>
          </w:p>
        </w:tc>
        <w:tc>
          <w:tcPr>
            <w:tcW w:w="704" w:type="pct"/>
            <w:vAlign w:val="center"/>
          </w:tcPr>
          <w:p w14:paraId="492B062B" w14:textId="77777777" w:rsidR="001268CD" w:rsidRPr="001268CD" w:rsidRDefault="001268CD" w:rsidP="00233147">
            <w:pPr>
              <w:pStyle w:val="TableParagraph"/>
              <w:spacing w:line="276" w:lineRule="auto"/>
              <w:jc w:val="center"/>
              <w:rPr>
                <w:rFonts w:asciiTheme="minorHAnsi" w:hAnsiTheme="minorHAnsi" w:cstheme="minorHAnsi"/>
              </w:rPr>
            </w:pPr>
          </w:p>
          <w:p w14:paraId="129883BA" w14:textId="77777777" w:rsidR="00233147" w:rsidRDefault="001268CD" w:rsidP="00233147">
            <w:pPr>
              <w:pStyle w:val="TableParagraph"/>
              <w:spacing w:before="1" w:line="276" w:lineRule="auto"/>
              <w:ind w:left="86" w:right="69"/>
              <w:jc w:val="center"/>
              <w:rPr>
                <w:rFonts w:asciiTheme="minorHAnsi" w:hAnsiTheme="minorHAnsi" w:cstheme="minorHAnsi"/>
              </w:rPr>
            </w:pPr>
            <w:proofErr w:type="spellStart"/>
            <w:r w:rsidRPr="001268CD">
              <w:rPr>
                <w:rFonts w:asciiTheme="minorHAnsi" w:hAnsiTheme="minorHAnsi" w:cstheme="minorHAnsi"/>
              </w:rPr>
              <w:t>Rs</w:t>
            </w:r>
            <w:proofErr w:type="spellEnd"/>
            <w:r w:rsidRPr="001268CD">
              <w:rPr>
                <w:rFonts w:asciiTheme="minorHAnsi" w:hAnsiTheme="minorHAnsi" w:cstheme="minorHAnsi"/>
              </w:rPr>
              <w:t>.</w:t>
            </w:r>
          </w:p>
          <w:p w14:paraId="000243D3" w14:textId="77777777" w:rsidR="001268CD" w:rsidRPr="001268CD" w:rsidRDefault="001268CD" w:rsidP="00233147">
            <w:pPr>
              <w:pStyle w:val="TableParagraph"/>
              <w:spacing w:before="1" w:line="276" w:lineRule="auto"/>
              <w:ind w:left="86" w:right="69"/>
              <w:jc w:val="center"/>
              <w:rPr>
                <w:rFonts w:asciiTheme="minorHAnsi" w:hAnsiTheme="minorHAnsi" w:cstheme="minorHAnsi"/>
              </w:rPr>
            </w:pPr>
            <w:r w:rsidRPr="001268CD">
              <w:rPr>
                <w:rFonts w:asciiTheme="minorHAnsi" w:hAnsiTheme="minorHAnsi" w:cstheme="minorHAnsi"/>
              </w:rPr>
              <w:t>3,665</w:t>
            </w:r>
          </w:p>
        </w:tc>
        <w:tc>
          <w:tcPr>
            <w:tcW w:w="702" w:type="pct"/>
            <w:vAlign w:val="center"/>
          </w:tcPr>
          <w:p w14:paraId="71F0B38A" w14:textId="77777777" w:rsidR="001268CD" w:rsidRPr="001268CD" w:rsidRDefault="001268CD" w:rsidP="00233147">
            <w:pPr>
              <w:pStyle w:val="TableParagraph"/>
              <w:spacing w:line="276" w:lineRule="auto"/>
              <w:jc w:val="center"/>
              <w:rPr>
                <w:rFonts w:asciiTheme="minorHAnsi" w:hAnsiTheme="minorHAnsi" w:cstheme="minorHAnsi"/>
              </w:rPr>
            </w:pPr>
          </w:p>
          <w:p w14:paraId="3A24B6B0" w14:textId="77777777" w:rsidR="001268CD" w:rsidRPr="001268CD" w:rsidRDefault="001268CD" w:rsidP="00233147">
            <w:pPr>
              <w:pStyle w:val="TableParagraph"/>
              <w:spacing w:before="7" w:line="276" w:lineRule="auto"/>
              <w:jc w:val="center"/>
              <w:rPr>
                <w:rFonts w:asciiTheme="minorHAnsi" w:hAnsiTheme="minorHAnsi" w:cstheme="minorHAnsi"/>
              </w:rPr>
            </w:pPr>
          </w:p>
          <w:p w14:paraId="2D814173" w14:textId="77777777" w:rsidR="001268CD" w:rsidRPr="001268CD" w:rsidRDefault="001268CD" w:rsidP="00233147">
            <w:pPr>
              <w:pStyle w:val="TableParagraph"/>
              <w:spacing w:before="1" w:line="276" w:lineRule="auto"/>
              <w:jc w:val="center"/>
              <w:rPr>
                <w:rFonts w:asciiTheme="minorHAnsi" w:hAnsiTheme="minorHAnsi" w:cstheme="minorHAnsi"/>
              </w:rPr>
            </w:pPr>
            <w:r w:rsidRPr="001268CD">
              <w:rPr>
                <w:rFonts w:asciiTheme="minorHAnsi" w:hAnsiTheme="minorHAnsi" w:cstheme="minorHAnsi"/>
              </w:rPr>
              <w:t>Rs.13,75,749</w:t>
            </w:r>
          </w:p>
        </w:tc>
      </w:tr>
      <w:tr w:rsidR="00233147" w:rsidRPr="001268CD" w14:paraId="5E55532C" w14:textId="77777777" w:rsidTr="00233147">
        <w:trPr>
          <w:trHeight w:val="547"/>
        </w:trPr>
        <w:tc>
          <w:tcPr>
            <w:tcW w:w="472" w:type="pct"/>
            <w:vAlign w:val="center"/>
          </w:tcPr>
          <w:p w14:paraId="10B21FB5" w14:textId="77777777" w:rsidR="001268CD" w:rsidRPr="001268CD" w:rsidRDefault="001268CD" w:rsidP="001268CD">
            <w:pPr>
              <w:pStyle w:val="TableParagraph"/>
              <w:spacing w:before="5" w:line="276" w:lineRule="auto"/>
              <w:ind w:left="16"/>
              <w:jc w:val="center"/>
              <w:rPr>
                <w:rFonts w:asciiTheme="minorHAnsi" w:hAnsiTheme="minorHAnsi" w:cstheme="minorHAnsi"/>
                <w:b/>
              </w:rPr>
            </w:pPr>
            <w:r w:rsidRPr="001268CD">
              <w:rPr>
                <w:rFonts w:asciiTheme="minorHAnsi" w:hAnsiTheme="minorHAnsi" w:cstheme="minorHAnsi"/>
                <w:b/>
              </w:rPr>
              <w:t>3</w:t>
            </w:r>
          </w:p>
        </w:tc>
        <w:tc>
          <w:tcPr>
            <w:tcW w:w="1716" w:type="pct"/>
          </w:tcPr>
          <w:p w14:paraId="1C770E11" w14:textId="77777777" w:rsidR="001268CD" w:rsidRPr="001268CD" w:rsidRDefault="001268CD" w:rsidP="00233147">
            <w:pPr>
              <w:pStyle w:val="TableParagraph"/>
              <w:spacing w:before="5" w:line="276" w:lineRule="auto"/>
              <w:ind w:left="135" w:right="143"/>
              <w:jc w:val="both"/>
              <w:rPr>
                <w:rFonts w:asciiTheme="minorHAnsi" w:hAnsiTheme="minorHAnsi" w:cstheme="minorHAnsi"/>
              </w:rPr>
            </w:pPr>
            <w:r w:rsidRPr="001268CD">
              <w:rPr>
                <w:rFonts w:asciiTheme="minorHAnsi" w:hAnsiTheme="minorHAnsi" w:cstheme="minorHAnsi"/>
              </w:rPr>
              <w:t>Plinth</w:t>
            </w:r>
            <w:r w:rsidRPr="001268CD">
              <w:rPr>
                <w:rFonts w:asciiTheme="minorHAnsi" w:hAnsiTheme="minorHAnsi" w:cstheme="minorHAnsi"/>
                <w:spacing w:val="-7"/>
              </w:rPr>
              <w:t xml:space="preserve"> </w:t>
            </w:r>
            <w:r w:rsidRPr="001268CD">
              <w:rPr>
                <w:rFonts w:asciiTheme="minorHAnsi" w:hAnsiTheme="minorHAnsi" w:cstheme="minorHAnsi"/>
              </w:rPr>
              <w:t>filling</w:t>
            </w:r>
            <w:r w:rsidRPr="001268CD">
              <w:rPr>
                <w:rFonts w:asciiTheme="minorHAnsi" w:hAnsiTheme="minorHAnsi" w:cstheme="minorHAnsi"/>
                <w:spacing w:val="-6"/>
              </w:rPr>
              <w:t xml:space="preserve"> </w:t>
            </w:r>
            <w:r w:rsidRPr="001268CD">
              <w:rPr>
                <w:rFonts w:asciiTheme="minorHAnsi" w:hAnsiTheme="minorHAnsi" w:cstheme="minorHAnsi"/>
              </w:rPr>
              <w:t>with</w:t>
            </w:r>
            <w:r w:rsidRPr="001268CD">
              <w:rPr>
                <w:rFonts w:asciiTheme="minorHAnsi" w:hAnsiTheme="minorHAnsi" w:cstheme="minorHAnsi"/>
                <w:spacing w:val="-7"/>
              </w:rPr>
              <w:t xml:space="preserve"> </w:t>
            </w:r>
            <w:r w:rsidRPr="001268CD">
              <w:rPr>
                <w:rFonts w:asciiTheme="minorHAnsi" w:hAnsiTheme="minorHAnsi" w:cstheme="minorHAnsi"/>
              </w:rPr>
              <w:t>sand</w:t>
            </w:r>
            <w:r w:rsidRPr="001268CD">
              <w:rPr>
                <w:rFonts w:asciiTheme="minorHAnsi" w:hAnsiTheme="minorHAnsi" w:cstheme="minorHAnsi"/>
                <w:spacing w:val="-6"/>
              </w:rPr>
              <w:t xml:space="preserve"> </w:t>
            </w:r>
            <w:r w:rsidRPr="001268CD">
              <w:rPr>
                <w:rFonts w:asciiTheme="minorHAnsi" w:hAnsiTheme="minorHAnsi" w:cstheme="minorHAnsi"/>
              </w:rPr>
              <w:t>under</w:t>
            </w:r>
            <w:r w:rsidRPr="001268CD">
              <w:rPr>
                <w:rFonts w:asciiTheme="minorHAnsi" w:hAnsiTheme="minorHAnsi" w:cstheme="minorHAnsi"/>
                <w:spacing w:val="-8"/>
              </w:rPr>
              <w:t xml:space="preserve"> </w:t>
            </w:r>
            <w:r w:rsidRPr="001268CD">
              <w:rPr>
                <w:rFonts w:asciiTheme="minorHAnsi" w:hAnsiTheme="minorHAnsi" w:cstheme="minorHAnsi"/>
              </w:rPr>
              <w:t>flooring</w:t>
            </w:r>
            <w:r w:rsidRPr="001268CD">
              <w:rPr>
                <w:rFonts w:asciiTheme="minorHAnsi" w:hAnsiTheme="minorHAnsi" w:cstheme="minorHAnsi"/>
                <w:spacing w:val="-6"/>
              </w:rPr>
              <w:t xml:space="preserve"> </w:t>
            </w:r>
            <w:r w:rsidRPr="001268CD">
              <w:rPr>
                <w:rFonts w:asciiTheme="minorHAnsi" w:hAnsiTheme="minorHAnsi" w:cstheme="minorHAnsi"/>
              </w:rPr>
              <w:t>including</w:t>
            </w:r>
            <w:r w:rsidRPr="001268CD">
              <w:rPr>
                <w:rFonts w:asciiTheme="minorHAnsi" w:hAnsiTheme="minorHAnsi" w:cstheme="minorHAnsi"/>
                <w:spacing w:val="-41"/>
              </w:rPr>
              <w:t xml:space="preserve"> </w:t>
            </w:r>
            <w:r w:rsidRPr="001268CD">
              <w:rPr>
                <w:rFonts w:asciiTheme="minorHAnsi" w:hAnsiTheme="minorHAnsi" w:cstheme="minorHAnsi"/>
              </w:rPr>
              <w:t>compaction</w:t>
            </w:r>
            <w:r w:rsidRPr="001268CD">
              <w:rPr>
                <w:rFonts w:asciiTheme="minorHAnsi" w:hAnsiTheme="minorHAnsi" w:cstheme="minorHAnsi"/>
                <w:spacing w:val="-4"/>
              </w:rPr>
              <w:t xml:space="preserve"> </w:t>
            </w:r>
            <w:r w:rsidRPr="001268CD">
              <w:rPr>
                <w:rFonts w:asciiTheme="minorHAnsi" w:hAnsiTheme="minorHAnsi" w:cstheme="minorHAnsi"/>
              </w:rPr>
              <w:t>all complete</w:t>
            </w:r>
          </w:p>
        </w:tc>
        <w:tc>
          <w:tcPr>
            <w:tcW w:w="703" w:type="pct"/>
            <w:vAlign w:val="center"/>
          </w:tcPr>
          <w:p w14:paraId="1E635534" w14:textId="77777777" w:rsidR="001268CD" w:rsidRPr="001268CD" w:rsidRDefault="001268CD" w:rsidP="00233147">
            <w:pPr>
              <w:pStyle w:val="TableParagraph"/>
              <w:spacing w:before="154" w:line="276" w:lineRule="auto"/>
              <w:ind w:left="360" w:right="342"/>
              <w:jc w:val="center"/>
              <w:rPr>
                <w:rFonts w:asciiTheme="minorHAnsi" w:hAnsiTheme="minorHAnsi" w:cstheme="minorHAnsi"/>
              </w:rPr>
            </w:pPr>
            <w:r w:rsidRPr="001268CD">
              <w:rPr>
                <w:rFonts w:asciiTheme="minorHAnsi" w:hAnsiTheme="minorHAnsi" w:cstheme="minorHAnsi"/>
              </w:rPr>
              <w:t>cum</w:t>
            </w:r>
          </w:p>
        </w:tc>
        <w:tc>
          <w:tcPr>
            <w:tcW w:w="703" w:type="pct"/>
            <w:vAlign w:val="center"/>
          </w:tcPr>
          <w:p w14:paraId="63C87A1D" w14:textId="77777777" w:rsidR="001268CD" w:rsidRPr="001268CD" w:rsidRDefault="001268CD" w:rsidP="00233147">
            <w:pPr>
              <w:pStyle w:val="TableParagraph"/>
              <w:spacing w:before="154" w:line="276" w:lineRule="auto"/>
              <w:ind w:left="193" w:right="172"/>
              <w:jc w:val="center"/>
              <w:rPr>
                <w:rFonts w:asciiTheme="minorHAnsi" w:hAnsiTheme="minorHAnsi" w:cstheme="minorHAnsi"/>
              </w:rPr>
            </w:pPr>
            <w:r w:rsidRPr="001268CD">
              <w:rPr>
                <w:rFonts w:asciiTheme="minorHAnsi" w:hAnsiTheme="minorHAnsi" w:cstheme="minorHAnsi"/>
              </w:rPr>
              <w:t>162.50</w:t>
            </w:r>
          </w:p>
        </w:tc>
        <w:tc>
          <w:tcPr>
            <w:tcW w:w="704" w:type="pct"/>
            <w:vAlign w:val="center"/>
          </w:tcPr>
          <w:p w14:paraId="1D019CA7" w14:textId="77777777" w:rsidR="00233147" w:rsidRDefault="001268CD" w:rsidP="00233147">
            <w:pPr>
              <w:pStyle w:val="TableParagraph"/>
              <w:spacing w:before="154" w:line="276" w:lineRule="auto"/>
              <w:ind w:left="86" w:right="69"/>
              <w:jc w:val="center"/>
              <w:rPr>
                <w:rFonts w:asciiTheme="minorHAnsi" w:hAnsiTheme="minorHAnsi" w:cstheme="minorHAnsi"/>
              </w:rPr>
            </w:pPr>
            <w:proofErr w:type="spellStart"/>
            <w:r w:rsidRPr="001268CD">
              <w:rPr>
                <w:rFonts w:asciiTheme="minorHAnsi" w:hAnsiTheme="minorHAnsi" w:cstheme="minorHAnsi"/>
              </w:rPr>
              <w:t>Rs</w:t>
            </w:r>
            <w:proofErr w:type="spellEnd"/>
            <w:r w:rsidRPr="001268CD">
              <w:rPr>
                <w:rFonts w:asciiTheme="minorHAnsi" w:hAnsiTheme="minorHAnsi" w:cstheme="minorHAnsi"/>
              </w:rPr>
              <w:t>.</w:t>
            </w:r>
          </w:p>
          <w:p w14:paraId="61E37EA5" w14:textId="77777777" w:rsidR="001268CD" w:rsidRPr="001268CD" w:rsidRDefault="001268CD" w:rsidP="00233147">
            <w:pPr>
              <w:pStyle w:val="TableParagraph"/>
              <w:spacing w:before="154" w:line="276" w:lineRule="auto"/>
              <w:ind w:left="86" w:right="69"/>
              <w:jc w:val="center"/>
              <w:rPr>
                <w:rFonts w:asciiTheme="minorHAnsi" w:hAnsiTheme="minorHAnsi" w:cstheme="minorHAnsi"/>
              </w:rPr>
            </w:pPr>
            <w:r w:rsidRPr="001268CD">
              <w:rPr>
                <w:rFonts w:asciiTheme="minorHAnsi" w:hAnsiTheme="minorHAnsi" w:cstheme="minorHAnsi"/>
              </w:rPr>
              <w:t>1,250</w:t>
            </w:r>
          </w:p>
        </w:tc>
        <w:tc>
          <w:tcPr>
            <w:tcW w:w="702" w:type="pct"/>
            <w:vAlign w:val="center"/>
          </w:tcPr>
          <w:p w14:paraId="6F7E60D2" w14:textId="77777777" w:rsidR="001268CD" w:rsidRPr="001268CD" w:rsidRDefault="001268CD" w:rsidP="00233147">
            <w:pPr>
              <w:pStyle w:val="TableParagraph"/>
              <w:spacing w:before="154" w:line="276" w:lineRule="auto"/>
              <w:jc w:val="center"/>
              <w:rPr>
                <w:rFonts w:asciiTheme="minorHAnsi" w:hAnsiTheme="minorHAnsi" w:cstheme="minorHAnsi"/>
              </w:rPr>
            </w:pPr>
            <w:r w:rsidRPr="001268CD">
              <w:rPr>
                <w:rFonts w:asciiTheme="minorHAnsi" w:hAnsiTheme="minorHAnsi" w:cstheme="minorHAnsi"/>
              </w:rPr>
              <w:t>Rs.2,03,125</w:t>
            </w:r>
          </w:p>
        </w:tc>
      </w:tr>
      <w:tr w:rsidR="00233147" w:rsidRPr="001268CD" w14:paraId="0D464135" w14:textId="77777777" w:rsidTr="00233147">
        <w:trPr>
          <w:trHeight w:val="767"/>
        </w:trPr>
        <w:tc>
          <w:tcPr>
            <w:tcW w:w="472" w:type="pct"/>
            <w:vAlign w:val="center"/>
          </w:tcPr>
          <w:p w14:paraId="0A6494A2" w14:textId="77777777" w:rsidR="001268CD" w:rsidRPr="001268CD" w:rsidRDefault="001268CD" w:rsidP="001268CD">
            <w:pPr>
              <w:pStyle w:val="TableParagraph"/>
              <w:spacing w:before="5" w:line="276" w:lineRule="auto"/>
              <w:ind w:left="16"/>
              <w:jc w:val="center"/>
              <w:rPr>
                <w:rFonts w:asciiTheme="minorHAnsi" w:hAnsiTheme="minorHAnsi" w:cstheme="minorHAnsi"/>
                <w:b/>
              </w:rPr>
            </w:pPr>
            <w:r w:rsidRPr="001268CD">
              <w:rPr>
                <w:rFonts w:asciiTheme="minorHAnsi" w:hAnsiTheme="minorHAnsi" w:cstheme="minorHAnsi"/>
                <w:b/>
              </w:rPr>
              <w:t>4</w:t>
            </w:r>
          </w:p>
        </w:tc>
        <w:tc>
          <w:tcPr>
            <w:tcW w:w="1716" w:type="pct"/>
          </w:tcPr>
          <w:p w14:paraId="4FA6AF91" w14:textId="77777777" w:rsidR="001268CD" w:rsidRPr="001268CD" w:rsidRDefault="001268CD" w:rsidP="00233147">
            <w:pPr>
              <w:pStyle w:val="TableParagraph"/>
              <w:spacing w:before="5" w:line="276" w:lineRule="auto"/>
              <w:ind w:left="135" w:right="143"/>
              <w:jc w:val="both"/>
              <w:rPr>
                <w:rFonts w:asciiTheme="minorHAnsi" w:hAnsiTheme="minorHAnsi" w:cstheme="minorHAnsi"/>
              </w:rPr>
            </w:pPr>
            <w:r w:rsidRPr="001268CD">
              <w:rPr>
                <w:rFonts w:asciiTheme="minorHAnsi" w:hAnsiTheme="minorHAnsi" w:cstheme="minorHAnsi"/>
              </w:rPr>
              <w:t>Brickwork with F.P.S. Bricks of class designation 75 in</w:t>
            </w:r>
            <w:r w:rsidRPr="001268CD">
              <w:rPr>
                <w:rFonts w:asciiTheme="minorHAnsi" w:hAnsiTheme="minorHAnsi" w:cstheme="minorHAnsi"/>
                <w:spacing w:val="1"/>
              </w:rPr>
              <w:t xml:space="preserve"> </w:t>
            </w:r>
            <w:r w:rsidRPr="001268CD">
              <w:rPr>
                <w:rFonts w:asciiTheme="minorHAnsi" w:hAnsiTheme="minorHAnsi" w:cstheme="minorHAnsi"/>
              </w:rPr>
              <w:t>foundation</w:t>
            </w:r>
            <w:r w:rsidRPr="001268CD">
              <w:rPr>
                <w:rFonts w:asciiTheme="minorHAnsi" w:hAnsiTheme="minorHAnsi" w:cstheme="minorHAnsi"/>
                <w:spacing w:val="-8"/>
              </w:rPr>
              <w:t xml:space="preserve"> </w:t>
            </w:r>
            <w:r w:rsidRPr="001268CD">
              <w:rPr>
                <w:rFonts w:asciiTheme="minorHAnsi" w:hAnsiTheme="minorHAnsi" w:cstheme="minorHAnsi"/>
              </w:rPr>
              <w:t>and</w:t>
            </w:r>
            <w:r w:rsidRPr="001268CD">
              <w:rPr>
                <w:rFonts w:asciiTheme="minorHAnsi" w:hAnsiTheme="minorHAnsi" w:cstheme="minorHAnsi"/>
                <w:spacing w:val="-6"/>
              </w:rPr>
              <w:t xml:space="preserve"> </w:t>
            </w:r>
            <w:r w:rsidRPr="001268CD">
              <w:rPr>
                <w:rFonts w:asciiTheme="minorHAnsi" w:hAnsiTheme="minorHAnsi" w:cstheme="minorHAnsi"/>
              </w:rPr>
              <w:t>Plinth</w:t>
            </w:r>
            <w:r w:rsidRPr="001268CD">
              <w:rPr>
                <w:rFonts w:asciiTheme="minorHAnsi" w:hAnsiTheme="minorHAnsi" w:cstheme="minorHAnsi"/>
                <w:spacing w:val="-5"/>
              </w:rPr>
              <w:t xml:space="preserve"> </w:t>
            </w:r>
            <w:r w:rsidRPr="001268CD">
              <w:rPr>
                <w:rFonts w:asciiTheme="minorHAnsi" w:hAnsiTheme="minorHAnsi" w:cstheme="minorHAnsi"/>
              </w:rPr>
              <w:t>in</w:t>
            </w:r>
            <w:r w:rsidRPr="001268CD">
              <w:rPr>
                <w:rFonts w:asciiTheme="minorHAnsi" w:hAnsiTheme="minorHAnsi" w:cstheme="minorHAnsi"/>
                <w:spacing w:val="-7"/>
              </w:rPr>
              <w:t xml:space="preserve"> </w:t>
            </w:r>
            <w:r w:rsidRPr="001268CD">
              <w:rPr>
                <w:rFonts w:asciiTheme="minorHAnsi" w:hAnsiTheme="minorHAnsi" w:cstheme="minorHAnsi"/>
              </w:rPr>
              <w:t>cement</w:t>
            </w:r>
            <w:r w:rsidRPr="001268CD">
              <w:rPr>
                <w:rFonts w:asciiTheme="minorHAnsi" w:hAnsiTheme="minorHAnsi" w:cstheme="minorHAnsi"/>
                <w:spacing w:val="-6"/>
              </w:rPr>
              <w:t xml:space="preserve"> </w:t>
            </w:r>
            <w:r w:rsidRPr="001268CD">
              <w:rPr>
                <w:rFonts w:asciiTheme="minorHAnsi" w:hAnsiTheme="minorHAnsi" w:cstheme="minorHAnsi"/>
              </w:rPr>
              <w:t>mortar</w:t>
            </w:r>
            <w:r w:rsidRPr="001268CD">
              <w:rPr>
                <w:rFonts w:asciiTheme="minorHAnsi" w:hAnsiTheme="minorHAnsi" w:cstheme="minorHAnsi"/>
                <w:spacing w:val="-7"/>
              </w:rPr>
              <w:t xml:space="preserve"> </w:t>
            </w:r>
            <w:r w:rsidRPr="001268CD">
              <w:rPr>
                <w:rFonts w:asciiTheme="minorHAnsi" w:hAnsiTheme="minorHAnsi" w:cstheme="minorHAnsi"/>
              </w:rPr>
              <w:t>1:6</w:t>
            </w:r>
            <w:r w:rsidRPr="001268CD">
              <w:rPr>
                <w:rFonts w:asciiTheme="minorHAnsi" w:hAnsiTheme="minorHAnsi" w:cstheme="minorHAnsi"/>
                <w:spacing w:val="-6"/>
              </w:rPr>
              <w:t xml:space="preserve"> </w:t>
            </w:r>
            <w:r w:rsidRPr="001268CD">
              <w:rPr>
                <w:rFonts w:asciiTheme="minorHAnsi" w:hAnsiTheme="minorHAnsi" w:cstheme="minorHAnsi"/>
              </w:rPr>
              <w:t>(1</w:t>
            </w:r>
            <w:r w:rsidRPr="001268CD">
              <w:rPr>
                <w:rFonts w:asciiTheme="minorHAnsi" w:hAnsiTheme="minorHAnsi" w:cstheme="minorHAnsi"/>
                <w:spacing w:val="-5"/>
              </w:rPr>
              <w:t xml:space="preserve"> </w:t>
            </w:r>
            <w:r w:rsidRPr="001268CD">
              <w:rPr>
                <w:rFonts w:asciiTheme="minorHAnsi" w:hAnsiTheme="minorHAnsi" w:cstheme="minorHAnsi"/>
              </w:rPr>
              <w:t>cement:</w:t>
            </w:r>
          </w:p>
          <w:p w14:paraId="48AA27AA" w14:textId="77777777" w:rsidR="001268CD" w:rsidRPr="001268CD" w:rsidRDefault="001268CD" w:rsidP="00233147">
            <w:pPr>
              <w:pStyle w:val="TableParagraph"/>
              <w:spacing w:before="2" w:line="276" w:lineRule="auto"/>
              <w:ind w:left="135" w:right="143"/>
              <w:jc w:val="both"/>
              <w:rPr>
                <w:rFonts w:asciiTheme="minorHAnsi" w:hAnsiTheme="minorHAnsi" w:cstheme="minorHAnsi"/>
              </w:rPr>
            </w:pPr>
            <w:r w:rsidRPr="001268CD">
              <w:rPr>
                <w:rFonts w:asciiTheme="minorHAnsi" w:hAnsiTheme="minorHAnsi" w:cstheme="minorHAnsi"/>
              </w:rPr>
              <w:t>6</w:t>
            </w:r>
            <w:r w:rsidRPr="001268CD">
              <w:rPr>
                <w:rFonts w:asciiTheme="minorHAnsi" w:hAnsiTheme="minorHAnsi" w:cstheme="minorHAnsi"/>
                <w:spacing w:val="-3"/>
              </w:rPr>
              <w:t xml:space="preserve"> </w:t>
            </w:r>
            <w:r w:rsidRPr="001268CD">
              <w:rPr>
                <w:rFonts w:asciiTheme="minorHAnsi" w:hAnsiTheme="minorHAnsi" w:cstheme="minorHAnsi"/>
              </w:rPr>
              <w:t>Coarse</w:t>
            </w:r>
            <w:r w:rsidRPr="001268CD">
              <w:rPr>
                <w:rFonts w:asciiTheme="minorHAnsi" w:hAnsiTheme="minorHAnsi" w:cstheme="minorHAnsi"/>
                <w:spacing w:val="-4"/>
              </w:rPr>
              <w:t xml:space="preserve"> </w:t>
            </w:r>
            <w:r w:rsidRPr="001268CD">
              <w:rPr>
                <w:rFonts w:asciiTheme="minorHAnsi" w:hAnsiTheme="minorHAnsi" w:cstheme="minorHAnsi"/>
              </w:rPr>
              <w:t>sand)</w:t>
            </w:r>
          </w:p>
        </w:tc>
        <w:tc>
          <w:tcPr>
            <w:tcW w:w="703" w:type="pct"/>
            <w:vAlign w:val="center"/>
          </w:tcPr>
          <w:p w14:paraId="42C0845E" w14:textId="77777777" w:rsidR="001268CD" w:rsidRPr="001268CD" w:rsidRDefault="001268CD" w:rsidP="00233147">
            <w:pPr>
              <w:pStyle w:val="TableParagraph"/>
              <w:spacing w:line="276" w:lineRule="auto"/>
              <w:jc w:val="center"/>
              <w:rPr>
                <w:rFonts w:asciiTheme="minorHAnsi" w:hAnsiTheme="minorHAnsi" w:cstheme="minorHAnsi"/>
              </w:rPr>
            </w:pPr>
          </w:p>
          <w:p w14:paraId="6EA2DB4B" w14:textId="77777777" w:rsidR="001268CD" w:rsidRPr="001268CD" w:rsidRDefault="001268CD" w:rsidP="00233147">
            <w:pPr>
              <w:pStyle w:val="TableParagraph"/>
              <w:spacing w:line="276" w:lineRule="auto"/>
              <w:ind w:left="360" w:right="342"/>
              <w:jc w:val="center"/>
              <w:rPr>
                <w:rFonts w:asciiTheme="minorHAnsi" w:hAnsiTheme="minorHAnsi" w:cstheme="minorHAnsi"/>
              </w:rPr>
            </w:pPr>
            <w:r w:rsidRPr="001268CD">
              <w:rPr>
                <w:rFonts w:asciiTheme="minorHAnsi" w:hAnsiTheme="minorHAnsi" w:cstheme="minorHAnsi"/>
              </w:rPr>
              <w:t>cum</w:t>
            </w:r>
          </w:p>
        </w:tc>
        <w:tc>
          <w:tcPr>
            <w:tcW w:w="703" w:type="pct"/>
            <w:vAlign w:val="center"/>
          </w:tcPr>
          <w:p w14:paraId="78C3C195" w14:textId="77777777" w:rsidR="001268CD" w:rsidRPr="001268CD" w:rsidRDefault="001268CD" w:rsidP="00233147">
            <w:pPr>
              <w:pStyle w:val="TableParagraph"/>
              <w:spacing w:line="276" w:lineRule="auto"/>
              <w:jc w:val="center"/>
              <w:rPr>
                <w:rFonts w:asciiTheme="minorHAnsi" w:hAnsiTheme="minorHAnsi" w:cstheme="minorHAnsi"/>
              </w:rPr>
            </w:pPr>
          </w:p>
          <w:p w14:paraId="08E65C5B" w14:textId="77777777" w:rsidR="001268CD" w:rsidRPr="001268CD" w:rsidRDefault="001268CD" w:rsidP="00233147">
            <w:pPr>
              <w:pStyle w:val="TableParagraph"/>
              <w:spacing w:line="276" w:lineRule="auto"/>
              <w:ind w:left="193" w:right="172"/>
              <w:jc w:val="center"/>
              <w:rPr>
                <w:rFonts w:asciiTheme="minorHAnsi" w:hAnsiTheme="minorHAnsi" w:cstheme="minorHAnsi"/>
              </w:rPr>
            </w:pPr>
            <w:r w:rsidRPr="001268CD">
              <w:rPr>
                <w:rFonts w:asciiTheme="minorHAnsi" w:hAnsiTheme="minorHAnsi" w:cstheme="minorHAnsi"/>
              </w:rPr>
              <w:t>510.00</w:t>
            </w:r>
          </w:p>
        </w:tc>
        <w:tc>
          <w:tcPr>
            <w:tcW w:w="704" w:type="pct"/>
            <w:vAlign w:val="center"/>
          </w:tcPr>
          <w:p w14:paraId="0871BFD7" w14:textId="77777777" w:rsidR="001268CD" w:rsidRPr="001268CD" w:rsidRDefault="001268CD" w:rsidP="00233147">
            <w:pPr>
              <w:pStyle w:val="TableParagraph"/>
              <w:spacing w:line="276" w:lineRule="auto"/>
              <w:jc w:val="center"/>
              <w:rPr>
                <w:rFonts w:asciiTheme="minorHAnsi" w:hAnsiTheme="minorHAnsi" w:cstheme="minorHAnsi"/>
              </w:rPr>
            </w:pPr>
          </w:p>
          <w:p w14:paraId="0ED9581A" w14:textId="77777777" w:rsidR="00233147" w:rsidRDefault="001268CD" w:rsidP="00233147">
            <w:pPr>
              <w:pStyle w:val="TableParagraph"/>
              <w:spacing w:line="276" w:lineRule="auto"/>
              <w:ind w:left="86" w:right="69"/>
              <w:jc w:val="center"/>
              <w:rPr>
                <w:rFonts w:asciiTheme="minorHAnsi" w:hAnsiTheme="minorHAnsi" w:cstheme="minorHAnsi"/>
              </w:rPr>
            </w:pPr>
            <w:proofErr w:type="spellStart"/>
            <w:r w:rsidRPr="001268CD">
              <w:rPr>
                <w:rFonts w:asciiTheme="minorHAnsi" w:hAnsiTheme="minorHAnsi" w:cstheme="minorHAnsi"/>
              </w:rPr>
              <w:t>Rs</w:t>
            </w:r>
            <w:proofErr w:type="spellEnd"/>
            <w:r w:rsidRPr="001268CD">
              <w:rPr>
                <w:rFonts w:asciiTheme="minorHAnsi" w:hAnsiTheme="minorHAnsi" w:cstheme="minorHAnsi"/>
              </w:rPr>
              <w:t>.</w:t>
            </w:r>
          </w:p>
          <w:p w14:paraId="43158B60" w14:textId="77777777" w:rsidR="001268CD" w:rsidRPr="001268CD" w:rsidRDefault="001268CD" w:rsidP="00233147">
            <w:pPr>
              <w:pStyle w:val="TableParagraph"/>
              <w:spacing w:line="276" w:lineRule="auto"/>
              <w:ind w:left="86" w:right="69"/>
              <w:jc w:val="center"/>
              <w:rPr>
                <w:rFonts w:asciiTheme="minorHAnsi" w:hAnsiTheme="minorHAnsi" w:cstheme="minorHAnsi"/>
              </w:rPr>
            </w:pPr>
            <w:r w:rsidRPr="001268CD">
              <w:rPr>
                <w:rFonts w:asciiTheme="minorHAnsi" w:hAnsiTheme="minorHAnsi" w:cstheme="minorHAnsi"/>
              </w:rPr>
              <w:t>6,500</w:t>
            </w:r>
          </w:p>
        </w:tc>
        <w:tc>
          <w:tcPr>
            <w:tcW w:w="702" w:type="pct"/>
            <w:vAlign w:val="center"/>
          </w:tcPr>
          <w:p w14:paraId="2C90C8FA" w14:textId="77777777" w:rsidR="001268CD" w:rsidRPr="001268CD" w:rsidRDefault="001268CD" w:rsidP="00233147">
            <w:pPr>
              <w:pStyle w:val="TableParagraph"/>
              <w:spacing w:line="276" w:lineRule="auto"/>
              <w:jc w:val="center"/>
              <w:rPr>
                <w:rFonts w:asciiTheme="minorHAnsi" w:hAnsiTheme="minorHAnsi" w:cstheme="minorHAnsi"/>
              </w:rPr>
            </w:pPr>
          </w:p>
          <w:p w14:paraId="497AF643" w14:textId="77777777" w:rsidR="001268CD" w:rsidRPr="001268CD" w:rsidRDefault="001268CD" w:rsidP="00233147">
            <w:pPr>
              <w:pStyle w:val="TableParagraph"/>
              <w:spacing w:line="276" w:lineRule="auto"/>
              <w:jc w:val="center"/>
              <w:rPr>
                <w:rFonts w:asciiTheme="minorHAnsi" w:hAnsiTheme="minorHAnsi" w:cstheme="minorHAnsi"/>
              </w:rPr>
            </w:pPr>
            <w:r w:rsidRPr="001268CD">
              <w:rPr>
                <w:rFonts w:asciiTheme="minorHAnsi" w:hAnsiTheme="minorHAnsi" w:cstheme="minorHAnsi"/>
              </w:rPr>
              <w:t>Rs.33,15,000</w:t>
            </w:r>
          </w:p>
        </w:tc>
      </w:tr>
      <w:tr w:rsidR="00233147" w:rsidRPr="001268CD" w14:paraId="0A995A86" w14:textId="77777777" w:rsidTr="00233147">
        <w:trPr>
          <w:trHeight w:val="1286"/>
        </w:trPr>
        <w:tc>
          <w:tcPr>
            <w:tcW w:w="472" w:type="pct"/>
            <w:vAlign w:val="center"/>
          </w:tcPr>
          <w:p w14:paraId="5B405210" w14:textId="77777777" w:rsidR="001268CD" w:rsidRPr="001268CD" w:rsidRDefault="001268CD" w:rsidP="001268CD">
            <w:pPr>
              <w:pStyle w:val="TableParagraph"/>
              <w:spacing w:before="5" w:line="276" w:lineRule="auto"/>
              <w:ind w:left="16"/>
              <w:jc w:val="center"/>
              <w:rPr>
                <w:rFonts w:asciiTheme="minorHAnsi" w:hAnsiTheme="minorHAnsi" w:cstheme="minorHAnsi"/>
                <w:b/>
              </w:rPr>
            </w:pPr>
            <w:r w:rsidRPr="001268CD">
              <w:rPr>
                <w:rFonts w:asciiTheme="minorHAnsi" w:hAnsiTheme="minorHAnsi" w:cstheme="minorHAnsi"/>
                <w:b/>
              </w:rPr>
              <w:t>5</w:t>
            </w:r>
          </w:p>
        </w:tc>
        <w:tc>
          <w:tcPr>
            <w:tcW w:w="1716" w:type="pct"/>
          </w:tcPr>
          <w:p w14:paraId="4D991869" w14:textId="77777777" w:rsidR="001268CD" w:rsidRPr="001268CD" w:rsidRDefault="001268CD" w:rsidP="00233147">
            <w:pPr>
              <w:pStyle w:val="TableParagraph"/>
              <w:spacing w:before="5" w:line="276" w:lineRule="auto"/>
              <w:ind w:left="135" w:right="143"/>
              <w:jc w:val="both"/>
              <w:rPr>
                <w:rFonts w:asciiTheme="minorHAnsi" w:hAnsiTheme="minorHAnsi" w:cstheme="minorHAnsi"/>
              </w:rPr>
            </w:pPr>
            <w:r w:rsidRPr="001268CD">
              <w:rPr>
                <w:rFonts w:asciiTheme="minorHAnsi" w:hAnsiTheme="minorHAnsi" w:cstheme="minorHAnsi"/>
              </w:rPr>
              <w:t>Providing and laying in position cement concrete of</w:t>
            </w:r>
            <w:r w:rsidRPr="001268CD">
              <w:rPr>
                <w:rFonts w:asciiTheme="minorHAnsi" w:hAnsiTheme="minorHAnsi" w:cstheme="minorHAnsi"/>
                <w:spacing w:val="1"/>
              </w:rPr>
              <w:t xml:space="preserve"> </w:t>
            </w:r>
            <w:r w:rsidRPr="001268CD">
              <w:rPr>
                <w:rFonts w:asciiTheme="minorHAnsi" w:hAnsiTheme="minorHAnsi" w:cstheme="minorHAnsi"/>
              </w:rPr>
              <w:t xml:space="preserve">specified grade </w:t>
            </w:r>
            <w:proofErr w:type="spellStart"/>
            <w:r w:rsidRPr="001268CD">
              <w:rPr>
                <w:rFonts w:asciiTheme="minorHAnsi" w:hAnsiTheme="minorHAnsi" w:cstheme="minorHAnsi"/>
              </w:rPr>
              <w:t>upto</w:t>
            </w:r>
            <w:proofErr w:type="spellEnd"/>
            <w:r w:rsidRPr="001268CD">
              <w:rPr>
                <w:rFonts w:asciiTheme="minorHAnsi" w:hAnsiTheme="minorHAnsi" w:cstheme="minorHAnsi"/>
              </w:rPr>
              <w:t xml:space="preserve"> plinth level excluding the cost of</w:t>
            </w:r>
            <w:r w:rsidRPr="001268CD">
              <w:rPr>
                <w:rFonts w:asciiTheme="minorHAnsi" w:hAnsiTheme="minorHAnsi" w:cstheme="minorHAnsi"/>
                <w:spacing w:val="-42"/>
              </w:rPr>
              <w:t xml:space="preserve"> </w:t>
            </w:r>
            <w:r w:rsidRPr="001268CD">
              <w:rPr>
                <w:rFonts w:asciiTheme="minorHAnsi" w:hAnsiTheme="minorHAnsi" w:cstheme="minorHAnsi"/>
              </w:rPr>
              <w:t>centering</w:t>
            </w:r>
            <w:r w:rsidRPr="001268CD">
              <w:rPr>
                <w:rFonts w:asciiTheme="minorHAnsi" w:hAnsiTheme="minorHAnsi" w:cstheme="minorHAnsi"/>
                <w:spacing w:val="-6"/>
              </w:rPr>
              <w:t xml:space="preserve"> </w:t>
            </w:r>
            <w:r w:rsidRPr="001268CD">
              <w:rPr>
                <w:rFonts w:asciiTheme="minorHAnsi" w:hAnsiTheme="minorHAnsi" w:cstheme="minorHAnsi"/>
              </w:rPr>
              <w:t>and</w:t>
            </w:r>
            <w:r w:rsidRPr="001268CD">
              <w:rPr>
                <w:rFonts w:asciiTheme="minorHAnsi" w:hAnsiTheme="minorHAnsi" w:cstheme="minorHAnsi"/>
                <w:spacing w:val="-5"/>
              </w:rPr>
              <w:t xml:space="preserve"> </w:t>
            </w:r>
            <w:r w:rsidRPr="001268CD">
              <w:rPr>
                <w:rFonts w:asciiTheme="minorHAnsi" w:hAnsiTheme="minorHAnsi" w:cstheme="minorHAnsi"/>
              </w:rPr>
              <w:t>shuttering</w:t>
            </w:r>
            <w:r w:rsidRPr="001268CD">
              <w:rPr>
                <w:rFonts w:asciiTheme="minorHAnsi" w:hAnsiTheme="minorHAnsi" w:cstheme="minorHAnsi"/>
                <w:spacing w:val="-5"/>
              </w:rPr>
              <w:t xml:space="preserve"> </w:t>
            </w:r>
            <w:r w:rsidRPr="001268CD">
              <w:rPr>
                <w:rFonts w:asciiTheme="minorHAnsi" w:hAnsiTheme="minorHAnsi" w:cstheme="minorHAnsi"/>
              </w:rPr>
              <w:t>-</w:t>
            </w:r>
            <w:r w:rsidRPr="001268CD">
              <w:rPr>
                <w:rFonts w:asciiTheme="minorHAnsi" w:hAnsiTheme="minorHAnsi" w:cstheme="minorHAnsi"/>
                <w:spacing w:val="-5"/>
              </w:rPr>
              <w:t xml:space="preserve"> </w:t>
            </w:r>
            <w:r w:rsidRPr="001268CD">
              <w:rPr>
                <w:rFonts w:asciiTheme="minorHAnsi" w:hAnsiTheme="minorHAnsi" w:cstheme="minorHAnsi"/>
              </w:rPr>
              <w:t>All</w:t>
            </w:r>
            <w:r w:rsidRPr="001268CD">
              <w:rPr>
                <w:rFonts w:asciiTheme="minorHAnsi" w:hAnsiTheme="minorHAnsi" w:cstheme="minorHAnsi"/>
                <w:spacing w:val="-4"/>
              </w:rPr>
              <w:t xml:space="preserve"> </w:t>
            </w:r>
            <w:r w:rsidRPr="001268CD">
              <w:rPr>
                <w:rFonts w:asciiTheme="minorHAnsi" w:hAnsiTheme="minorHAnsi" w:cstheme="minorHAnsi"/>
              </w:rPr>
              <w:t>work</w:t>
            </w:r>
            <w:r w:rsidRPr="001268CD">
              <w:rPr>
                <w:rFonts w:asciiTheme="minorHAnsi" w:hAnsiTheme="minorHAnsi" w:cstheme="minorHAnsi"/>
                <w:spacing w:val="-4"/>
              </w:rPr>
              <w:t xml:space="preserve"> </w:t>
            </w:r>
            <w:r w:rsidRPr="001268CD">
              <w:rPr>
                <w:rFonts w:asciiTheme="minorHAnsi" w:hAnsiTheme="minorHAnsi" w:cstheme="minorHAnsi"/>
              </w:rPr>
              <w:t>up</w:t>
            </w:r>
            <w:r w:rsidRPr="001268CD">
              <w:rPr>
                <w:rFonts w:asciiTheme="minorHAnsi" w:hAnsiTheme="minorHAnsi" w:cstheme="minorHAnsi"/>
                <w:spacing w:val="-5"/>
              </w:rPr>
              <w:t xml:space="preserve"> </w:t>
            </w:r>
            <w:r w:rsidRPr="001268CD">
              <w:rPr>
                <w:rFonts w:asciiTheme="minorHAnsi" w:hAnsiTheme="minorHAnsi" w:cstheme="minorHAnsi"/>
              </w:rPr>
              <w:t>to</w:t>
            </w:r>
            <w:r w:rsidRPr="001268CD">
              <w:rPr>
                <w:rFonts w:asciiTheme="minorHAnsi" w:hAnsiTheme="minorHAnsi" w:cstheme="minorHAnsi"/>
                <w:spacing w:val="-5"/>
              </w:rPr>
              <w:t xml:space="preserve"> </w:t>
            </w:r>
            <w:r w:rsidRPr="001268CD">
              <w:rPr>
                <w:rFonts w:asciiTheme="minorHAnsi" w:hAnsiTheme="minorHAnsi" w:cstheme="minorHAnsi"/>
              </w:rPr>
              <w:t>plinth</w:t>
            </w:r>
            <w:r w:rsidRPr="001268CD">
              <w:rPr>
                <w:rFonts w:asciiTheme="minorHAnsi" w:hAnsiTheme="minorHAnsi" w:cstheme="minorHAnsi"/>
                <w:spacing w:val="-5"/>
              </w:rPr>
              <w:t xml:space="preserve"> </w:t>
            </w:r>
            <w:r w:rsidRPr="001268CD">
              <w:rPr>
                <w:rFonts w:asciiTheme="minorHAnsi" w:hAnsiTheme="minorHAnsi" w:cstheme="minorHAnsi"/>
              </w:rPr>
              <w:t>level</w:t>
            </w:r>
            <w:r w:rsidRPr="001268CD">
              <w:rPr>
                <w:rFonts w:asciiTheme="minorHAnsi" w:hAnsiTheme="minorHAnsi" w:cstheme="minorHAnsi"/>
                <w:spacing w:val="-4"/>
              </w:rPr>
              <w:t xml:space="preserve"> </w:t>
            </w:r>
            <w:r w:rsidRPr="001268CD">
              <w:rPr>
                <w:rFonts w:asciiTheme="minorHAnsi" w:hAnsiTheme="minorHAnsi" w:cstheme="minorHAnsi"/>
              </w:rPr>
              <w:t>-</w:t>
            </w:r>
            <w:r w:rsidRPr="001268CD">
              <w:rPr>
                <w:rFonts w:asciiTheme="minorHAnsi" w:hAnsiTheme="minorHAnsi" w:cstheme="minorHAnsi"/>
                <w:spacing w:val="-41"/>
              </w:rPr>
              <w:t xml:space="preserve"> </w:t>
            </w:r>
            <w:r w:rsidRPr="001268CD">
              <w:rPr>
                <w:rFonts w:asciiTheme="minorHAnsi" w:hAnsiTheme="minorHAnsi" w:cstheme="minorHAnsi"/>
              </w:rPr>
              <w:t>1:1.5:3 (1 Cement : 1.5 coarse sand : 3 graded stone</w:t>
            </w:r>
            <w:r w:rsidRPr="001268CD">
              <w:rPr>
                <w:rFonts w:asciiTheme="minorHAnsi" w:hAnsiTheme="minorHAnsi" w:cstheme="minorHAnsi"/>
                <w:spacing w:val="1"/>
              </w:rPr>
              <w:t xml:space="preserve"> </w:t>
            </w:r>
            <w:r w:rsidRPr="001268CD">
              <w:rPr>
                <w:rFonts w:asciiTheme="minorHAnsi" w:hAnsiTheme="minorHAnsi" w:cstheme="minorHAnsi"/>
              </w:rPr>
              <w:t>aggregate</w:t>
            </w:r>
            <w:r w:rsidRPr="001268CD">
              <w:rPr>
                <w:rFonts w:asciiTheme="minorHAnsi" w:hAnsiTheme="minorHAnsi" w:cstheme="minorHAnsi"/>
                <w:spacing w:val="-4"/>
              </w:rPr>
              <w:t xml:space="preserve"> </w:t>
            </w:r>
            <w:r w:rsidRPr="001268CD">
              <w:rPr>
                <w:rFonts w:asciiTheme="minorHAnsi" w:hAnsiTheme="minorHAnsi" w:cstheme="minorHAnsi"/>
              </w:rPr>
              <w:t>20</w:t>
            </w:r>
            <w:r w:rsidRPr="001268CD">
              <w:rPr>
                <w:rFonts w:asciiTheme="minorHAnsi" w:hAnsiTheme="minorHAnsi" w:cstheme="minorHAnsi"/>
                <w:spacing w:val="-1"/>
              </w:rPr>
              <w:t xml:space="preserve"> </w:t>
            </w:r>
            <w:r w:rsidRPr="001268CD">
              <w:rPr>
                <w:rFonts w:asciiTheme="minorHAnsi" w:hAnsiTheme="minorHAnsi" w:cstheme="minorHAnsi"/>
              </w:rPr>
              <w:t>mm</w:t>
            </w:r>
            <w:r w:rsidRPr="001268CD">
              <w:rPr>
                <w:rFonts w:asciiTheme="minorHAnsi" w:hAnsiTheme="minorHAnsi" w:cstheme="minorHAnsi"/>
                <w:spacing w:val="-3"/>
              </w:rPr>
              <w:t xml:space="preserve"> </w:t>
            </w:r>
            <w:r w:rsidRPr="001268CD">
              <w:rPr>
                <w:rFonts w:asciiTheme="minorHAnsi" w:hAnsiTheme="minorHAnsi" w:cstheme="minorHAnsi"/>
              </w:rPr>
              <w:t>nominal size)</w:t>
            </w:r>
          </w:p>
        </w:tc>
        <w:tc>
          <w:tcPr>
            <w:tcW w:w="703" w:type="pct"/>
            <w:vAlign w:val="center"/>
          </w:tcPr>
          <w:p w14:paraId="054A63DE" w14:textId="77777777" w:rsidR="001268CD" w:rsidRPr="001268CD" w:rsidRDefault="001268CD" w:rsidP="00233147">
            <w:pPr>
              <w:pStyle w:val="TableParagraph"/>
              <w:spacing w:line="276" w:lineRule="auto"/>
              <w:jc w:val="center"/>
              <w:rPr>
                <w:rFonts w:asciiTheme="minorHAnsi" w:hAnsiTheme="minorHAnsi" w:cstheme="minorHAnsi"/>
              </w:rPr>
            </w:pPr>
          </w:p>
          <w:p w14:paraId="11E5E875" w14:textId="77777777" w:rsidR="001268CD" w:rsidRPr="001268CD" w:rsidRDefault="001268CD" w:rsidP="00233147">
            <w:pPr>
              <w:pStyle w:val="TableParagraph"/>
              <w:spacing w:before="6" w:line="276" w:lineRule="auto"/>
              <w:jc w:val="center"/>
              <w:rPr>
                <w:rFonts w:asciiTheme="minorHAnsi" w:hAnsiTheme="minorHAnsi" w:cstheme="minorHAnsi"/>
              </w:rPr>
            </w:pPr>
          </w:p>
          <w:p w14:paraId="3C139BCF" w14:textId="77777777" w:rsidR="001268CD" w:rsidRPr="001268CD" w:rsidRDefault="001268CD" w:rsidP="00233147">
            <w:pPr>
              <w:pStyle w:val="TableParagraph"/>
              <w:spacing w:line="276" w:lineRule="auto"/>
              <w:ind w:left="360" w:right="342"/>
              <w:jc w:val="center"/>
              <w:rPr>
                <w:rFonts w:asciiTheme="minorHAnsi" w:hAnsiTheme="minorHAnsi" w:cstheme="minorHAnsi"/>
              </w:rPr>
            </w:pPr>
            <w:r w:rsidRPr="001268CD">
              <w:rPr>
                <w:rFonts w:asciiTheme="minorHAnsi" w:hAnsiTheme="minorHAnsi" w:cstheme="minorHAnsi"/>
              </w:rPr>
              <w:t>cum</w:t>
            </w:r>
          </w:p>
        </w:tc>
        <w:tc>
          <w:tcPr>
            <w:tcW w:w="703" w:type="pct"/>
            <w:vAlign w:val="center"/>
          </w:tcPr>
          <w:p w14:paraId="574D1CBB" w14:textId="77777777" w:rsidR="001268CD" w:rsidRPr="001268CD" w:rsidRDefault="001268CD" w:rsidP="00233147">
            <w:pPr>
              <w:pStyle w:val="TableParagraph"/>
              <w:spacing w:line="276" w:lineRule="auto"/>
              <w:jc w:val="center"/>
              <w:rPr>
                <w:rFonts w:asciiTheme="minorHAnsi" w:hAnsiTheme="minorHAnsi" w:cstheme="minorHAnsi"/>
              </w:rPr>
            </w:pPr>
          </w:p>
          <w:p w14:paraId="4454052E" w14:textId="77777777" w:rsidR="001268CD" w:rsidRPr="001268CD" w:rsidRDefault="001268CD" w:rsidP="00233147">
            <w:pPr>
              <w:pStyle w:val="TableParagraph"/>
              <w:spacing w:before="6" w:line="276" w:lineRule="auto"/>
              <w:jc w:val="center"/>
              <w:rPr>
                <w:rFonts w:asciiTheme="minorHAnsi" w:hAnsiTheme="minorHAnsi" w:cstheme="minorHAnsi"/>
              </w:rPr>
            </w:pPr>
          </w:p>
          <w:p w14:paraId="665787FB" w14:textId="77777777" w:rsidR="001268CD" w:rsidRPr="001268CD" w:rsidRDefault="001268CD" w:rsidP="00233147">
            <w:pPr>
              <w:pStyle w:val="TableParagraph"/>
              <w:spacing w:line="276" w:lineRule="auto"/>
              <w:ind w:left="193" w:right="172"/>
              <w:jc w:val="center"/>
              <w:rPr>
                <w:rFonts w:asciiTheme="minorHAnsi" w:hAnsiTheme="minorHAnsi" w:cstheme="minorHAnsi"/>
              </w:rPr>
            </w:pPr>
            <w:r w:rsidRPr="001268CD">
              <w:rPr>
                <w:rFonts w:asciiTheme="minorHAnsi" w:hAnsiTheme="minorHAnsi" w:cstheme="minorHAnsi"/>
              </w:rPr>
              <w:t>373.75</w:t>
            </w:r>
          </w:p>
        </w:tc>
        <w:tc>
          <w:tcPr>
            <w:tcW w:w="704" w:type="pct"/>
            <w:vAlign w:val="center"/>
          </w:tcPr>
          <w:p w14:paraId="470892F5" w14:textId="77777777" w:rsidR="001268CD" w:rsidRPr="001268CD" w:rsidRDefault="001268CD" w:rsidP="00233147">
            <w:pPr>
              <w:pStyle w:val="TableParagraph"/>
              <w:spacing w:line="276" w:lineRule="auto"/>
              <w:jc w:val="center"/>
              <w:rPr>
                <w:rFonts w:asciiTheme="minorHAnsi" w:hAnsiTheme="minorHAnsi" w:cstheme="minorHAnsi"/>
              </w:rPr>
            </w:pPr>
          </w:p>
          <w:p w14:paraId="2EFA94A0" w14:textId="77777777" w:rsidR="001268CD" w:rsidRPr="001268CD" w:rsidRDefault="001268CD" w:rsidP="00233147">
            <w:pPr>
              <w:pStyle w:val="TableParagraph"/>
              <w:spacing w:before="6" w:line="276" w:lineRule="auto"/>
              <w:jc w:val="center"/>
              <w:rPr>
                <w:rFonts w:asciiTheme="minorHAnsi" w:hAnsiTheme="minorHAnsi" w:cstheme="minorHAnsi"/>
              </w:rPr>
            </w:pPr>
          </w:p>
          <w:p w14:paraId="5E248CE0" w14:textId="77777777" w:rsidR="00233147" w:rsidRDefault="001268CD" w:rsidP="00233147">
            <w:pPr>
              <w:pStyle w:val="TableParagraph"/>
              <w:spacing w:line="276" w:lineRule="auto"/>
              <w:ind w:left="86" w:right="69"/>
              <w:jc w:val="center"/>
              <w:rPr>
                <w:rFonts w:asciiTheme="minorHAnsi" w:hAnsiTheme="minorHAnsi" w:cstheme="minorHAnsi"/>
              </w:rPr>
            </w:pPr>
            <w:proofErr w:type="spellStart"/>
            <w:r w:rsidRPr="001268CD">
              <w:rPr>
                <w:rFonts w:asciiTheme="minorHAnsi" w:hAnsiTheme="minorHAnsi" w:cstheme="minorHAnsi"/>
              </w:rPr>
              <w:t>Rs</w:t>
            </w:r>
            <w:proofErr w:type="spellEnd"/>
            <w:r w:rsidRPr="001268CD">
              <w:rPr>
                <w:rFonts w:asciiTheme="minorHAnsi" w:hAnsiTheme="minorHAnsi" w:cstheme="minorHAnsi"/>
              </w:rPr>
              <w:t>.</w:t>
            </w:r>
          </w:p>
          <w:p w14:paraId="3B3D438B" w14:textId="77777777" w:rsidR="001268CD" w:rsidRPr="001268CD" w:rsidRDefault="001268CD" w:rsidP="00233147">
            <w:pPr>
              <w:pStyle w:val="TableParagraph"/>
              <w:spacing w:line="276" w:lineRule="auto"/>
              <w:ind w:left="86" w:right="69"/>
              <w:jc w:val="center"/>
              <w:rPr>
                <w:rFonts w:asciiTheme="minorHAnsi" w:hAnsiTheme="minorHAnsi" w:cstheme="minorHAnsi"/>
              </w:rPr>
            </w:pPr>
            <w:r w:rsidRPr="001268CD">
              <w:rPr>
                <w:rFonts w:asciiTheme="minorHAnsi" w:hAnsiTheme="minorHAnsi" w:cstheme="minorHAnsi"/>
              </w:rPr>
              <w:t>6,259</w:t>
            </w:r>
          </w:p>
        </w:tc>
        <w:tc>
          <w:tcPr>
            <w:tcW w:w="702" w:type="pct"/>
            <w:vAlign w:val="center"/>
          </w:tcPr>
          <w:p w14:paraId="385500FD" w14:textId="77777777" w:rsidR="001268CD" w:rsidRPr="001268CD" w:rsidRDefault="001268CD" w:rsidP="00233147">
            <w:pPr>
              <w:pStyle w:val="TableParagraph"/>
              <w:spacing w:line="276" w:lineRule="auto"/>
              <w:jc w:val="center"/>
              <w:rPr>
                <w:rFonts w:asciiTheme="minorHAnsi" w:hAnsiTheme="minorHAnsi" w:cstheme="minorHAnsi"/>
              </w:rPr>
            </w:pPr>
          </w:p>
          <w:p w14:paraId="3013CD6B" w14:textId="77777777" w:rsidR="001268CD" w:rsidRPr="001268CD" w:rsidRDefault="001268CD" w:rsidP="00233147">
            <w:pPr>
              <w:pStyle w:val="TableParagraph"/>
              <w:spacing w:before="6" w:line="276" w:lineRule="auto"/>
              <w:jc w:val="center"/>
              <w:rPr>
                <w:rFonts w:asciiTheme="minorHAnsi" w:hAnsiTheme="minorHAnsi" w:cstheme="minorHAnsi"/>
              </w:rPr>
            </w:pPr>
          </w:p>
          <w:p w14:paraId="02BC3DBE" w14:textId="77777777" w:rsidR="001268CD" w:rsidRPr="001268CD" w:rsidRDefault="001268CD" w:rsidP="00233147">
            <w:pPr>
              <w:pStyle w:val="TableParagraph"/>
              <w:spacing w:line="276" w:lineRule="auto"/>
              <w:jc w:val="center"/>
              <w:rPr>
                <w:rFonts w:asciiTheme="minorHAnsi" w:hAnsiTheme="minorHAnsi" w:cstheme="minorHAnsi"/>
              </w:rPr>
            </w:pPr>
            <w:r w:rsidRPr="001268CD">
              <w:rPr>
                <w:rFonts w:asciiTheme="minorHAnsi" w:hAnsiTheme="minorHAnsi" w:cstheme="minorHAnsi"/>
              </w:rPr>
              <w:t>Rs.23,39,301</w:t>
            </w:r>
          </w:p>
        </w:tc>
      </w:tr>
      <w:tr w:rsidR="00233147" w:rsidRPr="001268CD" w14:paraId="517C0CBE" w14:textId="77777777" w:rsidTr="00233147">
        <w:trPr>
          <w:trHeight w:val="818"/>
        </w:trPr>
        <w:tc>
          <w:tcPr>
            <w:tcW w:w="472" w:type="pct"/>
            <w:vAlign w:val="center"/>
          </w:tcPr>
          <w:p w14:paraId="38327883" w14:textId="77777777" w:rsidR="001268CD" w:rsidRPr="001268CD" w:rsidRDefault="001268CD" w:rsidP="001268CD">
            <w:pPr>
              <w:pStyle w:val="TableParagraph"/>
              <w:spacing w:before="5" w:line="276" w:lineRule="auto"/>
              <w:ind w:left="16"/>
              <w:jc w:val="center"/>
              <w:rPr>
                <w:rFonts w:asciiTheme="minorHAnsi" w:hAnsiTheme="minorHAnsi" w:cstheme="minorHAnsi"/>
                <w:b/>
              </w:rPr>
            </w:pPr>
            <w:r w:rsidRPr="001268CD">
              <w:rPr>
                <w:rFonts w:asciiTheme="minorHAnsi" w:hAnsiTheme="minorHAnsi" w:cstheme="minorHAnsi"/>
                <w:b/>
              </w:rPr>
              <w:lastRenderedPageBreak/>
              <w:t>6</w:t>
            </w:r>
          </w:p>
        </w:tc>
        <w:tc>
          <w:tcPr>
            <w:tcW w:w="1716" w:type="pct"/>
          </w:tcPr>
          <w:p w14:paraId="0345FC0C" w14:textId="77777777" w:rsidR="001268CD" w:rsidRPr="001268CD" w:rsidRDefault="001268CD" w:rsidP="00233147">
            <w:pPr>
              <w:pStyle w:val="TableParagraph"/>
              <w:spacing w:before="5" w:line="276" w:lineRule="auto"/>
              <w:ind w:left="135" w:right="143"/>
              <w:jc w:val="both"/>
              <w:rPr>
                <w:rFonts w:asciiTheme="minorHAnsi" w:hAnsiTheme="minorHAnsi" w:cstheme="minorHAnsi"/>
              </w:rPr>
            </w:pPr>
            <w:r w:rsidRPr="001268CD">
              <w:rPr>
                <w:rFonts w:asciiTheme="minorHAnsi" w:hAnsiTheme="minorHAnsi" w:cstheme="minorHAnsi"/>
              </w:rPr>
              <w:t>Centering</w:t>
            </w:r>
            <w:r w:rsidRPr="001268CD">
              <w:rPr>
                <w:rFonts w:asciiTheme="minorHAnsi" w:hAnsiTheme="minorHAnsi" w:cstheme="minorHAnsi"/>
                <w:spacing w:val="-11"/>
              </w:rPr>
              <w:t xml:space="preserve"> </w:t>
            </w:r>
            <w:r w:rsidRPr="001268CD">
              <w:rPr>
                <w:rFonts w:asciiTheme="minorHAnsi" w:hAnsiTheme="minorHAnsi" w:cstheme="minorHAnsi"/>
              </w:rPr>
              <w:t>and</w:t>
            </w:r>
            <w:r w:rsidRPr="001268CD">
              <w:rPr>
                <w:rFonts w:asciiTheme="minorHAnsi" w:hAnsiTheme="minorHAnsi" w:cstheme="minorHAnsi"/>
                <w:spacing w:val="-10"/>
              </w:rPr>
              <w:t xml:space="preserve"> </w:t>
            </w:r>
            <w:r w:rsidRPr="001268CD">
              <w:rPr>
                <w:rFonts w:asciiTheme="minorHAnsi" w:hAnsiTheme="minorHAnsi" w:cstheme="minorHAnsi"/>
              </w:rPr>
              <w:t>shuttering</w:t>
            </w:r>
            <w:r w:rsidRPr="001268CD">
              <w:rPr>
                <w:rFonts w:asciiTheme="minorHAnsi" w:hAnsiTheme="minorHAnsi" w:cstheme="minorHAnsi"/>
                <w:spacing w:val="-10"/>
              </w:rPr>
              <w:t xml:space="preserve"> </w:t>
            </w:r>
            <w:r w:rsidRPr="001268CD">
              <w:rPr>
                <w:rFonts w:asciiTheme="minorHAnsi" w:hAnsiTheme="minorHAnsi" w:cstheme="minorHAnsi"/>
              </w:rPr>
              <w:t>including</w:t>
            </w:r>
            <w:r w:rsidRPr="001268CD">
              <w:rPr>
                <w:rFonts w:asciiTheme="minorHAnsi" w:hAnsiTheme="minorHAnsi" w:cstheme="minorHAnsi"/>
                <w:spacing w:val="-10"/>
              </w:rPr>
              <w:t xml:space="preserve"> </w:t>
            </w:r>
            <w:r w:rsidRPr="001268CD">
              <w:rPr>
                <w:rFonts w:asciiTheme="minorHAnsi" w:hAnsiTheme="minorHAnsi" w:cstheme="minorHAnsi"/>
              </w:rPr>
              <w:t>strutting,</w:t>
            </w:r>
            <w:r w:rsidRPr="001268CD">
              <w:rPr>
                <w:rFonts w:asciiTheme="minorHAnsi" w:hAnsiTheme="minorHAnsi" w:cstheme="minorHAnsi"/>
                <w:spacing w:val="-11"/>
              </w:rPr>
              <w:t xml:space="preserve"> </w:t>
            </w:r>
            <w:r w:rsidRPr="001268CD">
              <w:rPr>
                <w:rFonts w:asciiTheme="minorHAnsi" w:hAnsiTheme="minorHAnsi" w:cstheme="minorHAnsi"/>
              </w:rPr>
              <w:t>propping</w:t>
            </w:r>
            <w:r w:rsidRPr="001268CD">
              <w:rPr>
                <w:rFonts w:asciiTheme="minorHAnsi" w:hAnsiTheme="minorHAnsi" w:cstheme="minorHAnsi"/>
                <w:spacing w:val="-41"/>
              </w:rPr>
              <w:t xml:space="preserve"> </w:t>
            </w:r>
            <w:r w:rsidRPr="001268CD">
              <w:rPr>
                <w:rFonts w:asciiTheme="minorHAnsi" w:hAnsiTheme="minorHAnsi" w:cstheme="minorHAnsi"/>
              </w:rPr>
              <w:t>etc. and removal of form work for Foundations,</w:t>
            </w:r>
            <w:r w:rsidRPr="001268CD">
              <w:rPr>
                <w:rFonts w:asciiTheme="minorHAnsi" w:hAnsiTheme="minorHAnsi" w:cstheme="minorHAnsi"/>
                <w:spacing w:val="1"/>
              </w:rPr>
              <w:t xml:space="preserve"> </w:t>
            </w:r>
            <w:r w:rsidRPr="001268CD">
              <w:rPr>
                <w:rFonts w:asciiTheme="minorHAnsi" w:hAnsiTheme="minorHAnsi" w:cstheme="minorHAnsi"/>
              </w:rPr>
              <w:t>footings,</w:t>
            </w:r>
            <w:r w:rsidRPr="001268CD">
              <w:rPr>
                <w:rFonts w:asciiTheme="minorHAnsi" w:hAnsiTheme="minorHAnsi" w:cstheme="minorHAnsi"/>
                <w:spacing w:val="-2"/>
              </w:rPr>
              <w:t xml:space="preserve"> </w:t>
            </w:r>
            <w:r w:rsidRPr="001268CD">
              <w:rPr>
                <w:rFonts w:asciiTheme="minorHAnsi" w:hAnsiTheme="minorHAnsi" w:cstheme="minorHAnsi"/>
              </w:rPr>
              <w:t>bases</w:t>
            </w:r>
            <w:r w:rsidRPr="001268CD">
              <w:rPr>
                <w:rFonts w:asciiTheme="minorHAnsi" w:hAnsiTheme="minorHAnsi" w:cstheme="minorHAnsi"/>
                <w:spacing w:val="-1"/>
              </w:rPr>
              <w:t xml:space="preserve"> </w:t>
            </w:r>
            <w:r w:rsidRPr="001268CD">
              <w:rPr>
                <w:rFonts w:asciiTheme="minorHAnsi" w:hAnsiTheme="minorHAnsi" w:cstheme="minorHAnsi"/>
              </w:rPr>
              <w:t>for</w:t>
            </w:r>
            <w:r w:rsidRPr="001268CD">
              <w:rPr>
                <w:rFonts w:asciiTheme="minorHAnsi" w:hAnsiTheme="minorHAnsi" w:cstheme="minorHAnsi"/>
                <w:spacing w:val="-4"/>
              </w:rPr>
              <w:t xml:space="preserve"> </w:t>
            </w:r>
            <w:r w:rsidRPr="001268CD">
              <w:rPr>
                <w:rFonts w:asciiTheme="minorHAnsi" w:hAnsiTheme="minorHAnsi" w:cstheme="minorHAnsi"/>
              </w:rPr>
              <w:t>columns</w:t>
            </w:r>
          </w:p>
        </w:tc>
        <w:tc>
          <w:tcPr>
            <w:tcW w:w="703" w:type="pct"/>
            <w:vAlign w:val="center"/>
          </w:tcPr>
          <w:p w14:paraId="2EE300F9" w14:textId="77777777" w:rsidR="001268CD" w:rsidRPr="001268CD" w:rsidRDefault="001268CD" w:rsidP="00233147">
            <w:pPr>
              <w:pStyle w:val="TableParagraph"/>
              <w:spacing w:before="3" w:line="276" w:lineRule="auto"/>
              <w:jc w:val="center"/>
              <w:rPr>
                <w:rFonts w:asciiTheme="minorHAnsi" w:hAnsiTheme="minorHAnsi" w:cstheme="minorHAnsi"/>
              </w:rPr>
            </w:pPr>
          </w:p>
          <w:p w14:paraId="55A9152B" w14:textId="77777777" w:rsidR="001268CD" w:rsidRPr="001268CD" w:rsidRDefault="001268CD" w:rsidP="00233147">
            <w:pPr>
              <w:pStyle w:val="TableParagraph"/>
              <w:spacing w:line="276" w:lineRule="auto"/>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529DF2C1" w14:textId="77777777" w:rsidR="001268CD" w:rsidRPr="001268CD" w:rsidRDefault="001268CD" w:rsidP="00233147">
            <w:pPr>
              <w:pStyle w:val="TableParagraph"/>
              <w:spacing w:before="3" w:line="276" w:lineRule="auto"/>
              <w:jc w:val="center"/>
              <w:rPr>
                <w:rFonts w:asciiTheme="minorHAnsi" w:hAnsiTheme="minorHAnsi" w:cstheme="minorHAnsi"/>
              </w:rPr>
            </w:pPr>
          </w:p>
          <w:p w14:paraId="1076B1AE" w14:textId="77777777" w:rsidR="001268CD" w:rsidRPr="001268CD" w:rsidRDefault="001268CD" w:rsidP="00233147">
            <w:pPr>
              <w:pStyle w:val="TableParagraph"/>
              <w:spacing w:line="276" w:lineRule="auto"/>
              <w:ind w:left="193" w:right="172"/>
              <w:jc w:val="center"/>
              <w:rPr>
                <w:rFonts w:asciiTheme="minorHAnsi" w:hAnsiTheme="minorHAnsi" w:cstheme="minorHAnsi"/>
              </w:rPr>
            </w:pPr>
            <w:r w:rsidRPr="001268CD">
              <w:rPr>
                <w:rFonts w:asciiTheme="minorHAnsi" w:hAnsiTheme="minorHAnsi" w:cstheme="minorHAnsi"/>
              </w:rPr>
              <w:t>2616.25</w:t>
            </w:r>
          </w:p>
        </w:tc>
        <w:tc>
          <w:tcPr>
            <w:tcW w:w="704" w:type="pct"/>
            <w:vAlign w:val="center"/>
          </w:tcPr>
          <w:p w14:paraId="348B1257" w14:textId="77777777" w:rsidR="001268CD" w:rsidRPr="001268CD" w:rsidRDefault="001268CD" w:rsidP="00233147">
            <w:pPr>
              <w:pStyle w:val="TableParagraph"/>
              <w:spacing w:before="3" w:line="276" w:lineRule="auto"/>
              <w:jc w:val="center"/>
              <w:rPr>
                <w:rFonts w:asciiTheme="minorHAnsi" w:hAnsiTheme="minorHAnsi" w:cstheme="minorHAnsi"/>
              </w:rPr>
            </w:pPr>
          </w:p>
          <w:p w14:paraId="564B5AF0" w14:textId="77777777" w:rsidR="001268CD" w:rsidRPr="001268CD" w:rsidRDefault="001268CD" w:rsidP="00233147">
            <w:pPr>
              <w:pStyle w:val="TableParagraph"/>
              <w:spacing w:line="276" w:lineRule="auto"/>
              <w:ind w:left="88" w:right="69"/>
              <w:jc w:val="center"/>
              <w:rPr>
                <w:rFonts w:asciiTheme="minorHAnsi" w:hAnsiTheme="minorHAnsi" w:cstheme="minorHAnsi"/>
              </w:rPr>
            </w:pPr>
            <w:r w:rsidRPr="001268CD">
              <w:rPr>
                <w:rFonts w:asciiTheme="minorHAnsi" w:hAnsiTheme="minorHAnsi" w:cstheme="minorHAnsi"/>
              </w:rPr>
              <w:t>Rs.340</w:t>
            </w:r>
          </w:p>
        </w:tc>
        <w:tc>
          <w:tcPr>
            <w:tcW w:w="702" w:type="pct"/>
            <w:vAlign w:val="center"/>
          </w:tcPr>
          <w:p w14:paraId="23EC8008" w14:textId="77777777" w:rsidR="001268CD" w:rsidRPr="001268CD" w:rsidRDefault="001268CD" w:rsidP="00233147">
            <w:pPr>
              <w:pStyle w:val="TableParagraph"/>
              <w:spacing w:before="3" w:line="276" w:lineRule="auto"/>
              <w:jc w:val="center"/>
              <w:rPr>
                <w:rFonts w:asciiTheme="minorHAnsi" w:hAnsiTheme="minorHAnsi" w:cstheme="minorHAnsi"/>
              </w:rPr>
            </w:pPr>
          </w:p>
          <w:p w14:paraId="42F87A63" w14:textId="77777777" w:rsidR="001268CD" w:rsidRPr="001268CD" w:rsidRDefault="001268CD" w:rsidP="00233147">
            <w:pPr>
              <w:pStyle w:val="TableParagraph"/>
              <w:spacing w:line="276" w:lineRule="auto"/>
              <w:jc w:val="center"/>
              <w:rPr>
                <w:rFonts w:asciiTheme="minorHAnsi" w:hAnsiTheme="minorHAnsi" w:cstheme="minorHAnsi"/>
              </w:rPr>
            </w:pPr>
            <w:r w:rsidRPr="001268CD">
              <w:rPr>
                <w:rFonts w:asciiTheme="minorHAnsi" w:hAnsiTheme="minorHAnsi" w:cstheme="minorHAnsi"/>
              </w:rPr>
              <w:t>Rs.8,88,217</w:t>
            </w:r>
          </w:p>
        </w:tc>
      </w:tr>
      <w:tr w:rsidR="00233147" w:rsidRPr="001268CD" w14:paraId="019B8415" w14:textId="77777777" w:rsidTr="00233147">
        <w:trPr>
          <w:trHeight w:val="415"/>
        </w:trPr>
        <w:tc>
          <w:tcPr>
            <w:tcW w:w="472" w:type="pct"/>
            <w:vAlign w:val="center"/>
          </w:tcPr>
          <w:p w14:paraId="1F01BAA1" w14:textId="77777777" w:rsidR="001268CD" w:rsidRPr="001268CD" w:rsidRDefault="001268CD" w:rsidP="001268CD">
            <w:pPr>
              <w:pStyle w:val="TableParagraph"/>
              <w:spacing w:before="5" w:line="276" w:lineRule="auto"/>
              <w:ind w:left="16"/>
              <w:jc w:val="center"/>
              <w:rPr>
                <w:rFonts w:asciiTheme="minorHAnsi" w:hAnsiTheme="minorHAnsi" w:cstheme="minorHAnsi"/>
                <w:b/>
              </w:rPr>
            </w:pPr>
            <w:r w:rsidRPr="001268CD">
              <w:rPr>
                <w:rFonts w:asciiTheme="minorHAnsi" w:hAnsiTheme="minorHAnsi" w:cstheme="minorHAnsi"/>
                <w:b/>
              </w:rPr>
              <w:t>7</w:t>
            </w:r>
          </w:p>
        </w:tc>
        <w:tc>
          <w:tcPr>
            <w:tcW w:w="1716" w:type="pct"/>
          </w:tcPr>
          <w:p w14:paraId="206171A8" w14:textId="77777777" w:rsidR="001268CD" w:rsidRPr="001268CD" w:rsidRDefault="001268CD" w:rsidP="00233147">
            <w:pPr>
              <w:pStyle w:val="TableParagraph"/>
              <w:spacing w:before="89" w:line="276" w:lineRule="auto"/>
              <w:ind w:left="135" w:right="143"/>
              <w:jc w:val="both"/>
              <w:rPr>
                <w:rFonts w:asciiTheme="minorHAnsi" w:hAnsiTheme="minorHAnsi" w:cstheme="minorHAnsi"/>
              </w:rPr>
            </w:pPr>
            <w:r w:rsidRPr="001268CD">
              <w:rPr>
                <w:rFonts w:asciiTheme="minorHAnsi" w:hAnsiTheme="minorHAnsi" w:cstheme="minorHAnsi"/>
              </w:rPr>
              <w:t>Columns,</w:t>
            </w:r>
            <w:r w:rsidRPr="001268CD">
              <w:rPr>
                <w:rFonts w:asciiTheme="minorHAnsi" w:hAnsiTheme="minorHAnsi" w:cstheme="minorHAnsi"/>
                <w:spacing w:val="-8"/>
              </w:rPr>
              <w:t xml:space="preserve"> </w:t>
            </w:r>
            <w:r w:rsidRPr="001268CD">
              <w:rPr>
                <w:rFonts w:asciiTheme="minorHAnsi" w:hAnsiTheme="minorHAnsi" w:cstheme="minorHAnsi"/>
              </w:rPr>
              <w:t>piers,</w:t>
            </w:r>
            <w:r w:rsidRPr="001268CD">
              <w:rPr>
                <w:rFonts w:asciiTheme="minorHAnsi" w:hAnsiTheme="minorHAnsi" w:cstheme="minorHAnsi"/>
                <w:spacing w:val="-7"/>
              </w:rPr>
              <w:t xml:space="preserve"> </w:t>
            </w:r>
            <w:r w:rsidRPr="001268CD">
              <w:rPr>
                <w:rFonts w:asciiTheme="minorHAnsi" w:hAnsiTheme="minorHAnsi" w:cstheme="minorHAnsi"/>
              </w:rPr>
              <w:t>abutments,</w:t>
            </w:r>
            <w:r w:rsidRPr="001268CD">
              <w:rPr>
                <w:rFonts w:asciiTheme="minorHAnsi" w:hAnsiTheme="minorHAnsi" w:cstheme="minorHAnsi"/>
                <w:spacing w:val="-7"/>
              </w:rPr>
              <w:t xml:space="preserve"> </w:t>
            </w:r>
            <w:r w:rsidRPr="001268CD">
              <w:rPr>
                <w:rFonts w:asciiTheme="minorHAnsi" w:hAnsiTheme="minorHAnsi" w:cstheme="minorHAnsi"/>
              </w:rPr>
              <w:t>pillars,</w:t>
            </w:r>
            <w:r w:rsidRPr="001268CD">
              <w:rPr>
                <w:rFonts w:asciiTheme="minorHAnsi" w:hAnsiTheme="minorHAnsi" w:cstheme="minorHAnsi"/>
                <w:spacing w:val="-8"/>
              </w:rPr>
              <w:t xml:space="preserve"> </w:t>
            </w:r>
            <w:r w:rsidRPr="001268CD">
              <w:rPr>
                <w:rFonts w:asciiTheme="minorHAnsi" w:hAnsiTheme="minorHAnsi" w:cstheme="minorHAnsi"/>
              </w:rPr>
              <w:t>posts</w:t>
            </w:r>
            <w:r w:rsidRPr="001268CD">
              <w:rPr>
                <w:rFonts w:asciiTheme="minorHAnsi" w:hAnsiTheme="minorHAnsi" w:cstheme="minorHAnsi"/>
                <w:spacing w:val="-7"/>
              </w:rPr>
              <w:t xml:space="preserve"> </w:t>
            </w:r>
            <w:r w:rsidRPr="001268CD">
              <w:rPr>
                <w:rFonts w:asciiTheme="minorHAnsi" w:hAnsiTheme="minorHAnsi" w:cstheme="minorHAnsi"/>
              </w:rPr>
              <w:t>and</w:t>
            </w:r>
            <w:r w:rsidRPr="001268CD">
              <w:rPr>
                <w:rFonts w:asciiTheme="minorHAnsi" w:hAnsiTheme="minorHAnsi" w:cstheme="minorHAnsi"/>
                <w:spacing w:val="-7"/>
              </w:rPr>
              <w:t xml:space="preserve"> </w:t>
            </w:r>
            <w:r w:rsidRPr="001268CD">
              <w:rPr>
                <w:rFonts w:asciiTheme="minorHAnsi" w:hAnsiTheme="minorHAnsi" w:cstheme="minorHAnsi"/>
              </w:rPr>
              <w:t>struts</w:t>
            </w:r>
          </w:p>
        </w:tc>
        <w:tc>
          <w:tcPr>
            <w:tcW w:w="703" w:type="pct"/>
            <w:vAlign w:val="center"/>
          </w:tcPr>
          <w:p w14:paraId="5551F23A" w14:textId="77777777" w:rsidR="001268CD" w:rsidRPr="001268CD" w:rsidRDefault="001268CD" w:rsidP="00233147">
            <w:pPr>
              <w:pStyle w:val="TableParagraph"/>
              <w:spacing w:before="89" w:line="276" w:lineRule="auto"/>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43C67DC0" w14:textId="77777777" w:rsidR="001268CD" w:rsidRPr="001268CD" w:rsidRDefault="001268CD" w:rsidP="00233147">
            <w:pPr>
              <w:pStyle w:val="TableParagraph"/>
              <w:spacing w:before="89" w:line="276" w:lineRule="auto"/>
              <w:ind w:left="193" w:right="172"/>
              <w:jc w:val="center"/>
              <w:rPr>
                <w:rFonts w:asciiTheme="minorHAnsi" w:hAnsiTheme="minorHAnsi" w:cstheme="minorHAnsi"/>
              </w:rPr>
            </w:pPr>
            <w:r w:rsidRPr="001268CD">
              <w:rPr>
                <w:rFonts w:asciiTheme="minorHAnsi" w:hAnsiTheme="minorHAnsi" w:cstheme="minorHAnsi"/>
              </w:rPr>
              <w:t>3307.5</w:t>
            </w:r>
          </w:p>
        </w:tc>
        <w:tc>
          <w:tcPr>
            <w:tcW w:w="704" w:type="pct"/>
            <w:vAlign w:val="center"/>
          </w:tcPr>
          <w:p w14:paraId="30D3110F" w14:textId="77777777" w:rsidR="001268CD" w:rsidRPr="001268CD" w:rsidRDefault="001268CD" w:rsidP="00233147">
            <w:pPr>
              <w:pStyle w:val="TableParagraph"/>
              <w:spacing w:before="89" w:line="276" w:lineRule="auto"/>
              <w:ind w:left="88" w:right="69"/>
              <w:jc w:val="center"/>
              <w:rPr>
                <w:rFonts w:asciiTheme="minorHAnsi" w:hAnsiTheme="minorHAnsi" w:cstheme="minorHAnsi"/>
              </w:rPr>
            </w:pPr>
            <w:r w:rsidRPr="001268CD">
              <w:rPr>
                <w:rFonts w:asciiTheme="minorHAnsi" w:hAnsiTheme="minorHAnsi" w:cstheme="minorHAnsi"/>
              </w:rPr>
              <w:t>Rs.734</w:t>
            </w:r>
          </w:p>
        </w:tc>
        <w:tc>
          <w:tcPr>
            <w:tcW w:w="702" w:type="pct"/>
            <w:vAlign w:val="center"/>
          </w:tcPr>
          <w:p w14:paraId="2C422BEA" w14:textId="77777777" w:rsidR="001268CD" w:rsidRPr="001268CD" w:rsidRDefault="001268CD" w:rsidP="00233147">
            <w:pPr>
              <w:pStyle w:val="TableParagraph"/>
              <w:spacing w:before="89" w:line="276" w:lineRule="auto"/>
              <w:jc w:val="center"/>
              <w:rPr>
                <w:rFonts w:asciiTheme="minorHAnsi" w:hAnsiTheme="minorHAnsi" w:cstheme="minorHAnsi"/>
              </w:rPr>
            </w:pPr>
            <w:r w:rsidRPr="001268CD">
              <w:rPr>
                <w:rFonts w:asciiTheme="minorHAnsi" w:hAnsiTheme="minorHAnsi" w:cstheme="minorHAnsi"/>
              </w:rPr>
              <w:t>Rs.24,26,713</w:t>
            </w:r>
          </w:p>
        </w:tc>
      </w:tr>
      <w:tr w:rsidR="00233147" w:rsidRPr="001268CD" w14:paraId="5AFD1196" w14:textId="77777777" w:rsidTr="00233147">
        <w:trPr>
          <w:trHeight w:val="2042"/>
        </w:trPr>
        <w:tc>
          <w:tcPr>
            <w:tcW w:w="472" w:type="pct"/>
            <w:vAlign w:val="center"/>
          </w:tcPr>
          <w:p w14:paraId="4626C576" w14:textId="77777777" w:rsidR="001268CD" w:rsidRPr="001268CD" w:rsidRDefault="001268CD" w:rsidP="001268CD">
            <w:pPr>
              <w:pStyle w:val="TableParagraph"/>
              <w:spacing w:before="5" w:line="276" w:lineRule="auto"/>
              <w:ind w:left="16"/>
              <w:jc w:val="center"/>
              <w:rPr>
                <w:rFonts w:asciiTheme="minorHAnsi" w:hAnsiTheme="minorHAnsi" w:cstheme="minorHAnsi"/>
                <w:b/>
              </w:rPr>
            </w:pPr>
            <w:r w:rsidRPr="001268CD">
              <w:rPr>
                <w:rFonts w:asciiTheme="minorHAnsi" w:hAnsiTheme="minorHAnsi" w:cstheme="minorHAnsi"/>
                <w:b/>
              </w:rPr>
              <w:t>8</w:t>
            </w:r>
          </w:p>
        </w:tc>
        <w:tc>
          <w:tcPr>
            <w:tcW w:w="1716" w:type="pct"/>
          </w:tcPr>
          <w:p w14:paraId="587223AC" w14:textId="77777777" w:rsidR="001268CD" w:rsidRPr="001268CD" w:rsidRDefault="001268CD" w:rsidP="00233147">
            <w:pPr>
              <w:pStyle w:val="TableParagraph"/>
              <w:spacing w:before="5" w:line="276" w:lineRule="auto"/>
              <w:ind w:left="135" w:right="143"/>
              <w:jc w:val="both"/>
              <w:rPr>
                <w:rFonts w:asciiTheme="minorHAnsi" w:hAnsiTheme="minorHAnsi" w:cstheme="minorHAnsi"/>
              </w:rPr>
            </w:pPr>
            <w:r w:rsidRPr="001268CD">
              <w:rPr>
                <w:rFonts w:asciiTheme="minorHAnsi" w:hAnsiTheme="minorHAnsi" w:cstheme="minorHAnsi"/>
              </w:rPr>
              <w:t>Reinforced cement concrete work in beams,</w:t>
            </w:r>
            <w:r w:rsidRPr="001268CD">
              <w:rPr>
                <w:rFonts w:asciiTheme="minorHAnsi" w:hAnsiTheme="minorHAnsi" w:cstheme="minorHAnsi"/>
                <w:spacing w:val="1"/>
              </w:rPr>
              <w:t xml:space="preserve"> </w:t>
            </w:r>
            <w:r w:rsidRPr="001268CD">
              <w:rPr>
                <w:rFonts w:asciiTheme="minorHAnsi" w:hAnsiTheme="minorHAnsi" w:cstheme="minorHAnsi"/>
              </w:rPr>
              <w:t>floors,</w:t>
            </w:r>
            <w:r w:rsidRPr="001268CD">
              <w:rPr>
                <w:rFonts w:asciiTheme="minorHAnsi" w:hAnsiTheme="minorHAnsi" w:cstheme="minorHAnsi"/>
                <w:spacing w:val="1"/>
              </w:rPr>
              <w:t xml:space="preserve"> </w:t>
            </w:r>
            <w:r w:rsidRPr="001268CD">
              <w:rPr>
                <w:rFonts w:asciiTheme="minorHAnsi" w:hAnsiTheme="minorHAnsi" w:cstheme="minorHAnsi"/>
              </w:rPr>
              <w:t xml:space="preserve">roofs having balconies, shelves, </w:t>
            </w:r>
            <w:proofErr w:type="spellStart"/>
            <w:r w:rsidRPr="001268CD">
              <w:rPr>
                <w:rFonts w:asciiTheme="minorHAnsi" w:hAnsiTheme="minorHAnsi" w:cstheme="minorHAnsi"/>
              </w:rPr>
              <w:t>chajjas</w:t>
            </w:r>
            <w:proofErr w:type="spellEnd"/>
            <w:r w:rsidRPr="001268CD">
              <w:rPr>
                <w:rFonts w:asciiTheme="minorHAnsi" w:hAnsiTheme="minorHAnsi" w:cstheme="minorHAnsi"/>
              </w:rPr>
              <w:t>, lintels, bands,</w:t>
            </w:r>
            <w:r w:rsidRPr="001268CD">
              <w:rPr>
                <w:rFonts w:asciiTheme="minorHAnsi" w:hAnsiTheme="minorHAnsi" w:cstheme="minorHAnsi"/>
                <w:spacing w:val="1"/>
              </w:rPr>
              <w:t xml:space="preserve"> </w:t>
            </w:r>
            <w:r w:rsidRPr="001268CD">
              <w:rPr>
                <w:rFonts w:asciiTheme="minorHAnsi" w:hAnsiTheme="minorHAnsi" w:cstheme="minorHAnsi"/>
              </w:rPr>
              <w:t>plain window sills, staircases and above plinth level up</w:t>
            </w:r>
            <w:r w:rsidRPr="001268CD">
              <w:rPr>
                <w:rFonts w:asciiTheme="minorHAnsi" w:hAnsiTheme="minorHAnsi" w:cstheme="minorHAnsi"/>
                <w:spacing w:val="1"/>
              </w:rPr>
              <w:t xml:space="preserve"> </w:t>
            </w:r>
            <w:r w:rsidRPr="001268CD">
              <w:rPr>
                <w:rFonts w:asciiTheme="minorHAnsi" w:hAnsiTheme="minorHAnsi" w:cstheme="minorHAnsi"/>
              </w:rPr>
              <w:t>to floor five level, excluding the cost of centering,</w:t>
            </w:r>
            <w:r w:rsidRPr="001268CD">
              <w:rPr>
                <w:rFonts w:asciiTheme="minorHAnsi" w:hAnsiTheme="minorHAnsi" w:cstheme="minorHAnsi"/>
                <w:spacing w:val="1"/>
              </w:rPr>
              <w:t xml:space="preserve"> </w:t>
            </w:r>
            <w:r w:rsidRPr="001268CD">
              <w:rPr>
                <w:rFonts w:asciiTheme="minorHAnsi" w:hAnsiTheme="minorHAnsi" w:cstheme="minorHAnsi"/>
              </w:rPr>
              <w:t>shuttering, finishing and reinforcement with 1:1.5:3 (1</w:t>
            </w:r>
            <w:r w:rsidRPr="001268CD">
              <w:rPr>
                <w:rFonts w:asciiTheme="minorHAnsi" w:hAnsiTheme="minorHAnsi" w:cstheme="minorHAnsi"/>
                <w:spacing w:val="1"/>
              </w:rPr>
              <w:t xml:space="preserve"> </w:t>
            </w:r>
            <w:r w:rsidR="00233147" w:rsidRPr="001268CD">
              <w:rPr>
                <w:rFonts w:asciiTheme="minorHAnsi" w:hAnsiTheme="minorHAnsi" w:cstheme="minorHAnsi"/>
              </w:rPr>
              <w:t>cement:</w:t>
            </w:r>
            <w:r w:rsidRPr="001268CD">
              <w:rPr>
                <w:rFonts w:asciiTheme="minorHAnsi" w:hAnsiTheme="minorHAnsi" w:cstheme="minorHAnsi"/>
              </w:rPr>
              <w:t xml:space="preserve"> 1.5 coarse </w:t>
            </w:r>
            <w:r w:rsidR="00233147" w:rsidRPr="001268CD">
              <w:rPr>
                <w:rFonts w:asciiTheme="minorHAnsi" w:hAnsiTheme="minorHAnsi" w:cstheme="minorHAnsi"/>
              </w:rPr>
              <w:t>sand:</w:t>
            </w:r>
            <w:r w:rsidRPr="001268CD">
              <w:rPr>
                <w:rFonts w:asciiTheme="minorHAnsi" w:hAnsiTheme="minorHAnsi" w:cstheme="minorHAnsi"/>
              </w:rPr>
              <w:t xml:space="preserve"> 3 graded stone aggregate 20</w:t>
            </w:r>
            <w:r w:rsidRPr="001268CD">
              <w:rPr>
                <w:rFonts w:asciiTheme="minorHAnsi" w:hAnsiTheme="minorHAnsi" w:cstheme="minorHAnsi"/>
                <w:spacing w:val="1"/>
              </w:rPr>
              <w:t xml:space="preserve"> </w:t>
            </w:r>
            <w:r w:rsidRPr="001268CD">
              <w:rPr>
                <w:rFonts w:asciiTheme="minorHAnsi" w:hAnsiTheme="minorHAnsi" w:cstheme="minorHAnsi"/>
              </w:rPr>
              <w:t>mm</w:t>
            </w:r>
            <w:r w:rsidRPr="001268CD">
              <w:rPr>
                <w:rFonts w:asciiTheme="minorHAnsi" w:hAnsiTheme="minorHAnsi" w:cstheme="minorHAnsi"/>
                <w:spacing w:val="-7"/>
              </w:rPr>
              <w:t xml:space="preserve"> </w:t>
            </w:r>
            <w:r w:rsidRPr="001268CD">
              <w:rPr>
                <w:rFonts w:asciiTheme="minorHAnsi" w:hAnsiTheme="minorHAnsi" w:cstheme="minorHAnsi"/>
              </w:rPr>
              <w:t>nominal</w:t>
            </w:r>
            <w:r w:rsidRPr="001268CD">
              <w:rPr>
                <w:rFonts w:asciiTheme="minorHAnsi" w:hAnsiTheme="minorHAnsi" w:cstheme="minorHAnsi"/>
                <w:spacing w:val="-5"/>
              </w:rPr>
              <w:t xml:space="preserve"> </w:t>
            </w:r>
            <w:r w:rsidRPr="001268CD">
              <w:rPr>
                <w:rFonts w:asciiTheme="minorHAnsi" w:hAnsiTheme="minorHAnsi" w:cstheme="minorHAnsi"/>
              </w:rPr>
              <w:t>size)</w:t>
            </w:r>
            <w:r w:rsidRPr="001268CD">
              <w:rPr>
                <w:rFonts w:asciiTheme="minorHAnsi" w:hAnsiTheme="minorHAnsi" w:cstheme="minorHAnsi"/>
                <w:spacing w:val="-5"/>
              </w:rPr>
              <w:t xml:space="preserve"> </w:t>
            </w:r>
            <w:r w:rsidRPr="001268CD">
              <w:rPr>
                <w:rFonts w:asciiTheme="minorHAnsi" w:hAnsiTheme="minorHAnsi" w:cstheme="minorHAnsi"/>
              </w:rPr>
              <w:t>including</w:t>
            </w:r>
            <w:r w:rsidRPr="001268CD">
              <w:rPr>
                <w:rFonts w:asciiTheme="minorHAnsi" w:hAnsiTheme="minorHAnsi" w:cstheme="minorHAnsi"/>
                <w:spacing w:val="-6"/>
              </w:rPr>
              <w:t xml:space="preserve"> </w:t>
            </w:r>
            <w:r w:rsidRPr="001268CD">
              <w:rPr>
                <w:rFonts w:asciiTheme="minorHAnsi" w:hAnsiTheme="minorHAnsi" w:cstheme="minorHAnsi"/>
              </w:rPr>
              <w:t>all</w:t>
            </w:r>
            <w:r w:rsidRPr="001268CD">
              <w:rPr>
                <w:rFonts w:asciiTheme="minorHAnsi" w:hAnsiTheme="minorHAnsi" w:cstheme="minorHAnsi"/>
                <w:spacing w:val="-5"/>
              </w:rPr>
              <w:t xml:space="preserve"> </w:t>
            </w:r>
            <w:r w:rsidRPr="001268CD">
              <w:rPr>
                <w:rFonts w:asciiTheme="minorHAnsi" w:hAnsiTheme="minorHAnsi" w:cstheme="minorHAnsi"/>
              </w:rPr>
              <w:t>man</w:t>
            </w:r>
            <w:r w:rsidRPr="001268CD">
              <w:rPr>
                <w:rFonts w:asciiTheme="minorHAnsi" w:hAnsiTheme="minorHAnsi" w:cstheme="minorHAnsi"/>
                <w:spacing w:val="-6"/>
              </w:rPr>
              <w:t xml:space="preserve"> </w:t>
            </w:r>
            <w:r w:rsidRPr="001268CD">
              <w:rPr>
                <w:rFonts w:asciiTheme="minorHAnsi" w:hAnsiTheme="minorHAnsi" w:cstheme="minorHAnsi"/>
              </w:rPr>
              <w:t>power</w:t>
            </w:r>
            <w:r w:rsidRPr="001268CD">
              <w:rPr>
                <w:rFonts w:asciiTheme="minorHAnsi" w:hAnsiTheme="minorHAnsi" w:cstheme="minorHAnsi"/>
                <w:spacing w:val="-6"/>
              </w:rPr>
              <w:t xml:space="preserve"> </w:t>
            </w:r>
            <w:proofErr w:type="spellStart"/>
            <w:r w:rsidRPr="001268CD">
              <w:rPr>
                <w:rFonts w:asciiTheme="minorHAnsi" w:hAnsiTheme="minorHAnsi" w:cstheme="minorHAnsi"/>
              </w:rPr>
              <w:t>labour</w:t>
            </w:r>
            <w:proofErr w:type="spellEnd"/>
            <w:r w:rsidRPr="001268CD">
              <w:rPr>
                <w:rFonts w:asciiTheme="minorHAnsi" w:hAnsiTheme="minorHAnsi" w:cstheme="minorHAnsi"/>
              </w:rPr>
              <w:t>,</w:t>
            </w:r>
            <w:r w:rsidRPr="001268CD">
              <w:rPr>
                <w:rFonts w:asciiTheme="minorHAnsi" w:hAnsiTheme="minorHAnsi" w:cstheme="minorHAnsi"/>
                <w:spacing w:val="-6"/>
              </w:rPr>
              <w:t xml:space="preserve"> </w:t>
            </w:r>
            <w:r w:rsidRPr="001268CD">
              <w:rPr>
                <w:rFonts w:asciiTheme="minorHAnsi" w:hAnsiTheme="minorHAnsi" w:cstheme="minorHAnsi"/>
              </w:rPr>
              <w:t>tools</w:t>
            </w:r>
            <w:r w:rsidR="00233147">
              <w:rPr>
                <w:rFonts w:asciiTheme="minorHAnsi" w:hAnsiTheme="minorHAnsi" w:cstheme="minorHAnsi"/>
              </w:rPr>
              <w:t xml:space="preserve"> </w:t>
            </w:r>
            <w:r w:rsidRPr="001268CD">
              <w:rPr>
                <w:rFonts w:asciiTheme="minorHAnsi" w:hAnsiTheme="minorHAnsi" w:cstheme="minorHAnsi"/>
              </w:rPr>
              <w:t>and</w:t>
            </w:r>
            <w:r w:rsidRPr="001268CD">
              <w:rPr>
                <w:rFonts w:asciiTheme="minorHAnsi" w:hAnsiTheme="minorHAnsi" w:cstheme="minorHAnsi"/>
                <w:spacing w:val="-5"/>
              </w:rPr>
              <w:t xml:space="preserve"> </w:t>
            </w:r>
            <w:r w:rsidRPr="001268CD">
              <w:rPr>
                <w:rFonts w:asciiTheme="minorHAnsi" w:hAnsiTheme="minorHAnsi" w:cstheme="minorHAnsi"/>
              </w:rPr>
              <w:t>plants</w:t>
            </w:r>
            <w:r w:rsidRPr="001268CD">
              <w:rPr>
                <w:rFonts w:asciiTheme="minorHAnsi" w:hAnsiTheme="minorHAnsi" w:cstheme="minorHAnsi"/>
                <w:spacing w:val="-5"/>
              </w:rPr>
              <w:t xml:space="preserve"> </w:t>
            </w:r>
            <w:r w:rsidRPr="001268CD">
              <w:rPr>
                <w:rFonts w:asciiTheme="minorHAnsi" w:hAnsiTheme="minorHAnsi" w:cstheme="minorHAnsi"/>
              </w:rPr>
              <w:t>all</w:t>
            </w:r>
            <w:r w:rsidRPr="001268CD">
              <w:rPr>
                <w:rFonts w:asciiTheme="minorHAnsi" w:hAnsiTheme="minorHAnsi" w:cstheme="minorHAnsi"/>
                <w:spacing w:val="-4"/>
              </w:rPr>
              <w:t xml:space="preserve"> </w:t>
            </w:r>
            <w:r w:rsidRPr="001268CD">
              <w:rPr>
                <w:rFonts w:asciiTheme="minorHAnsi" w:hAnsiTheme="minorHAnsi" w:cstheme="minorHAnsi"/>
              </w:rPr>
              <w:t>complete.</w:t>
            </w:r>
          </w:p>
        </w:tc>
        <w:tc>
          <w:tcPr>
            <w:tcW w:w="703" w:type="pct"/>
            <w:vAlign w:val="center"/>
          </w:tcPr>
          <w:p w14:paraId="2DCF60B1" w14:textId="77777777" w:rsidR="001268CD" w:rsidRPr="001268CD" w:rsidRDefault="001268CD" w:rsidP="00233147">
            <w:pPr>
              <w:pStyle w:val="TableParagraph"/>
              <w:spacing w:line="276" w:lineRule="auto"/>
              <w:jc w:val="center"/>
              <w:rPr>
                <w:rFonts w:asciiTheme="minorHAnsi" w:hAnsiTheme="minorHAnsi" w:cstheme="minorHAnsi"/>
              </w:rPr>
            </w:pPr>
          </w:p>
          <w:p w14:paraId="07BD2CAA" w14:textId="77777777" w:rsidR="001268CD" w:rsidRPr="001268CD" w:rsidRDefault="001268CD" w:rsidP="00233147">
            <w:pPr>
              <w:pStyle w:val="TableParagraph"/>
              <w:spacing w:line="276" w:lineRule="auto"/>
              <w:jc w:val="center"/>
              <w:rPr>
                <w:rFonts w:asciiTheme="minorHAnsi" w:hAnsiTheme="minorHAnsi" w:cstheme="minorHAnsi"/>
              </w:rPr>
            </w:pPr>
          </w:p>
          <w:p w14:paraId="7F67185F" w14:textId="77777777" w:rsidR="001268CD" w:rsidRPr="001268CD" w:rsidRDefault="001268CD" w:rsidP="00233147">
            <w:pPr>
              <w:pStyle w:val="TableParagraph"/>
              <w:spacing w:line="276" w:lineRule="auto"/>
              <w:jc w:val="center"/>
              <w:rPr>
                <w:rFonts w:asciiTheme="minorHAnsi" w:hAnsiTheme="minorHAnsi" w:cstheme="minorHAnsi"/>
              </w:rPr>
            </w:pPr>
          </w:p>
          <w:p w14:paraId="311EF191" w14:textId="77777777" w:rsidR="001268CD" w:rsidRPr="001268CD" w:rsidRDefault="001268CD" w:rsidP="00233147">
            <w:pPr>
              <w:pStyle w:val="TableParagraph"/>
              <w:spacing w:before="144" w:line="276" w:lineRule="auto"/>
              <w:ind w:left="360" w:right="342"/>
              <w:jc w:val="center"/>
              <w:rPr>
                <w:rFonts w:asciiTheme="minorHAnsi" w:hAnsiTheme="minorHAnsi" w:cstheme="minorHAnsi"/>
              </w:rPr>
            </w:pPr>
            <w:r w:rsidRPr="001268CD">
              <w:rPr>
                <w:rFonts w:asciiTheme="minorHAnsi" w:hAnsiTheme="minorHAnsi" w:cstheme="minorHAnsi"/>
              </w:rPr>
              <w:t>cum</w:t>
            </w:r>
          </w:p>
        </w:tc>
        <w:tc>
          <w:tcPr>
            <w:tcW w:w="703" w:type="pct"/>
            <w:vAlign w:val="center"/>
          </w:tcPr>
          <w:p w14:paraId="0B2627AA" w14:textId="77777777" w:rsidR="001268CD" w:rsidRPr="001268CD" w:rsidRDefault="001268CD" w:rsidP="00233147">
            <w:pPr>
              <w:pStyle w:val="TableParagraph"/>
              <w:spacing w:line="276" w:lineRule="auto"/>
              <w:jc w:val="center"/>
              <w:rPr>
                <w:rFonts w:asciiTheme="minorHAnsi" w:hAnsiTheme="minorHAnsi" w:cstheme="minorHAnsi"/>
              </w:rPr>
            </w:pPr>
          </w:p>
          <w:p w14:paraId="51CC4C05" w14:textId="77777777" w:rsidR="001268CD" w:rsidRPr="001268CD" w:rsidRDefault="001268CD" w:rsidP="00233147">
            <w:pPr>
              <w:pStyle w:val="TableParagraph"/>
              <w:spacing w:line="276" w:lineRule="auto"/>
              <w:jc w:val="center"/>
              <w:rPr>
                <w:rFonts w:asciiTheme="minorHAnsi" w:hAnsiTheme="minorHAnsi" w:cstheme="minorHAnsi"/>
              </w:rPr>
            </w:pPr>
          </w:p>
          <w:p w14:paraId="258D3C8D" w14:textId="77777777" w:rsidR="001268CD" w:rsidRPr="001268CD" w:rsidRDefault="001268CD" w:rsidP="00233147">
            <w:pPr>
              <w:pStyle w:val="TableParagraph"/>
              <w:spacing w:line="276" w:lineRule="auto"/>
              <w:jc w:val="center"/>
              <w:rPr>
                <w:rFonts w:asciiTheme="minorHAnsi" w:hAnsiTheme="minorHAnsi" w:cstheme="minorHAnsi"/>
              </w:rPr>
            </w:pPr>
          </w:p>
          <w:p w14:paraId="3658B3CE" w14:textId="77777777" w:rsidR="001268CD" w:rsidRPr="001268CD" w:rsidRDefault="001268CD" w:rsidP="00233147">
            <w:pPr>
              <w:pStyle w:val="TableParagraph"/>
              <w:spacing w:before="144" w:line="276" w:lineRule="auto"/>
              <w:ind w:left="193" w:right="172"/>
              <w:jc w:val="center"/>
              <w:rPr>
                <w:rFonts w:asciiTheme="minorHAnsi" w:hAnsiTheme="minorHAnsi" w:cstheme="minorHAnsi"/>
              </w:rPr>
            </w:pPr>
            <w:r w:rsidRPr="001268CD">
              <w:rPr>
                <w:rFonts w:asciiTheme="minorHAnsi" w:hAnsiTheme="minorHAnsi" w:cstheme="minorHAnsi"/>
              </w:rPr>
              <w:t>1027.58</w:t>
            </w:r>
          </w:p>
        </w:tc>
        <w:tc>
          <w:tcPr>
            <w:tcW w:w="704" w:type="pct"/>
            <w:vAlign w:val="center"/>
          </w:tcPr>
          <w:p w14:paraId="03F6C3BA" w14:textId="77777777" w:rsidR="001268CD" w:rsidRPr="001268CD" w:rsidRDefault="001268CD" w:rsidP="00233147">
            <w:pPr>
              <w:pStyle w:val="TableParagraph"/>
              <w:spacing w:line="276" w:lineRule="auto"/>
              <w:jc w:val="center"/>
              <w:rPr>
                <w:rFonts w:asciiTheme="minorHAnsi" w:hAnsiTheme="minorHAnsi" w:cstheme="minorHAnsi"/>
              </w:rPr>
            </w:pPr>
          </w:p>
          <w:p w14:paraId="2CBF5A8A" w14:textId="77777777" w:rsidR="001268CD" w:rsidRPr="001268CD" w:rsidRDefault="001268CD" w:rsidP="00233147">
            <w:pPr>
              <w:pStyle w:val="TableParagraph"/>
              <w:spacing w:line="276" w:lineRule="auto"/>
              <w:jc w:val="center"/>
              <w:rPr>
                <w:rFonts w:asciiTheme="minorHAnsi" w:hAnsiTheme="minorHAnsi" w:cstheme="minorHAnsi"/>
              </w:rPr>
            </w:pPr>
          </w:p>
          <w:p w14:paraId="44011ACD" w14:textId="77777777" w:rsidR="001268CD" w:rsidRPr="001268CD" w:rsidRDefault="001268CD" w:rsidP="00233147">
            <w:pPr>
              <w:pStyle w:val="TableParagraph"/>
              <w:spacing w:line="276" w:lineRule="auto"/>
              <w:jc w:val="center"/>
              <w:rPr>
                <w:rFonts w:asciiTheme="minorHAnsi" w:hAnsiTheme="minorHAnsi" w:cstheme="minorHAnsi"/>
              </w:rPr>
            </w:pPr>
          </w:p>
          <w:p w14:paraId="796E0CED" w14:textId="77777777" w:rsidR="001268CD" w:rsidRPr="001268CD" w:rsidRDefault="001268CD" w:rsidP="00233147">
            <w:pPr>
              <w:pStyle w:val="TableParagraph"/>
              <w:spacing w:before="144" w:line="276" w:lineRule="auto"/>
              <w:ind w:left="88" w:right="69"/>
              <w:jc w:val="center"/>
              <w:rPr>
                <w:rFonts w:asciiTheme="minorHAnsi" w:hAnsiTheme="minorHAnsi" w:cstheme="minorHAnsi"/>
              </w:rPr>
            </w:pPr>
            <w:r w:rsidRPr="001268CD">
              <w:rPr>
                <w:rFonts w:asciiTheme="minorHAnsi" w:hAnsiTheme="minorHAnsi" w:cstheme="minorHAnsi"/>
              </w:rPr>
              <w:t>Rs.9,763.80</w:t>
            </w:r>
          </w:p>
        </w:tc>
        <w:tc>
          <w:tcPr>
            <w:tcW w:w="702" w:type="pct"/>
            <w:vAlign w:val="center"/>
          </w:tcPr>
          <w:p w14:paraId="0DF2D3DE" w14:textId="77777777" w:rsidR="001268CD" w:rsidRPr="001268CD" w:rsidRDefault="001268CD" w:rsidP="00233147">
            <w:pPr>
              <w:pStyle w:val="TableParagraph"/>
              <w:spacing w:line="276" w:lineRule="auto"/>
              <w:jc w:val="center"/>
              <w:rPr>
                <w:rFonts w:asciiTheme="minorHAnsi" w:hAnsiTheme="minorHAnsi" w:cstheme="minorHAnsi"/>
              </w:rPr>
            </w:pPr>
          </w:p>
          <w:p w14:paraId="37B69130" w14:textId="77777777" w:rsidR="001268CD" w:rsidRPr="001268CD" w:rsidRDefault="001268CD" w:rsidP="00233147">
            <w:pPr>
              <w:pStyle w:val="TableParagraph"/>
              <w:spacing w:line="276" w:lineRule="auto"/>
              <w:jc w:val="center"/>
              <w:rPr>
                <w:rFonts w:asciiTheme="minorHAnsi" w:hAnsiTheme="minorHAnsi" w:cstheme="minorHAnsi"/>
              </w:rPr>
            </w:pPr>
          </w:p>
          <w:p w14:paraId="71ECB859" w14:textId="77777777" w:rsidR="001268CD" w:rsidRPr="001268CD" w:rsidRDefault="001268CD" w:rsidP="00233147">
            <w:pPr>
              <w:pStyle w:val="TableParagraph"/>
              <w:spacing w:line="276" w:lineRule="auto"/>
              <w:jc w:val="center"/>
              <w:rPr>
                <w:rFonts w:asciiTheme="minorHAnsi" w:hAnsiTheme="minorHAnsi" w:cstheme="minorHAnsi"/>
              </w:rPr>
            </w:pPr>
          </w:p>
          <w:p w14:paraId="21692D56" w14:textId="77777777" w:rsidR="001268CD" w:rsidRPr="001268CD" w:rsidRDefault="001268CD" w:rsidP="00233147">
            <w:pPr>
              <w:pStyle w:val="TableParagraph"/>
              <w:spacing w:before="144" w:line="276" w:lineRule="auto"/>
              <w:jc w:val="center"/>
              <w:rPr>
                <w:rFonts w:asciiTheme="minorHAnsi" w:hAnsiTheme="minorHAnsi" w:cstheme="minorHAnsi"/>
              </w:rPr>
            </w:pPr>
            <w:r w:rsidRPr="001268CD">
              <w:rPr>
                <w:rFonts w:asciiTheme="minorHAnsi" w:hAnsiTheme="minorHAnsi" w:cstheme="minorHAnsi"/>
              </w:rPr>
              <w:t>Rs.1,00,33,037</w:t>
            </w:r>
          </w:p>
        </w:tc>
      </w:tr>
      <w:tr w:rsidR="00233147" w:rsidRPr="001268CD" w14:paraId="7006D08F" w14:textId="77777777" w:rsidTr="00233147">
        <w:trPr>
          <w:trHeight w:val="1242"/>
        </w:trPr>
        <w:tc>
          <w:tcPr>
            <w:tcW w:w="472" w:type="pct"/>
            <w:vAlign w:val="center"/>
          </w:tcPr>
          <w:p w14:paraId="39987D10" w14:textId="77777777" w:rsidR="001268CD" w:rsidRPr="001268CD" w:rsidRDefault="001268CD" w:rsidP="001268CD">
            <w:pPr>
              <w:pStyle w:val="TableParagraph"/>
              <w:spacing w:before="5" w:line="276" w:lineRule="auto"/>
              <w:ind w:left="16"/>
              <w:jc w:val="center"/>
              <w:rPr>
                <w:rFonts w:asciiTheme="minorHAnsi" w:hAnsiTheme="minorHAnsi" w:cstheme="minorHAnsi"/>
                <w:b/>
              </w:rPr>
            </w:pPr>
            <w:r w:rsidRPr="001268CD">
              <w:rPr>
                <w:rFonts w:asciiTheme="minorHAnsi" w:hAnsiTheme="minorHAnsi" w:cstheme="minorHAnsi"/>
                <w:b/>
              </w:rPr>
              <w:t>9</w:t>
            </w:r>
          </w:p>
        </w:tc>
        <w:tc>
          <w:tcPr>
            <w:tcW w:w="1716" w:type="pct"/>
          </w:tcPr>
          <w:p w14:paraId="2A0292ED" w14:textId="77777777" w:rsidR="001268CD" w:rsidRPr="001268CD" w:rsidRDefault="001268CD" w:rsidP="00233147">
            <w:pPr>
              <w:pStyle w:val="TableParagraph"/>
              <w:spacing w:before="5" w:line="276" w:lineRule="auto"/>
              <w:ind w:left="135" w:right="143"/>
              <w:jc w:val="both"/>
              <w:rPr>
                <w:rFonts w:asciiTheme="minorHAnsi" w:hAnsiTheme="minorHAnsi" w:cstheme="minorHAnsi"/>
              </w:rPr>
            </w:pPr>
            <w:r w:rsidRPr="001268CD">
              <w:rPr>
                <w:rFonts w:asciiTheme="minorHAnsi" w:hAnsiTheme="minorHAnsi" w:cstheme="minorHAnsi"/>
              </w:rPr>
              <w:t>Centering</w:t>
            </w:r>
            <w:r w:rsidRPr="001268CD">
              <w:rPr>
                <w:rFonts w:asciiTheme="minorHAnsi" w:hAnsiTheme="minorHAnsi" w:cstheme="minorHAnsi"/>
                <w:spacing w:val="-11"/>
              </w:rPr>
              <w:t xml:space="preserve"> </w:t>
            </w:r>
            <w:r w:rsidRPr="001268CD">
              <w:rPr>
                <w:rFonts w:asciiTheme="minorHAnsi" w:hAnsiTheme="minorHAnsi" w:cstheme="minorHAnsi"/>
              </w:rPr>
              <w:t>and</w:t>
            </w:r>
            <w:r w:rsidRPr="001268CD">
              <w:rPr>
                <w:rFonts w:asciiTheme="minorHAnsi" w:hAnsiTheme="minorHAnsi" w:cstheme="minorHAnsi"/>
                <w:spacing w:val="-10"/>
              </w:rPr>
              <w:t xml:space="preserve"> </w:t>
            </w:r>
            <w:r w:rsidRPr="001268CD">
              <w:rPr>
                <w:rFonts w:asciiTheme="minorHAnsi" w:hAnsiTheme="minorHAnsi" w:cstheme="minorHAnsi"/>
              </w:rPr>
              <w:t>shuttering</w:t>
            </w:r>
            <w:r w:rsidRPr="001268CD">
              <w:rPr>
                <w:rFonts w:asciiTheme="minorHAnsi" w:hAnsiTheme="minorHAnsi" w:cstheme="minorHAnsi"/>
                <w:spacing w:val="-10"/>
              </w:rPr>
              <w:t xml:space="preserve"> </w:t>
            </w:r>
            <w:r w:rsidRPr="001268CD">
              <w:rPr>
                <w:rFonts w:asciiTheme="minorHAnsi" w:hAnsiTheme="minorHAnsi" w:cstheme="minorHAnsi"/>
              </w:rPr>
              <w:t>including</w:t>
            </w:r>
            <w:r w:rsidRPr="001268CD">
              <w:rPr>
                <w:rFonts w:asciiTheme="minorHAnsi" w:hAnsiTheme="minorHAnsi" w:cstheme="minorHAnsi"/>
                <w:spacing w:val="-10"/>
              </w:rPr>
              <w:t xml:space="preserve"> </w:t>
            </w:r>
            <w:r w:rsidRPr="001268CD">
              <w:rPr>
                <w:rFonts w:asciiTheme="minorHAnsi" w:hAnsiTheme="minorHAnsi" w:cstheme="minorHAnsi"/>
              </w:rPr>
              <w:t>strutting,</w:t>
            </w:r>
            <w:r w:rsidRPr="001268CD">
              <w:rPr>
                <w:rFonts w:asciiTheme="minorHAnsi" w:hAnsiTheme="minorHAnsi" w:cstheme="minorHAnsi"/>
                <w:spacing w:val="-11"/>
              </w:rPr>
              <w:t xml:space="preserve"> </w:t>
            </w:r>
            <w:r w:rsidRPr="001268CD">
              <w:rPr>
                <w:rFonts w:asciiTheme="minorHAnsi" w:hAnsiTheme="minorHAnsi" w:cstheme="minorHAnsi"/>
              </w:rPr>
              <w:t>propping</w:t>
            </w:r>
            <w:r w:rsidRPr="001268CD">
              <w:rPr>
                <w:rFonts w:asciiTheme="minorHAnsi" w:hAnsiTheme="minorHAnsi" w:cstheme="minorHAnsi"/>
                <w:spacing w:val="-41"/>
              </w:rPr>
              <w:t xml:space="preserve"> </w:t>
            </w:r>
            <w:r w:rsidRPr="001268CD">
              <w:rPr>
                <w:rFonts w:asciiTheme="minorHAnsi" w:hAnsiTheme="minorHAnsi" w:cstheme="minorHAnsi"/>
              </w:rPr>
              <w:t>etc. and removal of form for Suspended floors, roofs,</w:t>
            </w:r>
            <w:r w:rsidRPr="001268CD">
              <w:rPr>
                <w:rFonts w:asciiTheme="minorHAnsi" w:hAnsiTheme="minorHAnsi" w:cstheme="minorHAnsi"/>
                <w:spacing w:val="1"/>
              </w:rPr>
              <w:t xml:space="preserve"> </w:t>
            </w:r>
            <w:r w:rsidRPr="001268CD">
              <w:rPr>
                <w:rFonts w:asciiTheme="minorHAnsi" w:hAnsiTheme="minorHAnsi" w:cstheme="minorHAnsi"/>
              </w:rPr>
              <w:t>landings, balconies and access platform including all</w:t>
            </w:r>
            <w:r w:rsidRPr="001268CD">
              <w:rPr>
                <w:rFonts w:asciiTheme="minorHAnsi" w:hAnsiTheme="minorHAnsi" w:cstheme="minorHAnsi"/>
                <w:spacing w:val="1"/>
              </w:rPr>
              <w:t xml:space="preserve"> </w:t>
            </w:r>
            <w:r w:rsidRPr="001268CD">
              <w:rPr>
                <w:rFonts w:asciiTheme="minorHAnsi" w:hAnsiTheme="minorHAnsi" w:cstheme="minorHAnsi"/>
              </w:rPr>
              <w:t>man</w:t>
            </w:r>
            <w:r w:rsidRPr="001268CD">
              <w:rPr>
                <w:rFonts w:asciiTheme="minorHAnsi" w:hAnsiTheme="minorHAnsi" w:cstheme="minorHAnsi"/>
                <w:spacing w:val="-4"/>
              </w:rPr>
              <w:t xml:space="preserve"> </w:t>
            </w:r>
            <w:r w:rsidRPr="001268CD">
              <w:rPr>
                <w:rFonts w:asciiTheme="minorHAnsi" w:hAnsiTheme="minorHAnsi" w:cstheme="minorHAnsi"/>
              </w:rPr>
              <w:t>power</w:t>
            </w:r>
            <w:r w:rsidRPr="001268CD">
              <w:rPr>
                <w:rFonts w:asciiTheme="minorHAnsi" w:hAnsiTheme="minorHAnsi" w:cstheme="minorHAnsi"/>
                <w:spacing w:val="-4"/>
              </w:rPr>
              <w:t xml:space="preserve"> </w:t>
            </w:r>
            <w:proofErr w:type="spellStart"/>
            <w:r w:rsidRPr="001268CD">
              <w:rPr>
                <w:rFonts w:asciiTheme="minorHAnsi" w:hAnsiTheme="minorHAnsi" w:cstheme="minorHAnsi"/>
              </w:rPr>
              <w:t>labour</w:t>
            </w:r>
            <w:proofErr w:type="spellEnd"/>
            <w:r w:rsidRPr="001268CD">
              <w:rPr>
                <w:rFonts w:asciiTheme="minorHAnsi" w:hAnsiTheme="minorHAnsi" w:cstheme="minorHAnsi"/>
              </w:rPr>
              <w:t>,</w:t>
            </w:r>
            <w:r w:rsidRPr="001268CD">
              <w:rPr>
                <w:rFonts w:asciiTheme="minorHAnsi" w:hAnsiTheme="minorHAnsi" w:cstheme="minorHAnsi"/>
                <w:spacing w:val="-3"/>
              </w:rPr>
              <w:t xml:space="preserve"> </w:t>
            </w:r>
            <w:r w:rsidRPr="001268CD">
              <w:rPr>
                <w:rFonts w:asciiTheme="minorHAnsi" w:hAnsiTheme="minorHAnsi" w:cstheme="minorHAnsi"/>
              </w:rPr>
              <w:t>tools</w:t>
            </w:r>
            <w:r w:rsidRPr="001268CD">
              <w:rPr>
                <w:rFonts w:asciiTheme="minorHAnsi" w:hAnsiTheme="minorHAnsi" w:cstheme="minorHAnsi"/>
                <w:spacing w:val="-3"/>
              </w:rPr>
              <w:t xml:space="preserve"> </w:t>
            </w:r>
            <w:r w:rsidRPr="001268CD">
              <w:rPr>
                <w:rFonts w:asciiTheme="minorHAnsi" w:hAnsiTheme="minorHAnsi" w:cstheme="minorHAnsi"/>
              </w:rPr>
              <w:t>and</w:t>
            </w:r>
            <w:r w:rsidRPr="001268CD">
              <w:rPr>
                <w:rFonts w:asciiTheme="minorHAnsi" w:hAnsiTheme="minorHAnsi" w:cstheme="minorHAnsi"/>
                <w:spacing w:val="-3"/>
              </w:rPr>
              <w:t xml:space="preserve"> </w:t>
            </w:r>
            <w:r w:rsidRPr="001268CD">
              <w:rPr>
                <w:rFonts w:asciiTheme="minorHAnsi" w:hAnsiTheme="minorHAnsi" w:cstheme="minorHAnsi"/>
              </w:rPr>
              <w:t>plants</w:t>
            </w:r>
            <w:r w:rsidRPr="001268CD">
              <w:rPr>
                <w:rFonts w:asciiTheme="minorHAnsi" w:hAnsiTheme="minorHAnsi" w:cstheme="minorHAnsi"/>
                <w:spacing w:val="-3"/>
              </w:rPr>
              <w:t xml:space="preserve"> </w:t>
            </w:r>
            <w:r w:rsidRPr="001268CD">
              <w:rPr>
                <w:rFonts w:asciiTheme="minorHAnsi" w:hAnsiTheme="minorHAnsi" w:cstheme="minorHAnsi"/>
              </w:rPr>
              <w:t>all</w:t>
            </w:r>
            <w:r w:rsidRPr="001268CD">
              <w:rPr>
                <w:rFonts w:asciiTheme="minorHAnsi" w:hAnsiTheme="minorHAnsi" w:cstheme="minorHAnsi"/>
                <w:spacing w:val="-2"/>
              </w:rPr>
              <w:t xml:space="preserve"> </w:t>
            </w:r>
            <w:r w:rsidRPr="001268CD">
              <w:rPr>
                <w:rFonts w:asciiTheme="minorHAnsi" w:hAnsiTheme="minorHAnsi" w:cstheme="minorHAnsi"/>
              </w:rPr>
              <w:t>complete.</w:t>
            </w:r>
          </w:p>
        </w:tc>
        <w:tc>
          <w:tcPr>
            <w:tcW w:w="703" w:type="pct"/>
            <w:vAlign w:val="center"/>
          </w:tcPr>
          <w:p w14:paraId="3FCB45D8" w14:textId="77777777" w:rsidR="001268CD" w:rsidRPr="001268CD" w:rsidRDefault="001268CD" w:rsidP="00233147">
            <w:pPr>
              <w:pStyle w:val="TableParagraph"/>
              <w:spacing w:line="276" w:lineRule="auto"/>
              <w:jc w:val="center"/>
              <w:rPr>
                <w:rFonts w:asciiTheme="minorHAnsi" w:hAnsiTheme="minorHAnsi" w:cstheme="minorHAnsi"/>
              </w:rPr>
            </w:pPr>
          </w:p>
          <w:p w14:paraId="74434EB3" w14:textId="77777777" w:rsidR="001268CD" w:rsidRPr="001268CD" w:rsidRDefault="001268CD" w:rsidP="00233147">
            <w:pPr>
              <w:pStyle w:val="TableParagraph"/>
              <w:spacing w:before="7" w:line="276" w:lineRule="auto"/>
              <w:jc w:val="center"/>
              <w:rPr>
                <w:rFonts w:asciiTheme="minorHAnsi" w:hAnsiTheme="minorHAnsi" w:cstheme="minorHAnsi"/>
              </w:rPr>
            </w:pPr>
          </w:p>
          <w:p w14:paraId="552F240F" w14:textId="77777777" w:rsidR="001268CD" w:rsidRPr="001268CD" w:rsidRDefault="001268CD" w:rsidP="00233147">
            <w:pPr>
              <w:pStyle w:val="TableParagraph"/>
              <w:spacing w:before="1" w:line="276" w:lineRule="auto"/>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0C87372F" w14:textId="77777777" w:rsidR="001268CD" w:rsidRPr="001268CD" w:rsidRDefault="001268CD" w:rsidP="00233147">
            <w:pPr>
              <w:pStyle w:val="TableParagraph"/>
              <w:spacing w:line="276" w:lineRule="auto"/>
              <w:jc w:val="center"/>
              <w:rPr>
                <w:rFonts w:asciiTheme="minorHAnsi" w:hAnsiTheme="minorHAnsi" w:cstheme="minorHAnsi"/>
              </w:rPr>
            </w:pPr>
          </w:p>
          <w:p w14:paraId="3A5CB07C" w14:textId="77777777" w:rsidR="001268CD" w:rsidRPr="001268CD" w:rsidRDefault="001268CD" w:rsidP="00233147">
            <w:pPr>
              <w:pStyle w:val="TableParagraph"/>
              <w:spacing w:before="7" w:line="276" w:lineRule="auto"/>
              <w:jc w:val="center"/>
              <w:rPr>
                <w:rFonts w:asciiTheme="minorHAnsi" w:hAnsiTheme="minorHAnsi" w:cstheme="minorHAnsi"/>
              </w:rPr>
            </w:pPr>
          </w:p>
          <w:p w14:paraId="10EB578C" w14:textId="77777777" w:rsidR="001268CD" w:rsidRPr="001268CD" w:rsidRDefault="001268CD" w:rsidP="00233147">
            <w:pPr>
              <w:pStyle w:val="TableParagraph"/>
              <w:spacing w:before="1" w:line="276" w:lineRule="auto"/>
              <w:ind w:left="193" w:right="172"/>
              <w:jc w:val="center"/>
              <w:rPr>
                <w:rFonts w:asciiTheme="minorHAnsi" w:hAnsiTheme="minorHAnsi" w:cstheme="minorHAnsi"/>
              </w:rPr>
            </w:pPr>
            <w:r w:rsidRPr="001268CD">
              <w:rPr>
                <w:rFonts w:asciiTheme="minorHAnsi" w:hAnsiTheme="minorHAnsi" w:cstheme="minorHAnsi"/>
              </w:rPr>
              <w:t>7208.03</w:t>
            </w:r>
          </w:p>
        </w:tc>
        <w:tc>
          <w:tcPr>
            <w:tcW w:w="704" w:type="pct"/>
            <w:vAlign w:val="center"/>
          </w:tcPr>
          <w:p w14:paraId="2F8A48D0" w14:textId="77777777" w:rsidR="001268CD" w:rsidRPr="001268CD" w:rsidRDefault="001268CD" w:rsidP="00233147">
            <w:pPr>
              <w:pStyle w:val="TableParagraph"/>
              <w:spacing w:line="276" w:lineRule="auto"/>
              <w:jc w:val="center"/>
              <w:rPr>
                <w:rFonts w:asciiTheme="minorHAnsi" w:hAnsiTheme="minorHAnsi" w:cstheme="minorHAnsi"/>
              </w:rPr>
            </w:pPr>
          </w:p>
          <w:p w14:paraId="67181AD1" w14:textId="77777777" w:rsidR="001268CD" w:rsidRPr="001268CD" w:rsidRDefault="001268CD" w:rsidP="00233147">
            <w:pPr>
              <w:pStyle w:val="TableParagraph"/>
              <w:spacing w:before="7" w:line="276" w:lineRule="auto"/>
              <w:jc w:val="center"/>
              <w:rPr>
                <w:rFonts w:asciiTheme="minorHAnsi" w:hAnsiTheme="minorHAnsi" w:cstheme="minorHAnsi"/>
              </w:rPr>
            </w:pPr>
          </w:p>
          <w:p w14:paraId="22C9BA2A" w14:textId="77777777" w:rsidR="001268CD" w:rsidRPr="001268CD" w:rsidRDefault="001268CD" w:rsidP="00233147">
            <w:pPr>
              <w:pStyle w:val="TableParagraph"/>
              <w:spacing w:before="1" w:line="276" w:lineRule="auto"/>
              <w:ind w:left="86" w:right="69"/>
              <w:jc w:val="center"/>
              <w:rPr>
                <w:rFonts w:asciiTheme="minorHAnsi" w:hAnsiTheme="minorHAnsi" w:cstheme="minorHAnsi"/>
              </w:rPr>
            </w:pPr>
            <w:r w:rsidRPr="001268CD">
              <w:rPr>
                <w:rFonts w:asciiTheme="minorHAnsi" w:hAnsiTheme="minorHAnsi" w:cstheme="minorHAnsi"/>
              </w:rPr>
              <w:t>Rs.693.00</w:t>
            </w:r>
          </w:p>
        </w:tc>
        <w:tc>
          <w:tcPr>
            <w:tcW w:w="702" w:type="pct"/>
            <w:vAlign w:val="center"/>
          </w:tcPr>
          <w:p w14:paraId="2FF7A8DD" w14:textId="77777777" w:rsidR="001268CD" w:rsidRPr="001268CD" w:rsidRDefault="001268CD" w:rsidP="00233147">
            <w:pPr>
              <w:pStyle w:val="TableParagraph"/>
              <w:spacing w:line="276" w:lineRule="auto"/>
              <w:jc w:val="center"/>
              <w:rPr>
                <w:rFonts w:asciiTheme="minorHAnsi" w:hAnsiTheme="minorHAnsi" w:cstheme="minorHAnsi"/>
              </w:rPr>
            </w:pPr>
          </w:p>
          <w:p w14:paraId="4B15E453" w14:textId="77777777" w:rsidR="001268CD" w:rsidRPr="001268CD" w:rsidRDefault="001268CD" w:rsidP="00233147">
            <w:pPr>
              <w:pStyle w:val="TableParagraph"/>
              <w:spacing w:before="7" w:line="276" w:lineRule="auto"/>
              <w:jc w:val="center"/>
              <w:rPr>
                <w:rFonts w:asciiTheme="minorHAnsi" w:hAnsiTheme="minorHAnsi" w:cstheme="minorHAnsi"/>
              </w:rPr>
            </w:pPr>
          </w:p>
          <w:p w14:paraId="21E52D47" w14:textId="77777777" w:rsidR="001268CD" w:rsidRPr="001268CD" w:rsidRDefault="001268CD" w:rsidP="00233147">
            <w:pPr>
              <w:pStyle w:val="TableParagraph"/>
              <w:spacing w:before="1" w:line="276" w:lineRule="auto"/>
              <w:jc w:val="center"/>
              <w:rPr>
                <w:rFonts w:asciiTheme="minorHAnsi" w:hAnsiTheme="minorHAnsi" w:cstheme="minorHAnsi"/>
              </w:rPr>
            </w:pPr>
            <w:r w:rsidRPr="001268CD">
              <w:rPr>
                <w:rFonts w:asciiTheme="minorHAnsi" w:hAnsiTheme="minorHAnsi" w:cstheme="minorHAnsi"/>
              </w:rPr>
              <w:t>Rs.49,95,161</w:t>
            </w:r>
          </w:p>
        </w:tc>
      </w:tr>
      <w:tr w:rsidR="00233147" w:rsidRPr="001268CD" w14:paraId="458147FF" w14:textId="77777777" w:rsidTr="00233147">
        <w:trPr>
          <w:trHeight w:val="1067"/>
        </w:trPr>
        <w:tc>
          <w:tcPr>
            <w:tcW w:w="472" w:type="pct"/>
            <w:vAlign w:val="center"/>
          </w:tcPr>
          <w:p w14:paraId="507C0100"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10</w:t>
            </w:r>
          </w:p>
        </w:tc>
        <w:tc>
          <w:tcPr>
            <w:tcW w:w="1716" w:type="pct"/>
          </w:tcPr>
          <w:p w14:paraId="403F2B00" w14:textId="77777777" w:rsidR="001268CD" w:rsidRPr="001268CD" w:rsidRDefault="001268CD" w:rsidP="00233147">
            <w:pPr>
              <w:pStyle w:val="TableParagraph"/>
              <w:spacing w:before="5" w:line="276" w:lineRule="auto"/>
              <w:ind w:left="135" w:right="143"/>
              <w:jc w:val="both"/>
              <w:rPr>
                <w:rFonts w:asciiTheme="minorHAnsi" w:hAnsiTheme="minorHAnsi" w:cstheme="minorHAnsi"/>
              </w:rPr>
            </w:pPr>
            <w:r w:rsidRPr="001268CD">
              <w:rPr>
                <w:rFonts w:asciiTheme="minorHAnsi" w:hAnsiTheme="minorHAnsi" w:cstheme="minorHAnsi"/>
              </w:rPr>
              <w:t>Steel reinforcement for R.C.C. work including</w:t>
            </w:r>
            <w:r w:rsidRPr="001268CD">
              <w:rPr>
                <w:rFonts w:asciiTheme="minorHAnsi" w:hAnsiTheme="minorHAnsi" w:cstheme="minorHAnsi"/>
                <w:spacing w:val="1"/>
              </w:rPr>
              <w:t xml:space="preserve"> </w:t>
            </w:r>
            <w:r w:rsidRPr="001268CD">
              <w:rPr>
                <w:rFonts w:asciiTheme="minorHAnsi" w:hAnsiTheme="minorHAnsi" w:cstheme="minorHAnsi"/>
              </w:rPr>
              <w:t>straightening,</w:t>
            </w:r>
            <w:r w:rsidRPr="001268CD">
              <w:rPr>
                <w:rFonts w:asciiTheme="minorHAnsi" w:hAnsiTheme="minorHAnsi" w:cstheme="minorHAnsi"/>
                <w:spacing w:val="-9"/>
              </w:rPr>
              <w:t xml:space="preserve"> </w:t>
            </w:r>
            <w:r w:rsidRPr="001268CD">
              <w:rPr>
                <w:rFonts w:asciiTheme="minorHAnsi" w:hAnsiTheme="minorHAnsi" w:cstheme="minorHAnsi"/>
              </w:rPr>
              <w:t>cutting,</w:t>
            </w:r>
            <w:r w:rsidRPr="001268CD">
              <w:rPr>
                <w:rFonts w:asciiTheme="minorHAnsi" w:hAnsiTheme="minorHAnsi" w:cstheme="minorHAnsi"/>
                <w:spacing w:val="-8"/>
              </w:rPr>
              <w:t xml:space="preserve"> </w:t>
            </w:r>
            <w:r w:rsidRPr="001268CD">
              <w:rPr>
                <w:rFonts w:asciiTheme="minorHAnsi" w:hAnsiTheme="minorHAnsi" w:cstheme="minorHAnsi"/>
              </w:rPr>
              <w:t>bending,</w:t>
            </w:r>
            <w:r w:rsidRPr="001268CD">
              <w:rPr>
                <w:rFonts w:asciiTheme="minorHAnsi" w:hAnsiTheme="minorHAnsi" w:cstheme="minorHAnsi"/>
                <w:spacing w:val="-8"/>
              </w:rPr>
              <w:t xml:space="preserve"> </w:t>
            </w:r>
            <w:r w:rsidRPr="001268CD">
              <w:rPr>
                <w:rFonts w:asciiTheme="minorHAnsi" w:hAnsiTheme="minorHAnsi" w:cstheme="minorHAnsi"/>
              </w:rPr>
              <w:t>placing</w:t>
            </w:r>
            <w:r w:rsidRPr="001268CD">
              <w:rPr>
                <w:rFonts w:asciiTheme="minorHAnsi" w:hAnsiTheme="minorHAnsi" w:cstheme="minorHAnsi"/>
                <w:spacing w:val="-8"/>
              </w:rPr>
              <w:t xml:space="preserve"> </w:t>
            </w:r>
            <w:r w:rsidRPr="001268CD">
              <w:rPr>
                <w:rFonts w:asciiTheme="minorHAnsi" w:hAnsiTheme="minorHAnsi" w:cstheme="minorHAnsi"/>
              </w:rPr>
              <w:t>in</w:t>
            </w:r>
            <w:r w:rsidRPr="001268CD">
              <w:rPr>
                <w:rFonts w:asciiTheme="minorHAnsi" w:hAnsiTheme="minorHAnsi" w:cstheme="minorHAnsi"/>
                <w:spacing w:val="-9"/>
              </w:rPr>
              <w:t xml:space="preserve"> </w:t>
            </w:r>
            <w:r w:rsidRPr="001268CD">
              <w:rPr>
                <w:rFonts w:asciiTheme="minorHAnsi" w:hAnsiTheme="minorHAnsi" w:cstheme="minorHAnsi"/>
              </w:rPr>
              <w:t>position</w:t>
            </w:r>
            <w:r w:rsidRPr="001268CD">
              <w:rPr>
                <w:rFonts w:asciiTheme="minorHAnsi" w:hAnsiTheme="minorHAnsi" w:cstheme="minorHAnsi"/>
                <w:spacing w:val="-10"/>
              </w:rPr>
              <w:t xml:space="preserve"> </w:t>
            </w:r>
            <w:r w:rsidRPr="001268CD">
              <w:rPr>
                <w:rFonts w:asciiTheme="minorHAnsi" w:hAnsiTheme="minorHAnsi" w:cstheme="minorHAnsi"/>
              </w:rPr>
              <w:t>and</w:t>
            </w:r>
            <w:r w:rsidRPr="001268CD">
              <w:rPr>
                <w:rFonts w:asciiTheme="minorHAnsi" w:hAnsiTheme="minorHAnsi" w:cstheme="minorHAnsi"/>
                <w:spacing w:val="-41"/>
              </w:rPr>
              <w:t xml:space="preserve"> </w:t>
            </w:r>
            <w:r w:rsidRPr="001268CD">
              <w:rPr>
                <w:rFonts w:asciiTheme="minorHAnsi" w:hAnsiTheme="minorHAnsi" w:cstheme="minorHAnsi"/>
              </w:rPr>
              <w:t>binding Hot rolled deformed bars all complete above</w:t>
            </w:r>
            <w:r w:rsidRPr="001268CD">
              <w:rPr>
                <w:rFonts w:asciiTheme="minorHAnsi" w:hAnsiTheme="minorHAnsi" w:cstheme="minorHAnsi"/>
                <w:spacing w:val="1"/>
              </w:rPr>
              <w:t xml:space="preserve"> </w:t>
            </w:r>
            <w:r w:rsidRPr="001268CD">
              <w:rPr>
                <w:rFonts w:asciiTheme="minorHAnsi" w:hAnsiTheme="minorHAnsi" w:cstheme="minorHAnsi"/>
              </w:rPr>
              <w:t>plinth</w:t>
            </w:r>
            <w:r w:rsidRPr="001268CD">
              <w:rPr>
                <w:rFonts w:asciiTheme="minorHAnsi" w:hAnsiTheme="minorHAnsi" w:cstheme="minorHAnsi"/>
                <w:spacing w:val="-2"/>
              </w:rPr>
              <w:t xml:space="preserve"> </w:t>
            </w:r>
            <w:r w:rsidRPr="001268CD">
              <w:rPr>
                <w:rFonts w:asciiTheme="minorHAnsi" w:hAnsiTheme="minorHAnsi" w:cstheme="minorHAnsi"/>
              </w:rPr>
              <w:t>level.</w:t>
            </w:r>
          </w:p>
        </w:tc>
        <w:tc>
          <w:tcPr>
            <w:tcW w:w="703" w:type="pct"/>
            <w:vAlign w:val="center"/>
          </w:tcPr>
          <w:p w14:paraId="52617C36" w14:textId="77777777" w:rsidR="001268CD" w:rsidRPr="001268CD" w:rsidRDefault="001268CD" w:rsidP="00233147">
            <w:pPr>
              <w:pStyle w:val="TableParagraph"/>
              <w:spacing w:line="276" w:lineRule="auto"/>
              <w:jc w:val="center"/>
              <w:rPr>
                <w:rFonts w:asciiTheme="minorHAnsi" w:hAnsiTheme="minorHAnsi" w:cstheme="minorHAnsi"/>
              </w:rPr>
            </w:pPr>
          </w:p>
          <w:p w14:paraId="00E6FBF6" w14:textId="77777777" w:rsidR="001268CD" w:rsidRPr="001268CD" w:rsidRDefault="001268CD" w:rsidP="00233147">
            <w:pPr>
              <w:pStyle w:val="TableParagraph"/>
              <w:spacing w:before="163" w:line="276" w:lineRule="auto"/>
              <w:ind w:left="363" w:right="341"/>
              <w:jc w:val="center"/>
              <w:rPr>
                <w:rFonts w:asciiTheme="minorHAnsi" w:hAnsiTheme="minorHAnsi" w:cstheme="minorHAnsi"/>
              </w:rPr>
            </w:pPr>
            <w:r w:rsidRPr="001268CD">
              <w:rPr>
                <w:rFonts w:asciiTheme="minorHAnsi" w:hAnsiTheme="minorHAnsi" w:cstheme="minorHAnsi"/>
              </w:rPr>
              <w:t>kg</w:t>
            </w:r>
          </w:p>
        </w:tc>
        <w:tc>
          <w:tcPr>
            <w:tcW w:w="703" w:type="pct"/>
            <w:vAlign w:val="center"/>
          </w:tcPr>
          <w:p w14:paraId="385CC5C3" w14:textId="77777777" w:rsidR="001268CD" w:rsidRPr="001268CD" w:rsidRDefault="001268CD" w:rsidP="00233147">
            <w:pPr>
              <w:pStyle w:val="TableParagraph"/>
              <w:spacing w:line="276" w:lineRule="auto"/>
              <w:jc w:val="center"/>
              <w:rPr>
                <w:rFonts w:asciiTheme="minorHAnsi" w:hAnsiTheme="minorHAnsi" w:cstheme="minorHAnsi"/>
              </w:rPr>
            </w:pPr>
          </w:p>
          <w:p w14:paraId="5A1BA8EC" w14:textId="77777777" w:rsidR="001268CD" w:rsidRPr="001268CD" w:rsidRDefault="001268CD" w:rsidP="00233147">
            <w:pPr>
              <w:pStyle w:val="TableParagraph"/>
              <w:spacing w:before="163" w:line="276" w:lineRule="auto"/>
              <w:ind w:left="193" w:right="172"/>
              <w:jc w:val="center"/>
              <w:rPr>
                <w:rFonts w:asciiTheme="minorHAnsi" w:hAnsiTheme="minorHAnsi" w:cstheme="minorHAnsi"/>
              </w:rPr>
            </w:pPr>
            <w:r w:rsidRPr="001268CD">
              <w:rPr>
                <w:rFonts w:asciiTheme="minorHAnsi" w:hAnsiTheme="minorHAnsi" w:cstheme="minorHAnsi"/>
              </w:rPr>
              <w:t>126119.25</w:t>
            </w:r>
          </w:p>
        </w:tc>
        <w:tc>
          <w:tcPr>
            <w:tcW w:w="704" w:type="pct"/>
            <w:vAlign w:val="center"/>
          </w:tcPr>
          <w:p w14:paraId="722C5E4B" w14:textId="77777777" w:rsidR="001268CD" w:rsidRPr="001268CD" w:rsidRDefault="001268CD" w:rsidP="00233147">
            <w:pPr>
              <w:pStyle w:val="TableParagraph"/>
              <w:spacing w:line="276" w:lineRule="auto"/>
              <w:jc w:val="center"/>
              <w:rPr>
                <w:rFonts w:asciiTheme="minorHAnsi" w:hAnsiTheme="minorHAnsi" w:cstheme="minorHAnsi"/>
              </w:rPr>
            </w:pPr>
          </w:p>
          <w:p w14:paraId="2B2A470D" w14:textId="77777777" w:rsidR="001268CD" w:rsidRPr="001268CD" w:rsidRDefault="001268CD" w:rsidP="00233147">
            <w:pPr>
              <w:pStyle w:val="TableParagraph"/>
              <w:spacing w:before="163" w:line="276" w:lineRule="auto"/>
              <w:ind w:left="86" w:right="69"/>
              <w:jc w:val="center"/>
              <w:rPr>
                <w:rFonts w:asciiTheme="minorHAnsi" w:hAnsiTheme="minorHAnsi" w:cstheme="minorHAnsi"/>
              </w:rPr>
            </w:pPr>
            <w:r w:rsidRPr="001268CD">
              <w:rPr>
                <w:rFonts w:asciiTheme="minorHAnsi" w:hAnsiTheme="minorHAnsi" w:cstheme="minorHAnsi"/>
              </w:rPr>
              <w:t>Rs.83.50</w:t>
            </w:r>
          </w:p>
        </w:tc>
        <w:tc>
          <w:tcPr>
            <w:tcW w:w="702" w:type="pct"/>
            <w:vAlign w:val="center"/>
          </w:tcPr>
          <w:p w14:paraId="0FF49578" w14:textId="77777777" w:rsidR="001268CD" w:rsidRPr="001268CD" w:rsidRDefault="001268CD" w:rsidP="00233147">
            <w:pPr>
              <w:pStyle w:val="TableParagraph"/>
              <w:spacing w:line="276" w:lineRule="auto"/>
              <w:jc w:val="center"/>
              <w:rPr>
                <w:rFonts w:asciiTheme="minorHAnsi" w:hAnsiTheme="minorHAnsi" w:cstheme="minorHAnsi"/>
              </w:rPr>
            </w:pPr>
          </w:p>
          <w:p w14:paraId="3516C49B" w14:textId="77777777" w:rsidR="001268CD" w:rsidRPr="001268CD" w:rsidRDefault="001268CD" w:rsidP="00233147">
            <w:pPr>
              <w:pStyle w:val="TableParagraph"/>
              <w:spacing w:before="163" w:line="276" w:lineRule="auto"/>
              <w:jc w:val="center"/>
              <w:rPr>
                <w:rFonts w:asciiTheme="minorHAnsi" w:hAnsiTheme="minorHAnsi" w:cstheme="minorHAnsi"/>
              </w:rPr>
            </w:pPr>
            <w:r w:rsidRPr="001268CD">
              <w:rPr>
                <w:rFonts w:asciiTheme="minorHAnsi" w:hAnsiTheme="minorHAnsi" w:cstheme="minorHAnsi"/>
              </w:rPr>
              <w:t>Rs.1,05,30,957</w:t>
            </w:r>
          </w:p>
        </w:tc>
      </w:tr>
      <w:tr w:rsidR="00233147" w:rsidRPr="001268CD" w14:paraId="73F8C26F" w14:textId="77777777" w:rsidTr="00233147">
        <w:trPr>
          <w:trHeight w:val="400"/>
        </w:trPr>
        <w:tc>
          <w:tcPr>
            <w:tcW w:w="472" w:type="pct"/>
            <w:vAlign w:val="center"/>
          </w:tcPr>
          <w:p w14:paraId="0BB3EBBD"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11</w:t>
            </w:r>
          </w:p>
        </w:tc>
        <w:tc>
          <w:tcPr>
            <w:tcW w:w="1716" w:type="pct"/>
          </w:tcPr>
          <w:p w14:paraId="10676CEF" w14:textId="77777777" w:rsidR="001268CD" w:rsidRPr="001268CD" w:rsidRDefault="001268CD" w:rsidP="00233147">
            <w:pPr>
              <w:pStyle w:val="TableParagraph"/>
              <w:spacing w:before="5" w:line="276" w:lineRule="auto"/>
              <w:ind w:left="135" w:right="143"/>
              <w:jc w:val="both"/>
              <w:rPr>
                <w:rFonts w:asciiTheme="minorHAnsi" w:hAnsiTheme="minorHAnsi" w:cstheme="minorHAnsi"/>
              </w:rPr>
            </w:pPr>
            <w:r w:rsidRPr="001268CD">
              <w:rPr>
                <w:rFonts w:asciiTheme="minorHAnsi" w:hAnsiTheme="minorHAnsi" w:cstheme="minorHAnsi"/>
              </w:rPr>
              <w:t>Brickwork</w:t>
            </w:r>
            <w:r w:rsidRPr="001268CD">
              <w:rPr>
                <w:rFonts w:asciiTheme="minorHAnsi" w:hAnsiTheme="minorHAnsi" w:cstheme="minorHAnsi"/>
                <w:spacing w:val="-5"/>
              </w:rPr>
              <w:t xml:space="preserve"> </w:t>
            </w:r>
            <w:r w:rsidRPr="001268CD">
              <w:rPr>
                <w:rFonts w:asciiTheme="minorHAnsi" w:hAnsiTheme="minorHAnsi" w:cstheme="minorHAnsi"/>
              </w:rPr>
              <w:t>above</w:t>
            </w:r>
            <w:r w:rsidRPr="001268CD">
              <w:rPr>
                <w:rFonts w:asciiTheme="minorHAnsi" w:hAnsiTheme="minorHAnsi" w:cstheme="minorHAnsi"/>
                <w:spacing w:val="-6"/>
              </w:rPr>
              <w:t xml:space="preserve"> </w:t>
            </w:r>
            <w:r w:rsidRPr="001268CD">
              <w:rPr>
                <w:rFonts w:asciiTheme="minorHAnsi" w:hAnsiTheme="minorHAnsi" w:cstheme="minorHAnsi"/>
              </w:rPr>
              <w:t>Plinth</w:t>
            </w:r>
            <w:r w:rsidRPr="001268CD">
              <w:rPr>
                <w:rFonts w:asciiTheme="minorHAnsi" w:hAnsiTheme="minorHAnsi" w:cstheme="minorHAnsi"/>
                <w:spacing w:val="-5"/>
              </w:rPr>
              <w:t xml:space="preserve"> </w:t>
            </w:r>
            <w:r w:rsidRPr="001268CD">
              <w:rPr>
                <w:rFonts w:asciiTheme="minorHAnsi" w:hAnsiTheme="minorHAnsi" w:cstheme="minorHAnsi"/>
              </w:rPr>
              <w:t>in</w:t>
            </w:r>
            <w:r w:rsidRPr="001268CD">
              <w:rPr>
                <w:rFonts w:asciiTheme="minorHAnsi" w:hAnsiTheme="minorHAnsi" w:cstheme="minorHAnsi"/>
                <w:spacing w:val="-6"/>
              </w:rPr>
              <w:t xml:space="preserve"> </w:t>
            </w:r>
            <w:r w:rsidRPr="001268CD">
              <w:rPr>
                <w:rFonts w:asciiTheme="minorHAnsi" w:hAnsiTheme="minorHAnsi" w:cstheme="minorHAnsi"/>
              </w:rPr>
              <w:t>cement</w:t>
            </w:r>
            <w:r w:rsidRPr="001268CD">
              <w:rPr>
                <w:rFonts w:asciiTheme="minorHAnsi" w:hAnsiTheme="minorHAnsi" w:cstheme="minorHAnsi"/>
                <w:spacing w:val="-6"/>
              </w:rPr>
              <w:t xml:space="preserve"> </w:t>
            </w:r>
            <w:r w:rsidRPr="001268CD">
              <w:rPr>
                <w:rFonts w:asciiTheme="minorHAnsi" w:hAnsiTheme="minorHAnsi" w:cstheme="minorHAnsi"/>
              </w:rPr>
              <w:t>mortar</w:t>
            </w:r>
            <w:r w:rsidRPr="001268CD">
              <w:rPr>
                <w:rFonts w:asciiTheme="minorHAnsi" w:hAnsiTheme="minorHAnsi" w:cstheme="minorHAnsi"/>
                <w:spacing w:val="-6"/>
              </w:rPr>
              <w:t xml:space="preserve"> </w:t>
            </w:r>
            <w:r w:rsidRPr="001268CD">
              <w:rPr>
                <w:rFonts w:asciiTheme="minorHAnsi" w:hAnsiTheme="minorHAnsi" w:cstheme="minorHAnsi"/>
              </w:rPr>
              <w:t>1:6</w:t>
            </w:r>
          </w:p>
        </w:tc>
        <w:tc>
          <w:tcPr>
            <w:tcW w:w="703" w:type="pct"/>
            <w:vAlign w:val="center"/>
          </w:tcPr>
          <w:p w14:paraId="6ACAB3EF" w14:textId="77777777" w:rsidR="001268CD" w:rsidRPr="001268CD" w:rsidRDefault="001268CD" w:rsidP="00233147">
            <w:pPr>
              <w:pStyle w:val="TableParagraph"/>
              <w:spacing w:before="82" w:line="276" w:lineRule="auto"/>
              <w:ind w:left="360" w:right="342"/>
              <w:jc w:val="center"/>
              <w:rPr>
                <w:rFonts w:asciiTheme="minorHAnsi" w:hAnsiTheme="minorHAnsi" w:cstheme="minorHAnsi"/>
              </w:rPr>
            </w:pPr>
            <w:r w:rsidRPr="001268CD">
              <w:rPr>
                <w:rFonts w:asciiTheme="minorHAnsi" w:hAnsiTheme="minorHAnsi" w:cstheme="minorHAnsi"/>
              </w:rPr>
              <w:t>cum</w:t>
            </w:r>
          </w:p>
        </w:tc>
        <w:tc>
          <w:tcPr>
            <w:tcW w:w="703" w:type="pct"/>
            <w:vAlign w:val="center"/>
          </w:tcPr>
          <w:p w14:paraId="7D65D0FB" w14:textId="77777777" w:rsidR="001268CD" w:rsidRPr="001268CD" w:rsidRDefault="001268CD" w:rsidP="00233147">
            <w:pPr>
              <w:pStyle w:val="TableParagraph"/>
              <w:spacing w:before="82" w:line="276" w:lineRule="auto"/>
              <w:ind w:left="193" w:right="172"/>
              <w:jc w:val="center"/>
              <w:rPr>
                <w:rFonts w:asciiTheme="minorHAnsi" w:hAnsiTheme="minorHAnsi" w:cstheme="minorHAnsi"/>
              </w:rPr>
            </w:pPr>
            <w:r w:rsidRPr="001268CD">
              <w:rPr>
                <w:rFonts w:asciiTheme="minorHAnsi" w:hAnsiTheme="minorHAnsi" w:cstheme="minorHAnsi"/>
              </w:rPr>
              <w:t>1729.21</w:t>
            </w:r>
          </w:p>
        </w:tc>
        <w:tc>
          <w:tcPr>
            <w:tcW w:w="704" w:type="pct"/>
            <w:vAlign w:val="center"/>
          </w:tcPr>
          <w:p w14:paraId="460F2272" w14:textId="77777777" w:rsidR="001268CD" w:rsidRPr="001268CD" w:rsidRDefault="001268CD" w:rsidP="00233147">
            <w:pPr>
              <w:pStyle w:val="TableParagraph"/>
              <w:spacing w:before="82" w:line="276" w:lineRule="auto"/>
              <w:ind w:left="88" w:right="69"/>
              <w:jc w:val="center"/>
              <w:rPr>
                <w:rFonts w:asciiTheme="minorHAnsi" w:hAnsiTheme="minorHAnsi" w:cstheme="minorHAnsi"/>
              </w:rPr>
            </w:pPr>
            <w:r w:rsidRPr="001268CD">
              <w:rPr>
                <w:rFonts w:asciiTheme="minorHAnsi" w:hAnsiTheme="minorHAnsi" w:cstheme="minorHAnsi"/>
              </w:rPr>
              <w:t>Rs.7,500.00</w:t>
            </w:r>
          </w:p>
        </w:tc>
        <w:tc>
          <w:tcPr>
            <w:tcW w:w="702" w:type="pct"/>
            <w:vAlign w:val="center"/>
          </w:tcPr>
          <w:p w14:paraId="4DA95398" w14:textId="77777777" w:rsidR="001268CD" w:rsidRPr="001268CD" w:rsidRDefault="001268CD" w:rsidP="00233147">
            <w:pPr>
              <w:pStyle w:val="TableParagraph"/>
              <w:spacing w:before="82" w:line="276" w:lineRule="auto"/>
              <w:jc w:val="center"/>
              <w:rPr>
                <w:rFonts w:asciiTheme="minorHAnsi" w:hAnsiTheme="minorHAnsi" w:cstheme="minorHAnsi"/>
              </w:rPr>
            </w:pPr>
            <w:r w:rsidRPr="001268CD">
              <w:rPr>
                <w:rFonts w:asciiTheme="minorHAnsi" w:hAnsiTheme="minorHAnsi" w:cstheme="minorHAnsi"/>
              </w:rPr>
              <w:t>Rs.1,29,69,094</w:t>
            </w:r>
          </w:p>
        </w:tc>
      </w:tr>
      <w:tr w:rsidR="00233147" w:rsidRPr="001268CD" w14:paraId="36C68459" w14:textId="77777777" w:rsidTr="00233147">
        <w:trPr>
          <w:trHeight w:val="881"/>
        </w:trPr>
        <w:tc>
          <w:tcPr>
            <w:tcW w:w="472" w:type="pct"/>
            <w:vAlign w:val="center"/>
          </w:tcPr>
          <w:p w14:paraId="294822D2"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12</w:t>
            </w:r>
          </w:p>
        </w:tc>
        <w:tc>
          <w:tcPr>
            <w:tcW w:w="1716" w:type="pct"/>
          </w:tcPr>
          <w:p w14:paraId="4F6CADED" w14:textId="77777777" w:rsidR="001268CD" w:rsidRPr="001268CD" w:rsidRDefault="001268CD" w:rsidP="00233147">
            <w:pPr>
              <w:pStyle w:val="TableParagraph"/>
              <w:spacing w:before="6" w:line="276" w:lineRule="auto"/>
              <w:ind w:left="135" w:right="143"/>
              <w:jc w:val="both"/>
              <w:rPr>
                <w:rFonts w:asciiTheme="minorHAnsi" w:hAnsiTheme="minorHAnsi" w:cstheme="minorHAnsi"/>
              </w:rPr>
            </w:pPr>
            <w:r w:rsidRPr="001268CD">
              <w:rPr>
                <w:rFonts w:asciiTheme="minorHAnsi" w:hAnsiTheme="minorHAnsi" w:cstheme="minorHAnsi"/>
              </w:rPr>
              <w:t>Providing and supplying 12 mm thick internal</w:t>
            </w:r>
            <w:r w:rsidRPr="001268CD">
              <w:rPr>
                <w:rFonts w:asciiTheme="minorHAnsi" w:hAnsiTheme="minorHAnsi" w:cstheme="minorHAnsi"/>
                <w:spacing w:val="1"/>
              </w:rPr>
              <w:t xml:space="preserve"> </w:t>
            </w:r>
            <w:r w:rsidRPr="001268CD">
              <w:rPr>
                <w:rFonts w:asciiTheme="minorHAnsi" w:hAnsiTheme="minorHAnsi" w:cstheme="minorHAnsi"/>
              </w:rPr>
              <w:t xml:space="preserve">plaster (1:6) including all man power </w:t>
            </w:r>
            <w:proofErr w:type="spellStart"/>
            <w:r w:rsidRPr="001268CD">
              <w:rPr>
                <w:rFonts w:asciiTheme="minorHAnsi" w:hAnsiTheme="minorHAnsi" w:cstheme="minorHAnsi"/>
              </w:rPr>
              <w:t>labour</w:t>
            </w:r>
            <w:proofErr w:type="spellEnd"/>
            <w:r w:rsidRPr="001268CD">
              <w:rPr>
                <w:rFonts w:asciiTheme="minorHAnsi" w:hAnsiTheme="minorHAnsi" w:cstheme="minorHAnsi"/>
              </w:rPr>
              <w:t>, tools</w:t>
            </w:r>
            <w:r w:rsidRPr="001268CD">
              <w:rPr>
                <w:rFonts w:asciiTheme="minorHAnsi" w:hAnsiTheme="minorHAnsi" w:cstheme="minorHAnsi"/>
                <w:spacing w:val="-46"/>
              </w:rPr>
              <w:t xml:space="preserve"> </w:t>
            </w:r>
            <w:r w:rsidRPr="001268CD">
              <w:rPr>
                <w:rFonts w:asciiTheme="minorHAnsi" w:hAnsiTheme="minorHAnsi" w:cstheme="minorHAnsi"/>
              </w:rPr>
              <w:t>and</w:t>
            </w:r>
            <w:r w:rsidRPr="001268CD">
              <w:rPr>
                <w:rFonts w:asciiTheme="minorHAnsi" w:hAnsiTheme="minorHAnsi" w:cstheme="minorHAnsi"/>
                <w:spacing w:val="-2"/>
              </w:rPr>
              <w:t xml:space="preserve"> </w:t>
            </w:r>
            <w:r w:rsidRPr="001268CD">
              <w:rPr>
                <w:rFonts w:asciiTheme="minorHAnsi" w:hAnsiTheme="minorHAnsi" w:cstheme="minorHAnsi"/>
              </w:rPr>
              <w:t>plants</w:t>
            </w:r>
            <w:r w:rsidRPr="001268CD">
              <w:rPr>
                <w:rFonts w:asciiTheme="minorHAnsi" w:hAnsiTheme="minorHAnsi" w:cstheme="minorHAnsi"/>
                <w:spacing w:val="-1"/>
              </w:rPr>
              <w:t xml:space="preserve"> </w:t>
            </w:r>
            <w:r w:rsidRPr="001268CD">
              <w:rPr>
                <w:rFonts w:asciiTheme="minorHAnsi" w:hAnsiTheme="minorHAnsi" w:cstheme="minorHAnsi"/>
              </w:rPr>
              <w:t>all complete.</w:t>
            </w:r>
          </w:p>
        </w:tc>
        <w:tc>
          <w:tcPr>
            <w:tcW w:w="703" w:type="pct"/>
            <w:vAlign w:val="center"/>
          </w:tcPr>
          <w:p w14:paraId="17593C8F" w14:textId="77777777" w:rsidR="001268CD" w:rsidRPr="001268CD" w:rsidRDefault="001268CD" w:rsidP="00233147">
            <w:pPr>
              <w:pStyle w:val="TableParagraph"/>
              <w:spacing w:line="276" w:lineRule="auto"/>
              <w:jc w:val="center"/>
              <w:rPr>
                <w:rFonts w:asciiTheme="minorHAnsi" w:hAnsiTheme="minorHAnsi" w:cstheme="minorHAnsi"/>
              </w:rPr>
            </w:pPr>
          </w:p>
          <w:p w14:paraId="5574FD29" w14:textId="77777777" w:rsidR="001268CD" w:rsidRPr="001268CD" w:rsidRDefault="001268CD" w:rsidP="00233147">
            <w:pPr>
              <w:pStyle w:val="TableParagraph"/>
              <w:spacing w:line="276" w:lineRule="auto"/>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0420E51D" w14:textId="77777777" w:rsidR="001268CD" w:rsidRPr="001268CD" w:rsidRDefault="001268CD" w:rsidP="00233147">
            <w:pPr>
              <w:pStyle w:val="TableParagraph"/>
              <w:spacing w:line="276" w:lineRule="auto"/>
              <w:jc w:val="center"/>
              <w:rPr>
                <w:rFonts w:asciiTheme="minorHAnsi" w:hAnsiTheme="minorHAnsi" w:cstheme="minorHAnsi"/>
              </w:rPr>
            </w:pPr>
          </w:p>
          <w:p w14:paraId="7D024D7E" w14:textId="77777777" w:rsidR="001268CD" w:rsidRPr="001268CD" w:rsidRDefault="001268CD" w:rsidP="00233147">
            <w:pPr>
              <w:pStyle w:val="TableParagraph"/>
              <w:spacing w:line="276" w:lineRule="auto"/>
              <w:ind w:left="193" w:right="172"/>
              <w:jc w:val="center"/>
              <w:rPr>
                <w:rFonts w:asciiTheme="minorHAnsi" w:hAnsiTheme="minorHAnsi" w:cstheme="minorHAnsi"/>
              </w:rPr>
            </w:pPr>
            <w:r w:rsidRPr="001268CD">
              <w:rPr>
                <w:rFonts w:asciiTheme="minorHAnsi" w:hAnsiTheme="minorHAnsi" w:cstheme="minorHAnsi"/>
              </w:rPr>
              <w:t>12262.50</w:t>
            </w:r>
          </w:p>
        </w:tc>
        <w:tc>
          <w:tcPr>
            <w:tcW w:w="704" w:type="pct"/>
            <w:vAlign w:val="center"/>
          </w:tcPr>
          <w:p w14:paraId="5C63D14F" w14:textId="77777777" w:rsidR="001268CD" w:rsidRPr="001268CD" w:rsidRDefault="001268CD" w:rsidP="00233147">
            <w:pPr>
              <w:pStyle w:val="TableParagraph"/>
              <w:spacing w:line="276" w:lineRule="auto"/>
              <w:jc w:val="center"/>
              <w:rPr>
                <w:rFonts w:asciiTheme="minorHAnsi" w:hAnsiTheme="minorHAnsi" w:cstheme="minorHAnsi"/>
              </w:rPr>
            </w:pPr>
          </w:p>
          <w:p w14:paraId="7C61AB52" w14:textId="77777777" w:rsidR="001268CD" w:rsidRPr="001268CD" w:rsidRDefault="001268CD" w:rsidP="00233147">
            <w:pPr>
              <w:pStyle w:val="TableParagraph"/>
              <w:spacing w:line="276" w:lineRule="auto"/>
              <w:ind w:left="89" w:right="69"/>
              <w:jc w:val="center"/>
              <w:rPr>
                <w:rFonts w:asciiTheme="minorHAnsi" w:hAnsiTheme="minorHAnsi" w:cstheme="minorHAnsi"/>
              </w:rPr>
            </w:pPr>
            <w:r w:rsidRPr="001268CD">
              <w:rPr>
                <w:rFonts w:asciiTheme="minorHAnsi" w:hAnsiTheme="minorHAnsi" w:cstheme="minorHAnsi"/>
              </w:rPr>
              <w:t>297.30</w:t>
            </w:r>
          </w:p>
        </w:tc>
        <w:tc>
          <w:tcPr>
            <w:tcW w:w="702" w:type="pct"/>
            <w:vAlign w:val="center"/>
          </w:tcPr>
          <w:p w14:paraId="49F67102" w14:textId="77777777" w:rsidR="001268CD" w:rsidRPr="001268CD" w:rsidRDefault="001268CD" w:rsidP="00233147">
            <w:pPr>
              <w:pStyle w:val="TableParagraph"/>
              <w:spacing w:line="276" w:lineRule="auto"/>
              <w:jc w:val="center"/>
              <w:rPr>
                <w:rFonts w:asciiTheme="minorHAnsi" w:hAnsiTheme="minorHAnsi" w:cstheme="minorHAnsi"/>
              </w:rPr>
            </w:pPr>
          </w:p>
          <w:p w14:paraId="0E5A3C43" w14:textId="77777777" w:rsidR="001268CD" w:rsidRPr="001268CD" w:rsidRDefault="001268CD" w:rsidP="00233147">
            <w:pPr>
              <w:pStyle w:val="TableParagraph"/>
              <w:spacing w:line="276" w:lineRule="auto"/>
              <w:jc w:val="center"/>
              <w:rPr>
                <w:rFonts w:asciiTheme="minorHAnsi" w:hAnsiTheme="minorHAnsi" w:cstheme="minorHAnsi"/>
              </w:rPr>
            </w:pPr>
            <w:r w:rsidRPr="001268CD">
              <w:rPr>
                <w:rFonts w:asciiTheme="minorHAnsi" w:hAnsiTheme="minorHAnsi" w:cstheme="minorHAnsi"/>
              </w:rPr>
              <w:t>Rs.36,45,641</w:t>
            </w:r>
          </w:p>
        </w:tc>
      </w:tr>
      <w:tr w:rsidR="00233147" w:rsidRPr="001268CD" w14:paraId="3BE5C43A" w14:textId="77777777" w:rsidTr="00233147">
        <w:trPr>
          <w:trHeight w:val="237"/>
        </w:trPr>
        <w:tc>
          <w:tcPr>
            <w:tcW w:w="472" w:type="pct"/>
            <w:vAlign w:val="center"/>
          </w:tcPr>
          <w:p w14:paraId="78D01209"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13</w:t>
            </w:r>
          </w:p>
        </w:tc>
        <w:tc>
          <w:tcPr>
            <w:tcW w:w="1716" w:type="pct"/>
          </w:tcPr>
          <w:p w14:paraId="6150DCF4" w14:textId="77777777" w:rsidR="001268CD" w:rsidRPr="001268CD" w:rsidRDefault="001268CD" w:rsidP="00233147">
            <w:pPr>
              <w:pStyle w:val="TableParagraph"/>
              <w:spacing w:before="5" w:line="256" w:lineRule="auto"/>
              <w:ind w:left="135" w:right="143"/>
              <w:jc w:val="both"/>
              <w:rPr>
                <w:rFonts w:asciiTheme="minorHAnsi" w:hAnsiTheme="minorHAnsi" w:cstheme="minorHAnsi"/>
              </w:rPr>
            </w:pPr>
            <w:r w:rsidRPr="001268CD">
              <w:rPr>
                <w:rFonts w:asciiTheme="minorHAnsi" w:hAnsiTheme="minorHAnsi" w:cstheme="minorHAnsi"/>
              </w:rPr>
              <w:t>Providing and supplying 15 mm thick external</w:t>
            </w:r>
            <w:r w:rsidRPr="001268CD">
              <w:rPr>
                <w:rFonts w:asciiTheme="minorHAnsi" w:hAnsiTheme="minorHAnsi" w:cstheme="minorHAnsi"/>
                <w:spacing w:val="1"/>
              </w:rPr>
              <w:t xml:space="preserve"> </w:t>
            </w:r>
            <w:r w:rsidRPr="001268CD">
              <w:rPr>
                <w:rFonts w:asciiTheme="minorHAnsi" w:hAnsiTheme="minorHAnsi" w:cstheme="minorHAnsi"/>
              </w:rPr>
              <w:t xml:space="preserve">plaster (1:4) including all man power </w:t>
            </w:r>
            <w:proofErr w:type="spellStart"/>
            <w:r w:rsidRPr="001268CD">
              <w:rPr>
                <w:rFonts w:asciiTheme="minorHAnsi" w:hAnsiTheme="minorHAnsi" w:cstheme="minorHAnsi"/>
              </w:rPr>
              <w:t>labour</w:t>
            </w:r>
            <w:proofErr w:type="spellEnd"/>
            <w:r w:rsidRPr="001268CD">
              <w:rPr>
                <w:rFonts w:asciiTheme="minorHAnsi" w:hAnsiTheme="minorHAnsi" w:cstheme="minorHAnsi"/>
              </w:rPr>
              <w:t>, tools</w:t>
            </w:r>
            <w:r w:rsidRPr="001268CD">
              <w:rPr>
                <w:rFonts w:asciiTheme="minorHAnsi" w:hAnsiTheme="minorHAnsi" w:cstheme="minorHAnsi"/>
                <w:spacing w:val="-46"/>
              </w:rPr>
              <w:t xml:space="preserve"> </w:t>
            </w:r>
            <w:r w:rsidRPr="001268CD">
              <w:rPr>
                <w:rFonts w:asciiTheme="minorHAnsi" w:hAnsiTheme="minorHAnsi" w:cstheme="minorHAnsi"/>
              </w:rPr>
              <w:t>and</w:t>
            </w:r>
            <w:r w:rsidRPr="001268CD">
              <w:rPr>
                <w:rFonts w:asciiTheme="minorHAnsi" w:hAnsiTheme="minorHAnsi" w:cstheme="minorHAnsi"/>
                <w:spacing w:val="-2"/>
              </w:rPr>
              <w:t xml:space="preserve"> </w:t>
            </w:r>
            <w:r w:rsidRPr="001268CD">
              <w:rPr>
                <w:rFonts w:asciiTheme="minorHAnsi" w:hAnsiTheme="minorHAnsi" w:cstheme="minorHAnsi"/>
              </w:rPr>
              <w:t>plants</w:t>
            </w:r>
            <w:r w:rsidRPr="001268CD">
              <w:rPr>
                <w:rFonts w:asciiTheme="minorHAnsi" w:hAnsiTheme="minorHAnsi" w:cstheme="minorHAnsi"/>
                <w:spacing w:val="-1"/>
              </w:rPr>
              <w:t xml:space="preserve"> </w:t>
            </w:r>
            <w:r w:rsidRPr="001268CD">
              <w:rPr>
                <w:rFonts w:asciiTheme="minorHAnsi" w:hAnsiTheme="minorHAnsi" w:cstheme="minorHAnsi"/>
              </w:rPr>
              <w:t>all complete.</w:t>
            </w:r>
          </w:p>
        </w:tc>
        <w:tc>
          <w:tcPr>
            <w:tcW w:w="703" w:type="pct"/>
            <w:vAlign w:val="center"/>
          </w:tcPr>
          <w:p w14:paraId="763955E1" w14:textId="77777777" w:rsidR="001268CD" w:rsidRPr="001268CD" w:rsidRDefault="001268CD" w:rsidP="00233147">
            <w:pPr>
              <w:pStyle w:val="TableParagraph"/>
              <w:spacing w:before="4"/>
              <w:jc w:val="center"/>
              <w:rPr>
                <w:rFonts w:asciiTheme="minorHAnsi" w:hAnsiTheme="minorHAnsi" w:cstheme="minorHAnsi"/>
              </w:rPr>
            </w:pPr>
          </w:p>
          <w:p w14:paraId="10A07F65" w14:textId="77777777" w:rsidR="001268CD" w:rsidRPr="001268CD" w:rsidRDefault="001268CD" w:rsidP="00233147">
            <w:pPr>
              <w:pStyle w:val="TableParagraph"/>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7843F378" w14:textId="77777777" w:rsidR="001268CD" w:rsidRPr="001268CD" w:rsidRDefault="001268CD" w:rsidP="00233147">
            <w:pPr>
              <w:pStyle w:val="TableParagraph"/>
              <w:spacing w:before="4"/>
              <w:jc w:val="center"/>
              <w:rPr>
                <w:rFonts w:asciiTheme="minorHAnsi" w:hAnsiTheme="minorHAnsi" w:cstheme="minorHAnsi"/>
              </w:rPr>
            </w:pPr>
          </w:p>
          <w:p w14:paraId="61E0421F" w14:textId="77777777" w:rsidR="001268CD" w:rsidRPr="001268CD" w:rsidRDefault="001268CD" w:rsidP="00233147">
            <w:pPr>
              <w:pStyle w:val="TableParagraph"/>
              <w:ind w:left="325"/>
              <w:jc w:val="center"/>
              <w:rPr>
                <w:rFonts w:asciiTheme="minorHAnsi" w:hAnsiTheme="minorHAnsi" w:cstheme="minorHAnsi"/>
              </w:rPr>
            </w:pPr>
            <w:r w:rsidRPr="001268CD">
              <w:rPr>
                <w:rFonts w:asciiTheme="minorHAnsi" w:hAnsiTheme="minorHAnsi" w:cstheme="minorHAnsi"/>
              </w:rPr>
              <w:t>1890.00</w:t>
            </w:r>
          </w:p>
        </w:tc>
        <w:tc>
          <w:tcPr>
            <w:tcW w:w="704" w:type="pct"/>
            <w:vAlign w:val="center"/>
          </w:tcPr>
          <w:p w14:paraId="73557F18" w14:textId="77777777" w:rsidR="001268CD" w:rsidRPr="001268CD" w:rsidRDefault="001268CD" w:rsidP="00233147">
            <w:pPr>
              <w:pStyle w:val="TableParagraph"/>
              <w:spacing w:before="4"/>
              <w:jc w:val="center"/>
              <w:rPr>
                <w:rFonts w:asciiTheme="minorHAnsi" w:hAnsiTheme="minorHAnsi" w:cstheme="minorHAnsi"/>
              </w:rPr>
            </w:pPr>
          </w:p>
          <w:p w14:paraId="31F9A1C6" w14:textId="77777777" w:rsidR="001268CD" w:rsidRPr="001268CD" w:rsidRDefault="001268CD" w:rsidP="00233147">
            <w:pPr>
              <w:pStyle w:val="TableParagraph"/>
              <w:ind w:left="89" w:right="69"/>
              <w:jc w:val="center"/>
              <w:rPr>
                <w:rFonts w:asciiTheme="minorHAnsi" w:hAnsiTheme="minorHAnsi" w:cstheme="minorHAnsi"/>
              </w:rPr>
            </w:pPr>
            <w:r w:rsidRPr="001268CD">
              <w:rPr>
                <w:rFonts w:asciiTheme="minorHAnsi" w:hAnsiTheme="minorHAnsi" w:cstheme="minorHAnsi"/>
              </w:rPr>
              <w:t>412.60</w:t>
            </w:r>
          </w:p>
        </w:tc>
        <w:tc>
          <w:tcPr>
            <w:tcW w:w="702" w:type="pct"/>
            <w:vAlign w:val="center"/>
          </w:tcPr>
          <w:p w14:paraId="50BFEBB1" w14:textId="77777777" w:rsidR="001268CD" w:rsidRPr="001268CD" w:rsidRDefault="001268CD" w:rsidP="00233147">
            <w:pPr>
              <w:pStyle w:val="TableParagraph"/>
              <w:spacing w:before="4"/>
              <w:jc w:val="center"/>
              <w:rPr>
                <w:rFonts w:asciiTheme="minorHAnsi" w:hAnsiTheme="minorHAnsi" w:cstheme="minorHAnsi"/>
              </w:rPr>
            </w:pPr>
          </w:p>
          <w:p w14:paraId="6DC1B911" w14:textId="77777777" w:rsidR="001268CD" w:rsidRPr="001268CD" w:rsidRDefault="001268CD" w:rsidP="00233147">
            <w:pPr>
              <w:pStyle w:val="TableParagraph"/>
              <w:jc w:val="center"/>
              <w:rPr>
                <w:rFonts w:asciiTheme="minorHAnsi" w:hAnsiTheme="minorHAnsi" w:cstheme="minorHAnsi"/>
              </w:rPr>
            </w:pPr>
            <w:r w:rsidRPr="001268CD">
              <w:rPr>
                <w:rFonts w:asciiTheme="minorHAnsi" w:hAnsiTheme="minorHAnsi" w:cstheme="minorHAnsi"/>
              </w:rPr>
              <w:t>Rs.7,79,814</w:t>
            </w:r>
          </w:p>
        </w:tc>
      </w:tr>
      <w:tr w:rsidR="00233147" w:rsidRPr="001268CD" w14:paraId="5D8A3295" w14:textId="77777777" w:rsidTr="00233147">
        <w:trPr>
          <w:trHeight w:val="880"/>
        </w:trPr>
        <w:tc>
          <w:tcPr>
            <w:tcW w:w="472" w:type="pct"/>
            <w:vAlign w:val="center"/>
          </w:tcPr>
          <w:p w14:paraId="78A5B311"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lastRenderedPageBreak/>
              <w:t>14</w:t>
            </w:r>
          </w:p>
        </w:tc>
        <w:tc>
          <w:tcPr>
            <w:tcW w:w="1716" w:type="pct"/>
          </w:tcPr>
          <w:p w14:paraId="07D396C1" w14:textId="77777777" w:rsidR="001268CD" w:rsidRPr="001268CD" w:rsidRDefault="001268CD" w:rsidP="00233147">
            <w:pPr>
              <w:pStyle w:val="TableParagraph"/>
              <w:spacing w:before="5" w:line="256" w:lineRule="auto"/>
              <w:ind w:left="135" w:right="143"/>
              <w:jc w:val="both"/>
              <w:rPr>
                <w:rFonts w:asciiTheme="minorHAnsi" w:hAnsiTheme="minorHAnsi" w:cstheme="minorHAnsi"/>
              </w:rPr>
            </w:pPr>
            <w:r w:rsidRPr="001268CD">
              <w:rPr>
                <w:rFonts w:asciiTheme="minorHAnsi" w:hAnsiTheme="minorHAnsi" w:cstheme="minorHAnsi"/>
              </w:rPr>
              <w:t>Providing and supplying 6 mm thick plaster on</w:t>
            </w:r>
            <w:r w:rsidRPr="001268CD">
              <w:rPr>
                <w:rFonts w:asciiTheme="minorHAnsi" w:hAnsiTheme="minorHAnsi" w:cstheme="minorHAnsi"/>
                <w:spacing w:val="1"/>
              </w:rPr>
              <w:t xml:space="preserve"> </w:t>
            </w:r>
            <w:r w:rsidRPr="001268CD">
              <w:rPr>
                <w:rFonts w:asciiTheme="minorHAnsi" w:hAnsiTheme="minorHAnsi" w:cstheme="minorHAnsi"/>
              </w:rPr>
              <w:t xml:space="preserve">roof (1:3) including all man power </w:t>
            </w:r>
            <w:proofErr w:type="spellStart"/>
            <w:r w:rsidRPr="001268CD">
              <w:rPr>
                <w:rFonts w:asciiTheme="minorHAnsi" w:hAnsiTheme="minorHAnsi" w:cstheme="minorHAnsi"/>
              </w:rPr>
              <w:t>labour</w:t>
            </w:r>
            <w:proofErr w:type="spellEnd"/>
            <w:r w:rsidRPr="001268CD">
              <w:rPr>
                <w:rFonts w:asciiTheme="minorHAnsi" w:hAnsiTheme="minorHAnsi" w:cstheme="minorHAnsi"/>
              </w:rPr>
              <w:t>, tools</w:t>
            </w:r>
            <w:r w:rsidRPr="001268CD">
              <w:rPr>
                <w:rFonts w:asciiTheme="minorHAnsi" w:hAnsiTheme="minorHAnsi" w:cstheme="minorHAnsi"/>
                <w:spacing w:val="-46"/>
              </w:rPr>
              <w:t xml:space="preserve"> </w:t>
            </w:r>
            <w:r w:rsidRPr="001268CD">
              <w:rPr>
                <w:rFonts w:asciiTheme="minorHAnsi" w:hAnsiTheme="minorHAnsi" w:cstheme="minorHAnsi"/>
              </w:rPr>
              <w:t>and</w:t>
            </w:r>
            <w:r w:rsidRPr="001268CD">
              <w:rPr>
                <w:rFonts w:asciiTheme="minorHAnsi" w:hAnsiTheme="minorHAnsi" w:cstheme="minorHAnsi"/>
                <w:spacing w:val="-2"/>
              </w:rPr>
              <w:t xml:space="preserve"> </w:t>
            </w:r>
            <w:r w:rsidRPr="001268CD">
              <w:rPr>
                <w:rFonts w:asciiTheme="minorHAnsi" w:hAnsiTheme="minorHAnsi" w:cstheme="minorHAnsi"/>
              </w:rPr>
              <w:t>plants</w:t>
            </w:r>
            <w:r w:rsidRPr="001268CD">
              <w:rPr>
                <w:rFonts w:asciiTheme="minorHAnsi" w:hAnsiTheme="minorHAnsi" w:cstheme="minorHAnsi"/>
                <w:spacing w:val="-1"/>
              </w:rPr>
              <w:t xml:space="preserve"> </w:t>
            </w:r>
            <w:r w:rsidRPr="001268CD">
              <w:rPr>
                <w:rFonts w:asciiTheme="minorHAnsi" w:hAnsiTheme="minorHAnsi" w:cstheme="minorHAnsi"/>
              </w:rPr>
              <w:t>all complete.</w:t>
            </w:r>
          </w:p>
        </w:tc>
        <w:tc>
          <w:tcPr>
            <w:tcW w:w="703" w:type="pct"/>
            <w:vAlign w:val="center"/>
          </w:tcPr>
          <w:p w14:paraId="5B4B1C17" w14:textId="77777777" w:rsidR="001268CD" w:rsidRPr="001268CD" w:rsidRDefault="001268CD" w:rsidP="00233147">
            <w:pPr>
              <w:pStyle w:val="TableParagraph"/>
              <w:jc w:val="center"/>
              <w:rPr>
                <w:rFonts w:asciiTheme="minorHAnsi" w:hAnsiTheme="minorHAnsi" w:cstheme="minorHAnsi"/>
              </w:rPr>
            </w:pPr>
          </w:p>
          <w:p w14:paraId="6B817E1D" w14:textId="77777777" w:rsidR="001268CD" w:rsidRPr="001268CD" w:rsidRDefault="001268CD" w:rsidP="00233147">
            <w:pPr>
              <w:pStyle w:val="TableParagraph"/>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61CFFD9E" w14:textId="77777777" w:rsidR="001268CD" w:rsidRPr="001268CD" w:rsidRDefault="001268CD" w:rsidP="00233147">
            <w:pPr>
              <w:pStyle w:val="TableParagraph"/>
              <w:jc w:val="center"/>
              <w:rPr>
                <w:rFonts w:asciiTheme="minorHAnsi" w:hAnsiTheme="minorHAnsi" w:cstheme="minorHAnsi"/>
              </w:rPr>
            </w:pPr>
          </w:p>
          <w:p w14:paraId="03418393" w14:textId="77777777" w:rsidR="001268CD" w:rsidRPr="001268CD" w:rsidRDefault="001268CD" w:rsidP="00233147">
            <w:pPr>
              <w:pStyle w:val="TableParagraph"/>
              <w:ind w:left="325"/>
              <w:jc w:val="center"/>
              <w:rPr>
                <w:rFonts w:asciiTheme="minorHAnsi" w:hAnsiTheme="minorHAnsi" w:cstheme="minorHAnsi"/>
              </w:rPr>
            </w:pPr>
            <w:r w:rsidRPr="001268CD">
              <w:rPr>
                <w:rFonts w:asciiTheme="minorHAnsi" w:hAnsiTheme="minorHAnsi" w:cstheme="minorHAnsi"/>
              </w:rPr>
              <w:t>6338.75</w:t>
            </w:r>
          </w:p>
        </w:tc>
        <w:tc>
          <w:tcPr>
            <w:tcW w:w="704" w:type="pct"/>
            <w:vAlign w:val="center"/>
          </w:tcPr>
          <w:p w14:paraId="03614478" w14:textId="77777777" w:rsidR="001268CD" w:rsidRPr="001268CD" w:rsidRDefault="001268CD" w:rsidP="00233147">
            <w:pPr>
              <w:pStyle w:val="TableParagraph"/>
              <w:jc w:val="center"/>
              <w:rPr>
                <w:rFonts w:asciiTheme="minorHAnsi" w:hAnsiTheme="minorHAnsi" w:cstheme="minorHAnsi"/>
              </w:rPr>
            </w:pPr>
          </w:p>
          <w:p w14:paraId="458C6D90" w14:textId="77777777" w:rsidR="001268CD" w:rsidRPr="001268CD" w:rsidRDefault="001268CD" w:rsidP="00233147">
            <w:pPr>
              <w:pStyle w:val="TableParagraph"/>
              <w:ind w:left="89" w:right="69"/>
              <w:jc w:val="center"/>
              <w:rPr>
                <w:rFonts w:asciiTheme="minorHAnsi" w:hAnsiTheme="minorHAnsi" w:cstheme="minorHAnsi"/>
              </w:rPr>
            </w:pPr>
            <w:r w:rsidRPr="001268CD">
              <w:rPr>
                <w:rFonts w:asciiTheme="minorHAnsi" w:hAnsiTheme="minorHAnsi" w:cstheme="minorHAnsi"/>
              </w:rPr>
              <w:t>227.35</w:t>
            </w:r>
          </w:p>
        </w:tc>
        <w:tc>
          <w:tcPr>
            <w:tcW w:w="702" w:type="pct"/>
            <w:vAlign w:val="center"/>
          </w:tcPr>
          <w:p w14:paraId="3754001A" w14:textId="77777777" w:rsidR="001268CD" w:rsidRPr="001268CD" w:rsidRDefault="001268CD" w:rsidP="00233147">
            <w:pPr>
              <w:pStyle w:val="TableParagraph"/>
              <w:jc w:val="center"/>
              <w:rPr>
                <w:rFonts w:asciiTheme="minorHAnsi" w:hAnsiTheme="minorHAnsi" w:cstheme="minorHAnsi"/>
              </w:rPr>
            </w:pPr>
          </w:p>
          <w:p w14:paraId="2C94A4FC" w14:textId="77777777" w:rsidR="001268CD" w:rsidRPr="001268CD" w:rsidRDefault="001268CD" w:rsidP="00233147">
            <w:pPr>
              <w:pStyle w:val="TableParagraph"/>
              <w:jc w:val="center"/>
              <w:rPr>
                <w:rFonts w:asciiTheme="minorHAnsi" w:hAnsiTheme="minorHAnsi" w:cstheme="minorHAnsi"/>
              </w:rPr>
            </w:pPr>
            <w:r w:rsidRPr="001268CD">
              <w:rPr>
                <w:rFonts w:asciiTheme="minorHAnsi" w:hAnsiTheme="minorHAnsi" w:cstheme="minorHAnsi"/>
              </w:rPr>
              <w:t>Rs.14,41,115</w:t>
            </w:r>
          </w:p>
        </w:tc>
      </w:tr>
      <w:tr w:rsidR="00233147" w:rsidRPr="001268CD" w14:paraId="09D8B874" w14:textId="77777777" w:rsidTr="00233147">
        <w:trPr>
          <w:trHeight w:val="821"/>
        </w:trPr>
        <w:tc>
          <w:tcPr>
            <w:tcW w:w="472" w:type="pct"/>
            <w:vAlign w:val="center"/>
          </w:tcPr>
          <w:p w14:paraId="19C37292"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15</w:t>
            </w:r>
          </w:p>
        </w:tc>
        <w:tc>
          <w:tcPr>
            <w:tcW w:w="1716" w:type="pct"/>
          </w:tcPr>
          <w:p w14:paraId="7A0F08DA" w14:textId="77777777" w:rsidR="001268CD" w:rsidRPr="001268CD" w:rsidRDefault="001268CD" w:rsidP="00233147">
            <w:pPr>
              <w:pStyle w:val="TableParagraph"/>
              <w:spacing w:before="5" w:line="256" w:lineRule="auto"/>
              <w:ind w:left="135" w:right="143"/>
              <w:jc w:val="both"/>
              <w:rPr>
                <w:rFonts w:asciiTheme="minorHAnsi" w:hAnsiTheme="minorHAnsi" w:cstheme="minorHAnsi"/>
              </w:rPr>
            </w:pPr>
            <w:r w:rsidRPr="001268CD">
              <w:rPr>
                <w:rFonts w:asciiTheme="minorHAnsi" w:hAnsiTheme="minorHAnsi" w:cstheme="minorHAnsi"/>
              </w:rPr>
              <w:t>Flooring Works providing and supplying</w:t>
            </w:r>
            <w:r w:rsidRPr="001268CD">
              <w:rPr>
                <w:rFonts w:asciiTheme="minorHAnsi" w:hAnsiTheme="minorHAnsi" w:cstheme="minorHAnsi"/>
                <w:spacing w:val="1"/>
              </w:rPr>
              <w:t xml:space="preserve"> </w:t>
            </w:r>
            <w:r w:rsidRPr="001268CD">
              <w:rPr>
                <w:rFonts w:asciiTheme="minorHAnsi" w:hAnsiTheme="minorHAnsi" w:cstheme="minorHAnsi"/>
              </w:rPr>
              <w:t>including</w:t>
            </w:r>
            <w:r w:rsidRPr="001268CD">
              <w:rPr>
                <w:rFonts w:asciiTheme="minorHAnsi" w:hAnsiTheme="minorHAnsi" w:cstheme="minorHAnsi"/>
                <w:spacing w:val="-3"/>
              </w:rPr>
              <w:t xml:space="preserve"> </w:t>
            </w:r>
            <w:r w:rsidRPr="001268CD">
              <w:rPr>
                <w:rFonts w:asciiTheme="minorHAnsi" w:hAnsiTheme="minorHAnsi" w:cstheme="minorHAnsi"/>
              </w:rPr>
              <w:t>all</w:t>
            </w:r>
            <w:r w:rsidRPr="001268CD">
              <w:rPr>
                <w:rFonts w:asciiTheme="minorHAnsi" w:hAnsiTheme="minorHAnsi" w:cstheme="minorHAnsi"/>
                <w:spacing w:val="-1"/>
              </w:rPr>
              <w:t xml:space="preserve"> </w:t>
            </w:r>
            <w:r w:rsidRPr="001268CD">
              <w:rPr>
                <w:rFonts w:asciiTheme="minorHAnsi" w:hAnsiTheme="minorHAnsi" w:cstheme="minorHAnsi"/>
              </w:rPr>
              <w:t>man</w:t>
            </w:r>
            <w:r w:rsidRPr="001268CD">
              <w:rPr>
                <w:rFonts w:asciiTheme="minorHAnsi" w:hAnsiTheme="minorHAnsi" w:cstheme="minorHAnsi"/>
                <w:spacing w:val="-2"/>
              </w:rPr>
              <w:t xml:space="preserve"> </w:t>
            </w:r>
            <w:r w:rsidRPr="001268CD">
              <w:rPr>
                <w:rFonts w:asciiTheme="minorHAnsi" w:hAnsiTheme="minorHAnsi" w:cstheme="minorHAnsi"/>
              </w:rPr>
              <w:t>power</w:t>
            </w:r>
            <w:r w:rsidRPr="001268CD">
              <w:rPr>
                <w:rFonts w:asciiTheme="minorHAnsi" w:hAnsiTheme="minorHAnsi" w:cstheme="minorHAnsi"/>
                <w:spacing w:val="-2"/>
              </w:rPr>
              <w:t xml:space="preserve"> </w:t>
            </w:r>
            <w:proofErr w:type="spellStart"/>
            <w:r w:rsidRPr="001268CD">
              <w:rPr>
                <w:rFonts w:asciiTheme="minorHAnsi" w:hAnsiTheme="minorHAnsi" w:cstheme="minorHAnsi"/>
              </w:rPr>
              <w:t>labour</w:t>
            </w:r>
            <w:proofErr w:type="spellEnd"/>
            <w:r w:rsidRPr="001268CD">
              <w:rPr>
                <w:rFonts w:asciiTheme="minorHAnsi" w:hAnsiTheme="minorHAnsi" w:cstheme="minorHAnsi"/>
              </w:rPr>
              <w:t>,</w:t>
            </w:r>
            <w:r w:rsidRPr="001268CD">
              <w:rPr>
                <w:rFonts w:asciiTheme="minorHAnsi" w:hAnsiTheme="minorHAnsi" w:cstheme="minorHAnsi"/>
                <w:spacing w:val="-2"/>
              </w:rPr>
              <w:t xml:space="preserve"> </w:t>
            </w:r>
            <w:r w:rsidRPr="001268CD">
              <w:rPr>
                <w:rFonts w:asciiTheme="minorHAnsi" w:hAnsiTheme="minorHAnsi" w:cstheme="minorHAnsi"/>
              </w:rPr>
              <w:t>tools and</w:t>
            </w:r>
            <w:r w:rsidRPr="001268CD">
              <w:rPr>
                <w:rFonts w:asciiTheme="minorHAnsi" w:hAnsiTheme="minorHAnsi" w:cstheme="minorHAnsi"/>
                <w:spacing w:val="-3"/>
              </w:rPr>
              <w:t xml:space="preserve"> </w:t>
            </w:r>
            <w:r w:rsidRPr="001268CD">
              <w:rPr>
                <w:rFonts w:asciiTheme="minorHAnsi" w:hAnsiTheme="minorHAnsi" w:cstheme="minorHAnsi"/>
              </w:rPr>
              <w:t>plants</w:t>
            </w:r>
          </w:p>
          <w:p w14:paraId="2DD38DC8" w14:textId="77777777" w:rsidR="001268CD" w:rsidRPr="001268CD" w:rsidRDefault="001268CD" w:rsidP="00233147">
            <w:pPr>
              <w:pStyle w:val="TableParagraph"/>
              <w:spacing w:line="244" w:lineRule="exact"/>
              <w:ind w:left="135" w:right="143"/>
              <w:jc w:val="both"/>
              <w:rPr>
                <w:rFonts w:asciiTheme="minorHAnsi" w:hAnsiTheme="minorHAnsi" w:cstheme="minorHAnsi"/>
              </w:rPr>
            </w:pPr>
            <w:proofErr w:type="gramStart"/>
            <w:r w:rsidRPr="001268CD">
              <w:rPr>
                <w:rFonts w:asciiTheme="minorHAnsi" w:hAnsiTheme="minorHAnsi" w:cstheme="minorHAnsi"/>
              </w:rPr>
              <w:t>all</w:t>
            </w:r>
            <w:proofErr w:type="gramEnd"/>
            <w:r w:rsidRPr="001268CD">
              <w:rPr>
                <w:rFonts w:asciiTheme="minorHAnsi" w:hAnsiTheme="minorHAnsi" w:cstheme="minorHAnsi"/>
                <w:spacing w:val="-2"/>
              </w:rPr>
              <w:t xml:space="preserve"> </w:t>
            </w:r>
            <w:r w:rsidRPr="001268CD">
              <w:rPr>
                <w:rFonts w:asciiTheme="minorHAnsi" w:hAnsiTheme="minorHAnsi" w:cstheme="minorHAnsi"/>
              </w:rPr>
              <w:t>complete.</w:t>
            </w:r>
          </w:p>
        </w:tc>
        <w:tc>
          <w:tcPr>
            <w:tcW w:w="703" w:type="pct"/>
            <w:vAlign w:val="center"/>
          </w:tcPr>
          <w:p w14:paraId="27F2EB6E" w14:textId="77777777" w:rsidR="001268CD" w:rsidRPr="001268CD" w:rsidRDefault="001268CD" w:rsidP="00233147">
            <w:pPr>
              <w:pStyle w:val="TableParagraph"/>
              <w:jc w:val="center"/>
              <w:rPr>
                <w:rFonts w:asciiTheme="minorHAnsi" w:hAnsiTheme="minorHAnsi" w:cstheme="minorHAnsi"/>
              </w:rPr>
            </w:pPr>
          </w:p>
        </w:tc>
        <w:tc>
          <w:tcPr>
            <w:tcW w:w="703" w:type="pct"/>
            <w:vAlign w:val="center"/>
          </w:tcPr>
          <w:p w14:paraId="2D3E9029" w14:textId="77777777" w:rsidR="001268CD" w:rsidRPr="001268CD" w:rsidRDefault="001268CD" w:rsidP="00233147">
            <w:pPr>
              <w:pStyle w:val="TableParagraph"/>
              <w:jc w:val="center"/>
              <w:rPr>
                <w:rFonts w:asciiTheme="minorHAnsi" w:hAnsiTheme="minorHAnsi" w:cstheme="minorHAnsi"/>
              </w:rPr>
            </w:pPr>
          </w:p>
        </w:tc>
        <w:tc>
          <w:tcPr>
            <w:tcW w:w="704" w:type="pct"/>
            <w:vAlign w:val="center"/>
          </w:tcPr>
          <w:p w14:paraId="542D4D62" w14:textId="77777777" w:rsidR="001268CD" w:rsidRPr="001268CD" w:rsidRDefault="001268CD" w:rsidP="00233147">
            <w:pPr>
              <w:pStyle w:val="TableParagraph"/>
              <w:jc w:val="center"/>
              <w:rPr>
                <w:rFonts w:asciiTheme="minorHAnsi" w:hAnsiTheme="minorHAnsi" w:cstheme="minorHAnsi"/>
              </w:rPr>
            </w:pPr>
          </w:p>
        </w:tc>
        <w:tc>
          <w:tcPr>
            <w:tcW w:w="702" w:type="pct"/>
            <w:vAlign w:val="center"/>
          </w:tcPr>
          <w:p w14:paraId="68FE964B" w14:textId="77777777" w:rsidR="001268CD" w:rsidRPr="001268CD" w:rsidRDefault="001268CD" w:rsidP="00233147">
            <w:pPr>
              <w:pStyle w:val="TableParagraph"/>
              <w:jc w:val="center"/>
              <w:rPr>
                <w:rFonts w:asciiTheme="minorHAnsi" w:hAnsiTheme="minorHAnsi" w:cstheme="minorHAnsi"/>
              </w:rPr>
            </w:pPr>
          </w:p>
        </w:tc>
      </w:tr>
      <w:tr w:rsidR="00233147" w:rsidRPr="001268CD" w14:paraId="749D05FD" w14:textId="77777777" w:rsidTr="00233147">
        <w:trPr>
          <w:trHeight w:val="270"/>
        </w:trPr>
        <w:tc>
          <w:tcPr>
            <w:tcW w:w="472" w:type="pct"/>
            <w:vAlign w:val="center"/>
          </w:tcPr>
          <w:p w14:paraId="5A29019F"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a</w:t>
            </w:r>
          </w:p>
        </w:tc>
        <w:tc>
          <w:tcPr>
            <w:tcW w:w="1716" w:type="pct"/>
          </w:tcPr>
          <w:p w14:paraId="7230158A" w14:textId="77777777" w:rsidR="001268CD" w:rsidRPr="001268CD" w:rsidRDefault="001268CD" w:rsidP="00233147">
            <w:pPr>
              <w:pStyle w:val="TableParagraph"/>
              <w:spacing w:before="5" w:line="245" w:lineRule="exact"/>
              <w:ind w:left="135" w:right="143"/>
              <w:jc w:val="both"/>
              <w:rPr>
                <w:rFonts w:asciiTheme="minorHAnsi" w:hAnsiTheme="minorHAnsi" w:cstheme="minorHAnsi"/>
              </w:rPr>
            </w:pPr>
            <w:r w:rsidRPr="001268CD">
              <w:rPr>
                <w:rFonts w:asciiTheme="minorHAnsi" w:hAnsiTheme="minorHAnsi" w:cstheme="minorHAnsi"/>
              </w:rPr>
              <w:t>Epoxy</w:t>
            </w:r>
            <w:r w:rsidRPr="001268CD">
              <w:rPr>
                <w:rFonts w:asciiTheme="minorHAnsi" w:hAnsiTheme="minorHAnsi" w:cstheme="minorHAnsi"/>
                <w:spacing w:val="-1"/>
              </w:rPr>
              <w:t xml:space="preserve"> </w:t>
            </w:r>
            <w:r w:rsidRPr="001268CD">
              <w:rPr>
                <w:rFonts w:asciiTheme="minorHAnsi" w:hAnsiTheme="minorHAnsi" w:cstheme="minorHAnsi"/>
              </w:rPr>
              <w:t>flooring</w:t>
            </w:r>
          </w:p>
        </w:tc>
        <w:tc>
          <w:tcPr>
            <w:tcW w:w="703" w:type="pct"/>
            <w:vAlign w:val="center"/>
          </w:tcPr>
          <w:p w14:paraId="39B734BC" w14:textId="77777777" w:rsidR="001268CD" w:rsidRPr="001268CD" w:rsidRDefault="001268CD" w:rsidP="00233147">
            <w:pPr>
              <w:pStyle w:val="TableParagraph"/>
              <w:spacing w:before="17" w:line="234" w:lineRule="exact"/>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446EF5D3" w14:textId="77777777" w:rsidR="001268CD" w:rsidRPr="001268CD" w:rsidRDefault="001268CD" w:rsidP="00233147">
            <w:pPr>
              <w:pStyle w:val="TableParagraph"/>
              <w:spacing w:before="17" w:line="234" w:lineRule="exact"/>
              <w:ind w:left="325"/>
              <w:jc w:val="center"/>
              <w:rPr>
                <w:rFonts w:asciiTheme="minorHAnsi" w:hAnsiTheme="minorHAnsi" w:cstheme="minorHAnsi"/>
              </w:rPr>
            </w:pPr>
            <w:r w:rsidRPr="001268CD">
              <w:rPr>
                <w:rFonts w:asciiTheme="minorHAnsi" w:hAnsiTheme="minorHAnsi" w:cstheme="minorHAnsi"/>
              </w:rPr>
              <w:t>2351.99</w:t>
            </w:r>
          </w:p>
        </w:tc>
        <w:tc>
          <w:tcPr>
            <w:tcW w:w="704" w:type="pct"/>
            <w:vAlign w:val="center"/>
          </w:tcPr>
          <w:p w14:paraId="6FD97E36" w14:textId="77777777" w:rsidR="001268CD" w:rsidRPr="001268CD" w:rsidRDefault="001268CD" w:rsidP="00233147">
            <w:pPr>
              <w:pStyle w:val="TableParagraph"/>
              <w:spacing w:before="17" w:line="234" w:lineRule="exact"/>
              <w:ind w:left="89" w:right="69"/>
              <w:jc w:val="center"/>
              <w:rPr>
                <w:rFonts w:asciiTheme="minorHAnsi" w:hAnsiTheme="minorHAnsi" w:cstheme="minorHAnsi"/>
              </w:rPr>
            </w:pPr>
            <w:r w:rsidRPr="001268CD">
              <w:rPr>
                <w:rFonts w:asciiTheme="minorHAnsi" w:hAnsiTheme="minorHAnsi" w:cstheme="minorHAnsi"/>
              </w:rPr>
              <w:t>1750.00</w:t>
            </w:r>
          </w:p>
        </w:tc>
        <w:tc>
          <w:tcPr>
            <w:tcW w:w="702" w:type="pct"/>
            <w:vAlign w:val="center"/>
          </w:tcPr>
          <w:p w14:paraId="05CBC04D" w14:textId="77777777" w:rsidR="001268CD" w:rsidRPr="001268CD" w:rsidRDefault="001268CD" w:rsidP="00233147">
            <w:pPr>
              <w:pStyle w:val="TableParagraph"/>
              <w:spacing w:before="17" w:line="234" w:lineRule="exact"/>
              <w:jc w:val="center"/>
              <w:rPr>
                <w:rFonts w:asciiTheme="minorHAnsi" w:hAnsiTheme="minorHAnsi" w:cstheme="minorHAnsi"/>
              </w:rPr>
            </w:pPr>
            <w:r w:rsidRPr="001268CD">
              <w:rPr>
                <w:rFonts w:asciiTheme="minorHAnsi" w:hAnsiTheme="minorHAnsi" w:cstheme="minorHAnsi"/>
              </w:rPr>
              <w:t>Rs.41,15,987</w:t>
            </w:r>
          </w:p>
        </w:tc>
      </w:tr>
      <w:tr w:rsidR="00233147" w:rsidRPr="001268CD" w14:paraId="6E827612" w14:textId="77777777" w:rsidTr="00233147">
        <w:trPr>
          <w:trHeight w:val="271"/>
        </w:trPr>
        <w:tc>
          <w:tcPr>
            <w:tcW w:w="472" w:type="pct"/>
            <w:vAlign w:val="center"/>
          </w:tcPr>
          <w:p w14:paraId="46FBA7B5"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b</w:t>
            </w:r>
          </w:p>
        </w:tc>
        <w:tc>
          <w:tcPr>
            <w:tcW w:w="1716" w:type="pct"/>
          </w:tcPr>
          <w:p w14:paraId="3F5D9AB4" w14:textId="77777777" w:rsidR="001268CD" w:rsidRPr="001268CD" w:rsidRDefault="001268CD" w:rsidP="00233147">
            <w:pPr>
              <w:pStyle w:val="TableParagraph"/>
              <w:spacing w:before="5" w:line="245" w:lineRule="exact"/>
              <w:ind w:left="135" w:right="143"/>
              <w:jc w:val="both"/>
              <w:rPr>
                <w:rFonts w:asciiTheme="minorHAnsi" w:hAnsiTheme="minorHAnsi" w:cstheme="minorHAnsi"/>
              </w:rPr>
            </w:pPr>
            <w:r w:rsidRPr="001268CD">
              <w:rPr>
                <w:rFonts w:asciiTheme="minorHAnsi" w:hAnsiTheme="minorHAnsi" w:cstheme="minorHAnsi"/>
              </w:rPr>
              <w:t>Granite in</w:t>
            </w:r>
            <w:r w:rsidRPr="001268CD">
              <w:rPr>
                <w:rFonts w:asciiTheme="minorHAnsi" w:hAnsiTheme="minorHAnsi" w:cstheme="minorHAnsi"/>
                <w:spacing w:val="-1"/>
              </w:rPr>
              <w:t xml:space="preserve"> </w:t>
            </w:r>
            <w:r w:rsidRPr="001268CD">
              <w:rPr>
                <w:rFonts w:asciiTheme="minorHAnsi" w:hAnsiTheme="minorHAnsi" w:cstheme="minorHAnsi"/>
              </w:rPr>
              <w:t>washrooms</w:t>
            </w:r>
          </w:p>
        </w:tc>
        <w:tc>
          <w:tcPr>
            <w:tcW w:w="703" w:type="pct"/>
            <w:vAlign w:val="center"/>
          </w:tcPr>
          <w:p w14:paraId="0504BDF7" w14:textId="77777777" w:rsidR="001268CD" w:rsidRPr="001268CD" w:rsidRDefault="001268CD" w:rsidP="00233147">
            <w:pPr>
              <w:pStyle w:val="TableParagraph"/>
              <w:spacing w:before="17" w:line="234" w:lineRule="exact"/>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21F866A7" w14:textId="77777777" w:rsidR="001268CD" w:rsidRPr="001268CD" w:rsidRDefault="001268CD" w:rsidP="00233147">
            <w:pPr>
              <w:pStyle w:val="TableParagraph"/>
              <w:spacing w:before="17" w:line="234" w:lineRule="exact"/>
              <w:ind w:left="380"/>
              <w:jc w:val="center"/>
              <w:rPr>
                <w:rFonts w:asciiTheme="minorHAnsi" w:hAnsiTheme="minorHAnsi" w:cstheme="minorHAnsi"/>
              </w:rPr>
            </w:pPr>
            <w:r w:rsidRPr="001268CD">
              <w:rPr>
                <w:rFonts w:asciiTheme="minorHAnsi" w:hAnsiTheme="minorHAnsi" w:cstheme="minorHAnsi"/>
              </w:rPr>
              <w:t>836.72</w:t>
            </w:r>
          </w:p>
        </w:tc>
        <w:tc>
          <w:tcPr>
            <w:tcW w:w="704" w:type="pct"/>
            <w:vAlign w:val="center"/>
          </w:tcPr>
          <w:p w14:paraId="5186D7CE" w14:textId="77777777" w:rsidR="001268CD" w:rsidRPr="001268CD" w:rsidRDefault="001268CD" w:rsidP="00233147">
            <w:pPr>
              <w:pStyle w:val="TableParagraph"/>
              <w:spacing w:before="17" w:line="234" w:lineRule="exact"/>
              <w:ind w:left="89" w:right="69"/>
              <w:jc w:val="center"/>
              <w:rPr>
                <w:rFonts w:asciiTheme="minorHAnsi" w:hAnsiTheme="minorHAnsi" w:cstheme="minorHAnsi"/>
              </w:rPr>
            </w:pPr>
            <w:r w:rsidRPr="001268CD">
              <w:rPr>
                <w:rFonts w:asciiTheme="minorHAnsi" w:hAnsiTheme="minorHAnsi" w:cstheme="minorHAnsi"/>
              </w:rPr>
              <w:t>2100.00</w:t>
            </w:r>
          </w:p>
        </w:tc>
        <w:tc>
          <w:tcPr>
            <w:tcW w:w="702" w:type="pct"/>
            <w:vAlign w:val="center"/>
          </w:tcPr>
          <w:p w14:paraId="3D11CA16" w14:textId="77777777" w:rsidR="001268CD" w:rsidRPr="001268CD" w:rsidRDefault="001268CD" w:rsidP="00233147">
            <w:pPr>
              <w:pStyle w:val="TableParagraph"/>
              <w:spacing w:before="17" w:line="234" w:lineRule="exact"/>
              <w:jc w:val="center"/>
              <w:rPr>
                <w:rFonts w:asciiTheme="minorHAnsi" w:hAnsiTheme="minorHAnsi" w:cstheme="minorHAnsi"/>
              </w:rPr>
            </w:pPr>
            <w:r w:rsidRPr="001268CD">
              <w:rPr>
                <w:rFonts w:asciiTheme="minorHAnsi" w:hAnsiTheme="minorHAnsi" w:cstheme="minorHAnsi"/>
              </w:rPr>
              <w:t>Rs.17,57,102</w:t>
            </w:r>
          </w:p>
        </w:tc>
      </w:tr>
      <w:tr w:rsidR="00233147" w:rsidRPr="001268CD" w14:paraId="04F33917" w14:textId="77777777" w:rsidTr="00233147">
        <w:trPr>
          <w:trHeight w:val="270"/>
        </w:trPr>
        <w:tc>
          <w:tcPr>
            <w:tcW w:w="472" w:type="pct"/>
            <w:vAlign w:val="center"/>
          </w:tcPr>
          <w:p w14:paraId="1DF886B4"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c</w:t>
            </w:r>
          </w:p>
        </w:tc>
        <w:tc>
          <w:tcPr>
            <w:tcW w:w="1716" w:type="pct"/>
          </w:tcPr>
          <w:p w14:paraId="62546C19" w14:textId="77777777" w:rsidR="001268CD" w:rsidRPr="001268CD" w:rsidRDefault="001268CD" w:rsidP="00233147">
            <w:pPr>
              <w:pStyle w:val="TableParagraph"/>
              <w:spacing w:before="5" w:line="245" w:lineRule="exact"/>
              <w:ind w:left="135" w:right="143"/>
              <w:jc w:val="both"/>
              <w:rPr>
                <w:rFonts w:asciiTheme="minorHAnsi" w:hAnsiTheme="minorHAnsi" w:cstheme="minorHAnsi"/>
              </w:rPr>
            </w:pPr>
            <w:r w:rsidRPr="001268CD">
              <w:rPr>
                <w:rFonts w:asciiTheme="minorHAnsi" w:hAnsiTheme="minorHAnsi" w:cstheme="minorHAnsi"/>
              </w:rPr>
              <w:t>Kota</w:t>
            </w:r>
            <w:r w:rsidRPr="001268CD">
              <w:rPr>
                <w:rFonts w:asciiTheme="minorHAnsi" w:hAnsiTheme="minorHAnsi" w:cstheme="minorHAnsi"/>
                <w:spacing w:val="-2"/>
              </w:rPr>
              <w:t xml:space="preserve"> </w:t>
            </w:r>
            <w:r w:rsidRPr="001268CD">
              <w:rPr>
                <w:rFonts w:asciiTheme="minorHAnsi" w:hAnsiTheme="minorHAnsi" w:cstheme="minorHAnsi"/>
              </w:rPr>
              <w:t>Stone</w:t>
            </w:r>
            <w:r w:rsidRPr="001268CD">
              <w:rPr>
                <w:rFonts w:asciiTheme="minorHAnsi" w:hAnsiTheme="minorHAnsi" w:cstheme="minorHAnsi"/>
                <w:spacing w:val="-1"/>
              </w:rPr>
              <w:t xml:space="preserve"> </w:t>
            </w:r>
            <w:r w:rsidRPr="001268CD">
              <w:rPr>
                <w:rFonts w:asciiTheme="minorHAnsi" w:hAnsiTheme="minorHAnsi" w:cstheme="minorHAnsi"/>
              </w:rPr>
              <w:t>on</w:t>
            </w:r>
            <w:r w:rsidRPr="001268CD">
              <w:rPr>
                <w:rFonts w:asciiTheme="minorHAnsi" w:hAnsiTheme="minorHAnsi" w:cstheme="minorHAnsi"/>
                <w:spacing w:val="-2"/>
              </w:rPr>
              <w:t xml:space="preserve"> </w:t>
            </w:r>
            <w:r w:rsidRPr="001268CD">
              <w:rPr>
                <w:rFonts w:asciiTheme="minorHAnsi" w:hAnsiTheme="minorHAnsi" w:cstheme="minorHAnsi"/>
              </w:rPr>
              <w:t>Staircases</w:t>
            </w:r>
            <w:r w:rsidRPr="001268CD">
              <w:rPr>
                <w:rFonts w:asciiTheme="minorHAnsi" w:hAnsiTheme="minorHAnsi" w:cstheme="minorHAnsi"/>
                <w:spacing w:val="1"/>
              </w:rPr>
              <w:t xml:space="preserve"> </w:t>
            </w:r>
            <w:r w:rsidRPr="001268CD">
              <w:rPr>
                <w:rFonts w:asciiTheme="minorHAnsi" w:hAnsiTheme="minorHAnsi" w:cstheme="minorHAnsi"/>
              </w:rPr>
              <w:t>/</w:t>
            </w:r>
            <w:r w:rsidRPr="001268CD">
              <w:rPr>
                <w:rFonts w:asciiTheme="minorHAnsi" w:hAnsiTheme="minorHAnsi" w:cstheme="minorHAnsi"/>
                <w:spacing w:val="-2"/>
              </w:rPr>
              <w:t xml:space="preserve"> </w:t>
            </w:r>
            <w:r w:rsidRPr="001268CD">
              <w:rPr>
                <w:rFonts w:asciiTheme="minorHAnsi" w:hAnsiTheme="minorHAnsi" w:cstheme="minorHAnsi"/>
              </w:rPr>
              <w:t>Lobby</w:t>
            </w:r>
            <w:r w:rsidRPr="001268CD">
              <w:rPr>
                <w:rFonts w:asciiTheme="minorHAnsi" w:hAnsiTheme="minorHAnsi" w:cstheme="minorHAnsi"/>
                <w:spacing w:val="-1"/>
              </w:rPr>
              <w:t xml:space="preserve"> </w:t>
            </w:r>
            <w:proofErr w:type="spellStart"/>
            <w:r w:rsidRPr="001268CD">
              <w:rPr>
                <w:rFonts w:asciiTheme="minorHAnsi" w:hAnsiTheme="minorHAnsi" w:cstheme="minorHAnsi"/>
              </w:rPr>
              <w:t>Etc</w:t>
            </w:r>
            <w:proofErr w:type="spellEnd"/>
          </w:p>
        </w:tc>
        <w:tc>
          <w:tcPr>
            <w:tcW w:w="703" w:type="pct"/>
            <w:vAlign w:val="center"/>
          </w:tcPr>
          <w:p w14:paraId="5BC3EA93" w14:textId="77777777" w:rsidR="001268CD" w:rsidRPr="001268CD" w:rsidRDefault="001268CD" w:rsidP="00233147">
            <w:pPr>
              <w:pStyle w:val="TableParagraph"/>
              <w:spacing w:before="17" w:line="234" w:lineRule="exact"/>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060AEE09" w14:textId="77777777" w:rsidR="001268CD" w:rsidRPr="001268CD" w:rsidRDefault="001268CD" w:rsidP="00233147">
            <w:pPr>
              <w:pStyle w:val="TableParagraph"/>
              <w:spacing w:before="17" w:line="234" w:lineRule="exact"/>
              <w:ind w:left="325"/>
              <w:jc w:val="center"/>
              <w:rPr>
                <w:rFonts w:asciiTheme="minorHAnsi" w:hAnsiTheme="minorHAnsi" w:cstheme="minorHAnsi"/>
              </w:rPr>
            </w:pPr>
            <w:r w:rsidRPr="001268CD">
              <w:rPr>
                <w:rFonts w:asciiTheme="minorHAnsi" w:hAnsiTheme="minorHAnsi" w:cstheme="minorHAnsi"/>
              </w:rPr>
              <w:t>2231.24</w:t>
            </w:r>
          </w:p>
        </w:tc>
        <w:tc>
          <w:tcPr>
            <w:tcW w:w="704" w:type="pct"/>
            <w:vAlign w:val="center"/>
          </w:tcPr>
          <w:p w14:paraId="6C5A8092" w14:textId="77777777" w:rsidR="001268CD" w:rsidRPr="001268CD" w:rsidRDefault="001268CD" w:rsidP="00233147">
            <w:pPr>
              <w:pStyle w:val="TableParagraph"/>
              <w:spacing w:before="17" w:line="234" w:lineRule="exact"/>
              <w:ind w:left="89" w:right="69"/>
              <w:jc w:val="center"/>
              <w:rPr>
                <w:rFonts w:asciiTheme="minorHAnsi" w:hAnsiTheme="minorHAnsi" w:cstheme="minorHAnsi"/>
              </w:rPr>
            </w:pPr>
            <w:r w:rsidRPr="001268CD">
              <w:rPr>
                <w:rFonts w:asciiTheme="minorHAnsi" w:hAnsiTheme="minorHAnsi" w:cstheme="minorHAnsi"/>
              </w:rPr>
              <w:t>950.00</w:t>
            </w:r>
          </w:p>
        </w:tc>
        <w:tc>
          <w:tcPr>
            <w:tcW w:w="702" w:type="pct"/>
            <w:vAlign w:val="center"/>
          </w:tcPr>
          <w:p w14:paraId="67034ECF" w14:textId="77777777" w:rsidR="001268CD" w:rsidRPr="001268CD" w:rsidRDefault="001268CD" w:rsidP="00233147">
            <w:pPr>
              <w:pStyle w:val="TableParagraph"/>
              <w:spacing w:before="17" w:line="234" w:lineRule="exact"/>
              <w:jc w:val="center"/>
              <w:rPr>
                <w:rFonts w:asciiTheme="minorHAnsi" w:hAnsiTheme="minorHAnsi" w:cstheme="minorHAnsi"/>
              </w:rPr>
            </w:pPr>
            <w:r w:rsidRPr="001268CD">
              <w:rPr>
                <w:rFonts w:asciiTheme="minorHAnsi" w:hAnsiTheme="minorHAnsi" w:cstheme="minorHAnsi"/>
              </w:rPr>
              <w:t>Rs.21,19,678</w:t>
            </w:r>
          </w:p>
        </w:tc>
      </w:tr>
      <w:tr w:rsidR="00233147" w:rsidRPr="001268CD" w14:paraId="381450DD" w14:textId="77777777" w:rsidTr="00233147">
        <w:trPr>
          <w:trHeight w:val="271"/>
        </w:trPr>
        <w:tc>
          <w:tcPr>
            <w:tcW w:w="472" w:type="pct"/>
            <w:vAlign w:val="center"/>
          </w:tcPr>
          <w:p w14:paraId="01E1CB53"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d</w:t>
            </w:r>
          </w:p>
        </w:tc>
        <w:tc>
          <w:tcPr>
            <w:tcW w:w="1716" w:type="pct"/>
          </w:tcPr>
          <w:p w14:paraId="4E41E9D2" w14:textId="77777777" w:rsidR="001268CD" w:rsidRPr="001268CD" w:rsidRDefault="001268CD" w:rsidP="00233147">
            <w:pPr>
              <w:pStyle w:val="TableParagraph"/>
              <w:spacing w:before="5" w:line="245" w:lineRule="exact"/>
              <w:ind w:left="135" w:right="143"/>
              <w:jc w:val="both"/>
              <w:rPr>
                <w:rFonts w:asciiTheme="minorHAnsi" w:hAnsiTheme="minorHAnsi" w:cstheme="minorHAnsi"/>
              </w:rPr>
            </w:pPr>
            <w:r w:rsidRPr="001268CD">
              <w:rPr>
                <w:rFonts w:asciiTheme="minorHAnsi" w:hAnsiTheme="minorHAnsi" w:cstheme="minorHAnsi"/>
              </w:rPr>
              <w:t>Tiling</w:t>
            </w:r>
            <w:r w:rsidRPr="001268CD">
              <w:rPr>
                <w:rFonts w:asciiTheme="minorHAnsi" w:hAnsiTheme="minorHAnsi" w:cstheme="minorHAnsi"/>
                <w:spacing w:val="-1"/>
              </w:rPr>
              <w:t xml:space="preserve"> </w:t>
            </w:r>
            <w:r w:rsidRPr="001268CD">
              <w:rPr>
                <w:rFonts w:asciiTheme="minorHAnsi" w:hAnsiTheme="minorHAnsi" w:cstheme="minorHAnsi"/>
              </w:rPr>
              <w:t>works</w:t>
            </w:r>
            <w:r w:rsidRPr="001268CD">
              <w:rPr>
                <w:rFonts w:asciiTheme="minorHAnsi" w:hAnsiTheme="minorHAnsi" w:cstheme="minorHAnsi"/>
                <w:spacing w:val="1"/>
              </w:rPr>
              <w:t xml:space="preserve"> </w:t>
            </w:r>
            <w:r w:rsidRPr="001268CD">
              <w:rPr>
                <w:rFonts w:asciiTheme="minorHAnsi" w:hAnsiTheme="minorHAnsi" w:cstheme="minorHAnsi"/>
              </w:rPr>
              <w:t>in Rooms</w:t>
            </w:r>
            <w:r w:rsidRPr="001268CD">
              <w:rPr>
                <w:rFonts w:asciiTheme="minorHAnsi" w:hAnsiTheme="minorHAnsi" w:cstheme="minorHAnsi"/>
                <w:spacing w:val="2"/>
              </w:rPr>
              <w:t xml:space="preserve"> </w:t>
            </w:r>
            <w:r w:rsidRPr="001268CD">
              <w:rPr>
                <w:rFonts w:asciiTheme="minorHAnsi" w:hAnsiTheme="minorHAnsi" w:cstheme="minorHAnsi"/>
              </w:rPr>
              <w:t>/</w:t>
            </w:r>
            <w:r w:rsidRPr="001268CD">
              <w:rPr>
                <w:rFonts w:asciiTheme="minorHAnsi" w:hAnsiTheme="minorHAnsi" w:cstheme="minorHAnsi"/>
                <w:spacing w:val="-1"/>
              </w:rPr>
              <w:t xml:space="preserve"> </w:t>
            </w:r>
            <w:r w:rsidRPr="001268CD">
              <w:rPr>
                <w:rFonts w:asciiTheme="minorHAnsi" w:hAnsiTheme="minorHAnsi" w:cstheme="minorHAnsi"/>
              </w:rPr>
              <w:t>Corridors</w:t>
            </w:r>
            <w:r w:rsidRPr="001268CD">
              <w:rPr>
                <w:rFonts w:asciiTheme="minorHAnsi" w:hAnsiTheme="minorHAnsi" w:cstheme="minorHAnsi"/>
                <w:spacing w:val="2"/>
              </w:rPr>
              <w:t xml:space="preserve"> </w:t>
            </w:r>
            <w:proofErr w:type="spellStart"/>
            <w:r w:rsidRPr="001268CD">
              <w:rPr>
                <w:rFonts w:asciiTheme="minorHAnsi" w:hAnsiTheme="minorHAnsi" w:cstheme="minorHAnsi"/>
              </w:rPr>
              <w:t>etc</w:t>
            </w:r>
            <w:proofErr w:type="spellEnd"/>
          </w:p>
        </w:tc>
        <w:tc>
          <w:tcPr>
            <w:tcW w:w="703" w:type="pct"/>
            <w:vAlign w:val="center"/>
          </w:tcPr>
          <w:p w14:paraId="51B3FFBF" w14:textId="77777777" w:rsidR="001268CD" w:rsidRPr="001268CD" w:rsidRDefault="001268CD" w:rsidP="00233147">
            <w:pPr>
              <w:pStyle w:val="TableParagraph"/>
              <w:spacing w:before="17" w:line="234" w:lineRule="exact"/>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016726CB" w14:textId="77777777" w:rsidR="001268CD" w:rsidRPr="001268CD" w:rsidRDefault="001268CD" w:rsidP="00233147">
            <w:pPr>
              <w:pStyle w:val="TableParagraph"/>
              <w:spacing w:before="17" w:line="234" w:lineRule="exact"/>
              <w:ind w:left="325"/>
              <w:jc w:val="center"/>
              <w:rPr>
                <w:rFonts w:asciiTheme="minorHAnsi" w:hAnsiTheme="minorHAnsi" w:cstheme="minorHAnsi"/>
              </w:rPr>
            </w:pPr>
            <w:r w:rsidRPr="001268CD">
              <w:rPr>
                <w:rFonts w:asciiTheme="minorHAnsi" w:hAnsiTheme="minorHAnsi" w:cstheme="minorHAnsi"/>
              </w:rPr>
              <w:t>1673.43</w:t>
            </w:r>
          </w:p>
        </w:tc>
        <w:tc>
          <w:tcPr>
            <w:tcW w:w="704" w:type="pct"/>
            <w:vAlign w:val="center"/>
          </w:tcPr>
          <w:p w14:paraId="6D47FC81" w14:textId="77777777" w:rsidR="001268CD" w:rsidRPr="001268CD" w:rsidRDefault="001268CD" w:rsidP="00233147">
            <w:pPr>
              <w:pStyle w:val="TableParagraph"/>
              <w:spacing w:before="17" w:line="234" w:lineRule="exact"/>
              <w:ind w:left="89" w:right="69"/>
              <w:jc w:val="center"/>
              <w:rPr>
                <w:rFonts w:asciiTheme="minorHAnsi" w:hAnsiTheme="minorHAnsi" w:cstheme="minorHAnsi"/>
              </w:rPr>
            </w:pPr>
            <w:r w:rsidRPr="001268CD">
              <w:rPr>
                <w:rFonts w:asciiTheme="minorHAnsi" w:hAnsiTheme="minorHAnsi" w:cstheme="minorHAnsi"/>
              </w:rPr>
              <w:t>1450.00</w:t>
            </w:r>
          </w:p>
        </w:tc>
        <w:tc>
          <w:tcPr>
            <w:tcW w:w="702" w:type="pct"/>
            <w:vAlign w:val="center"/>
          </w:tcPr>
          <w:p w14:paraId="7DAEDAFE" w14:textId="77777777" w:rsidR="001268CD" w:rsidRPr="001268CD" w:rsidRDefault="001268CD" w:rsidP="00233147">
            <w:pPr>
              <w:pStyle w:val="TableParagraph"/>
              <w:spacing w:before="17" w:line="234" w:lineRule="exact"/>
              <w:jc w:val="center"/>
              <w:rPr>
                <w:rFonts w:asciiTheme="minorHAnsi" w:hAnsiTheme="minorHAnsi" w:cstheme="minorHAnsi"/>
              </w:rPr>
            </w:pPr>
            <w:r w:rsidRPr="001268CD">
              <w:rPr>
                <w:rFonts w:asciiTheme="minorHAnsi" w:hAnsiTheme="minorHAnsi" w:cstheme="minorHAnsi"/>
              </w:rPr>
              <w:t>Rs.23,71,474</w:t>
            </w:r>
          </w:p>
        </w:tc>
      </w:tr>
      <w:tr w:rsidR="00233147" w:rsidRPr="001268CD" w14:paraId="3BD0EC5F" w14:textId="77777777" w:rsidTr="00233147">
        <w:trPr>
          <w:trHeight w:val="1096"/>
        </w:trPr>
        <w:tc>
          <w:tcPr>
            <w:tcW w:w="472" w:type="pct"/>
            <w:vAlign w:val="center"/>
          </w:tcPr>
          <w:p w14:paraId="7E6EFB3C"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16</w:t>
            </w:r>
          </w:p>
        </w:tc>
        <w:tc>
          <w:tcPr>
            <w:tcW w:w="1716" w:type="pct"/>
          </w:tcPr>
          <w:p w14:paraId="02A91B8C" w14:textId="77777777" w:rsidR="001268CD" w:rsidRPr="001268CD" w:rsidRDefault="001268CD" w:rsidP="00233147">
            <w:pPr>
              <w:pStyle w:val="TableParagraph"/>
              <w:spacing w:before="5" w:line="256" w:lineRule="auto"/>
              <w:ind w:left="135" w:right="143"/>
              <w:jc w:val="both"/>
              <w:rPr>
                <w:rFonts w:asciiTheme="minorHAnsi" w:hAnsiTheme="minorHAnsi" w:cstheme="minorHAnsi"/>
              </w:rPr>
            </w:pPr>
            <w:r w:rsidRPr="001268CD">
              <w:rPr>
                <w:rFonts w:asciiTheme="minorHAnsi" w:hAnsiTheme="minorHAnsi" w:cstheme="minorHAnsi"/>
              </w:rPr>
              <w:t>Flooring Works providing and supplying Heavy</w:t>
            </w:r>
            <w:r w:rsidRPr="001268CD">
              <w:rPr>
                <w:rFonts w:asciiTheme="minorHAnsi" w:hAnsiTheme="minorHAnsi" w:cstheme="minorHAnsi"/>
                <w:spacing w:val="1"/>
              </w:rPr>
              <w:t xml:space="preserve"> </w:t>
            </w:r>
            <w:r w:rsidRPr="001268CD">
              <w:rPr>
                <w:rFonts w:asciiTheme="minorHAnsi" w:hAnsiTheme="minorHAnsi" w:cstheme="minorHAnsi"/>
              </w:rPr>
              <w:t>Duty Paving Tiles in parking / open area etc.</w:t>
            </w:r>
            <w:r w:rsidRPr="001268CD">
              <w:rPr>
                <w:rFonts w:asciiTheme="minorHAnsi" w:hAnsiTheme="minorHAnsi" w:cstheme="minorHAnsi"/>
                <w:spacing w:val="1"/>
              </w:rPr>
              <w:t xml:space="preserve"> </w:t>
            </w:r>
            <w:r w:rsidRPr="001268CD">
              <w:rPr>
                <w:rFonts w:asciiTheme="minorHAnsi" w:hAnsiTheme="minorHAnsi" w:cstheme="minorHAnsi"/>
              </w:rPr>
              <w:t>works including</w:t>
            </w:r>
            <w:r w:rsidRPr="001268CD">
              <w:rPr>
                <w:rFonts w:asciiTheme="minorHAnsi" w:hAnsiTheme="minorHAnsi" w:cstheme="minorHAnsi"/>
                <w:spacing w:val="-2"/>
              </w:rPr>
              <w:t xml:space="preserve"> </w:t>
            </w:r>
            <w:r w:rsidRPr="001268CD">
              <w:rPr>
                <w:rFonts w:asciiTheme="minorHAnsi" w:hAnsiTheme="minorHAnsi" w:cstheme="minorHAnsi"/>
              </w:rPr>
              <w:t>all</w:t>
            </w:r>
            <w:r w:rsidRPr="001268CD">
              <w:rPr>
                <w:rFonts w:asciiTheme="minorHAnsi" w:hAnsiTheme="minorHAnsi" w:cstheme="minorHAnsi"/>
                <w:spacing w:val="-1"/>
              </w:rPr>
              <w:t xml:space="preserve"> </w:t>
            </w:r>
            <w:r w:rsidRPr="001268CD">
              <w:rPr>
                <w:rFonts w:asciiTheme="minorHAnsi" w:hAnsiTheme="minorHAnsi" w:cstheme="minorHAnsi"/>
              </w:rPr>
              <w:t>man</w:t>
            </w:r>
            <w:r w:rsidRPr="001268CD">
              <w:rPr>
                <w:rFonts w:asciiTheme="minorHAnsi" w:hAnsiTheme="minorHAnsi" w:cstheme="minorHAnsi"/>
                <w:spacing w:val="-2"/>
              </w:rPr>
              <w:t xml:space="preserve"> </w:t>
            </w:r>
            <w:r w:rsidRPr="001268CD">
              <w:rPr>
                <w:rFonts w:asciiTheme="minorHAnsi" w:hAnsiTheme="minorHAnsi" w:cstheme="minorHAnsi"/>
              </w:rPr>
              <w:t>power</w:t>
            </w:r>
            <w:r w:rsidRPr="001268CD">
              <w:rPr>
                <w:rFonts w:asciiTheme="minorHAnsi" w:hAnsiTheme="minorHAnsi" w:cstheme="minorHAnsi"/>
                <w:spacing w:val="-1"/>
              </w:rPr>
              <w:t xml:space="preserve"> </w:t>
            </w:r>
            <w:proofErr w:type="spellStart"/>
            <w:r w:rsidRPr="001268CD">
              <w:rPr>
                <w:rFonts w:asciiTheme="minorHAnsi" w:hAnsiTheme="minorHAnsi" w:cstheme="minorHAnsi"/>
              </w:rPr>
              <w:t>labour</w:t>
            </w:r>
            <w:proofErr w:type="spellEnd"/>
            <w:r w:rsidRPr="001268CD">
              <w:rPr>
                <w:rFonts w:asciiTheme="minorHAnsi" w:hAnsiTheme="minorHAnsi" w:cstheme="minorHAnsi"/>
              </w:rPr>
              <w:t>,</w:t>
            </w:r>
            <w:r w:rsidRPr="001268CD">
              <w:rPr>
                <w:rFonts w:asciiTheme="minorHAnsi" w:hAnsiTheme="minorHAnsi" w:cstheme="minorHAnsi"/>
                <w:spacing w:val="-2"/>
              </w:rPr>
              <w:t xml:space="preserve"> </w:t>
            </w:r>
            <w:r w:rsidRPr="001268CD">
              <w:rPr>
                <w:rFonts w:asciiTheme="minorHAnsi" w:hAnsiTheme="minorHAnsi" w:cstheme="minorHAnsi"/>
              </w:rPr>
              <w:t>tools and</w:t>
            </w:r>
            <w:r w:rsidR="00233147">
              <w:rPr>
                <w:rFonts w:asciiTheme="minorHAnsi" w:hAnsiTheme="minorHAnsi" w:cstheme="minorHAnsi"/>
              </w:rPr>
              <w:t xml:space="preserve"> </w:t>
            </w:r>
            <w:r w:rsidRPr="001268CD">
              <w:rPr>
                <w:rFonts w:asciiTheme="minorHAnsi" w:hAnsiTheme="minorHAnsi" w:cstheme="minorHAnsi"/>
              </w:rPr>
              <w:t>plants</w:t>
            </w:r>
            <w:r w:rsidRPr="001268CD">
              <w:rPr>
                <w:rFonts w:asciiTheme="minorHAnsi" w:hAnsiTheme="minorHAnsi" w:cstheme="minorHAnsi"/>
                <w:spacing w:val="-2"/>
              </w:rPr>
              <w:t xml:space="preserve"> </w:t>
            </w:r>
            <w:r w:rsidRPr="001268CD">
              <w:rPr>
                <w:rFonts w:asciiTheme="minorHAnsi" w:hAnsiTheme="minorHAnsi" w:cstheme="minorHAnsi"/>
              </w:rPr>
              <w:t>all</w:t>
            </w:r>
            <w:r w:rsidRPr="001268CD">
              <w:rPr>
                <w:rFonts w:asciiTheme="minorHAnsi" w:hAnsiTheme="minorHAnsi" w:cstheme="minorHAnsi"/>
                <w:spacing w:val="-2"/>
              </w:rPr>
              <w:t xml:space="preserve"> </w:t>
            </w:r>
            <w:r w:rsidRPr="001268CD">
              <w:rPr>
                <w:rFonts w:asciiTheme="minorHAnsi" w:hAnsiTheme="minorHAnsi" w:cstheme="minorHAnsi"/>
              </w:rPr>
              <w:t>complete.</w:t>
            </w:r>
          </w:p>
        </w:tc>
        <w:tc>
          <w:tcPr>
            <w:tcW w:w="703" w:type="pct"/>
            <w:vAlign w:val="center"/>
          </w:tcPr>
          <w:p w14:paraId="2C9268F5" w14:textId="77777777" w:rsidR="001268CD" w:rsidRPr="001268CD" w:rsidRDefault="001268CD" w:rsidP="00233147">
            <w:pPr>
              <w:pStyle w:val="TableParagraph"/>
              <w:jc w:val="center"/>
              <w:rPr>
                <w:rFonts w:asciiTheme="minorHAnsi" w:hAnsiTheme="minorHAnsi" w:cstheme="minorHAnsi"/>
              </w:rPr>
            </w:pPr>
          </w:p>
          <w:p w14:paraId="07D14119" w14:textId="77777777" w:rsidR="001268CD" w:rsidRPr="001268CD" w:rsidRDefault="001268CD" w:rsidP="00233147">
            <w:pPr>
              <w:pStyle w:val="TableParagraph"/>
              <w:spacing w:before="177"/>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01BB0825" w14:textId="77777777" w:rsidR="001268CD" w:rsidRPr="001268CD" w:rsidRDefault="001268CD" w:rsidP="00233147">
            <w:pPr>
              <w:pStyle w:val="TableParagraph"/>
              <w:jc w:val="center"/>
              <w:rPr>
                <w:rFonts w:asciiTheme="minorHAnsi" w:hAnsiTheme="minorHAnsi" w:cstheme="minorHAnsi"/>
              </w:rPr>
            </w:pPr>
          </w:p>
          <w:p w14:paraId="7F341F6C" w14:textId="77777777" w:rsidR="001268CD" w:rsidRPr="001268CD" w:rsidRDefault="001268CD" w:rsidP="00233147">
            <w:pPr>
              <w:pStyle w:val="TableParagraph"/>
              <w:spacing w:before="177"/>
              <w:ind w:left="380"/>
              <w:jc w:val="center"/>
              <w:rPr>
                <w:rFonts w:asciiTheme="minorHAnsi" w:hAnsiTheme="minorHAnsi" w:cstheme="minorHAnsi"/>
              </w:rPr>
            </w:pPr>
            <w:r w:rsidRPr="001268CD">
              <w:rPr>
                <w:rFonts w:asciiTheme="minorHAnsi" w:hAnsiTheme="minorHAnsi" w:cstheme="minorHAnsi"/>
              </w:rPr>
              <w:t>293.25</w:t>
            </w:r>
          </w:p>
        </w:tc>
        <w:tc>
          <w:tcPr>
            <w:tcW w:w="704" w:type="pct"/>
            <w:vAlign w:val="center"/>
          </w:tcPr>
          <w:p w14:paraId="0DA663FB" w14:textId="77777777" w:rsidR="001268CD" w:rsidRPr="001268CD" w:rsidRDefault="001268CD" w:rsidP="00233147">
            <w:pPr>
              <w:pStyle w:val="TableParagraph"/>
              <w:jc w:val="center"/>
              <w:rPr>
                <w:rFonts w:asciiTheme="minorHAnsi" w:hAnsiTheme="minorHAnsi" w:cstheme="minorHAnsi"/>
              </w:rPr>
            </w:pPr>
          </w:p>
          <w:p w14:paraId="43565466" w14:textId="77777777" w:rsidR="001268CD" w:rsidRPr="001268CD" w:rsidRDefault="001268CD" w:rsidP="00233147">
            <w:pPr>
              <w:pStyle w:val="TableParagraph"/>
              <w:spacing w:before="177"/>
              <w:ind w:left="89" w:right="69"/>
              <w:jc w:val="center"/>
              <w:rPr>
                <w:rFonts w:asciiTheme="minorHAnsi" w:hAnsiTheme="minorHAnsi" w:cstheme="minorHAnsi"/>
              </w:rPr>
            </w:pPr>
            <w:r w:rsidRPr="001268CD">
              <w:rPr>
                <w:rFonts w:asciiTheme="minorHAnsi" w:hAnsiTheme="minorHAnsi" w:cstheme="minorHAnsi"/>
              </w:rPr>
              <w:t>1550.00</w:t>
            </w:r>
          </w:p>
        </w:tc>
        <w:tc>
          <w:tcPr>
            <w:tcW w:w="702" w:type="pct"/>
            <w:vAlign w:val="center"/>
          </w:tcPr>
          <w:p w14:paraId="61F09A14" w14:textId="77777777" w:rsidR="001268CD" w:rsidRPr="001268CD" w:rsidRDefault="001268CD" w:rsidP="00233147">
            <w:pPr>
              <w:pStyle w:val="TableParagraph"/>
              <w:jc w:val="center"/>
              <w:rPr>
                <w:rFonts w:asciiTheme="minorHAnsi" w:hAnsiTheme="minorHAnsi" w:cstheme="minorHAnsi"/>
              </w:rPr>
            </w:pPr>
          </w:p>
          <w:p w14:paraId="6653E6FA" w14:textId="77777777" w:rsidR="001268CD" w:rsidRPr="001268CD" w:rsidRDefault="001268CD" w:rsidP="00233147">
            <w:pPr>
              <w:pStyle w:val="TableParagraph"/>
              <w:spacing w:before="177"/>
              <w:jc w:val="center"/>
              <w:rPr>
                <w:rFonts w:asciiTheme="minorHAnsi" w:hAnsiTheme="minorHAnsi" w:cstheme="minorHAnsi"/>
              </w:rPr>
            </w:pPr>
            <w:r w:rsidRPr="001268CD">
              <w:rPr>
                <w:rFonts w:asciiTheme="minorHAnsi" w:hAnsiTheme="minorHAnsi" w:cstheme="minorHAnsi"/>
              </w:rPr>
              <w:t>Rs.4,54,538</w:t>
            </w:r>
          </w:p>
        </w:tc>
      </w:tr>
      <w:tr w:rsidR="00233147" w:rsidRPr="001268CD" w14:paraId="17555E26" w14:textId="77777777" w:rsidTr="00233147">
        <w:trPr>
          <w:trHeight w:val="1097"/>
        </w:trPr>
        <w:tc>
          <w:tcPr>
            <w:tcW w:w="472" w:type="pct"/>
            <w:vAlign w:val="center"/>
          </w:tcPr>
          <w:p w14:paraId="5908D366"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17</w:t>
            </w:r>
          </w:p>
        </w:tc>
        <w:tc>
          <w:tcPr>
            <w:tcW w:w="1716" w:type="pct"/>
          </w:tcPr>
          <w:p w14:paraId="42A2D68F" w14:textId="77777777" w:rsidR="001268CD" w:rsidRPr="001268CD" w:rsidRDefault="001268CD" w:rsidP="00233147">
            <w:pPr>
              <w:pStyle w:val="TableParagraph"/>
              <w:spacing w:before="5" w:line="256" w:lineRule="auto"/>
              <w:ind w:left="135" w:right="143"/>
              <w:jc w:val="both"/>
              <w:rPr>
                <w:rFonts w:asciiTheme="minorHAnsi" w:hAnsiTheme="minorHAnsi" w:cstheme="minorHAnsi"/>
              </w:rPr>
            </w:pPr>
            <w:r w:rsidRPr="001268CD">
              <w:rPr>
                <w:rFonts w:asciiTheme="minorHAnsi" w:hAnsiTheme="minorHAnsi" w:cstheme="minorHAnsi"/>
              </w:rPr>
              <w:t>Providing, supplying and installation of false</w:t>
            </w:r>
            <w:r w:rsidRPr="001268CD">
              <w:rPr>
                <w:rFonts w:asciiTheme="minorHAnsi" w:hAnsiTheme="minorHAnsi" w:cstheme="minorHAnsi"/>
                <w:spacing w:val="1"/>
              </w:rPr>
              <w:t xml:space="preserve"> </w:t>
            </w:r>
            <w:r w:rsidRPr="001268CD">
              <w:rPr>
                <w:rFonts w:asciiTheme="minorHAnsi" w:hAnsiTheme="minorHAnsi" w:cstheme="minorHAnsi"/>
              </w:rPr>
              <w:t>ceiling</w:t>
            </w:r>
            <w:r w:rsidRPr="001268CD">
              <w:rPr>
                <w:rFonts w:asciiTheme="minorHAnsi" w:hAnsiTheme="minorHAnsi" w:cstheme="minorHAnsi"/>
                <w:spacing w:val="-1"/>
              </w:rPr>
              <w:t xml:space="preserve"> </w:t>
            </w:r>
            <w:r w:rsidRPr="001268CD">
              <w:rPr>
                <w:rFonts w:asciiTheme="minorHAnsi" w:hAnsiTheme="minorHAnsi" w:cstheme="minorHAnsi"/>
              </w:rPr>
              <w:t>works</w:t>
            </w:r>
            <w:r w:rsidRPr="001268CD">
              <w:rPr>
                <w:rFonts w:asciiTheme="minorHAnsi" w:hAnsiTheme="minorHAnsi" w:cstheme="minorHAnsi"/>
                <w:spacing w:val="1"/>
              </w:rPr>
              <w:t xml:space="preserve"> </w:t>
            </w:r>
            <w:r w:rsidRPr="001268CD">
              <w:rPr>
                <w:rFonts w:asciiTheme="minorHAnsi" w:hAnsiTheme="minorHAnsi" w:cstheme="minorHAnsi"/>
              </w:rPr>
              <w:t>etc.</w:t>
            </w:r>
            <w:r w:rsidRPr="001268CD">
              <w:rPr>
                <w:rFonts w:asciiTheme="minorHAnsi" w:hAnsiTheme="minorHAnsi" w:cstheme="minorHAnsi"/>
                <w:spacing w:val="1"/>
              </w:rPr>
              <w:t xml:space="preserve"> </w:t>
            </w:r>
            <w:r w:rsidRPr="001268CD">
              <w:rPr>
                <w:rFonts w:asciiTheme="minorHAnsi" w:hAnsiTheme="minorHAnsi" w:cstheme="minorHAnsi"/>
              </w:rPr>
              <w:t>works including all</w:t>
            </w:r>
            <w:r w:rsidRPr="001268CD">
              <w:rPr>
                <w:rFonts w:asciiTheme="minorHAnsi" w:hAnsiTheme="minorHAnsi" w:cstheme="minorHAnsi"/>
                <w:spacing w:val="1"/>
              </w:rPr>
              <w:t xml:space="preserve"> </w:t>
            </w:r>
            <w:r w:rsidRPr="001268CD">
              <w:rPr>
                <w:rFonts w:asciiTheme="minorHAnsi" w:hAnsiTheme="minorHAnsi" w:cstheme="minorHAnsi"/>
              </w:rPr>
              <w:t>man power</w:t>
            </w:r>
            <w:r w:rsidRPr="001268CD">
              <w:rPr>
                <w:rFonts w:asciiTheme="minorHAnsi" w:hAnsiTheme="minorHAnsi" w:cstheme="minorHAnsi"/>
                <w:spacing w:val="-46"/>
              </w:rPr>
              <w:t xml:space="preserve"> </w:t>
            </w:r>
            <w:proofErr w:type="spellStart"/>
            <w:r w:rsidRPr="001268CD">
              <w:rPr>
                <w:rFonts w:asciiTheme="minorHAnsi" w:hAnsiTheme="minorHAnsi" w:cstheme="minorHAnsi"/>
              </w:rPr>
              <w:t>labour</w:t>
            </w:r>
            <w:proofErr w:type="spellEnd"/>
            <w:r w:rsidRPr="001268CD">
              <w:rPr>
                <w:rFonts w:asciiTheme="minorHAnsi" w:hAnsiTheme="minorHAnsi" w:cstheme="minorHAnsi"/>
              </w:rPr>
              <w:t>,</w:t>
            </w:r>
            <w:r w:rsidRPr="001268CD">
              <w:rPr>
                <w:rFonts w:asciiTheme="minorHAnsi" w:hAnsiTheme="minorHAnsi" w:cstheme="minorHAnsi"/>
                <w:spacing w:val="-2"/>
              </w:rPr>
              <w:t xml:space="preserve"> </w:t>
            </w:r>
            <w:r w:rsidRPr="001268CD">
              <w:rPr>
                <w:rFonts w:asciiTheme="minorHAnsi" w:hAnsiTheme="minorHAnsi" w:cstheme="minorHAnsi"/>
              </w:rPr>
              <w:t>tools</w:t>
            </w:r>
            <w:r w:rsidRPr="001268CD">
              <w:rPr>
                <w:rFonts w:asciiTheme="minorHAnsi" w:hAnsiTheme="minorHAnsi" w:cstheme="minorHAnsi"/>
                <w:spacing w:val="1"/>
              </w:rPr>
              <w:t xml:space="preserve"> </w:t>
            </w:r>
            <w:r w:rsidRPr="001268CD">
              <w:rPr>
                <w:rFonts w:asciiTheme="minorHAnsi" w:hAnsiTheme="minorHAnsi" w:cstheme="minorHAnsi"/>
              </w:rPr>
              <w:t>and</w:t>
            </w:r>
            <w:r w:rsidRPr="001268CD">
              <w:rPr>
                <w:rFonts w:asciiTheme="minorHAnsi" w:hAnsiTheme="minorHAnsi" w:cstheme="minorHAnsi"/>
                <w:spacing w:val="-2"/>
              </w:rPr>
              <w:t xml:space="preserve"> </w:t>
            </w:r>
            <w:r w:rsidRPr="001268CD">
              <w:rPr>
                <w:rFonts w:asciiTheme="minorHAnsi" w:hAnsiTheme="minorHAnsi" w:cstheme="minorHAnsi"/>
              </w:rPr>
              <w:t>plants all</w:t>
            </w:r>
            <w:r w:rsidRPr="001268CD">
              <w:rPr>
                <w:rFonts w:asciiTheme="minorHAnsi" w:hAnsiTheme="minorHAnsi" w:cstheme="minorHAnsi"/>
                <w:spacing w:val="-1"/>
              </w:rPr>
              <w:t xml:space="preserve"> </w:t>
            </w:r>
            <w:r w:rsidRPr="001268CD">
              <w:rPr>
                <w:rFonts w:asciiTheme="minorHAnsi" w:hAnsiTheme="minorHAnsi" w:cstheme="minorHAnsi"/>
              </w:rPr>
              <w:t>complete.</w:t>
            </w:r>
          </w:p>
        </w:tc>
        <w:tc>
          <w:tcPr>
            <w:tcW w:w="703" w:type="pct"/>
            <w:vAlign w:val="center"/>
          </w:tcPr>
          <w:p w14:paraId="7C0DF201" w14:textId="77777777" w:rsidR="001268CD" w:rsidRPr="001268CD" w:rsidRDefault="001268CD" w:rsidP="00233147">
            <w:pPr>
              <w:pStyle w:val="TableParagraph"/>
              <w:jc w:val="center"/>
              <w:rPr>
                <w:rFonts w:asciiTheme="minorHAnsi" w:hAnsiTheme="minorHAnsi" w:cstheme="minorHAnsi"/>
              </w:rPr>
            </w:pPr>
          </w:p>
          <w:p w14:paraId="3E0A0A32" w14:textId="77777777" w:rsidR="001268CD" w:rsidRPr="001268CD" w:rsidRDefault="001268CD" w:rsidP="00233147">
            <w:pPr>
              <w:pStyle w:val="TableParagraph"/>
              <w:spacing w:before="177"/>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2236077E" w14:textId="77777777" w:rsidR="001268CD" w:rsidRPr="001268CD" w:rsidRDefault="001268CD" w:rsidP="00233147">
            <w:pPr>
              <w:pStyle w:val="TableParagraph"/>
              <w:jc w:val="center"/>
              <w:rPr>
                <w:rFonts w:asciiTheme="minorHAnsi" w:hAnsiTheme="minorHAnsi" w:cstheme="minorHAnsi"/>
              </w:rPr>
            </w:pPr>
          </w:p>
          <w:p w14:paraId="0DCA32C3" w14:textId="77777777" w:rsidR="001268CD" w:rsidRPr="001268CD" w:rsidRDefault="001268CD" w:rsidP="00233147">
            <w:pPr>
              <w:pStyle w:val="TableParagraph"/>
              <w:spacing w:before="177"/>
              <w:ind w:left="325"/>
              <w:jc w:val="center"/>
              <w:rPr>
                <w:rFonts w:asciiTheme="minorHAnsi" w:hAnsiTheme="minorHAnsi" w:cstheme="minorHAnsi"/>
              </w:rPr>
            </w:pPr>
            <w:r w:rsidRPr="001268CD">
              <w:rPr>
                <w:rFonts w:asciiTheme="minorHAnsi" w:hAnsiTheme="minorHAnsi" w:cstheme="minorHAnsi"/>
              </w:rPr>
              <w:t>4024.80</w:t>
            </w:r>
          </w:p>
        </w:tc>
        <w:tc>
          <w:tcPr>
            <w:tcW w:w="704" w:type="pct"/>
            <w:vAlign w:val="center"/>
          </w:tcPr>
          <w:p w14:paraId="210A08FB" w14:textId="77777777" w:rsidR="001268CD" w:rsidRPr="001268CD" w:rsidRDefault="001268CD" w:rsidP="00233147">
            <w:pPr>
              <w:pStyle w:val="TableParagraph"/>
              <w:jc w:val="center"/>
              <w:rPr>
                <w:rFonts w:asciiTheme="minorHAnsi" w:hAnsiTheme="minorHAnsi" w:cstheme="minorHAnsi"/>
              </w:rPr>
            </w:pPr>
          </w:p>
          <w:p w14:paraId="19074A1F" w14:textId="77777777" w:rsidR="001268CD" w:rsidRPr="001268CD" w:rsidRDefault="001268CD" w:rsidP="00233147">
            <w:pPr>
              <w:pStyle w:val="TableParagraph"/>
              <w:spacing w:before="177"/>
              <w:ind w:left="89" w:right="69"/>
              <w:jc w:val="center"/>
              <w:rPr>
                <w:rFonts w:asciiTheme="minorHAnsi" w:hAnsiTheme="minorHAnsi" w:cstheme="minorHAnsi"/>
              </w:rPr>
            </w:pPr>
            <w:r w:rsidRPr="001268CD">
              <w:rPr>
                <w:rFonts w:asciiTheme="minorHAnsi" w:hAnsiTheme="minorHAnsi" w:cstheme="minorHAnsi"/>
              </w:rPr>
              <w:t>1750.00</w:t>
            </w:r>
          </w:p>
        </w:tc>
        <w:tc>
          <w:tcPr>
            <w:tcW w:w="702" w:type="pct"/>
            <w:vAlign w:val="center"/>
          </w:tcPr>
          <w:p w14:paraId="47B33EEF" w14:textId="77777777" w:rsidR="001268CD" w:rsidRPr="001268CD" w:rsidRDefault="001268CD" w:rsidP="00233147">
            <w:pPr>
              <w:pStyle w:val="TableParagraph"/>
              <w:jc w:val="center"/>
              <w:rPr>
                <w:rFonts w:asciiTheme="minorHAnsi" w:hAnsiTheme="minorHAnsi" w:cstheme="minorHAnsi"/>
              </w:rPr>
            </w:pPr>
          </w:p>
          <w:p w14:paraId="42822F17" w14:textId="77777777" w:rsidR="001268CD" w:rsidRPr="001268CD" w:rsidRDefault="001268CD" w:rsidP="00233147">
            <w:pPr>
              <w:pStyle w:val="TableParagraph"/>
              <w:spacing w:before="177"/>
              <w:jc w:val="center"/>
              <w:rPr>
                <w:rFonts w:asciiTheme="minorHAnsi" w:hAnsiTheme="minorHAnsi" w:cstheme="minorHAnsi"/>
              </w:rPr>
            </w:pPr>
            <w:r w:rsidRPr="001268CD">
              <w:rPr>
                <w:rFonts w:asciiTheme="minorHAnsi" w:hAnsiTheme="minorHAnsi" w:cstheme="minorHAnsi"/>
              </w:rPr>
              <w:t>Rs.70,43,400</w:t>
            </w:r>
          </w:p>
        </w:tc>
      </w:tr>
      <w:tr w:rsidR="00233147" w:rsidRPr="001268CD" w14:paraId="745B41B2" w14:textId="77777777" w:rsidTr="00233147">
        <w:trPr>
          <w:trHeight w:val="546"/>
        </w:trPr>
        <w:tc>
          <w:tcPr>
            <w:tcW w:w="472" w:type="pct"/>
            <w:vAlign w:val="center"/>
          </w:tcPr>
          <w:p w14:paraId="410994A6"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18</w:t>
            </w:r>
          </w:p>
        </w:tc>
        <w:tc>
          <w:tcPr>
            <w:tcW w:w="1716" w:type="pct"/>
          </w:tcPr>
          <w:p w14:paraId="27986AAA" w14:textId="77777777" w:rsidR="001268CD" w:rsidRPr="001268CD" w:rsidRDefault="001268CD" w:rsidP="00233147">
            <w:pPr>
              <w:pStyle w:val="TableParagraph"/>
              <w:spacing w:before="5"/>
              <w:ind w:left="135" w:right="143"/>
              <w:jc w:val="both"/>
              <w:rPr>
                <w:rFonts w:asciiTheme="minorHAnsi" w:hAnsiTheme="minorHAnsi" w:cstheme="minorHAnsi"/>
              </w:rPr>
            </w:pPr>
            <w:r w:rsidRPr="001268CD">
              <w:rPr>
                <w:rFonts w:asciiTheme="minorHAnsi" w:hAnsiTheme="minorHAnsi" w:cstheme="minorHAnsi"/>
              </w:rPr>
              <w:t>Sanitary</w:t>
            </w:r>
            <w:r w:rsidRPr="001268CD">
              <w:rPr>
                <w:rFonts w:asciiTheme="minorHAnsi" w:hAnsiTheme="minorHAnsi" w:cstheme="minorHAnsi"/>
                <w:spacing w:val="-3"/>
              </w:rPr>
              <w:t xml:space="preserve"> </w:t>
            </w:r>
            <w:r w:rsidRPr="001268CD">
              <w:rPr>
                <w:rFonts w:asciiTheme="minorHAnsi" w:hAnsiTheme="minorHAnsi" w:cstheme="minorHAnsi"/>
              </w:rPr>
              <w:t>Fittings /</w:t>
            </w:r>
            <w:r w:rsidRPr="001268CD">
              <w:rPr>
                <w:rFonts w:asciiTheme="minorHAnsi" w:hAnsiTheme="minorHAnsi" w:cstheme="minorHAnsi"/>
                <w:spacing w:val="-2"/>
              </w:rPr>
              <w:t xml:space="preserve"> </w:t>
            </w:r>
            <w:r w:rsidRPr="001268CD">
              <w:rPr>
                <w:rFonts w:asciiTheme="minorHAnsi" w:hAnsiTheme="minorHAnsi" w:cstheme="minorHAnsi"/>
              </w:rPr>
              <w:t>Fixtures-</w:t>
            </w:r>
            <w:r w:rsidRPr="001268CD">
              <w:rPr>
                <w:rFonts w:asciiTheme="minorHAnsi" w:hAnsiTheme="minorHAnsi" w:cstheme="minorHAnsi"/>
                <w:spacing w:val="-1"/>
              </w:rPr>
              <w:t xml:space="preserve"> </w:t>
            </w:r>
            <w:r w:rsidRPr="001268CD">
              <w:rPr>
                <w:rFonts w:asciiTheme="minorHAnsi" w:hAnsiTheme="minorHAnsi" w:cstheme="minorHAnsi"/>
              </w:rPr>
              <w:t>furnishing</w:t>
            </w:r>
            <w:r w:rsidRPr="001268CD">
              <w:rPr>
                <w:rFonts w:asciiTheme="minorHAnsi" w:hAnsiTheme="minorHAnsi" w:cstheme="minorHAnsi"/>
                <w:spacing w:val="-2"/>
              </w:rPr>
              <w:t xml:space="preserve"> </w:t>
            </w:r>
            <w:r w:rsidRPr="001268CD">
              <w:rPr>
                <w:rFonts w:asciiTheme="minorHAnsi" w:hAnsiTheme="minorHAnsi" w:cstheme="minorHAnsi"/>
              </w:rPr>
              <w:t>of</w:t>
            </w:r>
            <w:r w:rsidRPr="001268CD">
              <w:rPr>
                <w:rFonts w:asciiTheme="minorHAnsi" w:hAnsiTheme="minorHAnsi" w:cstheme="minorHAnsi"/>
                <w:spacing w:val="-1"/>
              </w:rPr>
              <w:t xml:space="preserve"> </w:t>
            </w:r>
            <w:r w:rsidRPr="001268CD">
              <w:rPr>
                <w:rFonts w:asciiTheme="minorHAnsi" w:hAnsiTheme="minorHAnsi" w:cstheme="minorHAnsi"/>
              </w:rPr>
              <w:t>toilets,</w:t>
            </w:r>
          </w:p>
          <w:p w14:paraId="1D40C4BE" w14:textId="77777777" w:rsidR="001268CD" w:rsidRPr="001268CD" w:rsidRDefault="001268CD" w:rsidP="00233147">
            <w:pPr>
              <w:pStyle w:val="TableParagraph"/>
              <w:spacing w:before="18" w:line="245" w:lineRule="exact"/>
              <w:ind w:left="135" w:right="143"/>
              <w:jc w:val="both"/>
              <w:rPr>
                <w:rFonts w:asciiTheme="minorHAnsi" w:hAnsiTheme="minorHAnsi" w:cstheme="minorHAnsi"/>
              </w:rPr>
            </w:pPr>
            <w:r w:rsidRPr="001268CD">
              <w:rPr>
                <w:rFonts w:asciiTheme="minorHAnsi" w:hAnsiTheme="minorHAnsi" w:cstheme="minorHAnsi"/>
              </w:rPr>
              <w:t>including</w:t>
            </w:r>
            <w:r w:rsidRPr="001268CD">
              <w:rPr>
                <w:rFonts w:asciiTheme="minorHAnsi" w:hAnsiTheme="minorHAnsi" w:cstheme="minorHAnsi"/>
                <w:spacing w:val="-2"/>
              </w:rPr>
              <w:t xml:space="preserve"> </w:t>
            </w:r>
            <w:r w:rsidRPr="001268CD">
              <w:rPr>
                <w:rFonts w:asciiTheme="minorHAnsi" w:hAnsiTheme="minorHAnsi" w:cstheme="minorHAnsi"/>
              </w:rPr>
              <w:t>of</w:t>
            </w:r>
            <w:r w:rsidRPr="001268CD">
              <w:rPr>
                <w:rFonts w:asciiTheme="minorHAnsi" w:hAnsiTheme="minorHAnsi" w:cstheme="minorHAnsi"/>
                <w:spacing w:val="-1"/>
              </w:rPr>
              <w:t xml:space="preserve"> </w:t>
            </w:r>
            <w:r w:rsidRPr="001268CD">
              <w:rPr>
                <w:rFonts w:asciiTheme="minorHAnsi" w:hAnsiTheme="minorHAnsi" w:cstheme="minorHAnsi"/>
              </w:rPr>
              <w:t>all</w:t>
            </w:r>
            <w:r w:rsidRPr="001268CD">
              <w:rPr>
                <w:rFonts w:asciiTheme="minorHAnsi" w:hAnsiTheme="minorHAnsi" w:cstheme="minorHAnsi"/>
                <w:spacing w:val="-1"/>
              </w:rPr>
              <w:t xml:space="preserve"> </w:t>
            </w:r>
            <w:r w:rsidRPr="001268CD">
              <w:rPr>
                <w:rFonts w:asciiTheme="minorHAnsi" w:hAnsiTheme="minorHAnsi" w:cstheme="minorHAnsi"/>
              </w:rPr>
              <w:t>material</w:t>
            </w:r>
            <w:r w:rsidRPr="001268CD">
              <w:rPr>
                <w:rFonts w:asciiTheme="minorHAnsi" w:hAnsiTheme="minorHAnsi" w:cstheme="minorHAnsi"/>
                <w:spacing w:val="-1"/>
              </w:rPr>
              <w:t xml:space="preserve"> </w:t>
            </w:r>
            <w:r w:rsidRPr="001268CD">
              <w:rPr>
                <w:rFonts w:asciiTheme="minorHAnsi" w:hAnsiTheme="minorHAnsi" w:cstheme="minorHAnsi"/>
              </w:rPr>
              <w:t>and</w:t>
            </w:r>
            <w:r w:rsidRPr="001268CD">
              <w:rPr>
                <w:rFonts w:asciiTheme="minorHAnsi" w:hAnsiTheme="minorHAnsi" w:cstheme="minorHAnsi"/>
                <w:spacing w:val="-2"/>
              </w:rPr>
              <w:t xml:space="preserve"> </w:t>
            </w:r>
            <w:proofErr w:type="spellStart"/>
            <w:r w:rsidRPr="001268CD">
              <w:rPr>
                <w:rFonts w:asciiTheme="minorHAnsi" w:hAnsiTheme="minorHAnsi" w:cstheme="minorHAnsi"/>
              </w:rPr>
              <w:t>labour</w:t>
            </w:r>
            <w:proofErr w:type="spellEnd"/>
          </w:p>
        </w:tc>
        <w:tc>
          <w:tcPr>
            <w:tcW w:w="703" w:type="pct"/>
            <w:vAlign w:val="center"/>
          </w:tcPr>
          <w:p w14:paraId="58C85D5A" w14:textId="77777777" w:rsidR="001268CD" w:rsidRPr="001268CD" w:rsidRDefault="001268CD" w:rsidP="00233147">
            <w:pPr>
              <w:pStyle w:val="TableParagraph"/>
              <w:spacing w:before="154"/>
              <w:ind w:left="363" w:right="342"/>
              <w:jc w:val="center"/>
              <w:rPr>
                <w:rFonts w:asciiTheme="minorHAnsi" w:hAnsiTheme="minorHAnsi" w:cstheme="minorHAnsi"/>
              </w:rPr>
            </w:pPr>
            <w:r w:rsidRPr="001268CD">
              <w:rPr>
                <w:rFonts w:asciiTheme="minorHAnsi" w:hAnsiTheme="minorHAnsi" w:cstheme="minorHAnsi"/>
              </w:rPr>
              <w:t>L/S</w:t>
            </w:r>
          </w:p>
        </w:tc>
        <w:tc>
          <w:tcPr>
            <w:tcW w:w="703" w:type="pct"/>
            <w:vAlign w:val="center"/>
          </w:tcPr>
          <w:p w14:paraId="19B2259B" w14:textId="77777777" w:rsidR="001268CD" w:rsidRPr="001268CD" w:rsidRDefault="001268CD" w:rsidP="00233147">
            <w:pPr>
              <w:pStyle w:val="TableParagraph"/>
              <w:spacing w:before="154"/>
              <w:ind w:left="193" w:right="172"/>
              <w:jc w:val="center"/>
              <w:rPr>
                <w:rFonts w:asciiTheme="minorHAnsi" w:hAnsiTheme="minorHAnsi" w:cstheme="minorHAnsi"/>
              </w:rPr>
            </w:pPr>
            <w:r w:rsidRPr="001268CD">
              <w:rPr>
                <w:rFonts w:asciiTheme="minorHAnsi" w:hAnsiTheme="minorHAnsi" w:cstheme="minorHAnsi"/>
              </w:rPr>
              <w:t>1.00</w:t>
            </w:r>
          </w:p>
        </w:tc>
        <w:tc>
          <w:tcPr>
            <w:tcW w:w="704" w:type="pct"/>
            <w:vAlign w:val="center"/>
          </w:tcPr>
          <w:p w14:paraId="625971F7" w14:textId="77777777" w:rsidR="001268CD" w:rsidRPr="001268CD" w:rsidRDefault="001268CD" w:rsidP="00233147">
            <w:pPr>
              <w:pStyle w:val="TableParagraph"/>
              <w:spacing w:before="154"/>
              <w:ind w:left="89" w:right="69"/>
              <w:jc w:val="center"/>
              <w:rPr>
                <w:rFonts w:asciiTheme="minorHAnsi" w:hAnsiTheme="minorHAnsi" w:cstheme="minorHAnsi"/>
              </w:rPr>
            </w:pPr>
            <w:r w:rsidRPr="001268CD">
              <w:rPr>
                <w:rFonts w:asciiTheme="minorHAnsi" w:hAnsiTheme="minorHAnsi" w:cstheme="minorHAnsi"/>
              </w:rPr>
              <w:t>1000000.00</w:t>
            </w:r>
          </w:p>
        </w:tc>
        <w:tc>
          <w:tcPr>
            <w:tcW w:w="702" w:type="pct"/>
            <w:vAlign w:val="center"/>
          </w:tcPr>
          <w:p w14:paraId="1C75F596" w14:textId="77777777" w:rsidR="001268CD" w:rsidRPr="001268CD" w:rsidRDefault="001268CD" w:rsidP="00233147">
            <w:pPr>
              <w:pStyle w:val="TableParagraph"/>
              <w:spacing w:before="154"/>
              <w:jc w:val="center"/>
              <w:rPr>
                <w:rFonts w:asciiTheme="minorHAnsi" w:hAnsiTheme="minorHAnsi" w:cstheme="minorHAnsi"/>
              </w:rPr>
            </w:pPr>
            <w:r w:rsidRPr="001268CD">
              <w:rPr>
                <w:rFonts w:asciiTheme="minorHAnsi" w:hAnsiTheme="minorHAnsi" w:cstheme="minorHAnsi"/>
              </w:rPr>
              <w:t>Rs.10,00,000</w:t>
            </w:r>
          </w:p>
        </w:tc>
      </w:tr>
      <w:tr w:rsidR="00233147" w:rsidRPr="001268CD" w14:paraId="7A5B3AC1" w14:textId="77777777" w:rsidTr="00233147">
        <w:trPr>
          <w:trHeight w:val="561"/>
        </w:trPr>
        <w:tc>
          <w:tcPr>
            <w:tcW w:w="472" w:type="pct"/>
            <w:vAlign w:val="center"/>
          </w:tcPr>
          <w:p w14:paraId="6BF4516F"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19</w:t>
            </w:r>
          </w:p>
        </w:tc>
        <w:tc>
          <w:tcPr>
            <w:tcW w:w="1716" w:type="pct"/>
          </w:tcPr>
          <w:p w14:paraId="16E4EE43" w14:textId="77777777" w:rsidR="001268CD" w:rsidRPr="001268CD" w:rsidRDefault="001268CD" w:rsidP="00233147">
            <w:pPr>
              <w:pStyle w:val="TableParagraph"/>
              <w:spacing w:before="5"/>
              <w:ind w:left="135" w:right="143"/>
              <w:jc w:val="both"/>
              <w:rPr>
                <w:rFonts w:asciiTheme="minorHAnsi" w:hAnsiTheme="minorHAnsi" w:cstheme="minorHAnsi"/>
              </w:rPr>
            </w:pPr>
            <w:r w:rsidRPr="001268CD">
              <w:rPr>
                <w:rFonts w:asciiTheme="minorHAnsi" w:hAnsiTheme="minorHAnsi" w:cstheme="minorHAnsi"/>
              </w:rPr>
              <w:t>Providing</w:t>
            </w:r>
            <w:r w:rsidRPr="001268CD">
              <w:rPr>
                <w:rFonts w:asciiTheme="minorHAnsi" w:hAnsiTheme="minorHAnsi" w:cstheme="minorHAnsi"/>
                <w:spacing w:val="-2"/>
              </w:rPr>
              <w:t xml:space="preserve"> </w:t>
            </w:r>
            <w:r w:rsidRPr="001268CD">
              <w:rPr>
                <w:rFonts w:asciiTheme="minorHAnsi" w:hAnsiTheme="minorHAnsi" w:cstheme="minorHAnsi"/>
              </w:rPr>
              <w:t>supplying</w:t>
            </w:r>
            <w:r w:rsidRPr="001268CD">
              <w:rPr>
                <w:rFonts w:asciiTheme="minorHAnsi" w:hAnsiTheme="minorHAnsi" w:cstheme="minorHAnsi"/>
                <w:spacing w:val="-1"/>
              </w:rPr>
              <w:t xml:space="preserve"> </w:t>
            </w:r>
            <w:r w:rsidRPr="001268CD">
              <w:rPr>
                <w:rFonts w:asciiTheme="minorHAnsi" w:hAnsiTheme="minorHAnsi" w:cstheme="minorHAnsi"/>
              </w:rPr>
              <w:t>and</w:t>
            </w:r>
            <w:r w:rsidRPr="001268CD">
              <w:rPr>
                <w:rFonts w:asciiTheme="minorHAnsi" w:hAnsiTheme="minorHAnsi" w:cstheme="minorHAnsi"/>
                <w:spacing w:val="-1"/>
              </w:rPr>
              <w:t xml:space="preserve"> </w:t>
            </w:r>
            <w:r w:rsidRPr="001268CD">
              <w:rPr>
                <w:rFonts w:asciiTheme="minorHAnsi" w:hAnsiTheme="minorHAnsi" w:cstheme="minorHAnsi"/>
              </w:rPr>
              <w:t>fixing</w:t>
            </w:r>
            <w:r w:rsidRPr="001268CD">
              <w:rPr>
                <w:rFonts w:asciiTheme="minorHAnsi" w:hAnsiTheme="minorHAnsi" w:cstheme="minorHAnsi"/>
                <w:spacing w:val="-1"/>
              </w:rPr>
              <w:t xml:space="preserve"> </w:t>
            </w:r>
            <w:r w:rsidRPr="001268CD">
              <w:rPr>
                <w:rFonts w:asciiTheme="minorHAnsi" w:hAnsiTheme="minorHAnsi" w:cstheme="minorHAnsi"/>
              </w:rPr>
              <w:t>Industrial</w:t>
            </w:r>
            <w:r w:rsidRPr="001268CD">
              <w:rPr>
                <w:rFonts w:asciiTheme="minorHAnsi" w:hAnsiTheme="minorHAnsi" w:cstheme="minorHAnsi"/>
                <w:spacing w:val="-1"/>
              </w:rPr>
              <w:t xml:space="preserve"> </w:t>
            </w:r>
            <w:r w:rsidRPr="001268CD">
              <w:rPr>
                <w:rFonts w:asciiTheme="minorHAnsi" w:hAnsiTheme="minorHAnsi" w:cstheme="minorHAnsi"/>
              </w:rPr>
              <w:t>steel</w:t>
            </w:r>
          </w:p>
          <w:p w14:paraId="67953935" w14:textId="77777777" w:rsidR="001268CD" w:rsidRPr="001268CD" w:rsidRDefault="001268CD" w:rsidP="00233147">
            <w:pPr>
              <w:pStyle w:val="TableParagraph"/>
              <w:spacing w:before="18"/>
              <w:ind w:left="135" w:right="143"/>
              <w:jc w:val="both"/>
              <w:rPr>
                <w:rFonts w:asciiTheme="minorHAnsi" w:hAnsiTheme="minorHAnsi" w:cstheme="minorHAnsi"/>
              </w:rPr>
            </w:pPr>
            <w:r w:rsidRPr="001268CD">
              <w:rPr>
                <w:rFonts w:asciiTheme="minorHAnsi" w:hAnsiTheme="minorHAnsi" w:cstheme="minorHAnsi"/>
              </w:rPr>
              <w:t>doors</w:t>
            </w:r>
          </w:p>
        </w:tc>
        <w:tc>
          <w:tcPr>
            <w:tcW w:w="703" w:type="pct"/>
            <w:vAlign w:val="center"/>
          </w:tcPr>
          <w:p w14:paraId="62C0A149" w14:textId="77777777" w:rsidR="001268CD" w:rsidRPr="001268CD" w:rsidRDefault="001268CD" w:rsidP="00233147">
            <w:pPr>
              <w:pStyle w:val="TableParagraph"/>
              <w:spacing w:before="161"/>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12F8511A" w14:textId="77777777" w:rsidR="001268CD" w:rsidRPr="001268CD" w:rsidRDefault="001268CD" w:rsidP="00233147">
            <w:pPr>
              <w:pStyle w:val="TableParagraph"/>
              <w:spacing w:before="161"/>
              <w:ind w:left="380"/>
              <w:jc w:val="center"/>
              <w:rPr>
                <w:rFonts w:asciiTheme="minorHAnsi" w:hAnsiTheme="minorHAnsi" w:cstheme="minorHAnsi"/>
              </w:rPr>
            </w:pPr>
            <w:r w:rsidRPr="001268CD">
              <w:rPr>
                <w:rFonts w:asciiTheme="minorHAnsi" w:hAnsiTheme="minorHAnsi" w:cstheme="minorHAnsi"/>
              </w:rPr>
              <w:t>114.10</w:t>
            </w:r>
          </w:p>
        </w:tc>
        <w:tc>
          <w:tcPr>
            <w:tcW w:w="704" w:type="pct"/>
            <w:vAlign w:val="center"/>
          </w:tcPr>
          <w:p w14:paraId="5B4C1548" w14:textId="77777777" w:rsidR="001268CD" w:rsidRPr="001268CD" w:rsidRDefault="001268CD" w:rsidP="00233147">
            <w:pPr>
              <w:pStyle w:val="TableParagraph"/>
              <w:spacing w:before="161"/>
              <w:ind w:left="89" w:right="69"/>
              <w:jc w:val="center"/>
              <w:rPr>
                <w:rFonts w:asciiTheme="minorHAnsi" w:hAnsiTheme="minorHAnsi" w:cstheme="minorHAnsi"/>
              </w:rPr>
            </w:pPr>
            <w:r w:rsidRPr="001268CD">
              <w:rPr>
                <w:rFonts w:asciiTheme="minorHAnsi" w:hAnsiTheme="minorHAnsi" w:cstheme="minorHAnsi"/>
              </w:rPr>
              <w:t>5500.00</w:t>
            </w:r>
          </w:p>
        </w:tc>
        <w:tc>
          <w:tcPr>
            <w:tcW w:w="702" w:type="pct"/>
            <w:vAlign w:val="center"/>
          </w:tcPr>
          <w:p w14:paraId="10D945E6" w14:textId="77777777" w:rsidR="001268CD" w:rsidRPr="001268CD" w:rsidRDefault="001268CD" w:rsidP="00233147">
            <w:pPr>
              <w:pStyle w:val="TableParagraph"/>
              <w:spacing w:before="161"/>
              <w:jc w:val="center"/>
              <w:rPr>
                <w:rFonts w:asciiTheme="minorHAnsi" w:hAnsiTheme="minorHAnsi" w:cstheme="minorHAnsi"/>
              </w:rPr>
            </w:pPr>
            <w:r w:rsidRPr="001268CD">
              <w:rPr>
                <w:rFonts w:asciiTheme="minorHAnsi" w:hAnsiTheme="minorHAnsi" w:cstheme="minorHAnsi"/>
              </w:rPr>
              <w:t>Rs.6,27,536</w:t>
            </w:r>
          </w:p>
        </w:tc>
      </w:tr>
      <w:tr w:rsidR="00233147" w:rsidRPr="001268CD" w14:paraId="6C5096D3" w14:textId="77777777" w:rsidTr="00233147">
        <w:trPr>
          <w:trHeight w:val="561"/>
        </w:trPr>
        <w:tc>
          <w:tcPr>
            <w:tcW w:w="472" w:type="pct"/>
            <w:vAlign w:val="center"/>
          </w:tcPr>
          <w:p w14:paraId="18E9F2C8"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20</w:t>
            </w:r>
          </w:p>
        </w:tc>
        <w:tc>
          <w:tcPr>
            <w:tcW w:w="1716" w:type="pct"/>
          </w:tcPr>
          <w:p w14:paraId="62138F16" w14:textId="77777777" w:rsidR="001268CD" w:rsidRPr="001268CD" w:rsidRDefault="001268CD" w:rsidP="00233147">
            <w:pPr>
              <w:pStyle w:val="TableParagraph"/>
              <w:spacing w:before="5"/>
              <w:ind w:left="135" w:right="143"/>
              <w:jc w:val="both"/>
              <w:rPr>
                <w:rFonts w:asciiTheme="minorHAnsi" w:hAnsiTheme="minorHAnsi" w:cstheme="minorHAnsi"/>
              </w:rPr>
            </w:pPr>
            <w:r w:rsidRPr="001268CD">
              <w:rPr>
                <w:rFonts w:asciiTheme="minorHAnsi" w:hAnsiTheme="minorHAnsi" w:cstheme="minorHAnsi"/>
              </w:rPr>
              <w:t>Providing</w:t>
            </w:r>
            <w:r w:rsidRPr="001268CD">
              <w:rPr>
                <w:rFonts w:asciiTheme="minorHAnsi" w:hAnsiTheme="minorHAnsi" w:cstheme="minorHAnsi"/>
                <w:spacing w:val="-2"/>
              </w:rPr>
              <w:t xml:space="preserve"> </w:t>
            </w:r>
            <w:r w:rsidRPr="001268CD">
              <w:rPr>
                <w:rFonts w:asciiTheme="minorHAnsi" w:hAnsiTheme="minorHAnsi" w:cstheme="minorHAnsi"/>
              </w:rPr>
              <w:t>supplying</w:t>
            </w:r>
            <w:r w:rsidRPr="001268CD">
              <w:rPr>
                <w:rFonts w:asciiTheme="minorHAnsi" w:hAnsiTheme="minorHAnsi" w:cstheme="minorHAnsi"/>
                <w:spacing w:val="-1"/>
              </w:rPr>
              <w:t xml:space="preserve"> </w:t>
            </w:r>
            <w:r w:rsidRPr="001268CD">
              <w:rPr>
                <w:rFonts w:asciiTheme="minorHAnsi" w:hAnsiTheme="minorHAnsi" w:cstheme="minorHAnsi"/>
              </w:rPr>
              <w:t>and</w:t>
            </w:r>
            <w:r w:rsidRPr="001268CD">
              <w:rPr>
                <w:rFonts w:asciiTheme="minorHAnsi" w:hAnsiTheme="minorHAnsi" w:cstheme="minorHAnsi"/>
                <w:spacing w:val="-1"/>
              </w:rPr>
              <w:t xml:space="preserve"> </w:t>
            </w:r>
            <w:r w:rsidRPr="001268CD">
              <w:rPr>
                <w:rFonts w:asciiTheme="minorHAnsi" w:hAnsiTheme="minorHAnsi" w:cstheme="minorHAnsi"/>
              </w:rPr>
              <w:t>fixing</w:t>
            </w:r>
            <w:r w:rsidRPr="001268CD">
              <w:rPr>
                <w:rFonts w:asciiTheme="minorHAnsi" w:hAnsiTheme="minorHAnsi" w:cstheme="minorHAnsi"/>
                <w:spacing w:val="-2"/>
              </w:rPr>
              <w:t xml:space="preserve"> </w:t>
            </w:r>
            <w:r w:rsidRPr="001268CD">
              <w:rPr>
                <w:rFonts w:asciiTheme="minorHAnsi" w:hAnsiTheme="minorHAnsi" w:cstheme="minorHAnsi"/>
              </w:rPr>
              <w:t>fire resistant</w:t>
            </w:r>
            <w:r w:rsidRPr="001268CD">
              <w:rPr>
                <w:rFonts w:asciiTheme="minorHAnsi" w:hAnsiTheme="minorHAnsi" w:cstheme="minorHAnsi"/>
                <w:spacing w:val="-1"/>
              </w:rPr>
              <w:t xml:space="preserve"> </w:t>
            </w:r>
            <w:r w:rsidRPr="001268CD">
              <w:rPr>
                <w:rFonts w:asciiTheme="minorHAnsi" w:hAnsiTheme="minorHAnsi" w:cstheme="minorHAnsi"/>
              </w:rPr>
              <w:t>with</w:t>
            </w:r>
          </w:p>
          <w:p w14:paraId="2365342F" w14:textId="77777777" w:rsidR="001268CD" w:rsidRPr="001268CD" w:rsidRDefault="001268CD" w:rsidP="00233147">
            <w:pPr>
              <w:pStyle w:val="TableParagraph"/>
              <w:spacing w:before="18"/>
              <w:ind w:left="135" w:right="143"/>
              <w:jc w:val="both"/>
              <w:rPr>
                <w:rFonts w:asciiTheme="minorHAnsi" w:hAnsiTheme="minorHAnsi" w:cstheme="minorHAnsi"/>
              </w:rPr>
            </w:pPr>
            <w:r w:rsidRPr="001268CD">
              <w:rPr>
                <w:rFonts w:asciiTheme="minorHAnsi" w:hAnsiTheme="minorHAnsi" w:cstheme="minorHAnsi"/>
              </w:rPr>
              <w:t>insulation</w:t>
            </w:r>
            <w:r w:rsidRPr="001268CD">
              <w:rPr>
                <w:rFonts w:asciiTheme="minorHAnsi" w:hAnsiTheme="minorHAnsi" w:cstheme="minorHAnsi"/>
                <w:spacing w:val="-1"/>
              </w:rPr>
              <w:t xml:space="preserve"> </w:t>
            </w:r>
            <w:r w:rsidRPr="001268CD">
              <w:rPr>
                <w:rFonts w:asciiTheme="minorHAnsi" w:hAnsiTheme="minorHAnsi" w:cstheme="minorHAnsi"/>
              </w:rPr>
              <w:t>steel</w:t>
            </w:r>
            <w:r w:rsidRPr="001268CD">
              <w:rPr>
                <w:rFonts w:asciiTheme="minorHAnsi" w:hAnsiTheme="minorHAnsi" w:cstheme="minorHAnsi"/>
                <w:spacing w:val="-1"/>
              </w:rPr>
              <w:t xml:space="preserve"> </w:t>
            </w:r>
            <w:r w:rsidRPr="001268CD">
              <w:rPr>
                <w:rFonts w:asciiTheme="minorHAnsi" w:hAnsiTheme="minorHAnsi" w:cstheme="minorHAnsi"/>
              </w:rPr>
              <w:t>doors</w:t>
            </w:r>
          </w:p>
        </w:tc>
        <w:tc>
          <w:tcPr>
            <w:tcW w:w="703" w:type="pct"/>
            <w:vAlign w:val="center"/>
          </w:tcPr>
          <w:p w14:paraId="7C8FA5D8" w14:textId="77777777" w:rsidR="001268CD" w:rsidRPr="001268CD" w:rsidRDefault="001268CD" w:rsidP="00233147">
            <w:pPr>
              <w:pStyle w:val="TableParagraph"/>
              <w:spacing w:before="161"/>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2DDA4735" w14:textId="77777777" w:rsidR="001268CD" w:rsidRPr="001268CD" w:rsidRDefault="001268CD" w:rsidP="00233147">
            <w:pPr>
              <w:pStyle w:val="TableParagraph"/>
              <w:spacing w:before="161"/>
              <w:ind w:left="380"/>
              <w:jc w:val="center"/>
              <w:rPr>
                <w:rFonts w:asciiTheme="minorHAnsi" w:hAnsiTheme="minorHAnsi" w:cstheme="minorHAnsi"/>
              </w:rPr>
            </w:pPr>
            <w:r w:rsidRPr="001268CD">
              <w:rPr>
                <w:rFonts w:asciiTheme="minorHAnsi" w:hAnsiTheme="minorHAnsi" w:cstheme="minorHAnsi"/>
              </w:rPr>
              <w:t>266.23</w:t>
            </w:r>
          </w:p>
        </w:tc>
        <w:tc>
          <w:tcPr>
            <w:tcW w:w="704" w:type="pct"/>
            <w:vAlign w:val="center"/>
          </w:tcPr>
          <w:p w14:paraId="29EA79EC" w14:textId="77777777" w:rsidR="001268CD" w:rsidRPr="001268CD" w:rsidRDefault="001268CD" w:rsidP="00233147">
            <w:pPr>
              <w:pStyle w:val="TableParagraph"/>
              <w:spacing w:before="161"/>
              <w:ind w:left="89" w:right="69"/>
              <w:jc w:val="center"/>
              <w:rPr>
                <w:rFonts w:asciiTheme="minorHAnsi" w:hAnsiTheme="minorHAnsi" w:cstheme="minorHAnsi"/>
              </w:rPr>
            </w:pPr>
            <w:r w:rsidRPr="001268CD">
              <w:rPr>
                <w:rFonts w:asciiTheme="minorHAnsi" w:hAnsiTheme="minorHAnsi" w:cstheme="minorHAnsi"/>
              </w:rPr>
              <w:t>8500.00</w:t>
            </w:r>
          </w:p>
        </w:tc>
        <w:tc>
          <w:tcPr>
            <w:tcW w:w="702" w:type="pct"/>
            <w:vAlign w:val="center"/>
          </w:tcPr>
          <w:p w14:paraId="23541905" w14:textId="77777777" w:rsidR="001268CD" w:rsidRPr="001268CD" w:rsidRDefault="001268CD" w:rsidP="00233147">
            <w:pPr>
              <w:pStyle w:val="TableParagraph"/>
              <w:spacing w:before="161"/>
              <w:jc w:val="center"/>
              <w:rPr>
                <w:rFonts w:asciiTheme="minorHAnsi" w:hAnsiTheme="minorHAnsi" w:cstheme="minorHAnsi"/>
              </w:rPr>
            </w:pPr>
            <w:r w:rsidRPr="001268CD">
              <w:rPr>
                <w:rFonts w:asciiTheme="minorHAnsi" w:hAnsiTheme="minorHAnsi" w:cstheme="minorHAnsi"/>
              </w:rPr>
              <w:t>Rs.22,62,934</w:t>
            </w:r>
          </w:p>
        </w:tc>
      </w:tr>
      <w:tr w:rsidR="00233147" w:rsidRPr="001268CD" w14:paraId="6D28E85E" w14:textId="77777777" w:rsidTr="00233147">
        <w:trPr>
          <w:trHeight w:val="561"/>
        </w:trPr>
        <w:tc>
          <w:tcPr>
            <w:tcW w:w="472" w:type="pct"/>
            <w:vAlign w:val="center"/>
          </w:tcPr>
          <w:p w14:paraId="6AB71DD4"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21</w:t>
            </w:r>
          </w:p>
        </w:tc>
        <w:tc>
          <w:tcPr>
            <w:tcW w:w="1716" w:type="pct"/>
          </w:tcPr>
          <w:p w14:paraId="0E002D8D" w14:textId="77777777" w:rsidR="001268CD" w:rsidRPr="001268CD" w:rsidRDefault="001268CD" w:rsidP="00233147">
            <w:pPr>
              <w:pStyle w:val="TableParagraph"/>
              <w:spacing w:before="5"/>
              <w:ind w:left="135" w:right="143"/>
              <w:jc w:val="both"/>
              <w:rPr>
                <w:rFonts w:asciiTheme="minorHAnsi" w:hAnsiTheme="minorHAnsi" w:cstheme="minorHAnsi"/>
              </w:rPr>
            </w:pPr>
            <w:r w:rsidRPr="001268CD">
              <w:rPr>
                <w:rFonts w:asciiTheme="minorHAnsi" w:hAnsiTheme="minorHAnsi" w:cstheme="minorHAnsi"/>
              </w:rPr>
              <w:t>Providing</w:t>
            </w:r>
            <w:r w:rsidRPr="001268CD">
              <w:rPr>
                <w:rFonts w:asciiTheme="minorHAnsi" w:hAnsiTheme="minorHAnsi" w:cstheme="minorHAnsi"/>
                <w:spacing w:val="-2"/>
              </w:rPr>
              <w:t xml:space="preserve"> </w:t>
            </w:r>
            <w:r w:rsidRPr="001268CD">
              <w:rPr>
                <w:rFonts w:asciiTheme="minorHAnsi" w:hAnsiTheme="minorHAnsi" w:cstheme="minorHAnsi"/>
              </w:rPr>
              <w:t>supplying</w:t>
            </w:r>
            <w:r w:rsidRPr="001268CD">
              <w:rPr>
                <w:rFonts w:asciiTheme="minorHAnsi" w:hAnsiTheme="minorHAnsi" w:cstheme="minorHAnsi"/>
                <w:spacing w:val="-1"/>
              </w:rPr>
              <w:t xml:space="preserve"> </w:t>
            </w:r>
            <w:r w:rsidRPr="001268CD">
              <w:rPr>
                <w:rFonts w:asciiTheme="minorHAnsi" w:hAnsiTheme="minorHAnsi" w:cstheme="minorHAnsi"/>
              </w:rPr>
              <w:t>and</w:t>
            </w:r>
            <w:r w:rsidRPr="001268CD">
              <w:rPr>
                <w:rFonts w:asciiTheme="minorHAnsi" w:hAnsiTheme="minorHAnsi" w:cstheme="minorHAnsi"/>
                <w:spacing w:val="-1"/>
              </w:rPr>
              <w:t xml:space="preserve"> </w:t>
            </w:r>
            <w:r w:rsidRPr="001268CD">
              <w:rPr>
                <w:rFonts w:asciiTheme="minorHAnsi" w:hAnsiTheme="minorHAnsi" w:cstheme="minorHAnsi"/>
              </w:rPr>
              <w:t>fixing</w:t>
            </w:r>
            <w:r w:rsidRPr="001268CD">
              <w:rPr>
                <w:rFonts w:asciiTheme="minorHAnsi" w:hAnsiTheme="minorHAnsi" w:cstheme="minorHAnsi"/>
                <w:spacing w:val="-2"/>
              </w:rPr>
              <w:t xml:space="preserve"> </w:t>
            </w:r>
            <w:r w:rsidRPr="001268CD">
              <w:rPr>
                <w:rFonts w:asciiTheme="minorHAnsi" w:hAnsiTheme="minorHAnsi" w:cstheme="minorHAnsi"/>
              </w:rPr>
              <w:t>fire resistant</w:t>
            </w:r>
            <w:r w:rsidRPr="001268CD">
              <w:rPr>
                <w:rFonts w:asciiTheme="minorHAnsi" w:hAnsiTheme="minorHAnsi" w:cstheme="minorHAnsi"/>
                <w:spacing w:val="-1"/>
              </w:rPr>
              <w:t xml:space="preserve"> </w:t>
            </w:r>
            <w:r w:rsidRPr="001268CD">
              <w:rPr>
                <w:rFonts w:asciiTheme="minorHAnsi" w:hAnsiTheme="minorHAnsi" w:cstheme="minorHAnsi"/>
              </w:rPr>
              <w:t>with</w:t>
            </w:r>
          </w:p>
          <w:p w14:paraId="37E04467" w14:textId="77777777" w:rsidR="001268CD" w:rsidRPr="001268CD" w:rsidRDefault="001268CD" w:rsidP="00233147">
            <w:pPr>
              <w:pStyle w:val="TableParagraph"/>
              <w:spacing w:before="18"/>
              <w:ind w:left="135" w:right="143"/>
              <w:jc w:val="both"/>
              <w:rPr>
                <w:rFonts w:asciiTheme="minorHAnsi" w:hAnsiTheme="minorHAnsi" w:cstheme="minorHAnsi"/>
              </w:rPr>
            </w:pPr>
            <w:r w:rsidRPr="001268CD">
              <w:rPr>
                <w:rFonts w:asciiTheme="minorHAnsi" w:hAnsiTheme="minorHAnsi" w:cstheme="minorHAnsi"/>
              </w:rPr>
              <w:t>insulation</w:t>
            </w:r>
            <w:r w:rsidRPr="001268CD">
              <w:rPr>
                <w:rFonts w:asciiTheme="minorHAnsi" w:hAnsiTheme="minorHAnsi" w:cstheme="minorHAnsi"/>
                <w:spacing w:val="-1"/>
              </w:rPr>
              <w:t xml:space="preserve"> </w:t>
            </w:r>
            <w:r w:rsidRPr="001268CD">
              <w:rPr>
                <w:rFonts w:asciiTheme="minorHAnsi" w:hAnsiTheme="minorHAnsi" w:cstheme="minorHAnsi"/>
              </w:rPr>
              <w:t>steel</w:t>
            </w:r>
            <w:r w:rsidRPr="001268CD">
              <w:rPr>
                <w:rFonts w:asciiTheme="minorHAnsi" w:hAnsiTheme="minorHAnsi" w:cstheme="minorHAnsi"/>
                <w:spacing w:val="-1"/>
              </w:rPr>
              <w:t xml:space="preserve"> </w:t>
            </w:r>
            <w:r w:rsidRPr="001268CD">
              <w:rPr>
                <w:rFonts w:asciiTheme="minorHAnsi" w:hAnsiTheme="minorHAnsi" w:cstheme="minorHAnsi"/>
              </w:rPr>
              <w:t>Windows</w:t>
            </w:r>
          </w:p>
        </w:tc>
        <w:tc>
          <w:tcPr>
            <w:tcW w:w="703" w:type="pct"/>
            <w:vAlign w:val="center"/>
          </w:tcPr>
          <w:p w14:paraId="31ACF684" w14:textId="77777777" w:rsidR="001268CD" w:rsidRPr="001268CD" w:rsidRDefault="001268CD" w:rsidP="00233147">
            <w:pPr>
              <w:pStyle w:val="TableParagraph"/>
              <w:spacing w:before="161"/>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5379EA49" w14:textId="77777777" w:rsidR="001268CD" w:rsidRPr="001268CD" w:rsidRDefault="001268CD" w:rsidP="00233147">
            <w:pPr>
              <w:pStyle w:val="TableParagraph"/>
              <w:spacing w:before="161"/>
              <w:ind w:left="380"/>
              <w:jc w:val="center"/>
              <w:rPr>
                <w:rFonts w:asciiTheme="minorHAnsi" w:hAnsiTheme="minorHAnsi" w:cstheme="minorHAnsi"/>
              </w:rPr>
            </w:pPr>
            <w:r w:rsidRPr="001268CD">
              <w:rPr>
                <w:rFonts w:asciiTheme="minorHAnsi" w:hAnsiTheme="minorHAnsi" w:cstheme="minorHAnsi"/>
              </w:rPr>
              <w:t>380.33</w:t>
            </w:r>
          </w:p>
        </w:tc>
        <w:tc>
          <w:tcPr>
            <w:tcW w:w="704" w:type="pct"/>
            <w:vAlign w:val="center"/>
          </w:tcPr>
          <w:p w14:paraId="071DE58A" w14:textId="77777777" w:rsidR="001268CD" w:rsidRPr="001268CD" w:rsidRDefault="001268CD" w:rsidP="00233147">
            <w:pPr>
              <w:pStyle w:val="TableParagraph"/>
              <w:spacing w:before="161"/>
              <w:ind w:left="89" w:right="69"/>
              <w:jc w:val="center"/>
              <w:rPr>
                <w:rFonts w:asciiTheme="minorHAnsi" w:hAnsiTheme="minorHAnsi" w:cstheme="minorHAnsi"/>
              </w:rPr>
            </w:pPr>
            <w:r w:rsidRPr="001268CD">
              <w:rPr>
                <w:rFonts w:asciiTheme="minorHAnsi" w:hAnsiTheme="minorHAnsi" w:cstheme="minorHAnsi"/>
              </w:rPr>
              <w:t>9500.00</w:t>
            </w:r>
          </w:p>
        </w:tc>
        <w:tc>
          <w:tcPr>
            <w:tcW w:w="702" w:type="pct"/>
            <w:vAlign w:val="center"/>
          </w:tcPr>
          <w:p w14:paraId="20FB8BA4" w14:textId="77777777" w:rsidR="001268CD" w:rsidRPr="001268CD" w:rsidRDefault="001268CD" w:rsidP="00233147">
            <w:pPr>
              <w:pStyle w:val="TableParagraph"/>
              <w:spacing w:before="161"/>
              <w:jc w:val="center"/>
              <w:rPr>
                <w:rFonts w:asciiTheme="minorHAnsi" w:hAnsiTheme="minorHAnsi" w:cstheme="minorHAnsi"/>
              </w:rPr>
            </w:pPr>
            <w:r w:rsidRPr="001268CD">
              <w:rPr>
                <w:rFonts w:asciiTheme="minorHAnsi" w:hAnsiTheme="minorHAnsi" w:cstheme="minorHAnsi"/>
              </w:rPr>
              <w:t>Rs.36,13,088</w:t>
            </w:r>
          </w:p>
        </w:tc>
      </w:tr>
      <w:tr w:rsidR="00233147" w:rsidRPr="001268CD" w14:paraId="2C1DF160" w14:textId="77777777" w:rsidTr="00233147">
        <w:trPr>
          <w:trHeight w:val="562"/>
        </w:trPr>
        <w:tc>
          <w:tcPr>
            <w:tcW w:w="472" w:type="pct"/>
            <w:vAlign w:val="center"/>
          </w:tcPr>
          <w:p w14:paraId="55675D87"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22</w:t>
            </w:r>
          </w:p>
        </w:tc>
        <w:tc>
          <w:tcPr>
            <w:tcW w:w="1716" w:type="pct"/>
          </w:tcPr>
          <w:p w14:paraId="797BD5C9" w14:textId="77777777" w:rsidR="001268CD" w:rsidRPr="001268CD" w:rsidRDefault="001268CD" w:rsidP="00233147">
            <w:pPr>
              <w:pStyle w:val="TableParagraph"/>
              <w:spacing w:before="5"/>
              <w:ind w:left="135" w:right="143"/>
              <w:jc w:val="both"/>
              <w:rPr>
                <w:rFonts w:asciiTheme="minorHAnsi" w:hAnsiTheme="minorHAnsi" w:cstheme="minorHAnsi"/>
              </w:rPr>
            </w:pPr>
            <w:r w:rsidRPr="001268CD">
              <w:rPr>
                <w:rFonts w:asciiTheme="minorHAnsi" w:hAnsiTheme="minorHAnsi" w:cstheme="minorHAnsi"/>
              </w:rPr>
              <w:t>Providing</w:t>
            </w:r>
            <w:r w:rsidRPr="001268CD">
              <w:rPr>
                <w:rFonts w:asciiTheme="minorHAnsi" w:hAnsiTheme="minorHAnsi" w:cstheme="minorHAnsi"/>
                <w:spacing w:val="-2"/>
              </w:rPr>
              <w:t xml:space="preserve"> </w:t>
            </w:r>
            <w:r w:rsidRPr="001268CD">
              <w:rPr>
                <w:rFonts w:asciiTheme="minorHAnsi" w:hAnsiTheme="minorHAnsi" w:cstheme="minorHAnsi"/>
              </w:rPr>
              <w:t>supplying</w:t>
            </w:r>
            <w:r w:rsidRPr="001268CD">
              <w:rPr>
                <w:rFonts w:asciiTheme="minorHAnsi" w:hAnsiTheme="minorHAnsi" w:cstheme="minorHAnsi"/>
                <w:spacing w:val="-1"/>
              </w:rPr>
              <w:t xml:space="preserve"> </w:t>
            </w:r>
            <w:r w:rsidRPr="001268CD">
              <w:rPr>
                <w:rFonts w:asciiTheme="minorHAnsi" w:hAnsiTheme="minorHAnsi" w:cstheme="minorHAnsi"/>
              </w:rPr>
              <w:t>and</w:t>
            </w:r>
            <w:r w:rsidRPr="001268CD">
              <w:rPr>
                <w:rFonts w:asciiTheme="minorHAnsi" w:hAnsiTheme="minorHAnsi" w:cstheme="minorHAnsi"/>
                <w:spacing w:val="-1"/>
              </w:rPr>
              <w:t xml:space="preserve"> </w:t>
            </w:r>
            <w:r w:rsidRPr="001268CD">
              <w:rPr>
                <w:rFonts w:asciiTheme="minorHAnsi" w:hAnsiTheme="minorHAnsi" w:cstheme="minorHAnsi"/>
              </w:rPr>
              <w:t>fixing</w:t>
            </w:r>
            <w:r w:rsidRPr="001268CD">
              <w:rPr>
                <w:rFonts w:asciiTheme="minorHAnsi" w:hAnsiTheme="minorHAnsi" w:cstheme="minorHAnsi"/>
                <w:spacing w:val="-1"/>
              </w:rPr>
              <w:t xml:space="preserve"> </w:t>
            </w:r>
            <w:r w:rsidRPr="001268CD">
              <w:rPr>
                <w:rFonts w:asciiTheme="minorHAnsi" w:hAnsiTheme="minorHAnsi" w:cstheme="minorHAnsi"/>
              </w:rPr>
              <w:t>Industrial</w:t>
            </w:r>
            <w:r w:rsidRPr="001268CD">
              <w:rPr>
                <w:rFonts w:asciiTheme="minorHAnsi" w:hAnsiTheme="minorHAnsi" w:cstheme="minorHAnsi"/>
                <w:spacing w:val="-1"/>
              </w:rPr>
              <w:t xml:space="preserve"> </w:t>
            </w:r>
            <w:r w:rsidRPr="001268CD">
              <w:rPr>
                <w:rFonts w:asciiTheme="minorHAnsi" w:hAnsiTheme="minorHAnsi" w:cstheme="minorHAnsi"/>
              </w:rPr>
              <w:t>steel</w:t>
            </w:r>
          </w:p>
          <w:p w14:paraId="1EC586BE" w14:textId="77777777" w:rsidR="001268CD" w:rsidRPr="001268CD" w:rsidRDefault="001268CD" w:rsidP="00233147">
            <w:pPr>
              <w:pStyle w:val="TableParagraph"/>
              <w:spacing w:before="18"/>
              <w:ind w:left="135" w:right="143"/>
              <w:jc w:val="both"/>
              <w:rPr>
                <w:rFonts w:asciiTheme="minorHAnsi" w:hAnsiTheme="minorHAnsi" w:cstheme="minorHAnsi"/>
              </w:rPr>
            </w:pPr>
            <w:r w:rsidRPr="001268CD">
              <w:rPr>
                <w:rFonts w:asciiTheme="minorHAnsi" w:hAnsiTheme="minorHAnsi" w:cstheme="minorHAnsi"/>
              </w:rPr>
              <w:t>windows</w:t>
            </w:r>
          </w:p>
        </w:tc>
        <w:tc>
          <w:tcPr>
            <w:tcW w:w="703" w:type="pct"/>
            <w:vAlign w:val="center"/>
          </w:tcPr>
          <w:p w14:paraId="1ACEF148" w14:textId="77777777" w:rsidR="001268CD" w:rsidRPr="001268CD" w:rsidRDefault="001268CD" w:rsidP="00233147">
            <w:pPr>
              <w:pStyle w:val="TableParagraph"/>
              <w:spacing w:before="161"/>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100B0ADC" w14:textId="77777777" w:rsidR="001268CD" w:rsidRPr="001268CD" w:rsidRDefault="001268CD" w:rsidP="00233147">
            <w:pPr>
              <w:pStyle w:val="TableParagraph"/>
              <w:spacing w:before="161"/>
              <w:ind w:left="380"/>
              <w:jc w:val="center"/>
              <w:rPr>
                <w:rFonts w:asciiTheme="minorHAnsi" w:hAnsiTheme="minorHAnsi" w:cstheme="minorHAnsi"/>
              </w:rPr>
            </w:pPr>
            <w:r w:rsidRPr="001268CD">
              <w:rPr>
                <w:rFonts w:asciiTheme="minorHAnsi" w:hAnsiTheme="minorHAnsi" w:cstheme="minorHAnsi"/>
              </w:rPr>
              <w:t>266.23</w:t>
            </w:r>
          </w:p>
        </w:tc>
        <w:tc>
          <w:tcPr>
            <w:tcW w:w="704" w:type="pct"/>
            <w:vAlign w:val="center"/>
          </w:tcPr>
          <w:p w14:paraId="12AC5A23" w14:textId="77777777" w:rsidR="001268CD" w:rsidRPr="001268CD" w:rsidRDefault="001268CD" w:rsidP="00233147">
            <w:pPr>
              <w:pStyle w:val="TableParagraph"/>
              <w:spacing w:before="161"/>
              <w:ind w:left="89" w:right="69"/>
              <w:jc w:val="center"/>
              <w:rPr>
                <w:rFonts w:asciiTheme="minorHAnsi" w:hAnsiTheme="minorHAnsi" w:cstheme="minorHAnsi"/>
              </w:rPr>
            </w:pPr>
            <w:r w:rsidRPr="001268CD">
              <w:rPr>
                <w:rFonts w:asciiTheme="minorHAnsi" w:hAnsiTheme="minorHAnsi" w:cstheme="minorHAnsi"/>
              </w:rPr>
              <w:t>6500.00</w:t>
            </w:r>
          </w:p>
        </w:tc>
        <w:tc>
          <w:tcPr>
            <w:tcW w:w="702" w:type="pct"/>
            <w:vAlign w:val="center"/>
          </w:tcPr>
          <w:p w14:paraId="790ABDBD" w14:textId="77777777" w:rsidR="001268CD" w:rsidRPr="001268CD" w:rsidRDefault="001268CD" w:rsidP="00233147">
            <w:pPr>
              <w:pStyle w:val="TableParagraph"/>
              <w:spacing w:before="161"/>
              <w:jc w:val="center"/>
              <w:rPr>
                <w:rFonts w:asciiTheme="minorHAnsi" w:hAnsiTheme="minorHAnsi" w:cstheme="minorHAnsi"/>
              </w:rPr>
            </w:pPr>
            <w:r w:rsidRPr="001268CD">
              <w:rPr>
                <w:rFonts w:asciiTheme="minorHAnsi" w:hAnsiTheme="minorHAnsi" w:cstheme="minorHAnsi"/>
              </w:rPr>
              <w:t>Rs.17,30,479</w:t>
            </w:r>
          </w:p>
        </w:tc>
      </w:tr>
      <w:tr w:rsidR="00233147" w:rsidRPr="001268CD" w14:paraId="44856362" w14:textId="77777777" w:rsidTr="00233147">
        <w:trPr>
          <w:trHeight w:val="561"/>
        </w:trPr>
        <w:tc>
          <w:tcPr>
            <w:tcW w:w="472" w:type="pct"/>
            <w:vAlign w:val="center"/>
          </w:tcPr>
          <w:p w14:paraId="13C1B124"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23</w:t>
            </w:r>
          </w:p>
        </w:tc>
        <w:tc>
          <w:tcPr>
            <w:tcW w:w="1716" w:type="pct"/>
          </w:tcPr>
          <w:p w14:paraId="08B56D93" w14:textId="77777777" w:rsidR="001268CD" w:rsidRPr="001268CD" w:rsidRDefault="001268CD" w:rsidP="00233147">
            <w:pPr>
              <w:pStyle w:val="TableParagraph"/>
              <w:spacing w:before="5"/>
              <w:ind w:left="135" w:right="143"/>
              <w:jc w:val="both"/>
              <w:rPr>
                <w:rFonts w:asciiTheme="minorHAnsi" w:hAnsiTheme="minorHAnsi" w:cstheme="minorHAnsi"/>
              </w:rPr>
            </w:pPr>
            <w:r w:rsidRPr="001268CD">
              <w:rPr>
                <w:rFonts w:asciiTheme="minorHAnsi" w:hAnsiTheme="minorHAnsi" w:cstheme="minorHAnsi"/>
              </w:rPr>
              <w:t>Providing</w:t>
            </w:r>
            <w:r w:rsidRPr="001268CD">
              <w:rPr>
                <w:rFonts w:asciiTheme="minorHAnsi" w:hAnsiTheme="minorHAnsi" w:cstheme="minorHAnsi"/>
                <w:spacing w:val="-2"/>
              </w:rPr>
              <w:t xml:space="preserve"> </w:t>
            </w:r>
            <w:r w:rsidRPr="001268CD">
              <w:rPr>
                <w:rFonts w:asciiTheme="minorHAnsi" w:hAnsiTheme="minorHAnsi" w:cstheme="minorHAnsi"/>
              </w:rPr>
              <w:t>supplying</w:t>
            </w:r>
            <w:r w:rsidRPr="001268CD">
              <w:rPr>
                <w:rFonts w:asciiTheme="minorHAnsi" w:hAnsiTheme="minorHAnsi" w:cstheme="minorHAnsi"/>
                <w:spacing w:val="-1"/>
              </w:rPr>
              <w:t xml:space="preserve"> </w:t>
            </w:r>
            <w:r w:rsidRPr="001268CD">
              <w:rPr>
                <w:rFonts w:asciiTheme="minorHAnsi" w:hAnsiTheme="minorHAnsi" w:cstheme="minorHAnsi"/>
              </w:rPr>
              <w:t>and</w:t>
            </w:r>
            <w:r w:rsidRPr="001268CD">
              <w:rPr>
                <w:rFonts w:asciiTheme="minorHAnsi" w:hAnsiTheme="minorHAnsi" w:cstheme="minorHAnsi"/>
                <w:spacing w:val="-1"/>
              </w:rPr>
              <w:t xml:space="preserve"> </w:t>
            </w:r>
            <w:r w:rsidRPr="001268CD">
              <w:rPr>
                <w:rFonts w:asciiTheme="minorHAnsi" w:hAnsiTheme="minorHAnsi" w:cstheme="minorHAnsi"/>
              </w:rPr>
              <w:t>fixing</w:t>
            </w:r>
            <w:r w:rsidRPr="001268CD">
              <w:rPr>
                <w:rFonts w:asciiTheme="minorHAnsi" w:hAnsiTheme="minorHAnsi" w:cstheme="minorHAnsi"/>
                <w:spacing w:val="-2"/>
              </w:rPr>
              <w:t xml:space="preserve"> </w:t>
            </w:r>
            <w:r w:rsidRPr="001268CD">
              <w:rPr>
                <w:rFonts w:asciiTheme="minorHAnsi" w:hAnsiTheme="minorHAnsi" w:cstheme="minorHAnsi"/>
              </w:rPr>
              <w:t>fire resistant</w:t>
            </w:r>
            <w:r w:rsidRPr="001268CD">
              <w:rPr>
                <w:rFonts w:asciiTheme="minorHAnsi" w:hAnsiTheme="minorHAnsi" w:cstheme="minorHAnsi"/>
                <w:spacing w:val="-1"/>
              </w:rPr>
              <w:t xml:space="preserve"> </w:t>
            </w:r>
            <w:r w:rsidRPr="001268CD">
              <w:rPr>
                <w:rFonts w:asciiTheme="minorHAnsi" w:hAnsiTheme="minorHAnsi" w:cstheme="minorHAnsi"/>
              </w:rPr>
              <w:t>with</w:t>
            </w:r>
          </w:p>
          <w:p w14:paraId="33395C6C" w14:textId="77777777" w:rsidR="001268CD" w:rsidRPr="001268CD" w:rsidRDefault="001268CD" w:rsidP="00233147">
            <w:pPr>
              <w:pStyle w:val="TableParagraph"/>
              <w:spacing w:before="18"/>
              <w:ind w:left="135" w:right="143"/>
              <w:jc w:val="both"/>
              <w:rPr>
                <w:rFonts w:asciiTheme="minorHAnsi" w:hAnsiTheme="minorHAnsi" w:cstheme="minorHAnsi"/>
              </w:rPr>
            </w:pPr>
            <w:r w:rsidRPr="001268CD">
              <w:rPr>
                <w:rFonts w:asciiTheme="minorHAnsi" w:hAnsiTheme="minorHAnsi" w:cstheme="minorHAnsi"/>
              </w:rPr>
              <w:t>insulation</w:t>
            </w:r>
            <w:r w:rsidRPr="001268CD">
              <w:rPr>
                <w:rFonts w:asciiTheme="minorHAnsi" w:hAnsiTheme="minorHAnsi" w:cstheme="minorHAnsi"/>
                <w:spacing w:val="-1"/>
              </w:rPr>
              <w:t xml:space="preserve"> </w:t>
            </w:r>
            <w:r w:rsidRPr="001268CD">
              <w:rPr>
                <w:rFonts w:asciiTheme="minorHAnsi" w:hAnsiTheme="minorHAnsi" w:cstheme="minorHAnsi"/>
              </w:rPr>
              <w:t>steel</w:t>
            </w:r>
            <w:r w:rsidRPr="001268CD">
              <w:rPr>
                <w:rFonts w:asciiTheme="minorHAnsi" w:hAnsiTheme="minorHAnsi" w:cstheme="minorHAnsi"/>
                <w:spacing w:val="-1"/>
              </w:rPr>
              <w:t xml:space="preserve"> </w:t>
            </w:r>
            <w:r w:rsidRPr="001268CD">
              <w:rPr>
                <w:rFonts w:asciiTheme="minorHAnsi" w:hAnsiTheme="minorHAnsi" w:cstheme="minorHAnsi"/>
              </w:rPr>
              <w:t>Windows</w:t>
            </w:r>
          </w:p>
        </w:tc>
        <w:tc>
          <w:tcPr>
            <w:tcW w:w="703" w:type="pct"/>
            <w:vAlign w:val="center"/>
          </w:tcPr>
          <w:p w14:paraId="3A9B61AB" w14:textId="77777777" w:rsidR="001268CD" w:rsidRPr="001268CD" w:rsidRDefault="001268CD" w:rsidP="00233147">
            <w:pPr>
              <w:pStyle w:val="TableParagraph"/>
              <w:spacing w:before="161"/>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75FEAD11" w14:textId="77777777" w:rsidR="001268CD" w:rsidRPr="001268CD" w:rsidRDefault="001268CD" w:rsidP="00233147">
            <w:pPr>
              <w:pStyle w:val="TableParagraph"/>
              <w:spacing w:before="161"/>
              <w:ind w:left="380"/>
              <w:jc w:val="center"/>
              <w:rPr>
                <w:rFonts w:asciiTheme="minorHAnsi" w:hAnsiTheme="minorHAnsi" w:cstheme="minorHAnsi"/>
              </w:rPr>
            </w:pPr>
            <w:r w:rsidRPr="001268CD">
              <w:rPr>
                <w:rFonts w:asciiTheme="minorHAnsi" w:hAnsiTheme="minorHAnsi" w:cstheme="minorHAnsi"/>
              </w:rPr>
              <w:t>380.33</w:t>
            </w:r>
          </w:p>
        </w:tc>
        <w:tc>
          <w:tcPr>
            <w:tcW w:w="704" w:type="pct"/>
            <w:vAlign w:val="center"/>
          </w:tcPr>
          <w:p w14:paraId="46425E1C" w14:textId="77777777" w:rsidR="001268CD" w:rsidRPr="001268CD" w:rsidRDefault="001268CD" w:rsidP="00233147">
            <w:pPr>
              <w:pStyle w:val="TableParagraph"/>
              <w:spacing w:before="161"/>
              <w:ind w:left="89" w:right="69"/>
              <w:jc w:val="center"/>
              <w:rPr>
                <w:rFonts w:asciiTheme="minorHAnsi" w:hAnsiTheme="minorHAnsi" w:cstheme="minorHAnsi"/>
              </w:rPr>
            </w:pPr>
            <w:r w:rsidRPr="001268CD">
              <w:rPr>
                <w:rFonts w:asciiTheme="minorHAnsi" w:hAnsiTheme="minorHAnsi" w:cstheme="minorHAnsi"/>
              </w:rPr>
              <w:t>3023.00</w:t>
            </w:r>
          </w:p>
        </w:tc>
        <w:tc>
          <w:tcPr>
            <w:tcW w:w="702" w:type="pct"/>
            <w:vAlign w:val="center"/>
          </w:tcPr>
          <w:p w14:paraId="7B21389A" w14:textId="77777777" w:rsidR="001268CD" w:rsidRPr="001268CD" w:rsidRDefault="001268CD" w:rsidP="00233147">
            <w:pPr>
              <w:pStyle w:val="TableParagraph"/>
              <w:spacing w:before="161"/>
              <w:jc w:val="center"/>
              <w:rPr>
                <w:rFonts w:asciiTheme="minorHAnsi" w:hAnsiTheme="minorHAnsi" w:cstheme="minorHAnsi"/>
              </w:rPr>
            </w:pPr>
            <w:r w:rsidRPr="001268CD">
              <w:rPr>
                <w:rFonts w:asciiTheme="minorHAnsi" w:hAnsiTheme="minorHAnsi" w:cstheme="minorHAnsi"/>
              </w:rPr>
              <w:t>Rs.11,49,722</w:t>
            </w:r>
          </w:p>
        </w:tc>
      </w:tr>
      <w:tr w:rsidR="00233147" w:rsidRPr="001268CD" w14:paraId="60E20B34" w14:textId="77777777" w:rsidTr="00233147">
        <w:trPr>
          <w:trHeight w:val="379"/>
        </w:trPr>
        <w:tc>
          <w:tcPr>
            <w:tcW w:w="472" w:type="pct"/>
            <w:vAlign w:val="center"/>
          </w:tcPr>
          <w:p w14:paraId="4C426EC2"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24</w:t>
            </w:r>
          </w:p>
        </w:tc>
        <w:tc>
          <w:tcPr>
            <w:tcW w:w="1716" w:type="pct"/>
          </w:tcPr>
          <w:p w14:paraId="2B9FDF3F" w14:textId="77777777" w:rsidR="001268CD" w:rsidRPr="001268CD" w:rsidRDefault="001268CD" w:rsidP="00233147">
            <w:pPr>
              <w:pStyle w:val="TableParagraph"/>
              <w:spacing w:before="5" w:line="256" w:lineRule="auto"/>
              <w:ind w:left="135" w:right="143"/>
              <w:jc w:val="both"/>
              <w:rPr>
                <w:rFonts w:asciiTheme="minorHAnsi" w:hAnsiTheme="minorHAnsi" w:cstheme="minorHAnsi"/>
              </w:rPr>
            </w:pPr>
            <w:r w:rsidRPr="001268CD">
              <w:rPr>
                <w:rFonts w:asciiTheme="minorHAnsi" w:hAnsiTheme="minorHAnsi" w:cstheme="minorHAnsi"/>
              </w:rPr>
              <w:t>Providing, supplying and fixing tin shed on top</w:t>
            </w:r>
            <w:r w:rsidRPr="001268CD">
              <w:rPr>
                <w:rFonts w:asciiTheme="minorHAnsi" w:hAnsiTheme="minorHAnsi" w:cstheme="minorHAnsi"/>
                <w:spacing w:val="-46"/>
              </w:rPr>
              <w:t xml:space="preserve"> </w:t>
            </w:r>
            <w:r w:rsidRPr="001268CD">
              <w:rPr>
                <w:rFonts w:asciiTheme="minorHAnsi" w:hAnsiTheme="minorHAnsi" w:cstheme="minorHAnsi"/>
              </w:rPr>
              <w:t>slab</w:t>
            </w:r>
            <w:r w:rsidRPr="001268CD">
              <w:rPr>
                <w:rFonts w:asciiTheme="minorHAnsi" w:hAnsiTheme="minorHAnsi" w:cstheme="minorHAnsi"/>
                <w:spacing w:val="-2"/>
              </w:rPr>
              <w:t xml:space="preserve"> </w:t>
            </w:r>
            <w:r w:rsidRPr="001268CD">
              <w:rPr>
                <w:rFonts w:asciiTheme="minorHAnsi" w:hAnsiTheme="minorHAnsi" w:cstheme="minorHAnsi"/>
              </w:rPr>
              <w:t>including</w:t>
            </w:r>
            <w:r w:rsidRPr="001268CD">
              <w:rPr>
                <w:rFonts w:asciiTheme="minorHAnsi" w:hAnsiTheme="minorHAnsi" w:cstheme="minorHAnsi"/>
                <w:spacing w:val="-1"/>
              </w:rPr>
              <w:t xml:space="preserve"> </w:t>
            </w:r>
            <w:r w:rsidRPr="001268CD">
              <w:rPr>
                <w:rFonts w:asciiTheme="minorHAnsi" w:hAnsiTheme="minorHAnsi" w:cstheme="minorHAnsi"/>
              </w:rPr>
              <w:t>all materials, manpower,</w:t>
            </w:r>
          </w:p>
          <w:p w14:paraId="2F443467" w14:textId="77777777" w:rsidR="001268CD" w:rsidRPr="001268CD" w:rsidRDefault="00233147" w:rsidP="00233147">
            <w:pPr>
              <w:pStyle w:val="TableParagraph"/>
              <w:ind w:left="135" w:right="143"/>
              <w:jc w:val="both"/>
              <w:rPr>
                <w:rFonts w:asciiTheme="minorHAnsi" w:hAnsiTheme="minorHAnsi" w:cstheme="minorHAnsi"/>
              </w:rPr>
            </w:pPr>
            <w:r w:rsidRPr="001268CD">
              <w:rPr>
                <w:rFonts w:asciiTheme="minorHAnsi" w:hAnsiTheme="minorHAnsi" w:cstheme="minorHAnsi"/>
              </w:rPr>
              <w:t>Tools/plants</w:t>
            </w:r>
            <w:r w:rsidR="001268CD" w:rsidRPr="001268CD">
              <w:rPr>
                <w:rFonts w:asciiTheme="minorHAnsi" w:hAnsiTheme="minorHAnsi" w:cstheme="minorHAnsi"/>
                <w:spacing w:val="-3"/>
              </w:rPr>
              <w:t xml:space="preserve"> </w:t>
            </w:r>
            <w:r w:rsidR="001268CD" w:rsidRPr="001268CD">
              <w:rPr>
                <w:rFonts w:asciiTheme="minorHAnsi" w:hAnsiTheme="minorHAnsi" w:cstheme="minorHAnsi"/>
              </w:rPr>
              <w:t>all</w:t>
            </w:r>
            <w:r w:rsidR="001268CD" w:rsidRPr="001268CD">
              <w:rPr>
                <w:rFonts w:asciiTheme="minorHAnsi" w:hAnsiTheme="minorHAnsi" w:cstheme="minorHAnsi"/>
                <w:spacing w:val="-2"/>
              </w:rPr>
              <w:t xml:space="preserve"> </w:t>
            </w:r>
            <w:r w:rsidR="001268CD" w:rsidRPr="001268CD">
              <w:rPr>
                <w:rFonts w:asciiTheme="minorHAnsi" w:hAnsiTheme="minorHAnsi" w:cstheme="minorHAnsi"/>
              </w:rPr>
              <w:t>complete.</w:t>
            </w:r>
          </w:p>
        </w:tc>
        <w:tc>
          <w:tcPr>
            <w:tcW w:w="703" w:type="pct"/>
            <w:vAlign w:val="center"/>
          </w:tcPr>
          <w:p w14:paraId="669B15F4" w14:textId="77777777" w:rsidR="001268CD" w:rsidRPr="001268CD" w:rsidRDefault="001268CD" w:rsidP="00233147">
            <w:pPr>
              <w:pStyle w:val="TableParagraph"/>
              <w:spacing w:before="6"/>
              <w:jc w:val="center"/>
              <w:rPr>
                <w:rFonts w:asciiTheme="minorHAnsi" w:hAnsiTheme="minorHAnsi" w:cstheme="minorHAnsi"/>
              </w:rPr>
            </w:pPr>
          </w:p>
          <w:p w14:paraId="66A616DE" w14:textId="77777777" w:rsidR="001268CD" w:rsidRPr="001268CD" w:rsidRDefault="001268CD" w:rsidP="00233147">
            <w:pPr>
              <w:pStyle w:val="TableParagraph"/>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0CC82BB4" w14:textId="77777777" w:rsidR="001268CD" w:rsidRPr="001268CD" w:rsidRDefault="001268CD" w:rsidP="00233147">
            <w:pPr>
              <w:pStyle w:val="TableParagraph"/>
              <w:ind w:left="325"/>
              <w:jc w:val="center"/>
              <w:rPr>
                <w:rFonts w:asciiTheme="minorHAnsi" w:hAnsiTheme="minorHAnsi" w:cstheme="minorHAnsi"/>
              </w:rPr>
            </w:pPr>
            <w:r w:rsidRPr="001268CD">
              <w:rPr>
                <w:rFonts w:asciiTheme="minorHAnsi" w:hAnsiTheme="minorHAnsi" w:cstheme="minorHAnsi"/>
              </w:rPr>
              <w:t>1300.55</w:t>
            </w:r>
          </w:p>
        </w:tc>
        <w:tc>
          <w:tcPr>
            <w:tcW w:w="704" w:type="pct"/>
            <w:vAlign w:val="center"/>
          </w:tcPr>
          <w:p w14:paraId="76413ED3" w14:textId="77777777" w:rsidR="001268CD" w:rsidRPr="001268CD" w:rsidRDefault="001268CD" w:rsidP="00233147">
            <w:pPr>
              <w:pStyle w:val="TableParagraph"/>
              <w:ind w:left="89" w:right="69"/>
              <w:jc w:val="center"/>
              <w:rPr>
                <w:rFonts w:asciiTheme="minorHAnsi" w:hAnsiTheme="minorHAnsi" w:cstheme="minorHAnsi"/>
              </w:rPr>
            </w:pPr>
            <w:r w:rsidRPr="001268CD">
              <w:rPr>
                <w:rFonts w:asciiTheme="minorHAnsi" w:hAnsiTheme="minorHAnsi" w:cstheme="minorHAnsi"/>
              </w:rPr>
              <w:t>5500.00</w:t>
            </w:r>
          </w:p>
        </w:tc>
        <w:tc>
          <w:tcPr>
            <w:tcW w:w="702" w:type="pct"/>
            <w:vAlign w:val="center"/>
          </w:tcPr>
          <w:p w14:paraId="40142BD3" w14:textId="77777777" w:rsidR="001268CD" w:rsidRPr="001268CD" w:rsidRDefault="001268CD" w:rsidP="00233147">
            <w:pPr>
              <w:pStyle w:val="TableParagraph"/>
              <w:jc w:val="center"/>
              <w:rPr>
                <w:rFonts w:asciiTheme="minorHAnsi" w:hAnsiTheme="minorHAnsi" w:cstheme="minorHAnsi"/>
              </w:rPr>
            </w:pPr>
            <w:r w:rsidRPr="001268CD">
              <w:rPr>
                <w:rFonts w:asciiTheme="minorHAnsi" w:hAnsiTheme="minorHAnsi" w:cstheme="minorHAnsi"/>
              </w:rPr>
              <w:t>Rs.71,53,025</w:t>
            </w:r>
          </w:p>
        </w:tc>
      </w:tr>
      <w:tr w:rsidR="00233147" w:rsidRPr="001268CD" w14:paraId="68B6F518" w14:textId="77777777" w:rsidTr="00233147">
        <w:trPr>
          <w:trHeight w:val="285"/>
        </w:trPr>
        <w:tc>
          <w:tcPr>
            <w:tcW w:w="472" w:type="pct"/>
            <w:vAlign w:val="center"/>
          </w:tcPr>
          <w:p w14:paraId="5AD4A3A7" w14:textId="77777777" w:rsidR="001268CD" w:rsidRPr="001268CD" w:rsidRDefault="001268CD" w:rsidP="001268CD">
            <w:pPr>
              <w:pStyle w:val="TableParagraph"/>
              <w:spacing w:before="5" w:line="276" w:lineRule="auto"/>
              <w:ind w:left="103" w:right="86"/>
              <w:jc w:val="center"/>
              <w:rPr>
                <w:rFonts w:asciiTheme="minorHAnsi" w:hAnsiTheme="minorHAnsi" w:cstheme="minorHAnsi"/>
                <w:b/>
              </w:rPr>
            </w:pPr>
            <w:r w:rsidRPr="001268CD">
              <w:rPr>
                <w:rFonts w:asciiTheme="minorHAnsi" w:hAnsiTheme="minorHAnsi" w:cstheme="minorHAnsi"/>
                <w:b/>
              </w:rPr>
              <w:t>25</w:t>
            </w:r>
          </w:p>
        </w:tc>
        <w:tc>
          <w:tcPr>
            <w:tcW w:w="1716" w:type="pct"/>
          </w:tcPr>
          <w:p w14:paraId="2A972EBD" w14:textId="77777777" w:rsidR="001268CD" w:rsidRPr="001268CD" w:rsidRDefault="001268CD" w:rsidP="00233147">
            <w:pPr>
              <w:pStyle w:val="TableParagraph"/>
              <w:spacing w:before="5"/>
              <w:ind w:left="135" w:right="143"/>
              <w:jc w:val="both"/>
              <w:rPr>
                <w:rFonts w:asciiTheme="minorHAnsi" w:hAnsiTheme="minorHAnsi" w:cstheme="minorHAnsi"/>
              </w:rPr>
            </w:pPr>
            <w:r w:rsidRPr="001268CD">
              <w:rPr>
                <w:rFonts w:asciiTheme="minorHAnsi" w:hAnsiTheme="minorHAnsi" w:cstheme="minorHAnsi"/>
              </w:rPr>
              <w:t>Roof</w:t>
            </w:r>
            <w:r w:rsidRPr="001268CD">
              <w:rPr>
                <w:rFonts w:asciiTheme="minorHAnsi" w:hAnsiTheme="minorHAnsi" w:cstheme="minorHAnsi"/>
                <w:spacing w:val="45"/>
              </w:rPr>
              <w:t xml:space="preserve"> </w:t>
            </w:r>
            <w:r w:rsidRPr="001268CD">
              <w:rPr>
                <w:rFonts w:asciiTheme="minorHAnsi" w:hAnsiTheme="minorHAnsi" w:cstheme="minorHAnsi"/>
              </w:rPr>
              <w:t>waterproofing</w:t>
            </w:r>
            <w:r w:rsidRPr="001268CD">
              <w:rPr>
                <w:rFonts w:asciiTheme="minorHAnsi" w:hAnsiTheme="minorHAnsi" w:cstheme="minorHAnsi"/>
                <w:spacing w:val="-2"/>
              </w:rPr>
              <w:t xml:space="preserve"> </w:t>
            </w:r>
            <w:r w:rsidRPr="001268CD">
              <w:rPr>
                <w:rFonts w:asciiTheme="minorHAnsi" w:hAnsiTheme="minorHAnsi" w:cstheme="minorHAnsi"/>
              </w:rPr>
              <w:t>with</w:t>
            </w:r>
            <w:r w:rsidRPr="001268CD">
              <w:rPr>
                <w:rFonts w:asciiTheme="minorHAnsi" w:hAnsiTheme="minorHAnsi" w:cstheme="minorHAnsi"/>
                <w:spacing w:val="-2"/>
              </w:rPr>
              <w:t xml:space="preserve"> </w:t>
            </w:r>
            <w:r w:rsidRPr="001268CD">
              <w:rPr>
                <w:rFonts w:asciiTheme="minorHAnsi" w:hAnsiTheme="minorHAnsi" w:cstheme="minorHAnsi"/>
              </w:rPr>
              <w:t>tiling</w:t>
            </w:r>
            <w:r w:rsidRPr="001268CD">
              <w:rPr>
                <w:rFonts w:asciiTheme="minorHAnsi" w:hAnsiTheme="minorHAnsi" w:cstheme="minorHAnsi"/>
                <w:spacing w:val="-2"/>
              </w:rPr>
              <w:t xml:space="preserve"> </w:t>
            </w:r>
            <w:r w:rsidRPr="001268CD">
              <w:rPr>
                <w:rFonts w:asciiTheme="minorHAnsi" w:hAnsiTheme="minorHAnsi" w:cstheme="minorHAnsi"/>
              </w:rPr>
              <w:t>works</w:t>
            </w:r>
          </w:p>
        </w:tc>
        <w:tc>
          <w:tcPr>
            <w:tcW w:w="703" w:type="pct"/>
            <w:vAlign w:val="center"/>
          </w:tcPr>
          <w:p w14:paraId="04E8BFD0" w14:textId="77777777" w:rsidR="001268CD" w:rsidRPr="001268CD" w:rsidRDefault="001268CD" w:rsidP="00233147">
            <w:pPr>
              <w:pStyle w:val="TableParagraph"/>
              <w:spacing w:before="24"/>
              <w:ind w:left="363" w:right="342"/>
              <w:jc w:val="center"/>
              <w:rPr>
                <w:rFonts w:asciiTheme="minorHAnsi" w:hAnsiTheme="minorHAnsi" w:cstheme="minorHAnsi"/>
              </w:rPr>
            </w:pPr>
            <w:proofErr w:type="spellStart"/>
            <w:r w:rsidRPr="001268CD">
              <w:rPr>
                <w:rFonts w:asciiTheme="minorHAnsi" w:hAnsiTheme="minorHAnsi" w:cstheme="minorHAnsi"/>
              </w:rPr>
              <w:t>Sqmt</w:t>
            </w:r>
            <w:proofErr w:type="spellEnd"/>
          </w:p>
        </w:tc>
        <w:tc>
          <w:tcPr>
            <w:tcW w:w="703" w:type="pct"/>
            <w:vAlign w:val="center"/>
          </w:tcPr>
          <w:p w14:paraId="7013360C" w14:textId="77777777" w:rsidR="001268CD" w:rsidRPr="001268CD" w:rsidRDefault="001268CD" w:rsidP="00233147">
            <w:pPr>
              <w:pStyle w:val="TableParagraph"/>
              <w:spacing w:before="24"/>
              <w:ind w:left="325"/>
              <w:jc w:val="center"/>
              <w:rPr>
                <w:rFonts w:asciiTheme="minorHAnsi" w:hAnsiTheme="minorHAnsi" w:cstheme="minorHAnsi"/>
              </w:rPr>
            </w:pPr>
            <w:r w:rsidRPr="001268CD">
              <w:rPr>
                <w:rFonts w:asciiTheme="minorHAnsi" w:hAnsiTheme="minorHAnsi" w:cstheme="minorHAnsi"/>
              </w:rPr>
              <w:t>1625.00</w:t>
            </w:r>
          </w:p>
        </w:tc>
        <w:tc>
          <w:tcPr>
            <w:tcW w:w="704" w:type="pct"/>
            <w:vAlign w:val="center"/>
          </w:tcPr>
          <w:p w14:paraId="2C0D6000" w14:textId="77777777" w:rsidR="001268CD" w:rsidRPr="001268CD" w:rsidRDefault="001268CD" w:rsidP="00233147">
            <w:pPr>
              <w:pStyle w:val="TableParagraph"/>
              <w:spacing w:before="24"/>
              <w:ind w:left="89" w:right="69"/>
              <w:jc w:val="center"/>
              <w:rPr>
                <w:rFonts w:asciiTheme="minorHAnsi" w:hAnsiTheme="minorHAnsi" w:cstheme="minorHAnsi"/>
              </w:rPr>
            </w:pPr>
            <w:r w:rsidRPr="001268CD">
              <w:rPr>
                <w:rFonts w:asciiTheme="minorHAnsi" w:hAnsiTheme="minorHAnsi" w:cstheme="minorHAnsi"/>
              </w:rPr>
              <w:t>1250.00</w:t>
            </w:r>
          </w:p>
        </w:tc>
        <w:tc>
          <w:tcPr>
            <w:tcW w:w="702" w:type="pct"/>
            <w:vAlign w:val="center"/>
          </w:tcPr>
          <w:p w14:paraId="18289A5F" w14:textId="77777777" w:rsidR="001268CD" w:rsidRPr="001268CD" w:rsidRDefault="001268CD" w:rsidP="00233147">
            <w:pPr>
              <w:pStyle w:val="TableParagraph"/>
              <w:spacing w:before="24"/>
              <w:jc w:val="center"/>
              <w:rPr>
                <w:rFonts w:asciiTheme="minorHAnsi" w:hAnsiTheme="minorHAnsi" w:cstheme="minorHAnsi"/>
              </w:rPr>
            </w:pPr>
            <w:r w:rsidRPr="001268CD">
              <w:rPr>
                <w:rFonts w:asciiTheme="minorHAnsi" w:hAnsiTheme="minorHAnsi" w:cstheme="minorHAnsi"/>
              </w:rPr>
              <w:t>Rs.20,31,250</w:t>
            </w:r>
          </w:p>
        </w:tc>
      </w:tr>
      <w:tr w:rsidR="00233147" w:rsidRPr="001268CD" w14:paraId="2AD83140" w14:textId="77777777" w:rsidTr="00233147">
        <w:trPr>
          <w:trHeight w:val="343"/>
        </w:trPr>
        <w:tc>
          <w:tcPr>
            <w:tcW w:w="3594" w:type="pct"/>
            <w:gridSpan w:val="4"/>
            <w:shd w:val="clear" w:color="auto" w:fill="002060"/>
            <w:vAlign w:val="center"/>
          </w:tcPr>
          <w:p w14:paraId="4DE5779A" w14:textId="77777777" w:rsidR="00233147" w:rsidRPr="001268CD" w:rsidRDefault="00233147" w:rsidP="00233147">
            <w:pPr>
              <w:pStyle w:val="TableParagraph"/>
              <w:spacing w:before="0"/>
              <w:jc w:val="center"/>
              <w:rPr>
                <w:rFonts w:asciiTheme="minorHAnsi" w:hAnsiTheme="minorHAnsi" w:cstheme="minorHAnsi"/>
                <w:b/>
              </w:rPr>
            </w:pPr>
            <w:r w:rsidRPr="001268CD">
              <w:rPr>
                <w:rFonts w:asciiTheme="minorHAnsi" w:hAnsiTheme="minorHAnsi" w:cstheme="minorHAnsi"/>
                <w:b/>
              </w:rPr>
              <w:lastRenderedPageBreak/>
              <w:t>Total</w:t>
            </w:r>
          </w:p>
        </w:tc>
        <w:tc>
          <w:tcPr>
            <w:tcW w:w="1406" w:type="pct"/>
            <w:gridSpan w:val="2"/>
            <w:shd w:val="clear" w:color="auto" w:fill="002060"/>
            <w:vAlign w:val="center"/>
          </w:tcPr>
          <w:p w14:paraId="772A3FA2" w14:textId="77777777" w:rsidR="00233147" w:rsidRPr="001268CD" w:rsidRDefault="00233147" w:rsidP="00233147">
            <w:pPr>
              <w:pStyle w:val="TableParagraph"/>
              <w:spacing w:before="0"/>
              <w:jc w:val="center"/>
              <w:rPr>
                <w:rFonts w:asciiTheme="minorHAnsi" w:hAnsiTheme="minorHAnsi" w:cstheme="minorHAnsi"/>
                <w:b/>
                <w:i/>
              </w:rPr>
            </w:pPr>
            <w:r w:rsidRPr="001268CD">
              <w:rPr>
                <w:rFonts w:asciiTheme="minorHAnsi" w:hAnsiTheme="minorHAnsi" w:cstheme="minorHAnsi"/>
                <w:b/>
                <w:i/>
              </w:rPr>
              <w:t>Rs.9,36,65,541</w:t>
            </w:r>
          </w:p>
        </w:tc>
      </w:tr>
    </w:tbl>
    <w:p w14:paraId="42E6206B" w14:textId="77777777" w:rsidR="00233147" w:rsidRPr="001D49C6" w:rsidRDefault="00233147" w:rsidP="00AC2C60">
      <w:pPr>
        <w:pStyle w:val="ListParagraph"/>
        <w:spacing w:line="360" w:lineRule="auto"/>
        <w:ind w:left="709" w:right="-143"/>
        <w:jc w:val="both"/>
        <w:rPr>
          <w:rFonts w:ascii="Arial" w:eastAsia="Calibri" w:hAnsi="Arial" w:cs="Arial"/>
          <w:b/>
          <w:color w:val="000000"/>
          <w:sz w:val="12"/>
          <w:szCs w:val="22"/>
        </w:rPr>
      </w:pPr>
    </w:p>
    <w:p w14:paraId="11767D3E" w14:textId="77777777" w:rsidR="001D49C6" w:rsidRPr="001D49C6" w:rsidRDefault="001D49C6" w:rsidP="001D49C6">
      <w:pPr>
        <w:pStyle w:val="ListParagraph"/>
        <w:spacing w:line="360" w:lineRule="auto"/>
        <w:ind w:left="709" w:right="-143"/>
        <w:jc w:val="both"/>
        <w:rPr>
          <w:rFonts w:ascii="Arial" w:eastAsia="Calibri" w:hAnsi="Arial" w:cs="Arial"/>
          <w:color w:val="000000"/>
          <w:sz w:val="22"/>
          <w:szCs w:val="22"/>
        </w:rPr>
      </w:pPr>
      <w:r w:rsidRPr="001D49C6">
        <w:rPr>
          <w:rFonts w:ascii="Arial" w:eastAsia="Calibri" w:hAnsi="Arial" w:cs="Arial"/>
          <w:b/>
          <w:color w:val="000000"/>
          <w:sz w:val="22"/>
          <w:szCs w:val="22"/>
        </w:rPr>
        <w:t xml:space="preserve">Note- </w:t>
      </w:r>
      <w:r w:rsidRPr="001D49C6">
        <w:rPr>
          <w:rFonts w:ascii="Arial" w:eastAsia="Calibri" w:hAnsi="Arial" w:cs="Arial"/>
          <w:color w:val="000000"/>
          <w:sz w:val="22"/>
          <w:szCs w:val="22"/>
        </w:rPr>
        <w:t xml:space="preserve">The above estimate is for construction of factory building. Further, </w:t>
      </w:r>
      <w:proofErr w:type="spellStart"/>
      <w:r w:rsidRPr="001D49C6">
        <w:rPr>
          <w:rFonts w:ascii="Arial" w:eastAsia="Calibri" w:hAnsi="Arial" w:cs="Arial"/>
          <w:color w:val="000000"/>
          <w:sz w:val="22"/>
          <w:szCs w:val="22"/>
        </w:rPr>
        <w:t>Rs</w:t>
      </w:r>
      <w:proofErr w:type="spellEnd"/>
      <w:r w:rsidRPr="001D49C6">
        <w:rPr>
          <w:rFonts w:ascii="Arial" w:eastAsia="Calibri" w:hAnsi="Arial" w:cs="Arial"/>
          <w:color w:val="000000"/>
          <w:sz w:val="22"/>
          <w:szCs w:val="22"/>
        </w:rPr>
        <w:t xml:space="preserve">. 652.72 lakh is proposed to be incurred in interior partition by board &amp; electrification and furnishing. Thus the total cost of completion of plant is </w:t>
      </w:r>
      <w:proofErr w:type="spellStart"/>
      <w:r w:rsidRPr="001D49C6">
        <w:rPr>
          <w:rFonts w:ascii="Arial" w:eastAsia="Calibri" w:hAnsi="Arial" w:cs="Arial"/>
          <w:color w:val="000000"/>
          <w:sz w:val="22"/>
          <w:szCs w:val="22"/>
        </w:rPr>
        <w:t>Rs</w:t>
      </w:r>
      <w:proofErr w:type="spellEnd"/>
      <w:r w:rsidRPr="001D49C6">
        <w:rPr>
          <w:rFonts w:ascii="Arial" w:eastAsia="Calibri" w:hAnsi="Arial" w:cs="Arial"/>
          <w:color w:val="000000"/>
          <w:sz w:val="22"/>
          <w:szCs w:val="22"/>
        </w:rPr>
        <w:t>. 1589.38 lakh is considered.</w:t>
      </w:r>
    </w:p>
    <w:p w14:paraId="09AF7B3C" w14:textId="77777777" w:rsidR="00094D60" w:rsidRPr="00801533" w:rsidRDefault="00A22FE5" w:rsidP="001D49C6">
      <w:pPr>
        <w:pStyle w:val="ListParagraph"/>
        <w:numPr>
          <w:ilvl w:val="0"/>
          <w:numId w:val="26"/>
        </w:numPr>
        <w:spacing w:before="240" w:after="240" w:line="360" w:lineRule="auto"/>
        <w:ind w:left="709" w:right="-143" w:hanging="425"/>
        <w:jc w:val="both"/>
        <w:rPr>
          <w:rFonts w:ascii="Arial" w:eastAsia="Calibri" w:hAnsi="Arial" w:cs="Arial"/>
          <w:b/>
          <w:color w:val="000000"/>
          <w:sz w:val="22"/>
          <w:szCs w:val="22"/>
        </w:rPr>
      </w:pPr>
      <w:r w:rsidRPr="00452373">
        <w:rPr>
          <w:rFonts w:ascii="Arial" w:eastAsia="Calibri" w:hAnsi="Arial" w:cs="Arial"/>
          <w:b/>
          <w:color w:val="000000"/>
          <w:sz w:val="22"/>
          <w:szCs w:val="22"/>
        </w:rPr>
        <w:t>PLANT AND MACHINERY</w:t>
      </w:r>
      <w:r w:rsidR="00D44CF5">
        <w:rPr>
          <w:rFonts w:ascii="Arial" w:eastAsia="Calibri" w:hAnsi="Arial" w:cs="Arial"/>
          <w:b/>
          <w:color w:val="000000"/>
          <w:sz w:val="22"/>
          <w:szCs w:val="22"/>
        </w:rPr>
        <w:t>/ EQUIPMENTS</w:t>
      </w:r>
      <w:r w:rsidRPr="00452373">
        <w:rPr>
          <w:rFonts w:ascii="Arial" w:eastAsia="Calibri" w:hAnsi="Arial" w:cs="Arial"/>
          <w:b/>
          <w:color w:val="000000"/>
          <w:sz w:val="22"/>
          <w:szCs w:val="22"/>
        </w:rPr>
        <w:t xml:space="preserve"> DETAILS:</w:t>
      </w:r>
      <w:r w:rsidR="00415A35">
        <w:rPr>
          <w:rFonts w:ascii="Arial" w:eastAsia="Calibri" w:hAnsi="Arial" w:cs="Arial"/>
          <w:b/>
          <w:color w:val="000000"/>
          <w:sz w:val="22"/>
          <w:szCs w:val="22"/>
        </w:rPr>
        <w:t xml:space="preserve"> </w:t>
      </w:r>
      <w:r w:rsidR="00A64AF0">
        <w:rPr>
          <w:rFonts w:ascii="Arial" w:eastAsia="Calibri" w:hAnsi="Arial" w:cs="Arial"/>
          <w:color w:val="000000"/>
          <w:sz w:val="22"/>
          <w:szCs w:val="22"/>
        </w:rPr>
        <w:t xml:space="preserve">All the plant &amp; machinery/equipment procurement, installation, execution and operations will be implemented through appointment of a project manager (Mr. Adnan Ansari, Project lead at </w:t>
      </w:r>
      <w:proofErr w:type="spellStart"/>
      <w:r w:rsidR="00A64AF0">
        <w:rPr>
          <w:rFonts w:ascii="Arial" w:eastAsia="Calibri" w:hAnsi="Arial" w:cs="Arial"/>
          <w:color w:val="000000"/>
          <w:sz w:val="22"/>
          <w:szCs w:val="22"/>
        </w:rPr>
        <w:t>Mancare</w:t>
      </w:r>
      <w:proofErr w:type="spellEnd"/>
      <w:r w:rsidR="00A64AF0">
        <w:rPr>
          <w:rFonts w:ascii="Arial" w:eastAsia="Calibri" w:hAnsi="Arial" w:cs="Arial"/>
          <w:color w:val="000000"/>
          <w:sz w:val="22"/>
          <w:szCs w:val="22"/>
        </w:rPr>
        <w:t xml:space="preserve">). </w:t>
      </w:r>
      <w:r w:rsidR="009243A5">
        <w:rPr>
          <w:rFonts w:ascii="Arial" w:eastAsia="Calibri" w:hAnsi="Arial" w:cs="Arial"/>
          <w:color w:val="000000"/>
          <w:sz w:val="22"/>
          <w:szCs w:val="22"/>
        </w:rPr>
        <w:t xml:space="preserve">As per the cost estimated </w:t>
      </w:r>
      <w:r w:rsidR="001B1DEA">
        <w:rPr>
          <w:rFonts w:ascii="Arial" w:eastAsia="Calibri" w:hAnsi="Arial" w:cs="Arial"/>
          <w:color w:val="000000"/>
          <w:sz w:val="22"/>
          <w:szCs w:val="22"/>
        </w:rPr>
        <w:t>shared by the client/company</w:t>
      </w:r>
      <w:r w:rsidR="009243A5">
        <w:rPr>
          <w:rFonts w:ascii="Arial" w:eastAsia="Calibri" w:hAnsi="Arial" w:cs="Arial"/>
          <w:color w:val="000000"/>
          <w:sz w:val="22"/>
          <w:szCs w:val="22"/>
        </w:rPr>
        <w:t xml:space="preserve">, Plant &amp; Machinery will be costing around INR </w:t>
      </w:r>
      <w:r w:rsidR="001B1DEA">
        <w:rPr>
          <w:rFonts w:ascii="Arial" w:eastAsia="Calibri" w:hAnsi="Arial" w:cs="Arial"/>
          <w:color w:val="000000"/>
          <w:sz w:val="22"/>
          <w:szCs w:val="22"/>
        </w:rPr>
        <w:t>22.18 Crore including 18</w:t>
      </w:r>
      <w:r w:rsidR="00BF1537">
        <w:rPr>
          <w:rFonts w:ascii="Arial" w:eastAsia="Calibri" w:hAnsi="Arial" w:cs="Arial"/>
          <w:color w:val="000000"/>
          <w:sz w:val="22"/>
          <w:szCs w:val="22"/>
        </w:rPr>
        <w:t>% applicable GST as per shown in the below table:</w:t>
      </w:r>
    </w:p>
    <w:tbl>
      <w:tblPr>
        <w:tblW w:w="5030"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2147"/>
        <w:gridCol w:w="1701"/>
        <w:gridCol w:w="1328"/>
        <w:gridCol w:w="656"/>
        <w:gridCol w:w="710"/>
        <w:gridCol w:w="1134"/>
        <w:gridCol w:w="1408"/>
      </w:tblGrid>
      <w:tr w:rsidR="0045237E" w:rsidRPr="0045237E" w14:paraId="16DB1A5B" w14:textId="77777777" w:rsidTr="000E3049">
        <w:trPr>
          <w:trHeight w:val="379"/>
        </w:trPr>
        <w:tc>
          <w:tcPr>
            <w:tcW w:w="5000" w:type="pct"/>
            <w:gridSpan w:val="8"/>
            <w:shd w:val="clear" w:color="auto" w:fill="002060"/>
            <w:vAlign w:val="center"/>
            <w:hideMark/>
          </w:tcPr>
          <w:p w14:paraId="2C1759C1" w14:textId="77777777" w:rsidR="0045237E" w:rsidRPr="0045237E" w:rsidRDefault="006A2F42" w:rsidP="006A2F42">
            <w:pPr>
              <w:spacing w:line="276" w:lineRule="auto"/>
              <w:jc w:val="center"/>
              <w:rPr>
                <w:rFonts w:ascii="Calibri" w:hAnsi="Calibri" w:cs="Calibri"/>
                <w:b/>
                <w:bCs/>
                <w:sz w:val="22"/>
                <w:szCs w:val="22"/>
                <w:lang w:eastAsia="en-IN"/>
              </w:rPr>
            </w:pPr>
            <w:r>
              <w:rPr>
                <w:rFonts w:ascii="Calibri" w:hAnsi="Calibri" w:cs="Calibri"/>
                <w:b/>
                <w:bCs/>
                <w:sz w:val="22"/>
                <w:szCs w:val="22"/>
                <w:lang w:eastAsia="en-IN"/>
              </w:rPr>
              <w:t>Plant &amp; Machinery Details for the Proposed Unit</w:t>
            </w:r>
          </w:p>
        </w:tc>
      </w:tr>
      <w:tr w:rsidR="0045237E" w:rsidRPr="0045237E" w14:paraId="3F0A3B45" w14:textId="77777777" w:rsidTr="000E3049">
        <w:trPr>
          <w:trHeight w:val="255"/>
        </w:trPr>
        <w:tc>
          <w:tcPr>
            <w:tcW w:w="418" w:type="pct"/>
            <w:shd w:val="clear" w:color="auto" w:fill="95B3D7" w:themeFill="accent1" w:themeFillTint="99"/>
            <w:vAlign w:val="center"/>
            <w:hideMark/>
          </w:tcPr>
          <w:p w14:paraId="6E8ED558" w14:textId="77777777" w:rsidR="0045237E" w:rsidRPr="0045237E" w:rsidRDefault="0045237E" w:rsidP="006A2F42">
            <w:pPr>
              <w:spacing w:line="276" w:lineRule="auto"/>
              <w:ind w:right="-129"/>
              <w:jc w:val="center"/>
              <w:rPr>
                <w:rFonts w:ascii="Calibri" w:hAnsi="Calibri" w:cs="Calibri"/>
                <w:b/>
                <w:bCs/>
                <w:sz w:val="22"/>
                <w:szCs w:val="22"/>
                <w:lang w:eastAsia="en-IN"/>
              </w:rPr>
            </w:pPr>
            <w:r w:rsidRPr="0045237E">
              <w:rPr>
                <w:rFonts w:ascii="Calibri" w:hAnsi="Calibri" w:cs="Calibri"/>
                <w:b/>
                <w:bCs/>
                <w:sz w:val="22"/>
                <w:szCs w:val="22"/>
                <w:lang w:eastAsia="en-IN"/>
              </w:rPr>
              <w:t>Sr.</w:t>
            </w:r>
          </w:p>
        </w:tc>
        <w:tc>
          <w:tcPr>
            <w:tcW w:w="1083" w:type="pct"/>
            <w:shd w:val="clear" w:color="auto" w:fill="95B3D7" w:themeFill="accent1" w:themeFillTint="99"/>
            <w:vAlign w:val="center"/>
            <w:hideMark/>
          </w:tcPr>
          <w:p w14:paraId="789B8B53"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95B3D7" w:themeFill="accent1" w:themeFillTint="99"/>
            <w:vAlign w:val="center"/>
            <w:hideMark/>
          </w:tcPr>
          <w:p w14:paraId="023CE0D3"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95B3D7" w:themeFill="accent1" w:themeFillTint="99"/>
            <w:vAlign w:val="center"/>
            <w:hideMark/>
          </w:tcPr>
          <w:p w14:paraId="7489A0E4" w14:textId="77777777" w:rsidR="0045237E" w:rsidRPr="0045237E" w:rsidRDefault="0045237E" w:rsidP="00D72337">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Capacity</w:t>
            </w:r>
          </w:p>
        </w:tc>
        <w:tc>
          <w:tcPr>
            <w:tcW w:w="331" w:type="pct"/>
            <w:shd w:val="clear" w:color="auto" w:fill="95B3D7" w:themeFill="accent1" w:themeFillTint="99"/>
            <w:vAlign w:val="center"/>
            <w:hideMark/>
          </w:tcPr>
          <w:p w14:paraId="5EEE4B68" w14:textId="77777777" w:rsidR="0045237E" w:rsidRPr="0045237E" w:rsidRDefault="0045237E" w:rsidP="00D72337">
            <w:pPr>
              <w:spacing w:line="276" w:lineRule="auto"/>
              <w:jc w:val="center"/>
              <w:rPr>
                <w:rFonts w:ascii="Calibri" w:hAnsi="Calibri" w:cs="Calibri"/>
                <w:sz w:val="22"/>
                <w:szCs w:val="22"/>
                <w:lang w:eastAsia="en-IN"/>
              </w:rPr>
            </w:pPr>
          </w:p>
        </w:tc>
        <w:tc>
          <w:tcPr>
            <w:tcW w:w="358" w:type="pct"/>
            <w:shd w:val="clear" w:color="auto" w:fill="95B3D7" w:themeFill="accent1" w:themeFillTint="99"/>
            <w:vAlign w:val="center"/>
            <w:hideMark/>
          </w:tcPr>
          <w:p w14:paraId="76CFBA02" w14:textId="77777777" w:rsidR="0045237E" w:rsidRPr="0045237E" w:rsidRDefault="0045237E" w:rsidP="00D72337">
            <w:pPr>
              <w:spacing w:line="276" w:lineRule="auto"/>
              <w:jc w:val="center"/>
              <w:rPr>
                <w:rFonts w:ascii="Calibri" w:hAnsi="Calibri" w:cs="Calibri"/>
                <w:sz w:val="22"/>
                <w:szCs w:val="22"/>
                <w:lang w:eastAsia="en-IN"/>
              </w:rPr>
            </w:pPr>
          </w:p>
        </w:tc>
        <w:tc>
          <w:tcPr>
            <w:tcW w:w="572" w:type="pct"/>
            <w:shd w:val="clear" w:color="auto" w:fill="95B3D7" w:themeFill="accent1" w:themeFillTint="99"/>
            <w:vAlign w:val="center"/>
            <w:hideMark/>
          </w:tcPr>
          <w:p w14:paraId="1A1FC7C7" w14:textId="77777777" w:rsidR="0045237E" w:rsidRPr="0045237E" w:rsidRDefault="0045237E" w:rsidP="00D72337">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Unit Price</w:t>
            </w:r>
          </w:p>
        </w:tc>
        <w:tc>
          <w:tcPr>
            <w:tcW w:w="710" w:type="pct"/>
            <w:shd w:val="clear" w:color="auto" w:fill="95B3D7" w:themeFill="accent1" w:themeFillTint="99"/>
            <w:vAlign w:val="center"/>
            <w:hideMark/>
          </w:tcPr>
          <w:p w14:paraId="503FEA3E" w14:textId="77777777" w:rsidR="0045237E" w:rsidRPr="0045237E" w:rsidRDefault="0045237E" w:rsidP="00D72337">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Total Price</w:t>
            </w:r>
          </w:p>
        </w:tc>
      </w:tr>
      <w:tr w:rsidR="0045237E" w:rsidRPr="0045237E" w14:paraId="7A8B63A1" w14:textId="77777777" w:rsidTr="000E3049">
        <w:trPr>
          <w:trHeight w:val="240"/>
        </w:trPr>
        <w:tc>
          <w:tcPr>
            <w:tcW w:w="418" w:type="pct"/>
            <w:shd w:val="clear" w:color="auto" w:fill="95B3D7" w:themeFill="accent1" w:themeFillTint="99"/>
            <w:vAlign w:val="center"/>
            <w:hideMark/>
          </w:tcPr>
          <w:p w14:paraId="06908B61" w14:textId="77777777" w:rsidR="0045237E" w:rsidRPr="0045237E" w:rsidRDefault="0045237E" w:rsidP="006A2F42">
            <w:pPr>
              <w:spacing w:line="276" w:lineRule="auto"/>
              <w:ind w:right="-129"/>
              <w:jc w:val="center"/>
              <w:rPr>
                <w:rFonts w:ascii="Calibri" w:hAnsi="Calibri" w:cs="Calibri"/>
                <w:b/>
                <w:bCs/>
                <w:sz w:val="22"/>
                <w:szCs w:val="22"/>
                <w:lang w:eastAsia="en-IN"/>
              </w:rPr>
            </w:pPr>
            <w:r w:rsidRPr="0045237E">
              <w:rPr>
                <w:rFonts w:ascii="Calibri" w:hAnsi="Calibri" w:cs="Calibri"/>
                <w:b/>
                <w:bCs/>
                <w:sz w:val="22"/>
                <w:szCs w:val="22"/>
                <w:lang w:eastAsia="en-IN"/>
              </w:rPr>
              <w:t>No.</w:t>
            </w:r>
          </w:p>
        </w:tc>
        <w:tc>
          <w:tcPr>
            <w:tcW w:w="1083" w:type="pct"/>
            <w:shd w:val="clear" w:color="auto" w:fill="95B3D7" w:themeFill="accent1" w:themeFillTint="99"/>
            <w:vAlign w:val="center"/>
            <w:hideMark/>
          </w:tcPr>
          <w:p w14:paraId="723FBC63" w14:textId="77777777" w:rsidR="0045237E" w:rsidRPr="006A2F42" w:rsidRDefault="0045237E" w:rsidP="006A2F42">
            <w:pPr>
              <w:spacing w:line="276" w:lineRule="auto"/>
              <w:rPr>
                <w:rFonts w:ascii="Calibri" w:hAnsi="Calibri" w:cs="Calibri"/>
                <w:b/>
                <w:sz w:val="22"/>
                <w:szCs w:val="22"/>
                <w:lang w:eastAsia="en-IN"/>
              </w:rPr>
            </w:pPr>
            <w:r w:rsidRPr="006A2F42">
              <w:rPr>
                <w:rFonts w:ascii="Calibri" w:hAnsi="Calibri" w:cs="Calibri"/>
                <w:b/>
                <w:sz w:val="22"/>
                <w:szCs w:val="22"/>
                <w:lang w:eastAsia="en-IN"/>
              </w:rPr>
              <w:t>Description</w:t>
            </w:r>
          </w:p>
        </w:tc>
        <w:tc>
          <w:tcPr>
            <w:tcW w:w="858" w:type="pct"/>
            <w:shd w:val="clear" w:color="auto" w:fill="95B3D7" w:themeFill="accent1" w:themeFillTint="99"/>
            <w:vAlign w:val="center"/>
            <w:hideMark/>
          </w:tcPr>
          <w:p w14:paraId="122B0BFE"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Photo Gallery</w:t>
            </w:r>
          </w:p>
        </w:tc>
        <w:tc>
          <w:tcPr>
            <w:tcW w:w="670" w:type="pct"/>
            <w:shd w:val="clear" w:color="auto" w:fill="95B3D7" w:themeFill="accent1" w:themeFillTint="99"/>
            <w:vAlign w:val="center"/>
            <w:hideMark/>
          </w:tcPr>
          <w:p w14:paraId="1877C3A7" w14:textId="77777777" w:rsidR="0045237E" w:rsidRPr="0045237E" w:rsidRDefault="0045237E" w:rsidP="00D72337">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/Size</w:t>
            </w:r>
          </w:p>
        </w:tc>
        <w:tc>
          <w:tcPr>
            <w:tcW w:w="331" w:type="pct"/>
            <w:shd w:val="clear" w:color="auto" w:fill="95B3D7" w:themeFill="accent1" w:themeFillTint="99"/>
            <w:vAlign w:val="center"/>
            <w:hideMark/>
          </w:tcPr>
          <w:p w14:paraId="45998FDF" w14:textId="77777777" w:rsidR="0045237E" w:rsidRPr="0045237E" w:rsidRDefault="0045237E" w:rsidP="00D72337">
            <w:pPr>
              <w:spacing w:line="276" w:lineRule="auto"/>
              <w:jc w:val="center"/>
              <w:rPr>
                <w:rFonts w:ascii="Calibri" w:hAnsi="Calibri" w:cs="Calibri"/>
                <w:b/>
                <w:bCs/>
                <w:sz w:val="22"/>
                <w:szCs w:val="22"/>
                <w:lang w:eastAsia="en-IN"/>
              </w:rPr>
            </w:pPr>
            <w:proofErr w:type="spellStart"/>
            <w:r w:rsidRPr="0045237E">
              <w:rPr>
                <w:rFonts w:ascii="Calibri" w:hAnsi="Calibri" w:cs="Calibri"/>
                <w:b/>
                <w:bCs/>
                <w:sz w:val="22"/>
                <w:szCs w:val="22"/>
                <w:lang w:eastAsia="en-IN"/>
              </w:rPr>
              <w:t>Qty</w:t>
            </w:r>
            <w:proofErr w:type="spellEnd"/>
          </w:p>
        </w:tc>
        <w:tc>
          <w:tcPr>
            <w:tcW w:w="358" w:type="pct"/>
            <w:shd w:val="clear" w:color="auto" w:fill="95B3D7" w:themeFill="accent1" w:themeFillTint="99"/>
            <w:vAlign w:val="center"/>
            <w:hideMark/>
          </w:tcPr>
          <w:p w14:paraId="2F312C50" w14:textId="77777777" w:rsidR="0045237E" w:rsidRPr="0045237E" w:rsidRDefault="0045237E" w:rsidP="00D72337">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Unit</w:t>
            </w:r>
          </w:p>
        </w:tc>
        <w:tc>
          <w:tcPr>
            <w:tcW w:w="572" w:type="pct"/>
            <w:shd w:val="clear" w:color="auto" w:fill="95B3D7" w:themeFill="accent1" w:themeFillTint="99"/>
            <w:vAlign w:val="center"/>
            <w:hideMark/>
          </w:tcPr>
          <w:p w14:paraId="0C7DCBC9" w14:textId="77777777" w:rsidR="0045237E" w:rsidRPr="0045237E" w:rsidRDefault="0045237E" w:rsidP="00D72337">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(INR)</w:t>
            </w:r>
          </w:p>
        </w:tc>
        <w:tc>
          <w:tcPr>
            <w:tcW w:w="710" w:type="pct"/>
            <w:shd w:val="clear" w:color="auto" w:fill="95B3D7" w:themeFill="accent1" w:themeFillTint="99"/>
            <w:vAlign w:val="center"/>
            <w:hideMark/>
          </w:tcPr>
          <w:p w14:paraId="50FFA5E0" w14:textId="77777777" w:rsidR="0045237E" w:rsidRPr="0045237E" w:rsidRDefault="0045237E" w:rsidP="00D72337">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(INR)</w:t>
            </w:r>
          </w:p>
        </w:tc>
      </w:tr>
      <w:tr w:rsidR="006A2F42" w:rsidRPr="0045237E" w14:paraId="76CBE49E" w14:textId="77777777" w:rsidTr="000E3049">
        <w:trPr>
          <w:trHeight w:val="360"/>
        </w:trPr>
        <w:tc>
          <w:tcPr>
            <w:tcW w:w="418" w:type="pct"/>
            <w:shd w:val="clear" w:color="auto" w:fill="002060"/>
            <w:vAlign w:val="center"/>
            <w:hideMark/>
          </w:tcPr>
          <w:p w14:paraId="507A0ED9" w14:textId="77777777" w:rsidR="006A2F42" w:rsidRPr="0045237E" w:rsidRDefault="006A2F42" w:rsidP="006A2F42">
            <w:pPr>
              <w:spacing w:line="276" w:lineRule="auto"/>
              <w:ind w:right="-129"/>
              <w:jc w:val="center"/>
              <w:rPr>
                <w:rFonts w:ascii="Calibri" w:hAnsi="Calibri" w:cs="Calibri"/>
                <w:b/>
                <w:bCs/>
                <w:sz w:val="22"/>
                <w:szCs w:val="22"/>
                <w:lang w:eastAsia="en-IN"/>
              </w:rPr>
            </w:pPr>
            <w:r w:rsidRPr="0045237E">
              <w:rPr>
                <w:rFonts w:ascii="Calibri" w:hAnsi="Calibri" w:cs="Calibri"/>
                <w:b/>
                <w:bCs/>
                <w:sz w:val="22"/>
                <w:szCs w:val="22"/>
                <w:lang w:eastAsia="en-IN"/>
              </w:rPr>
              <w:t>1</w:t>
            </w:r>
            <w:r>
              <w:rPr>
                <w:rFonts w:ascii="Calibri" w:hAnsi="Calibri" w:cs="Calibri"/>
                <w:b/>
                <w:bCs/>
                <w:sz w:val="22"/>
                <w:szCs w:val="22"/>
                <w:lang w:eastAsia="en-IN"/>
              </w:rPr>
              <w:t xml:space="preserve">. </w:t>
            </w:r>
          </w:p>
        </w:tc>
        <w:tc>
          <w:tcPr>
            <w:tcW w:w="4582" w:type="pct"/>
            <w:gridSpan w:val="7"/>
            <w:shd w:val="clear" w:color="auto" w:fill="002060"/>
            <w:vAlign w:val="center"/>
            <w:hideMark/>
          </w:tcPr>
          <w:p w14:paraId="7598824E" w14:textId="77777777" w:rsidR="006A2F42" w:rsidRPr="0045237E" w:rsidRDefault="006A2F42" w:rsidP="00D72337">
            <w:pPr>
              <w:spacing w:line="276" w:lineRule="auto"/>
              <w:jc w:val="center"/>
              <w:rPr>
                <w:rFonts w:ascii="Calibri" w:hAnsi="Calibri" w:cs="Calibri"/>
                <w:sz w:val="22"/>
                <w:szCs w:val="22"/>
                <w:lang w:eastAsia="en-IN"/>
              </w:rPr>
            </w:pPr>
            <w:r w:rsidRPr="0045237E">
              <w:rPr>
                <w:rFonts w:ascii="Calibri" w:hAnsi="Calibri" w:cs="Calibri"/>
                <w:b/>
                <w:bCs/>
                <w:sz w:val="22"/>
                <w:szCs w:val="22"/>
                <w:lang w:eastAsia="en-IN"/>
              </w:rPr>
              <w:t>Process Equipment’s for Tablet Formulation</w:t>
            </w:r>
          </w:p>
        </w:tc>
      </w:tr>
      <w:tr w:rsidR="006A2F42" w:rsidRPr="0045237E" w14:paraId="3A98C026" w14:textId="77777777" w:rsidTr="000E3049">
        <w:trPr>
          <w:trHeight w:val="360"/>
        </w:trPr>
        <w:tc>
          <w:tcPr>
            <w:tcW w:w="418" w:type="pct"/>
            <w:shd w:val="clear" w:color="auto" w:fill="B8CCE4" w:themeFill="accent1" w:themeFillTint="66"/>
            <w:vAlign w:val="center"/>
            <w:hideMark/>
          </w:tcPr>
          <w:p w14:paraId="070E6C06" w14:textId="77777777" w:rsidR="006A2F42" w:rsidRPr="0045237E" w:rsidRDefault="006A2F42" w:rsidP="006A2F42">
            <w:pPr>
              <w:spacing w:line="276" w:lineRule="auto"/>
              <w:ind w:right="-129"/>
              <w:jc w:val="center"/>
              <w:rPr>
                <w:rFonts w:ascii="Calibri" w:hAnsi="Calibri" w:cs="Calibri"/>
                <w:b/>
                <w:bCs/>
                <w:sz w:val="22"/>
                <w:szCs w:val="22"/>
                <w:lang w:eastAsia="en-IN"/>
              </w:rPr>
            </w:pPr>
            <w:r w:rsidRPr="0045237E">
              <w:rPr>
                <w:rFonts w:ascii="Calibri" w:hAnsi="Calibri" w:cs="Calibri"/>
                <w:b/>
                <w:bCs/>
                <w:sz w:val="22"/>
                <w:szCs w:val="22"/>
                <w:lang w:eastAsia="en-IN"/>
              </w:rPr>
              <w:t>1.1</w:t>
            </w:r>
          </w:p>
        </w:tc>
        <w:tc>
          <w:tcPr>
            <w:tcW w:w="4582" w:type="pct"/>
            <w:gridSpan w:val="7"/>
            <w:shd w:val="clear" w:color="auto" w:fill="B8CCE4" w:themeFill="accent1" w:themeFillTint="66"/>
            <w:vAlign w:val="center"/>
            <w:hideMark/>
          </w:tcPr>
          <w:p w14:paraId="4F52E7F0" w14:textId="77777777" w:rsidR="006A2F42" w:rsidRPr="006A2F42" w:rsidRDefault="006A2F42" w:rsidP="00D7233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Sampling &amp; Dispensing Activity</w:t>
            </w:r>
          </w:p>
        </w:tc>
      </w:tr>
      <w:tr w:rsidR="00D72337" w:rsidRPr="0045237E" w14:paraId="70F32E0B" w14:textId="77777777" w:rsidTr="000E3049">
        <w:trPr>
          <w:trHeight w:val="255"/>
        </w:trPr>
        <w:tc>
          <w:tcPr>
            <w:tcW w:w="418" w:type="pct"/>
            <w:shd w:val="clear" w:color="auto" w:fill="auto"/>
            <w:vAlign w:val="center"/>
            <w:hideMark/>
          </w:tcPr>
          <w:p w14:paraId="1110431B" w14:textId="77777777" w:rsidR="00D72337" w:rsidRPr="0045237E" w:rsidRDefault="00D72337" w:rsidP="006A2F42">
            <w:pPr>
              <w:spacing w:line="276" w:lineRule="auto"/>
              <w:ind w:right="-129"/>
              <w:jc w:val="center"/>
              <w:rPr>
                <w:rFonts w:ascii="Calibri" w:hAnsi="Calibri" w:cs="Calibri"/>
                <w:sz w:val="22"/>
                <w:szCs w:val="22"/>
                <w:lang w:eastAsia="en-IN"/>
              </w:rPr>
            </w:pPr>
            <w:r w:rsidRPr="0045237E">
              <w:rPr>
                <w:rFonts w:ascii="Calibri" w:hAnsi="Calibri" w:cs="Calibri"/>
                <w:sz w:val="22"/>
                <w:szCs w:val="22"/>
                <w:lang w:eastAsia="en-IN"/>
              </w:rPr>
              <w:t>1.1.1</w:t>
            </w:r>
          </w:p>
        </w:tc>
        <w:tc>
          <w:tcPr>
            <w:tcW w:w="1083" w:type="pct"/>
            <w:shd w:val="clear" w:color="auto" w:fill="auto"/>
            <w:vAlign w:val="center"/>
            <w:hideMark/>
          </w:tcPr>
          <w:p w14:paraId="37EB195B" w14:textId="77777777" w:rsidR="00D72337" w:rsidRPr="0045237E" w:rsidRDefault="00D7233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Sampling &amp; Dispensing Booth</w:t>
            </w:r>
          </w:p>
        </w:tc>
        <w:tc>
          <w:tcPr>
            <w:tcW w:w="858" w:type="pct"/>
            <w:vMerge w:val="restart"/>
            <w:shd w:val="clear" w:color="auto" w:fill="auto"/>
            <w:noWrap/>
            <w:vAlign w:val="bottom"/>
            <w:hideMark/>
          </w:tcPr>
          <w:p w14:paraId="51389AE3" w14:textId="77777777" w:rsidR="00D72337" w:rsidRPr="0045237E" w:rsidRDefault="00D72337"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51584" behindDoc="0" locked="0" layoutInCell="1" allowOverlap="1" wp14:anchorId="45C1896A" wp14:editId="2CC17AAE">
                  <wp:simplePos x="0" y="0"/>
                  <wp:positionH relativeFrom="column">
                    <wp:posOffset>68580</wp:posOffset>
                  </wp:positionH>
                  <wp:positionV relativeFrom="paragraph">
                    <wp:posOffset>-897255</wp:posOffset>
                  </wp:positionV>
                  <wp:extent cx="857250" cy="1200150"/>
                  <wp:effectExtent l="0" t="0" r="0" b="0"/>
                  <wp:wrapNone/>
                  <wp:docPr id="97" name="Picture 97"/>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57250" cy="1200150"/>
                          </a:xfrm>
                          <a:prstGeom prst="rect">
                            <a:avLst/>
                          </a:prstGeom>
                          <a:noFill/>
                        </pic:spPr>
                      </pic:pic>
                    </a:graphicData>
                  </a:graphic>
                  <wp14:sizeRelH relativeFrom="page">
                    <wp14:pctWidth>0</wp14:pctWidth>
                  </wp14:sizeRelH>
                  <wp14:sizeRelV relativeFrom="page">
                    <wp14:pctHeight>0</wp14:pctHeight>
                  </wp14:sizeRelV>
                </wp:anchor>
              </w:drawing>
            </w:r>
          </w:p>
          <w:p w14:paraId="039AE6B6" w14:textId="77777777" w:rsidR="00D72337" w:rsidRPr="0045237E" w:rsidRDefault="00D72337" w:rsidP="006A2F42">
            <w:pPr>
              <w:spacing w:line="276" w:lineRule="auto"/>
              <w:rPr>
                <w:rFonts w:ascii="Calibri" w:hAnsi="Calibri" w:cs="Calibri"/>
                <w:sz w:val="22"/>
                <w:szCs w:val="22"/>
                <w:lang w:eastAsia="en-IN"/>
              </w:rPr>
            </w:pPr>
          </w:p>
        </w:tc>
        <w:tc>
          <w:tcPr>
            <w:tcW w:w="670" w:type="pct"/>
            <w:shd w:val="clear" w:color="auto" w:fill="auto"/>
            <w:vAlign w:val="center"/>
            <w:hideMark/>
          </w:tcPr>
          <w:p w14:paraId="68918B56"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2.1x1.8 </w:t>
            </w:r>
            <w:proofErr w:type="spellStart"/>
            <w:r w:rsidRPr="0045237E">
              <w:rPr>
                <w:rFonts w:ascii="Calibri" w:hAnsi="Calibri" w:cs="Calibri"/>
                <w:sz w:val="22"/>
                <w:szCs w:val="22"/>
                <w:lang w:eastAsia="en-IN"/>
              </w:rPr>
              <w:t>Mtr</w:t>
            </w:r>
            <w:proofErr w:type="spellEnd"/>
          </w:p>
        </w:tc>
        <w:tc>
          <w:tcPr>
            <w:tcW w:w="331" w:type="pct"/>
            <w:shd w:val="clear" w:color="auto" w:fill="auto"/>
            <w:vAlign w:val="center"/>
            <w:hideMark/>
          </w:tcPr>
          <w:p w14:paraId="329B5D6D"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0D5BE9C1"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1A234BB6"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312053</w:t>
            </w:r>
          </w:p>
        </w:tc>
        <w:tc>
          <w:tcPr>
            <w:tcW w:w="710" w:type="pct"/>
            <w:shd w:val="clear" w:color="auto" w:fill="auto"/>
            <w:vAlign w:val="center"/>
            <w:hideMark/>
          </w:tcPr>
          <w:p w14:paraId="571C3A3E"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624106</w:t>
            </w:r>
          </w:p>
        </w:tc>
      </w:tr>
      <w:tr w:rsidR="00D72337" w:rsidRPr="0045237E" w14:paraId="4CA81C50" w14:textId="77777777" w:rsidTr="000E3049">
        <w:trPr>
          <w:trHeight w:val="255"/>
        </w:trPr>
        <w:tc>
          <w:tcPr>
            <w:tcW w:w="418" w:type="pct"/>
            <w:shd w:val="clear" w:color="auto" w:fill="auto"/>
            <w:vAlign w:val="center"/>
            <w:hideMark/>
          </w:tcPr>
          <w:p w14:paraId="3C3A4DD0" w14:textId="77777777" w:rsidR="00D72337" w:rsidRPr="0045237E" w:rsidRDefault="00D72337" w:rsidP="006A2F42">
            <w:pPr>
              <w:spacing w:line="276" w:lineRule="auto"/>
              <w:ind w:right="-129"/>
              <w:jc w:val="center"/>
              <w:rPr>
                <w:rFonts w:ascii="Calibri" w:hAnsi="Calibri" w:cs="Calibri"/>
                <w:sz w:val="22"/>
                <w:szCs w:val="22"/>
                <w:lang w:eastAsia="en-IN"/>
              </w:rPr>
            </w:pPr>
            <w:r w:rsidRPr="0045237E">
              <w:rPr>
                <w:rFonts w:ascii="Calibri" w:hAnsi="Calibri" w:cs="Calibri"/>
                <w:sz w:val="22"/>
                <w:szCs w:val="22"/>
                <w:lang w:eastAsia="en-IN"/>
              </w:rPr>
              <w:t>1.1.2</w:t>
            </w:r>
          </w:p>
        </w:tc>
        <w:tc>
          <w:tcPr>
            <w:tcW w:w="1083" w:type="pct"/>
            <w:shd w:val="clear" w:color="auto" w:fill="auto"/>
            <w:vAlign w:val="center"/>
            <w:hideMark/>
          </w:tcPr>
          <w:p w14:paraId="23C7FB1B" w14:textId="77777777" w:rsidR="00D72337" w:rsidRPr="0045237E" w:rsidRDefault="00D7233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PPM Dispensing Booth</w:t>
            </w:r>
          </w:p>
        </w:tc>
        <w:tc>
          <w:tcPr>
            <w:tcW w:w="858" w:type="pct"/>
            <w:vMerge/>
            <w:vAlign w:val="center"/>
            <w:hideMark/>
          </w:tcPr>
          <w:p w14:paraId="49F90CC8" w14:textId="77777777" w:rsidR="00D72337" w:rsidRPr="0045237E" w:rsidRDefault="00D72337"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26C238E"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2.1x1.8 </w:t>
            </w:r>
            <w:proofErr w:type="spellStart"/>
            <w:r w:rsidRPr="0045237E">
              <w:rPr>
                <w:rFonts w:ascii="Calibri" w:hAnsi="Calibri" w:cs="Calibri"/>
                <w:sz w:val="22"/>
                <w:szCs w:val="22"/>
                <w:lang w:eastAsia="en-IN"/>
              </w:rPr>
              <w:t>Mtr</w:t>
            </w:r>
            <w:proofErr w:type="spellEnd"/>
          </w:p>
        </w:tc>
        <w:tc>
          <w:tcPr>
            <w:tcW w:w="331" w:type="pct"/>
            <w:shd w:val="clear" w:color="auto" w:fill="auto"/>
            <w:vAlign w:val="center"/>
            <w:hideMark/>
          </w:tcPr>
          <w:p w14:paraId="399CE2B1"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52B16D8D"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BC49E79"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312053</w:t>
            </w:r>
          </w:p>
        </w:tc>
        <w:tc>
          <w:tcPr>
            <w:tcW w:w="710" w:type="pct"/>
            <w:shd w:val="clear" w:color="auto" w:fill="auto"/>
            <w:vAlign w:val="center"/>
            <w:hideMark/>
          </w:tcPr>
          <w:p w14:paraId="41008982"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312056</w:t>
            </w:r>
          </w:p>
        </w:tc>
      </w:tr>
      <w:tr w:rsidR="00D72337" w:rsidRPr="0045237E" w14:paraId="7BFF6682" w14:textId="77777777" w:rsidTr="000E3049">
        <w:trPr>
          <w:trHeight w:val="255"/>
        </w:trPr>
        <w:tc>
          <w:tcPr>
            <w:tcW w:w="418" w:type="pct"/>
            <w:shd w:val="clear" w:color="auto" w:fill="auto"/>
            <w:vAlign w:val="center"/>
            <w:hideMark/>
          </w:tcPr>
          <w:p w14:paraId="68530BF7" w14:textId="77777777" w:rsidR="00D72337" w:rsidRPr="0045237E" w:rsidRDefault="00D72337" w:rsidP="006A2F42">
            <w:pPr>
              <w:spacing w:line="276" w:lineRule="auto"/>
              <w:ind w:right="-129"/>
              <w:jc w:val="center"/>
              <w:rPr>
                <w:rFonts w:ascii="Calibri" w:hAnsi="Calibri" w:cs="Calibri"/>
                <w:sz w:val="22"/>
                <w:szCs w:val="22"/>
                <w:lang w:eastAsia="en-IN"/>
              </w:rPr>
            </w:pPr>
            <w:r w:rsidRPr="0045237E">
              <w:rPr>
                <w:rFonts w:ascii="Calibri" w:hAnsi="Calibri" w:cs="Calibri"/>
                <w:sz w:val="22"/>
                <w:szCs w:val="22"/>
                <w:lang w:eastAsia="en-IN"/>
              </w:rPr>
              <w:t>1.1.3</w:t>
            </w:r>
          </w:p>
        </w:tc>
        <w:tc>
          <w:tcPr>
            <w:tcW w:w="1083" w:type="pct"/>
            <w:shd w:val="clear" w:color="auto" w:fill="auto"/>
            <w:vAlign w:val="center"/>
            <w:hideMark/>
          </w:tcPr>
          <w:p w14:paraId="54FEF9F1" w14:textId="77777777" w:rsidR="00D72337" w:rsidRPr="0045237E" w:rsidRDefault="00D7233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Weighing Balance </w:t>
            </w:r>
          </w:p>
        </w:tc>
        <w:tc>
          <w:tcPr>
            <w:tcW w:w="858" w:type="pct"/>
            <w:vMerge/>
            <w:vAlign w:val="center"/>
            <w:hideMark/>
          </w:tcPr>
          <w:p w14:paraId="54C76C04" w14:textId="77777777" w:rsidR="00D72337" w:rsidRPr="0045237E" w:rsidRDefault="00D72337"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187AAA7"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300 Kg</w:t>
            </w:r>
          </w:p>
        </w:tc>
        <w:tc>
          <w:tcPr>
            <w:tcW w:w="331" w:type="pct"/>
            <w:shd w:val="clear" w:color="auto" w:fill="auto"/>
            <w:vAlign w:val="center"/>
            <w:hideMark/>
          </w:tcPr>
          <w:p w14:paraId="4CAA69F0"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40AEE88A"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111BDEF6"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7888</w:t>
            </w:r>
          </w:p>
        </w:tc>
        <w:tc>
          <w:tcPr>
            <w:tcW w:w="710" w:type="pct"/>
            <w:shd w:val="clear" w:color="auto" w:fill="auto"/>
            <w:vAlign w:val="center"/>
            <w:hideMark/>
          </w:tcPr>
          <w:p w14:paraId="75453B43"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7888</w:t>
            </w:r>
          </w:p>
        </w:tc>
      </w:tr>
      <w:tr w:rsidR="00D72337" w:rsidRPr="0045237E" w14:paraId="4C0BC3D1" w14:textId="77777777" w:rsidTr="000E3049">
        <w:trPr>
          <w:trHeight w:val="255"/>
        </w:trPr>
        <w:tc>
          <w:tcPr>
            <w:tcW w:w="418" w:type="pct"/>
            <w:shd w:val="clear" w:color="auto" w:fill="auto"/>
            <w:vAlign w:val="center"/>
            <w:hideMark/>
          </w:tcPr>
          <w:p w14:paraId="100C7C18" w14:textId="77777777" w:rsidR="00D72337" w:rsidRPr="0045237E" w:rsidRDefault="00D72337" w:rsidP="006A2F42">
            <w:pPr>
              <w:spacing w:line="276" w:lineRule="auto"/>
              <w:ind w:right="-129"/>
              <w:jc w:val="center"/>
              <w:rPr>
                <w:rFonts w:ascii="Calibri" w:hAnsi="Calibri" w:cs="Calibri"/>
                <w:sz w:val="22"/>
                <w:szCs w:val="22"/>
                <w:lang w:eastAsia="en-IN"/>
              </w:rPr>
            </w:pPr>
            <w:r w:rsidRPr="0045237E">
              <w:rPr>
                <w:rFonts w:ascii="Calibri" w:hAnsi="Calibri" w:cs="Calibri"/>
                <w:sz w:val="22"/>
                <w:szCs w:val="22"/>
                <w:lang w:eastAsia="en-IN"/>
              </w:rPr>
              <w:t>1.1.4</w:t>
            </w:r>
          </w:p>
        </w:tc>
        <w:tc>
          <w:tcPr>
            <w:tcW w:w="1083" w:type="pct"/>
            <w:shd w:val="clear" w:color="auto" w:fill="auto"/>
            <w:vAlign w:val="center"/>
            <w:hideMark/>
          </w:tcPr>
          <w:p w14:paraId="4A0169BA" w14:textId="77777777" w:rsidR="00D72337" w:rsidRPr="0045237E" w:rsidRDefault="00D7233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Weighing Balance </w:t>
            </w:r>
          </w:p>
        </w:tc>
        <w:tc>
          <w:tcPr>
            <w:tcW w:w="858" w:type="pct"/>
            <w:vMerge/>
            <w:shd w:val="clear" w:color="auto" w:fill="auto"/>
            <w:vAlign w:val="center"/>
            <w:hideMark/>
          </w:tcPr>
          <w:p w14:paraId="3341E993" w14:textId="77777777" w:rsidR="00D72337" w:rsidRPr="0045237E" w:rsidRDefault="00D72337"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2AA808D"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 Kg</w:t>
            </w:r>
          </w:p>
        </w:tc>
        <w:tc>
          <w:tcPr>
            <w:tcW w:w="331" w:type="pct"/>
            <w:shd w:val="clear" w:color="auto" w:fill="auto"/>
            <w:vAlign w:val="center"/>
            <w:hideMark/>
          </w:tcPr>
          <w:p w14:paraId="62125406"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742E49DD"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2ED49268"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7888</w:t>
            </w:r>
          </w:p>
        </w:tc>
        <w:tc>
          <w:tcPr>
            <w:tcW w:w="710" w:type="pct"/>
            <w:shd w:val="clear" w:color="auto" w:fill="auto"/>
            <w:vAlign w:val="center"/>
            <w:hideMark/>
          </w:tcPr>
          <w:p w14:paraId="2C0161A5"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15776</w:t>
            </w:r>
          </w:p>
        </w:tc>
      </w:tr>
      <w:tr w:rsidR="00D72337" w:rsidRPr="0045237E" w14:paraId="774F1B10" w14:textId="77777777" w:rsidTr="000E3049">
        <w:trPr>
          <w:trHeight w:val="255"/>
        </w:trPr>
        <w:tc>
          <w:tcPr>
            <w:tcW w:w="418" w:type="pct"/>
            <w:shd w:val="clear" w:color="auto" w:fill="auto"/>
            <w:vAlign w:val="center"/>
            <w:hideMark/>
          </w:tcPr>
          <w:p w14:paraId="7A6410B3" w14:textId="77777777" w:rsidR="00D72337" w:rsidRPr="0045237E" w:rsidRDefault="00D72337" w:rsidP="006A2F42">
            <w:pPr>
              <w:spacing w:line="276" w:lineRule="auto"/>
              <w:ind w:right="-129"/>
              <w:jc w:val="center"/>
              <w:rPr>
                <w:rFonts w:ascii="Calibri" w:hAnsi="Calibri" w:cs="Calibri"/>
                <w:sz w:val="22"/>
                <w:szCs w:val="22"/>
                <w:lang w:eastAsia="en-IN"/>
              </w:rPr>
            </w:pPr>
            <w:r w:rsidRPr="0045237E">
              <w:rPr>
                <w:rFonts w:ascii="Calibri" w:hAnsi="Calibri" w:cs="Calibri"/>
                <w:sz w:val="22"/>
                <w:szCs w:val="22"/>
                <w:lang w:eastAsia="en-IN"/>
              </w:rPr>
              <w:t>1.1.5</w:t>
            </w:r>
          </w:p>
        </w:tc>
        <w:tc>
          <w:tcPr>
            <w:tcW w:w="1083" w:type="pct"/>
            <w:shd w:val="clear" w:color="auto" w:fill="auto"/>
            <w:vAlign w:val="center"/>
            <w:hideMark/>
          </w:tcPr>
          <w:p w14:paraId="6BE192D1" w14:textId="77777777" w:rsidR="00D72337" w:rsidRPr="0045237E" w:rsidRDefault="00D7233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Weighing Balance </w:t>
            </w:r>
          </w:p>
        </w:tc>
        <w:tc>
          <w:tcPr>
            <w:tcW w:w="858" w:type="pct"/>
            <w:vMerge/>
            <w:shd w:val="clear" w:color="auto" w:fill="auto"/>
            <w:vAlign w:val="center"/>
            <w:hideMark/>
          </w:tcPr>
          <w:p w14:paraId="47CA5C6D" w14:textId="77777777" w:rsidR="00D72337" w:rsidRPr="0045237E" w:rsidRDefault="00D72337"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948AF38"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6  kg</w:t>
            </w:r>
          </w:p>
        </w:tc>
        <w:tc>
          <w:tcPr>
            <w:tcW w:w="331" w:type="pct"/>
            <w:shd w:val="clear" w:color="auto" w:fill="auto"/>
            <w:vAlign w:val="center"/>
            <w:hideMark/>
          </w:tcPr>
          <w:p w14:paraId="3476C738"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4BC57AF2"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20A7A51"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3813</w:t>
            </w:r>
          </w:p>
        </w:tc>
        <w:tc>
          <w:tcPr>
            <w:tcW w:w="710" w:type="pct"/>
            <w:shd w:val="clear" w:color="auto" w:fill="auto"/>
            <w:vAlign w:val="center"/>
            <w:hideMark/>
          </w:tcPr>
          <w:p w14:paraId="17035E8E" w14:textId="77777777" w:rsidR="00D72337" w:rsidRPr="0045237E" w:rsidRDefault="00D72337" w:rsidP="00D7233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7626</w:t>
            </w:r>
          </w:p>
        </w:tc>
      </w:tr>
      <w:tr w:rsidR="00CF0AC7" w:rsidRPr="0045237E" w14:paraId="5285432C" w14:textId="77777777" w:rsidTr="000E3049">
        <w:trPr>
          <w:trHeight w:val="360"/>
        </w:trPr>
        <w:tc>
          <w:tcPr>
            <w:tcW w:w="418" w:type="pct"/>
            <w:shd w:val="clear" w:color="auto" w:fill="B8CCE4" w:themeFill="accent1" w:themeFillTint="66"/>
            <w:vAlign w:val="center"/>
          </w:tcPr>
          <w:p w14:paraId="30CE3ED5" w14:textId="77777777" w:rsidR="00CF0AC7" w:rsidRPr="00D72337" w:rsidRDefault="00CF0AC7" w:rsidP="00D72337">
            <w:pPr>
              <w:spacing w:line="276" w:lineRule="auto"/>
              <w:ind w:right="-129"/>
              <w:jc w:val="center"/>
              <w:rPr>
                <w:rFonts w:ascii="Calibri" w:hAnsi="Calibri" w:cs="Calibri"/>
                <w:b/>
                <w:sz w:val="22"/>
                <w:szCs w:val="22"/>
                <w:lang w:eastAsia="en-IN"/>
              </w:rPr>
            </w:pPr>
          </w:p>
        </w:tc>
        <w:tc>
          <w:tcPr>
            <w:tcW w:w="1941" w:type="pct"/>
            <w:gridSpan w:val="2"/>
            <w:shd w:val="clear" w:color="auto" w:fill="B8CCE4" w:themeFill="accent1" w:themeFillTint="66"/>
            <w:vAlign w:val="center"/>
          </w:tcPr>
          <w:p w14:paraId="734D3B55" w14:textId="77777777" w:rsidR="00CF0AC7" w:rsidRPr="00D72337" w:rsidRDefault="00CF0AC7" w:rsidP="00CF0AC7">
            <w:pPr>
              <w:spacing w:line="276" w:lineRule="auto"/>
              <w:ind w:right="308"/>
              <w:jc w:val="center"/>
              <w:rPr>
                <w:rFonts w:ascii="Calibri" w:hAnsi="Calibri" w:cs="Calibri"/>
                <w:b/>
                <w:bCs/>
                <w:sz w:val="22"/>
                <w:szCs w:val="22"/>
                <w:lang w:eastAsia="en-IN"/>
              </w:rPr>
            </w:pPr>
            <w:r>
              <w:rPr>
                <w:rFonts w:ascii="Calibri" w:hAnsi="Calibri" w:cs="Calibri"/>
                <w:b/>
                <w:bCs/>
                <w:sz w:val="22"/>
                <w:szCs w:val="22"/>
                <w:lang w:eastAsia="en-IN"/>
              </w:rPr>
              <w:t>Total</w:t>
            </w:r>
          </w:p>
        </w:tc>
        <w:tc>
          <w:tcPr>
            <w:tcW w:w="2641" w:type="pct"/>
            <w:gridSpan w:val="5"/>
            <w:shd w:val="clear" w:color="auto" w:fill="B8CCE4" w:themeFill="accent1" w:themeFillTint="66"/>
            <w:vAlign w:val="center"/>
          </w:tcPr>
          <w:p w14:paraId="74EA106E" w14:textId="77777777" w:rsidR="00CF0AC7" w:rsidRPr="00D72337" w:rsidRDefault="00CF0AC7" w:rsidP="00CF0AC7">
            <w:pPr>
              <w:spacing w:line="276" w:lineRule="auto"/>
              <w:ind w:right="308"/>
              <w:jc w:val="right"/>
              <w:rPr>
                <w:rFonts w:ascii="Calibri" w:hAnsi="Calibri" w:cs="Calibri"/>
                <w:b/>
                <w:bCs/>
                <w:sz w:val="22"/>
                <w:szCs w:val="22"/>
                <w:lang w:eastAsia="en-IN"/>
              </w:rPr>
            </w:pPr>
            <w:r w:rsidRPr="0045237E">
              <w:rPr>
                <w:rFonts w:ascii="Calibri" w:hAnsi="Calibri" w:cs="Calibri"/>
                <w:b/>
                <w:bCs/>
                <w:sz w:val="22"/>
                <w:szCs w:val="22"/>
                <w:lang w:eastAsia="en-IN"/>
              </w:rPr>
              <w:t>1934904</w:t>
            </w:r>
          </w:p>
        </w:tc>
      </w:tr>
      <w:tr w:rsidR="00D72337" w:rsidRPr="0045237E" w14:paraId="376759FB" w14:textId="77777777" w:rsidTr="000E3049">
        <w:trPr>
          <w:trHeight w:val="360"/>
        </w:trPr>
        <w:tc>
          <w:tcPr>
            <w:tcW w:w="418" w:type="pct"/>
            <w:shd w:val="clear" w:color="auto" w:fill="B8CCE4" w:themeFill="accent1" w:themeFillTint="66"/>
            <w:vAlign w:val="center"/>
            <w:hideMark/>
          </w:tcPr>
          <w:p w14:paraId="5D6EC886" w14:textId="77777777" w:rsidR="00D72337" w:rsidRPr="00D72337" w:rsidRDefault="00D72337" w:rsidP="00D72337">
            <w:pPr>
              <w:spacing w:line="276" w:lineRule="auto"/>
              <w:ind w:right="-129"/>
              <w:jc w:val="center"/>
              <w:rPr>
                <w:rFonts w:ascii="Calibri" w:hAnsi="Calibri" w:cs="Calibri"/>
                <w:b/>
                <w:sz w:val="22"/>
                <w:szCs w:val="22"/>
                <w:lang w:eastAsia="en-IN"/>
              </w:rPr>
            </w:pPr>
            <w:r w:rsidRPr="00D72337">
              <w:rPr>
                <w:rFonts w:ascii="Calibri" w:hAnsi="Calibri" w:cs="Calibri"/>
                <w:b/>
                <w:sz w:val="22"/>
                <w:szCs w:val="22"/>
                <w:lang w:eastAsia="en-IN"/>
              </w:rPr>
              <w:t>1.2</w:t>
            </w:r>
          </w:p>
        </w:tc>
        <w:tc>
          <w:tcPr>
            <w:tcW w:w="4582" w:type="pct"/>
            <w:gridSpan w:val="7"/>
            <w:shd w:val="clear" w:color="auto" w:fill="B8CCE4" w:themeFill="accent1" w:themeFillTint="66"/>
            <w:vAlign w:val="center"/>
            <w:hideMark/>
          </w:tcPr>
          <w:p w14:paraId="7E0F98D7" w14:textId="77777777" w:rsidR="00D72337" w:rsidRPr="00D72337" w:rsidRDefault="00D72337" w:rsidP="00D72337">
            <w:pPr>
              <w:spacing w:line="276" w:lineRule="auto"/>
              <w:rPr>
                <w:rFonts w:ascii="Calibri" w:hAnsi="Calibri" w:cs="Calibri"/>
                <w:b/>
                <w:bCs/>
                <w:sz w:val="22"/>
                <w:szCs w:val="22"/>
                <w:lang w:eastAsia="en-IN"/>
              </w:rPr>
            </w:pPr>
            <w:r w:rsidRPr="00D72337">
              <w:rPr>
                <w:rFonts w:ascii="Calibri" w:hAnsi="Calibri" w:cs="Calibri"/>
                <w:b/>
                <w:bCs/>
                <w:sz w:val="22"/>
                <w:szCs w:val="22"/>
                <w:lang w:eastAsia="en-IN"/>
              </w:rPr>
              <w:t>Process Equipment for Tablets</w:t>
            </w:r>
            <w:r w:rsidRPr="00D72337">
              <w:rPr>
                <w:rFonts w:ascii="Calibri" w:hAnsi="Calibri" w:cs="Calibri"/>
                <w:b/>
                <w:sz w:val="22"/>
                <w:szCs w:val="22"/>
                <w:lang w:eastAsia="en-IN"/>
              </w:rPr>
              <w:t> </w:t>
            </w:r>
          </w:p>
        </w:tc>
      </w:tr>
      <w:tr w:rsidR="007A7718" w:rsidRPr="0045237E" w14:paraId="2677D340" w14:textId="77777777" w:rsidTr="000E3049">
        <w:trPr>
          <w:trHeight w:val="255"/>
        </w:trPr>
        <w:tc>
          <w:tcPr>
            <w:tcW w:w="418" w:type="pct"/>
            <w:shd w:val="clear" w:color="auto" w:fill="B8CCE4" w:themeFill="accent1" w:themeFillTint="66"/>
            <w:vAlign w:val="center"/>
            <w:hideMark/>
          </w:tcPr>
          <w:p w14:paraId="12F3BEFD"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1.3</w:t>
            </w:r>
          </w:p>
        </w:tc>
        <w:tc>
          <w:tcPr>
            <w:tcW w:w="1083" w:type="pct"/>
            <w:shd w:val="clear" w:color="auto" w:fill="B8CCE4" w:themeFill="accent1" w:themeFillTint="66"/>
            <w:vAlign w:val="center"/>
            <w:hideMark/>
          </w:tcPr>
          <w:p w14:paraId="2BF2AA5B"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Granulation -300 Kg</w:t>
            </w:r>
          </w:p>
        </w:tc>
        <w:tc>
          <w:tcPr>
            <w:tcW w:w="858" w:type="pct"/>
            <w:shd w:val="clear" w:color="auto" w:fill="B8CCE4" w:themeFill="accent1" w:themeFillTint="66"/>
            <w:vAlign w:val="center"/>
            <w:hideMark/>
          </w:tcPr>
          <w:p w14:paraId="177E329D"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B8CCE4" w:themeFill="accent1" w:themeFillTint="66"/>
            <w:vAlign w:val="center"/>
            <w:hideMark/>
          </w:tcPr>
          <w:p w14:paraId="5F68646F"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42E1E764"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6F76C4D6"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3A6A39F5" w14:textId="77777777" w:rsidR="0045237E" w:rsidRPr="0045237E" w:rsidRDefault="0045237E" w:rsidP="007A7718">
            <w:pPr>
              <w:spacing w:line="276" w:lineRule="auto"/>
              <w:jc w:val="center"/>
              <w:rPr>
                <w:rFonts w:ascii="Calibri" w:hAnsi="Calibri" w:cs="Calibri"/>
                <w:sz w:val="22"/>
                <w:szCs w:val="22"/>
                <w:lang w:eastAsia="en-IN"/>
              </w:rPr>
            </w:pPr>
          </w:p>
        </w:tc>
        <w:tc>
          <w:tcPr>
            <w:tcW w:w="710" w:type="pct"/>
            <w:shd w:val="clear" w:color="auto" w:fill="B8CCE4" w:themeFill="accent1" w:themeFillTint="66"/>
            <w:vAlign w:val="center"/>
            <w:hideMark/>
          </w:tcPr>
          <w:p w14:paraId="183E3B5B" w14:textId="77777777" w:rsidR="0045237E" w:rsidRPr="0045237E" w:rsidRDefault="0045237E" w:rsidP="007A7718">
            <w:pPr>
              <w:spacing w:line="276" w:lineRule="auto"/>
              <w:jc w:val="center"/>
              <w:rPr>
                <w:rFonts w:ascii="Calibri" w:hAnsi="Calibri" w:cs="Calibri"/>
                <w:b/>
                <w:bCs/>
                <w:sz w:val="22"/>
                <w:szCs w:val="22"/>
                <w:lang w:eastAsia="en-IN"/>
              </w:rPr>
            </w:pPr>
          </w:p>
        </w:tc>
      </w:tr>
      <w:tr w:rsidR="007A7718" w:rsidRPr="0045237E" w14:paraId="1250FB28" w14:textId="77777777" w:rsidTr="000E3049">
        <w:trPr>
          <w:trHeight w:val="255"/>
        </w:trPr>
        <w:tc>
          <w:tcPr>
            <w:tcW w:w="418" w:type="pct"/>
            <w:shd w:val="clear" w:color="auto" w:fill="auto"/>
            <w:vAlign w:val="center"/>
            <w:hideMark/>
          </w:tcPr>
          <w:p w14:paraId="5DEFF2C6" w14:textId="77777777" w:rsidR="007A7718" w:rsidRPr="0045237E" w:rsidRDefault="007A7718"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1.3.1</w:t>
            </w:r>
          </w:p>
        </w:tc>
        <w:tc>
          <w:tcPr>
            <w:tcW w:w="1083" w:type="pct"/>
            <w:shd w:val="clear" w:color="auto" w:fill="auto"/>
            <w:vAlign w:val="center"/>
            <w:hideMark/>
          </w:tcPr>
          <w:p w14:paraId="59417C6E" w14:textId="77777777" w:rsidR="007A7718" w:rsidRPr="0045237E" w:rsidRDefault="007A7718" w:rsidP="006A2F42">
            <w:pPr>
              <w:spacing w:line="276" w:lineRule="auto"/>
              <w:rPr>
                <w:rFonts w:ascii="Calibri" w:hAnsi="Calibri" w:cs="Calibri"/>
                <w:sz w:val="22"/>
                <w:szCs w:val="22"/>
                <w:lang w:eastAsia="en-IN"/>
              </w:rPr>
            </w:pPr>
            <w:proofErr w:type="spellStart"/>
            <w:r w:rsidRPr="0045237E">
              <w:rPr>
                <w:rFonts w:ascii="Calibri" w:hAnsi="Calibri" w:cs="Calibri"/>
                <w:sz w:val="22"/>
                <w:szCs w:val="22"/>
                <w:lang w:eastAsia="en-IN"/>
              </w:rPr>
              <w:t>Vibro</w:t>
            </w:r>
            <w:proofErr w:type="spellEnd"/>
            <w:r w:rsidRPr="0045237E">
              <w:rPr>
                <w:rFonts w:ascii="Calibri" w:hAnsi="Calibri" w:cs="Calibri"/>
                <w:sz w:val="22"/>
                <w:szCs w:val="22"/>
                <w:lang w:eastAsia="en-IN"/>
              </w:rPr>
              <w:t xml:space="preserve"> Sifter - 36 "</w:t>
            </w:r>
          </w:p>
        </w:tc>
        <w:tc>
          <w:tcPr>
            <w:tcW w:w="858" w:type="pct"/>
            <w:vMerge w:val="restart"/>
            <w:shd w:val="clear" w:color="auto" w:fill="auto"/>
            <w:noWrap/>
            <w:vAlign w:val="bottom"/>
            <w:hideMark/>
          </w:tcPr>
          <w:p w14:paraId="404F7462" w14:textId="77777777" w:rsidR="007A7718" w:rsidRPr="0045237E" w:rsidRDefault="007A7718"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59776" behindDoc="0" locked="0" layoutInCell="1" allowOverlap="1" wp14:anchorId="158C3084" wp14:editId="3E2E007C">
                  <wp:simplePos x="0" y="0"/>
                  <wp:positionH relativeFrom="column">
                    <wp:posOffset>14605</wp:posOffset>
                  </wp:positionH>
                  <wp:positionV relativeFrom="paragraph">
                    <wp:posOffset>-2165350</wp:posOffset>
                  </wp:positionV>
                  <wp:extent cx="933450" cy="1905000"/>
                  <wp:effectExtent l="0" t="0" r="0" b="0"/>
                  <wp:wrapNone/>
                  <wp:docPr id="96" name="Picture 96"/>
                  <wp:cNvGraphicFramePr/>
                  <a:graphic xmlns:a="http://schemas.openxmlformats.org/drawingml/2006/main">
                    <a:graphicData uri="http://schemas.openxmlformats.org/drawingml/2006/picture">
                      <pic:pic xmlns:pic="http://schemas.openxmlformats.org/drawingml/2006/picture">
                        <pic:nvPicPr>
                          <pic:cNvPr id="8" name="image2.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33450" cy="1905000"/>
                          </a:xfrm>
                          <a:prstGeom prst="rect">
                            <a:avLst/>
                          </a:prstGeom>
                          <a:noFill/>
                        </pic:spPr>
                      </pic:pic>
                    </a:graphicData>
                  </a:graphic>
                  <wp14:sizeRelH relativeFrom="page">
                    <wp14:pctWidth>0</wp14:pctWidth>
                  </wp14:sizeRelH>
                  <wp14:sizeRelV relativeFrom="page">
                    <wp14:pctHeight>0</wp14:pctHeight>
                  </wp14:sizeRelV>
                </wp:anchor>
              </w:drawing>
            </w:r>
          </w:p>
          <w:p w14:paraId="4330A712" w14:textId="77777777" w:rsidR="007A7718" w:rsidRPr="0045237E" w:rsidRDefault="007A7718"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C8644B7"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100-250 Kg/Hr.</w:t>
            </w:r>
          </w:p>
        </w:tc>
        <w:tc>
          <w:tcPr>
            <w:tcW w:w="331" w:type="pct"/>
            <w:shd w:val="clear" w:color="auto" w:fill="auto"/>
            <w:vAlign w:val="center"/>
            <w:hideMark/>
          </w:tcPr>
          <w:p w14:paraId="0606FEE5"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556D4592"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5C12DC96"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185000</w:t>
            </w:r>
          </w:p>
        </w:tc>
        <w:tc>
          <w:tcPr>
            <w:tcW w:w="710" w:type="pct"/>
            <w:shd w:val="clear" w:color="auto" w:fill="auto"/>
            <w:vAlign w:val="center"/>
            <w:hideMark/>
          </w:tcPr>
          <w:p w14:paraId="5AA54B92"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185000</w:t>
            </w:r>
          </w:p>
        </w:tc>
      </w:tr>
      <w:tr w:rsidR="007A7718" w:rsidRPr="0045237E" w14:paraId="5409839F" w14:textId="77777777" w:rsidTr="000E3049">
        <w:trPr>
          <w:trHeight w:val="255"/>
        </w:trPr>
        <w:tc>
          <w:tcPr>
            <w:tcW w:w="418" w:type="pct"/>
            <w:shd w:val="clear" w:color="auto" w:fill="auto"/>
            <w:vAlign w:val="center"/>
            <w:hideMark/>
          </w:tcPr>
          <w:p w14:paraId="47BFDC36" w14:textId="77777777" w:rsidR="007A7718" w:rsidRPr="0045237E" w:rsidRDefault="007A7718"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1.3.2</w:t>
            </w:r>
          </w:p>
        </w:tc>
        <w:tc>
          <w:tcPr>
            <w:tcW w:w="1083" w:type="pct"/>
            <w:shd w:val="clear" w:color="auto" w:fill="auto"/>
            <w:vAlign w:val="center"/>
            <w:hideMark/>
          </w:tcPr>
          <w:p w14:paraId="266FE3AD" w14:textId="77777777" w:rsidR="007A7718" w:rsidRPr="0045237E" w:rsidRDefault="007A7718"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Extra sieve</w:t>
            </w:r>
          </w:p>
        </w:tc>
        <w:tc>
          <w:tcPr>
            <w:tcW w:w="858" w:type="pct"/>
            <w:vMerge/>
            <w:vAlign w:val="center"/>
            <w:hideMark/>
          </w:tcPr>
          <w:p w14:paraId="2D7E3871" w14:textId="77777777" w:rsidR="007A7718" w:rsidRPr="0045237E" w:rsidRDefault="007A7718"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E4823A9"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 to #25</w:t>
            </w:r>
          </w:p>
        </w:tc>
        <w:tc>
          <w:tcPr>
            <w:tcW w:w="331" w:type="pct"/>
            <w:shd w:val="clear" w:color="auto" w:fill="auto"/>
            <w:vAlign w:val="center"/>
            <w:hideMark/>
          </w:tcPr>
          <w:p w14:paraId="108CF7B8"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5</w:t>
            </w:r>
          </w:p>
        </w:tc>
        <w:tc>
          <w:tcPr>
            <w:tcW w:w="358" w:type="pct"/>
            <w:shd w:val="clear" w:color="auto" w:fill="auto"/>
            <w:vAlign w:val="center"/>
            <w:hideMark/>
          </w:tcPr>
          <w:p w14:paraId="0B0801D9"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4D3B978E"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2800</w:t>
            </w:r>
          </w:p>
        </w:tc>
        <w:tc>
          <w:tcPr>
            <w:tcW w:w="710" w:type="pct"/>
            <w:shd w:val="clear" w:color="auto" w:fill="auto"/>
            <w:vAlign w:val="center"/>
            <w:hideMark/>
          </w:tcPr>
          <w:p w14:paraId="0232057F"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14000</w:t>
            </w:r>
          </w:p>
        </w:tc>
      </w:tr>
      <w:tr w:rsidR="007A7718" w:rsidRPr="0045237E" w14:paraId="0C88BBAF" w14:textId="77777777" w:rsidTr="000E3049">
        <w:trPr>
          <w:trHeight w:val="255"/>
        </w:trPr>
        <w:tc>
          <w:tcPr>
            <w:tcW w:w="418" w:type="pct"/>
            <w:shd w:val="clear" w:color="auto" w:fill="auto"/>
            <w:vAlign w:val="center"/>
            <w:hideMark/>
          </w:tcPr>
          <w:p w14:paraId="0C0B443B" w14:textId="77777777" w:rsidR="007A7718" w:rsidRPr="0045237E" w:rsidRDefault="007A7718"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1.3.3</w:t>
            </w:r>
          </w:p>
        </w:tc>
        <w:tc>
          <w:tcPr>
            <w:tcW w:w="1083" w:type="pct"/>
            <w:shd w:val="clear" w:color="auto" w:fill="auto"/>
            <w:vAlign w:val="center"/>
            <w:hideMark/>
          </w:tcPr>
          <w:p w14:paraId="27455145" w14:textId="77777777" w:rsidR="007A7718" w:rsidRPr="0045237E" w:rsidRDefault="007A7718"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Rapid Mixer Granulator </w:t>
            </w:r>
          </w:p>
        </w:tc>
        <w:tc>
          <w:tcPr>
            <w:tcW w:w="858" w:type="pct"/>
            <w:vMerge/>
            <w:vAlign w:val="center"/>
            <w:hideMark/>
          </w:tcPr>
          <w:p w14:paraId="294B82A2" w14:textId="77777777" w:rsidR="007A7718" w:rsidRPr="0045237E" w:rsidRDefault="007A7718"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0DF4E07"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800 </w:t>
            </w:r>
            <w:proofErr w:type="spellStart"/>
            <w:r w:rsidRPr="0045237E">
              <w:rPr>
                <w:rFonts w:ascii="Calibri" w:hAnsi="Calibri" w:cs="Calibri"/>
                <w:sz w:val="22"/>
                <w:szCs w:val="22"/>
                <w:lang w:eastAsia="en-IN"/>
              </w:rPr>
              <w:t>Liters</w:t>
            </w:r>
            <w:proofErr w:type="spellEnd"/>
          </w:p>
        </w:tc>
        <w:tc>
          <w:tcPr>
            <w:tcW w:w="331" w:type="pct"/>
            <w:shd w:val="clear" w:color="auto" w:fill="auto"/>
            <w:vAlign w:val="center"/>
            <w:hideMark/>
          </w:tcPr>
          <w:p w14:paraId="21C13FD5"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0DBA8754"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47E656CA"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3469000</w:t>
            </w:r>
          </w:p>
        </w:tc>
        <w:tc>
          <w:tcPr>
            <w:tcW w:w="710" w:type="pct"/>
            <w:shd w:val="clear" w:color="auto" w:fill="auto"/>
            <w:vAlign w:val="center"/>
            <w:hideMark/>
          </w:tcPr>
          <w:p w14:paraId="6A9C62D7"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3469000</w:t>
            </w:r>
          </w:p>
        </w:tc>
      </w:tr>
      <w:tr w:rsidR="007A7718" w:rsidRPr="0045237E" w14:paraId="04CD2FEE" w14:textId="77777777" w:rsidTr="000E3049">
        <w:trPr>
          <w:trHeight w:val="255"/>
        </w:trPr>
        <w:tc>
          <w:tcPr>
            <w:tcW w:w="418" w:type="pct"/>
            <w:shd w:val="clear" w:color="auto" w:fill="auto"/>
            <w:vAlign w:val="center"/>
            <w:hideMark/>
          </w:tcPr>
          <w:p w14:paraId="7494D96D" w14:textId="77777777" w:rsidR="007A7718" w:rsidRPr="0045237E" w:rsidRDefault="007A7718"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1.3.4</w:t>
            </w:r>
          </w:p>
        </w:tc>
        <w:tc>
          <w:tcPr>
            <w:tcW w:w="1083" w:type="pct"/>
            <w:shd w:val="clear" w:color="auto" w:fill="auto"/>
            <w:vAlign w:val="center"/>
            <w:hideMark/>
          </w:tcPr>
          <w:p w14:paraId="0D6614ED" w14:textId="77777777" w:rsidR="007A7718" w:rsidRPr="0045237E" w:rsidRDefault="007A7718" w:rsidP="006A2F42">
            <w:pPr>
              <w:spacing w:line="276" w:lineRule="auto"/>
              <w:rPr>
                <w:rFonts w:ascii="Calibri" w:hAnsi="Calibri" w:cs="Calibri"/>
                <w:sz w:val="22"/>
                <w:szCs w:val="22"/>
                <w:lang w:eastAsia="en-IN"/>
              </w:rPr>
            </w:pPr>
            <w:proofErr w:type="spellStart"/>
            <w:r w:rsidRPr="0045237E">
              <w:rPr>
                <w:rFonts w:ascii="Calibri" w:hAnsi="Calibri" w:cs="Calibri"/>
                <w:sz w:val="22"/>
                <w:szCs w:val="22"/>
                <w:lang w:eastAsia="en-IN"/>
              </w:rPr>
              <w:t>Multimill</w:t>
            </w:r>
            <w:proofErr w:type="spellEnd"/>
          </w:p>
        </w:tc>
        <w:tc>
          <w:tcPr>
            <w:tcW w:w="858" w:type="pct"/>
            <w:vMerge/>
            <w:vAlign w:val="center"/>
            <w:hideMark/>
          </w:tcPr>
          <w:p w14:paraId="203D71FC" w14:textId="77777777" w:rsidR="007A7718" w:rsidRPr="0045237E" w:rsidRDefault="007A7718"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04A98A0"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200-300 Kg/Hr.</w:t>
            </w:r>
          </w:p>
        </w:tc>
        <w:tc>
          <w:tcPr>
            <w:tcW w:w="331" w:type="pct"/>
            <w:shd w:val="clear" w:color="auto" w:fill="auto"/>
            <w:vAlign w:val="center"/>
            <w:hideMark/>
          </w:tcPr>
          <w:p w14:paraId="78CE2849"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17EC6398"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62B5876C"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155000</w:t>
            </w:r>
          </w:p>
        </w:tc>
        <w:tc>
          <w:tcPr>
            <w:tcW w:w="710" w:type="pct"/>
            <w:shd w:val="clear" w:color="auto" w:fill="auto"/>
            <w:vAlign w:val="center"/>
            <w:hideMark/>
          </w:tcPr>
          <w:p w14:paraId="691925D4"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155000</w:t>
            </w:r>
          </w:p>
        </w:tc>
      </w:tr>
      <w:tr w:rsidR="007A7718" w:rsidRPr="0045237E" w14:paraId="176CCD75" w14:textId="77777777" w:rsidTr="000E3049">
        <w:trPr>
          <w:trHeight w:val="255"/>
        </w:trPr>
        <w:tc>
          <w:tcPr>
            <w:tcW w:w="418" w:type="pct"/>
            <w:shd w:val="clear" w:color="auto" w:fill="auto"/>
            <w:vAlign w:val="center"/>
            <w:hideMark/>
          </w:tcPr>
          <w:p w14:paraId="4EB45EE1" w14:textId="77777777" w:rsidR="007A7718" w:rsidRPr="0045237E" w:rsidRDefault="007A7718"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1.3.5</w:t>
            </w:r>
          </w:p>
        </w:tc>
        <w:tc>
          <w:tcPr>
            <w:tcW w:w="1083" w:type="pct"/>
            <w:shd w:val="clear" w:color="auto" w:fill="auto"/>
            <w:vAlign w:val="center"/>
            <w:hideMark/>
          </w:tcPr>
          <w:p w14:paraId="78A8B806" w14:textId="77777777" w:rsidR="007A7718" w:rsidRPr="0045237E" w:rsidRDefault="007A7718"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Paste </w:t>
            </w:r>
            <w:proofErr w:type="spellStart"/>
            <w:r w:rsidRPr="0045237E">
              <w:rPr>
                <w:rFonts w:ascii="Calibri" w:hAnsi="Calibri" w:cs="Calibri"/>
                <w:sz w:val="22"/>
                <w:szCs w:val="22"/>
                <w:lang w:eastAsia="en-IN"/>
              </w:rPr>
              <w:t>Preperation</w:t>
            </w:r>
            <w:proofErr w:type="spellEnd"/>
            <w:r w:rsidRPr="0045237E">
              <w:rPr>
                <w:rFonts w:ascii="Calibri" w:hAnsi="Calibri" w:cs="Calibri"/>
                <w:sz w:val="22"/>
                <w:szCs w:val="22"/>
                <w:lang w:eastAsia="en-IN"/>
              </w:rPr>
              <w:t xml:space="preserve"> Vessel</w:t>
            </w:r>
          </w:p>
        </w:tc>
        <w:tc>
          <w:tcPr>
            <w:tcW w:w="858" w:type="pct"/>
            <w:vMerge/>
            <w:vAlign w:val="center"/>
            <w:hideMark/>
          </w:tcPr>
          <w:p w14:paraId="7BA8B9A8" w14:textId="77777777" w:rsidR="007A7718" w:rsidRPr="0045237E" w:rsidRDefault="007A7718" w:rsidP="006A2F42">
            <w:pPr>
              <w:spacing w:line="276" w:lineRule="auto"/>
              <w:rPr>
                <w:rFonts w:ascii="Calibri" w:hAnsi="Calibri" w:cs="Calibri"/>
                <w:sz w:val="22"/>
                <w:szCs w:val="22"/>
                <w:lang w:eastAsia="en-IN"/>
              </w:rPr>
            </w:pPr>
          </w:p>
        </w:tc>
        <w:tc>
          <w:tcPr>
            <w:tcW w:w="670" w:type="pct"/>
            <w:shd w:val="clear" w:color="auto" w:fill="auto"/>
            <w:vAlign w:val="center"/>
            <w:hideMark/>
          </w:tcPr>
          <w:p w14:paraId="12E76F6D"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200 Lit</w:t>
            </w:r>
          </w:p>
        </w:tc>
        <w:tc>
          <w:tcPr>
            <w:tcW w:w="331" w:type="pct"/>
            <w:shd w:val="clear" w:color="auto" w:fill="auto"/>
            <w:vAlign w:val="center"/>
            <w:hideMark/>
          </w:tcPr>
          <w:p w14:paraId="53AA52C8"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4836A69C"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3A29459"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325000</w:t>
            </w:r>
          </w:p>
        </w:tc>
        <w:tc>
          <w:tcPr>
            <w:tcW w:w="710" w:type="pct"/>
            <w:shd w:val="clear" w:color="auto" w:fill="auto"/>
            <w:vAlign w:val="center"/>
            <w:hideMark/>
          </w:tcPr>
          <w:p w14:paraId="3F2206D4"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325000</w:t>
            </w:r>
          </w:p>
        </w:tc>
      </w:tr>
      <w:tr w:rsidR="007A7718" w:rsidRPr="0045237E" w14:paraId="7FEBF5A9" w14:textId="77777777" w:rsidTr="000E3049">
        <w:trPr>
          <w:trHeight w:val="628"/>
        </w:trPr>
        <w:tc>
          <w:tcPr>
            <w:tcW w:w="418" w:type="pct"/>
            <w:tcBorders>
              <w:bottom w:val="single" w:sz="4" w:space="0" w:color="auto"/>
            </w:tcBorders>
            <w:shd w:val="clear" w:color="auto" w:fill="auto"/>
            <w:vAlign w:val="center"/>
            <w:hideMark/>
          </w:tcPr>
          <w:p w14:paraId="4412BE32" w14:textId="77777777" w:rsidR="007A7718" w:rsidRPr="0045237E" w:rsidRDefault="007A7718"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1.3.6</w:t>
            </w:r>
          </w:p>
        </w:tc>
        <w:tc>
          <w:tcPr>
            <w:tcW w:w="1083" w:type="pct"/>
            <w:tcBorders>
              <w:bottom w:val="single" w:sz="4" w:space="0" w:color="auto"/>
            </w:tcBorders>
            <w:shd w:val="clear" w:color="auto" w:fill="auto"/>
            <w:vAlign w:val="center"/>
            <w:hideMark/>
          </w:tcPr>
          <w:p w14:paraId="1E1762F3" w14:textId="77777777" w:rsidR="007A7718" w:rsidRPr="0045237E" w:rsidRDefault="007A7718"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Fluid Bed Drier (FBD)</w:t>
            </w:r>
          </w:p>
        </w:tc>
        <w:tc>
          <w:tcPr>
            <w:tcW w:w="858" w:type="pct"/>
            <w:vMerge/>
            <w:tcBorders>
              <w:bottom w:val="single" w:sz="4" w:space="0" w:color="auto"/>
            </w:tcBorders>
            <w:shd w:val="clear" w:color="auto" w:fill="auto"/>
            <w:vAlign w:val="center"/>
            <w:hideMark/>
          </w:tcPr>
          <w:p w14:paraId="023BD581" w14:textId="77777777" w:rsidR="007A7718" w:rsidRPr="0045237E" w:rsidRDefault="007A7718" w:rsidP="006A2F42">
            <w:pPr>
              <w:spacing w:line="276" w:lineRule="auto"/>
              <w:rPr>
                <w:rFonts w:ascii="Calibri" w:hAnsi="Calibri" w:cs="Calibri"/>
                <w:sz w:val="22"/>
                <w:szCs w:val="22"/>
                <w:lang w:eastAsia="en-IN"/>
              </w:rPr>
            </w:pPr>
          </w:p>
        </w:tc>
        <w:tc>
          <w:tcPr>
            <w:tcW w:w="670" w:type="pct"/>
            <w:tcBorders>
              <w:bottom w:val="single" w:sz="4" w:space="0" w:color="auto"/>
            </w:tcBorders>
            <w:shd w:val="clear" w:color="auto" w:fill="auto"/>
            <w:vAlign w:val="center"/>
            <w:hideMark/>
          </w:tcPr>
          <w:p w14:paraId="4C7A6571"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150 Kg</w:t>
            </w:r>
          </w:p>
        </w:tc>
        <w:tc>
          <w:tcPr>
            <w:tcW w:w="331" w:type="pct"/>
            <w:tcBorders>
              <w:bottom w:val="single" w:sz="4" w:space="0" w:color="auto"/>
            </w:tcBorders>
            <w:shd w:val="clear" w:color="auto" w:fill="auto"/>
            <w:vAlign w:val="center"/>
            <w:hideMark/>
          </w:tcPr>
          <w:p w14:paraId="0E928702"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tcBorders>
              <w:bottom w:val="single" w:sz="4" w:space="0" w:color="auto"/>
            </w:tcBorders>
            <w:shd w:val="clear" w:color="auto" w:fill="auto"/>
            <w:vAlign w:val="center"/>
            <w:hideMark/>
          </w:tcPr>
          <w:p w14:paraId="265211DF"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tcBorders>
              <w:bottom w:val="single" w:sz="4" w:space="0" w:color="auto"/>
            </w:tcBorders>
            <w:shd w:val="clear" w:color="auto" w:fill="auto"/>
            <w:vAlign w:val="center"/>
            <w:hideMark/>
          </w:tcPr>
          <w:p w14:paraId="3584700E"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1530000</w:t>
            </w:r>
          </w:p>
        </w:tc>
        <w:tc>
          <w:tcPr>
            <w:tcW w:w="710" w:type="pct"/>
            <w:tcBorders>
              <w:bottom w:val="single" w:sz="4" w:space="0" w:color="auto"/>
            </w:tcBorders>
            <w:shd w:val="clear" w:color="auto" w:fill="auto"/>
            <w:vAlign w:val="center"/>
            <w:hideMark/>
          </w:tcPr>
          <w:p w14:paraId="34CB8CF9"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1530000</w:t>
            </w:r>
          </w:p>
        </w:tc>
      </w:tr>
      <w:tr w:rsidR="007A7718" w:rsidRPr="0045237E" w14:paraId="19C3363F" w14:textId="77777777" w:rsidTr="000E3049">
        <w:trPr>
          <w:trHeight w:val="479"/>
        </w:trPr>
        <w:tc>
          <w:tcPr>
            <w:tcW w:w="418" w:type="pct"/>
            <w:shd w:val="clear" w:color="auto" w:fill="auto"/>
            <w:vAlign w:val="center"/>
            <w:hideMark/>
          </w:tcPr>
          <w:p w14:paraId="1A3C3FFF" w14:textId="77777777" w:rsidR="007A7718" w:rsidRPr="0045237E" w:rsidRDefault="007A7718"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1.3.8</w:t>
            </w:r>
          </w:p>
        </w:tc>
        <w:tc>
          <w:tcPr>
            <w:tcW w:w="1083" w:type="pct"/>
            <w:shd w:val="clear" w:color="auto" w:fill="auto"/>
            <w:vAlign w:val="center"/>
            <w:hideMark/>
          </w:tcPr>
          <w:p w14:paraId="146FC6D2" w14:textId="77777777" w:rsidR="007A7718" w:rsidRPr="0045237E" w:rsidRDefault="007A7718"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Octagonal Blender</w:t>
            </w:r>
          </w:p>
        </w:tc>
        <w:tc>
          <w:tcPr>
            <w:tcW w:w="858" w:type="pct"/>
            <w:vMerge/>
            <w:shd w:val="clear" w:color="auto" w:fill="auto"/>
            <w:vAlign w:val="center"/>
            <w:hideMark/>
          </w:tcPr>
          <w:p w14:paraId="1F2B2E13" w14:textId="77777777" w:rsidR="007A7718" w:rsidRPr="0045237E" w:rsidRDefault="007A7718"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69342D4"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750 litres</w:t>
            </w:r>
          </w:p>
        </w:tc>
        <w:tc>
          <w:tcPr>
            <w:tcW w:w="331" w:type="pct"/>
            <w:shd w:val="clear" w:color="auto" w:fill="auto"/>
            <w:vAlign w:val="center"/>
            <w:hideMark/>
          </w:tcPr>
          <w:p w14:paraId="6A779422"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087AC362"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68A630B6"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640000</w:t>
            </w:r>
          </w:p>
        </w:tc>
        <w:tc>
          <w:tcPr>
            <w:tcW w:w="710" w:type="pct"/>
            <w:shd w:val="clear" w:color="auto" w:fill="auto"/>
            <w:vAlign w:val="center"/>
            <w:hideMark/>
          </w:tcPr>
          <w:p w14:paraId="4AA7931A" w14:textId="77777777" w:rsidR="007A7718" w:rsidRPr="0045237E" w:rsidRDefault="007A7718" w:rsidP="007A7718">
            <w:pPr>
              <w:spacing w:line="276" w:lineRule="auto"/>
              <w:jc w:val="center"/>
              <w:rPr>
                <w:rFonts w:ascii="Calibri" w:hAnsi="Calibri" w:cs="Calibri"/>
                <w:b/>
                <w:bCs/>
                <w:color w:val="000000"/>
                <w:sz w:val="22"/>
                <w:szCs w:val="22"/>
                <w:lang w:eastAsia="en-IN"/>
              </w:rPr>
            </w:pPr>
            <w:r w:rsidRPr="0045237E">
              <w:rPr>
                <w:rFonts w:ascii="Calibri" w:hAnsi="Calibri" w:cs="Calibri"/>
                <w:b/>
                <w:bCs/>
                <w:color w:val="000000"/>
                <w:sz w:val="22"/>
                <w:szCs w:val="22"/>
                <w:lang w:eastAsia="en-IN"/>
              </w:rPr>
              <w:t>640000</w:t>
            </w:r>
          </w:p>
        </w:tc>
      </w:tr>
      <w:tr w:rsidR="007A7718" w:rsidRPr="0045237E" w14:paraId="0D5D5019" w14:textId="77777777" w:rsidTr="000E3049">
        <w:trPr>
          <w:trHeight w:val="255"/>
        </w:trPr>
        <w:tc>
          <w:tcPr>
            <w:tcW w:w="418" w:type="pct"/>
            <w:shd w:val="clear" w:color="auto" w:fill="auto"/>
            <w:vAlign w:val="center"/>
            <w:hideMark/>
          </w:tcPr>
          <w:p w14:paraId="7104D4A4" w14:textId="77777777" w:rsidR="007A7718" w:rsidRPr="0045237E" w:rsidRDefault="007A7718"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1.3.9</w:t>
            </w:r>
          </w:p>
        </w:tc>
        <w:tc>
          <w:tcPr>
            <w:tcW w:w="1083" w:type="pct"/>
            <w:shd w:val="clear" w:color="auto" w:fill="auto"/>
            <w:vAlign w:val="center"/>
            <w:hideMark/>
          </w:tcPr>
          <w:p w14:paraId="615E9BE6" w14:textId="77777777" w:rsidR="007A7718" w:rsidRPr="0045237E" w:rsidRDefault="007A7718"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Platform Weighing balance</w:t>
            </w:r>
          </w:p>
        </w:tc>
        <w:tc>
          <w:tcPr>
            <w:tcW w:w="858" w:type="pct"/>
            <w:vMerge/>
            <w:shd w:val="clear" w:color="auto" w:fill="auto"/>
            <w:vAlign w:val="center"/>
            <w:hideMark/>
          </w:tcPr>
          <w:p w14:paraId="058FBE5E" w14:textId="77777777" w:rsidR="007A7718" w:rsidRPr="0045237E" w:rsidRDefault="007A7718"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686E0A1"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300 kg</w:t>
            </w:r>
          </w:p>
        </w:tc>
        <w:tc>
          <w:tcPr>
            <w:tcW w:w="331" w:type="pct"/>
            <w:shd w:val="clear" w:color="auto" w:fill="auto"/>
            <w:vAlign w:val="center"/>
            <w:hideMark/>
          </w:tcPr>
          <w:p w14:paraId="2F648171"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3DC696C1" w14:textId="77777777" w:rsidR="007A7718" w:rsidRPr="0045237E" w:rsidRDefault="007A7718"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069247A1" w14:textId="77777777" w:rsidR="007A7718" w:rsidRPr="0045237E" w:rsidRDefault="007A7718"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7888</w:t>
            </w:r>
          </w:p>
        </w:tc>
        <w:tc>
          <w:tcPr>
            <w:tcW w:w="710" w:type="pct"/>
            <w:shd w:val="clear" w:color="auto" w:fill="auto"/>
            <w:vAlign w:val="center"/>
            <w:hideMark/>
          </w:tcPr>
          <w:p w14:paraId="34D292FA" w14:textId="77777777" w:rsidR="007A7718" w:rsidRPr="0045237E" w:rsidRDefault="007A7718"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7888</w:t>
            </w:r>
          </w:p>
        </w:tc>
      </w:tr>
      <w:tr w:rsidR="007A7718" w:rsidRPr="0045237E" w14:paraId="24C09F5E" w14:textId="77777777" w:rsidTr="000E3049">
        <w:trPr>
          <w:trHeight w:val="255"/>
        </w:trPr>
        <w:tc>
          <w:tcPr>
            <w:tcW w:w="418" w:type="pct"/>
            <w:shd w:val="clear" w:color="auto" w:fill="B8CCE4" w:themeFill="accent1" w:themeFillTint="66"/>
            <w:vAlign w:val="center"/>
            <w:hideMark/>
          </w:tcPr>
          <w:p w14:paraId="4FD6894D"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745E2DFB"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vAlign w:val="center"/>
            <w:hideMark/>
          </w:tcPr>
          <w:p w14:paraId="5C16DC4F"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B8CCE4" w:themeFill="accent1" w:themeFillTint="66"/>
            <w:vAlign w:val="center"/>
            <w:hideMark/>
          </w:tcPr>
          <w:p w14:paraId="740EB2B7"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72EB0585"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3D3FC703"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52C29621"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0E065A3D"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6325888</w:t>
            </w:r>
          </w:p>
        </w:tc>
      </w:tr>
      <w:tr w:rsidR="007A7718" w:rsidRPr="0045237E" w14:paraId="0018F324" w14:textId="77777777" w:rsidTr="000E3049">
        <w:trPr>
          <w:trHeight w:val="255"/>
        </w:trPr>
        <w:tc>
          <w:tcPr>
            <w:tcW w:w="418" w:type="pct"/>
            <w:shd w:val="clear" w:color="auto" w:fill="B8CCE4" w:themeFill="accent1" w:themeFillTint="66"/>
            <w:vAlign w:val="center"/>
            <w:hideMark/>
          </w:tcPr>
          <w:p w14:paraId="0CAE9E63"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lastRenderedPageBreak/>
              <w:t>1.4</w:t>
            </w:r>
          </w:p>
        </w:tc>
        <w:tc>
          <w:tcPr>
            <w:tcW w:w="1083" w:type="pct"/>
            <w:shd w:val="clear" w:color="auto" w:fill="B8CCE4" w:themeFill="accent1" w:themeFillTint="66"/>
            <w:vAlign w:val="center"/>
            <w:hideMark/>
          </w:tcPr>
          <w:p w14:paraId="21FEE926"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Tablet Compression</w:t>
            </w:r>
          </w:p>
        </w:tc>
        <w:tc>
          <w:tcPr>
            <w:tcW w:w="858" w:type="pct"/>
            <w:shd w:val="clear" w:color="auto" w:fill="B8CCE4" w:themeFill="accent1" w:themeFillTint="66"/>
            <w:vAlign w:val="center"/>
            <w:hideMark/>
          </w:tcPr>
          <w:p w14:paraId="4B431E9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68F93AC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B8CCE4" w:themeFill="accent1" w:themeFillTint="66"/>
            <w:vAlign w:val="center"/>
            <w:hideMark/>
          </w:tcPr>
          <w:p w14:paraId="3C50DFC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58" w:type="pct"/>
            <w:shd w:val="clear" w:color="auto" w:fill="B8CCE4" w:themeFill="accent1" w:themeFillTint="66"/>
            <w:vAlign w:val="center"/>
            <w:hideMark/>
          </w:tcPr>
          <w:p w14:paraId="05A595F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572" w:type="pct"/>
            <w:shd w:val="clear" w:color="auto" w:fill="B8CCE4" w:themeFill="accent1" w:themeFillTint="66"/>
            <w:vAlign w:val="center"/>
            <w:hideMark/>
          </w:tcPr>
          <w:p w14:paraId="3C76A87A"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w:t>
            </w:r>
          </w:p>
        </w:tc>
        <w:tc>
          <w:tcPr>
            <w:tcW w:w="710" w:type="pct"/>
            <w:shd w:val="clear" w:color="auto" w:fill="B8CCE4" w:themeFill="accent1" w:themeFillTint="66"/>
            <w:vAlign w:val="center"/>
            <w:hideMark/>
          </w:tcPr>
          <w:p w14:paraId="2F2A2D4F"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w:t>
            </w:r>
          </w:p>
        </w:tc>
      </w:tr>
      <w:tr w:rsidR="0045237E" w:rsidRPr="0045237E" w14:paraId="04C5074E" w14:textId="77777777" w:rsidTr="000E3049">
        <w:trPr>
          <w:trHeight w:val="255"/>
        </w:trPr>
        <w:tc>
          <w:tcPr>
            <w:tcW w:w="418" w:type="pct"/>
            <w:vMerge w:val="restart"/>
            <w:shd w:val="clear" w:color="auto" w:fill="auto"/>
            <w:vAlign w:val="center"/>
            <w:hideMark/>
          </w:tcPr>
          <w:p w14:paraId="58344B79" w14:textId="77777777" w:rsidR="0045237E" w:rsidRPr="0045237E" w:rsidRDefault="0045237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1.4.1</w:t>
            </w:r>
          </w:p>
        </w:tc>
        <w:tc>
          <w:tcPr>
            <w:tcW w:w="1083" w:type="pct"/>
            <w:vMerge w:val="restart"/>
            <w:shd w:val="clear" w:color="auto" w:fill="auto"/>
            <w:vAlign w:val="center"/>
            <w:hideMark/>
          </w:tcPr>
          <w:p w14:paraId="69403EEB"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Tablet Compression Machine (Double Rotary) + </w:t>
            </w:r>
            <w:proofErr w:type="spellStart"/>
            <w:r w:rsidRPr="0045237E">
              <w:rPr>
                <w:rFonts w:ascii="Calibri" w:hAnsi="Calibri" w:cs="Calibri"/>
                <w:sz w:val="22"/>
                <w:szCs w:val="22"/>
                <w:lang w:eastAsia="en-IN"/>
              </w:rPr>
              <w:t>Deduster</w:t>
            </w:r>
            <w:proofErr w:type="spellEnd"/>
            <w:r w:rsidRPr="0045237E">
              <w:rPr>
                <w:rFonts w:ascii="Calibri" w:hAnsi="Calibri" w:cs="Calibri"/>
                <w:sz w:val="22"/>
                <w:szCs w:val="22"/>
                <w:lang w:eastAsia="en-IN"/>
              </w:rPr>
              <w:t xml:space="preserve"> + Metal Detector</w:t>
            </w:r>
          </w:p>
        </w:tc>
        <w:tc>
          <w:tcPr>
            <w:tcW w:w="858" w:type="pct"/>
            <w:vMerge w:val="restart"/>
            <w:shd w:val="clear" w:color="auto" w:fill="auto"/>
            <w:noWrap/>
            <w:vAlign w:val="bottom"/>
            <w:hideMark/>
          </w:tcPr>
          <w:p w14:paraId="60BA9C4E" w14:textId="77777777" w:rsidR="0045237E" w:rsidRPr="0045237E" w:rsidRDefault="00877ACA"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33152" behindDoc="0" locked="0" layoutInCell="1" allowOverlap="1" wp14:anchorId="05D5684C" wp14:editId="670ED784">
                  <wp:simplePos x="0" y="0"/>
                  <wp:positionH relativeFrom="column">
                    <wp:posOffset>-39370</wp:posOffset>
                  </wp:positionH>
                  <wp:positionV relativeFrom="paragraph">
                    <wp:posOffset>-1729740</wp:posOffset>
                  </wp:positionV>
                  <wp:extent cx="942975" cy="1543050"/>
                  <wp:effectExtent l="0" t="0" r="9525" b="0"/>
                  <wp:wrapNone/>
                  <wp:docPr id="4159" name="Picture 4159"/>
                  <wp:cNvGraphicFramePr/>
                  <a:graphic xmlns:a="http://schemas.openxmlformats.org/drawingml/2006/main">
                    <a:graphicData uri="http://schemas.openxmlformats.org/drawingml/2006/picture">
                      <pic:pic xmlns:pic="http://schemas.openxmlformats.org/drawingml/2006/picture">
                        <pic:nvPicPr>
                          <pic:cNvPr id="9" name="image3.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2975" cy="1543050"/>
                          </a:xfrm>
                          <a:prstGeom prst="rect">
                            <a:avLst/>
                          </a:prstGeom>
                          <a:noFill/>
                        </pic:spPr>
                      </pic:pic>
                    </a:graphicData>
                  </a:graphic>
                  <wp14:sizeRelH relativeFrom="page">
                    <wp14:pctWidth>0</wp14:pctWidth>
                  </wp14:sizeRelH>
                  <wp14:sizeRelV relativeFrom="page">
                    <wp14:pctHeight>0</wp14:pctHeight>
                  </wp14:sizeRelV>
                </wp:anchor>
              </w:drawing>
            </w:r>
          </w:p>
        </w:tc>
        <w:tc>
          <w:tcPr>
            <w:tcW w:w="670" w:type="pct"/>
            <w:vMerge w:val="restart"/>
            <w:shd w:val="clear" w:color="auto" w:fill="auto"/>
            <w:vAlign w:val="center"/>
            <w:hideMark/>
          </w:tcPr>
          <w:p w14:paraId="720B3B7E"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45 </w:t>
            </w:r>
            <w:proofErr w:type="spellStart"/>
            <w:r w:rsidRPr="0045237E">
              <w:rPr>
                <w:rFonts w:ascii="Calibri" w:hAnsi="Calibri" w:cs="Calibri"/>
                <w:sz w:val="22"/>
                <w:szCs w:val="22"/>
                <w:lang w:eastAsia="en-IN"/>
              </w:rPr>
              <w:t>Stn</w:t>
            </w:r>
            <w:proofErr w:type="spellEnd"/>
            <w:r w:rsidRPr="0045237E">
              <w:rPr>
                <w:rFonts w:ascii="Calibri" w:hAnsi="Calibri" w:cs="Calibri"/>
                <w:sz w:val="22"/>
                <w:szCs w:val="22"/>
                <w:lang w:eastAsia="en-IN"/>
              </w:rPr>
              <w:t xml:space="preserve"> D Tooling</w:t>
            </w:r>
          </w:p>
        </w:tc>
        <w:tc>
          <w:tcPr>
            <w:tcW w:w="331" w:type="pct"/>
            <w:shd w:val="clear" w:color="auto" w:fill="auto"/>
            <w:vAlign w:val="center"/>
            <w:hideMark/>
          </w:tcPr>
          <w:p w14:paraId="33F644D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58" w:type="pct"/>
            <w:shd w:val="clear" w:color="auto" w:fill="auto"/>
            <w:vAlign w:val="center"/>
            <w:hideMark/>
          </w:tcPr>
          <w:p w14:paraId="09BBAD8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572" w:type="pct"/>
            <w:vMerge w:val="restart"/>
            <w:shd w:val="clear" w:color="auto" w:fill="auto"/>
            <w:vAlign w:val="center"/>
            <w:hideMark/>
          </w:tcPr>
          <w:p w14:paraId="7FFC90BE"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3075000</w:t>
            </w:r>
          </w:p>
        </w:tc>
        <w:tc>
          <w:tcPr>
            <w:tcW w:w="710" w:type="pct"/>
            <w:vMerge w:val="restart"/>
            <w:shd w:val="clear" w:color="auto" w:fill="auto"/>
            <w:vAlign w:val="center"/>
            <w:hideMark/>
          </w:tcPr>
          <w:p w14:paraId="1749C987"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3075000</w:t>
            </w:r>
          </w:p>
        </w:tc>
      </w:tr>
      <w:tr w:rsidR="0045237E" w:rsidRPr="0045237E" w14:paraId="25021234" w14:textId="77777777" w:rsidTr="000E3049">
        <w:trPr>
          <w:trHeight w:val="255"/>
        </w:trPr>
        <w:tc>
          <w:tcPr>
            <w:tcW w:w="418" w:type="pct"/>
            <w:vMerge/>
            <w:vAlign w:val="center"/>
            <w:hideMark/>
          </w:tcPr>
          <w:p w14:paraId="15B5E4D9" w14:textId="77777777" w:rsidR="0045237E" w:rsidRPr="0045237E" w:rsidRDefault="0045237E" w:rsidP="006A2F42">
            <w:pPr>
              <w:spacing w:line="276" w:lineRule="auto"/>
              <w:rPr>
                <w:rFonts w:ascii="Calibri" w:hAnsi="Calibri" w:cs="Calibri"/>
                <w:sz w:val="22"/>
                <w:szCs w:val="22"/>
                <w:lang w:eastAsia="en-IN"/>
              </w:rPr>
            </w:pPr>
          </w:p>
        </w:tc>
        <w:tc>
          <w:tcPr>
            <w:tcW w:w="1083" w:type="pct"/>
            <w:vMerge/>
            <w:vAlign w:val="center"/>
            <w:hideMark/>
          </w:tcPr>
          <w:p w14:paraId="7E19246E" w14:textId="77777777" w:rsidR="0045237E" w:rsidRPr="0045237E" w:rsidRDefault="0045237E" w:rsidP="006A2F42">
            <w:pPr>
              <w:spacing w:line="276" w:lineRule="auto"/>
              <w:rPr>
                <w:rFonts w:ascii="Calibri" w:hAnsi="Calibri" w:cs="Calibri"/>
                <w:sz w:val="22"/>
                <w:szCs w:val="22"/>
                <w:lang w:eastAsia="en-IN"/>
              </w:rPr>
            </w:pPr>
          </w:p>
        </w:tc>
        <w:tc>
          <w:tcPr>
            <w:tcW w:w="858" w:type="pct"/>
            <w:vMerge/>
            <w:vAlign w:val="center"/>
            <w:hideMark/>
          </w:tcPr>
          <w:p w14:paraId="25979ABB"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4417BAB2" w14:textId="77777777" w:rsidR="0045237E" w:rsidRPr="0045237E" w:rsidRDefault="0045237E" w:rsidP="006A2F42">
            <w:pPr>
              <w:spacing w:line="276" w:lineRule="auto"/>
              <w:rPr>
                <w:rFonts w:ascii="Calibri" w:hAnsi="Calibri" w:cs="Calibri"/>
                <w:sz w:val="22"/>
                <w:szCs w:val="22"/>
                <w:lang w:eastAsia="en-IN"/>
              </w:rPr>
            </w:pPr>
          </w:p>
        </w:tc>
        <w:tc>
          <w:tcPr>
            <w:tcW w:w="331" w:type="pct"/>
            <w:shd w:val="clear" w:color="auto" w:fill="auto"/>
            <w:vAlign w:val="center"/>
            <w:hideMark/>
          </w:tcPr>
          <w:p w14:paraId="5D62126F"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58" w:type="pct"/>
            <w:shd w:val="clear" w:color="auto" w:fill="auto"/>
            <w:vAlign w:val="center"/>
            <w:hideMark/>
          </w:tcPr>
          <w:p w14:paraId="166A0903"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572" w:type="pct"/>
            <w:vMerge/>
            <w:vAlign w:val="center"/>
            <w:hideMark/>
          </w:tcPr>
          <w:p w14:paraId="7CE88603"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7F6A1DB1"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13C76BDD" w14:textId="77777777" w:rsidTr="000E3049">
        <w:trPr>
          <w:trHeight w:val="255"/>
        </w:trPr>
        <w:tc>
          <w:tcPr>
            <w:tcW w:w="418" w:type="pct"/>
            <w:vMerge/>
            <w:vAlign w:val="center"/>
            <w:hideMark/>
          </w:tcPr>
          <w:p w14:paraId="5B8114F4" w14:textId="77777777" w:rsidR="0045237E" w:rsidRPr="0045237E" w:rsidRDefault="0045237E" w:rsidP="006A2F42">
            <w:pPr>
              <w:spacing w:line="276" w:lineRule="auto"/>
              <w:rPr>
                <w:rFonts w:ascii="Calibri" w:hAnsi="Calibri" w:cs="Calibri"/>
                <w:sz w:val="22"/>
                <w:szCs w:val="22"/>
                <w:lang w:eastAsia="en-IN"/>
              </w:rPr>
            </w:pPr>
          </w:p>
        </w:tc>
        <w:tc>
          <w:tcPr>
            <w:tcW w:w="1083" w:type="pct"/>
            <w:vMerge/>
            <w:vAlign w:val="center"/>
            <w:hideMark/>
          </w:tcPr>
          <w:p w14:paraId="020DBA19" w14:textId="77777777" w:rsidR="0045237E" w:rsidRPr="0045237E" w:rsidRDefault="0045237E" w:rsidP="006A2F42">
            <w:pPr>
              <w:spacing w:line="276" w:lineRule="auto"/>
              <w:rPr>
                <w:rFonts w:ascii="Calibri" w:hAnsi="Calibri" w:cs="Calibri"/>
                <w:sz w:val="22"/>
                <w:szCs w:val="22"/>
                <w:lang w:eastAsia="en-IN"/>
              </w:rPr>
            </w:pPr>
          </w:p>
        </w:tc>
        <w:tc>
          <w:tcPr>
            <w:tcW w:w="858" w:type="pct"/>
            <w:vMerge/>
            <w:vAlign w:val="center"/>
            <w:hideMark/>
          </w:tcPr>
          <w:p w14:paraId="63A9024F"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65CA7780" w14:textId="77777777" w:rsidR="0045237E" w:rsidRPr="0045237E" w:rsidRDefault="0045237E" w:rsidP="006A2F42">
            <w:pPr>
              <w:spacing w:line="276" w:lineRule="auto"/>
              <w:rPr>
                <w:rFonts w:ascii="Calibri" w:hAnsi="Calibri" w:cs="Calibri"/>
                <w:sz w:val="22"/>
                <w:szCs w:val="22"/>
                <w:lang w:eastAsia="en-IN"/>
              </w:rPr>
            </w:pPr>
          </w:p>
        </w:tc>
        <w:tc>
          <w:tcPr>
            <w:tcW w:w="331" w:type="pct"/>
            <w:shd w:val="clear" w:color="auto" w:fill="auto"/>
            <w:vAlign w:val="center"/>
            <w:hideMark/>
          </w:tcPr>
          <w:p w14:paraId="23576270"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58" w:type="pct"/>
            <w:shd w:val="clear" w:color="auto" w:fill="auto"/>
            <w:vAlign w:val="center"/>
            <w:hideMark/>
          </w:tcPr>
          <w:p w14:paraId="6A681C9B"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572" w:type="pct"/>
            <w:vMerge/>
            <w:vAlign w:val="center"/>
            <w:hideMark/>
          </w:tcPr>
          <w:p w14:paraId="371E4FCF"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20E88873"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6E2BDCE3" w14:textId="77777777" w:rsidTr="000E3049">
        <w:trPr>
          <w:trHeight w:val="255"/>
        </w:trPr>
        <w:tc>
          <w:tcPr>
            <w:tcW w:w="418" w:type="pct"/>
            <w:vMerge/>
            <w:vAlign w:val="center"/>
            <w:hideMark/>
          </w:tcPr>
          <w:p w14:paraId="6481A6B8" w14:textId="77777777" w:rsidR="0045237E" w:rsidRPr="0045237E" w:rsidRDefault="0045237E" w:rsidP="006A2F42">
            <w:pPr>
              <w:spacing w:line="276" w:lineRule="auto"/>
              <w:rPr>
                <w:rFonts w:ascii="Calibri" w:hAnsi="Calibri" w:cs="Calibri"/>
                <w:sz w:val="22"/>
                <w:szCs w:val="22"/>
                <w:lang w:eastAsia="en-IN"/>
              </w:rPr>
            </w:pPr>
          </w:p>
        </w:tc>
        <w:tc>
          <w:tcPr>
            <w:tcW w:w="1083" w:type="pct"/>
            <w:vMerge/>
            <w:vAlign w:val="center"/>
            <w:hideMark/>
          </w:tcPr>
          <w:p w14:paraId="5CE5CBD7" w14:textId="77777777" w:rsidR="0045237E" w:rsidRPr="0045237E" w:rsidRDefault="0045237E" w:rsidP="006A2F42">
            <w:pPr>
              <w:spacing w:line="276" w:lineRule="auto"/>
              <w:rPr>
                <w:rFonts w:ascii="Calibri" w:hAnsi="Calibri" w:cs="Calibri"/>
                <w:sz w:val="22"/>
                <w:szCs w:val="22"/>
                <w:lang w:eastAsia="en-IN"/>
              </w:rPr>
            </w:pPr>
          </w:p>
        </w:tc>
        <w:tc>
          <w:tcPr>
            <w:tcW w:w="858" w:type="pct"/>
            <w:vMerge/>
            <w:vAlign w:val="center"/>
            <w:hideMark/>
          </w:tcPr>
          <w:p w14:paraId="76C9DFA1"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39950C3D" w14:textId="77777777" w:rsidR="0045237E" w:rsidRPr="0045237E" w:rsidRDefault="0045237E" w:rsidP="006A2F42">
            <w:pPr>
              <w:spacing w:line="276" w:lineRule="auto"/>
              <w:rPr>
                <w:rFonts w:ascii="Calibri" w:hAnsi="Calibri" w:cs="Calibri"/>
                <w:sz w:val="22"/>
                <w:szCs w:val="22"/>
                <w:lang w:eastAsia="en-IN"/>
              </w:rPr>
            </w:pPr>
          </w:p>
        </w:tc>
        <w:tc>
          <w:tcPr>
            <w:tcW w:w="331" w:type="pct"/>
            <w:shd w:val="clear" w:color="auto" w:fill="auto"/>
            <w:vAlign w:val="center"/>
            <w:hideMark/>
          </w:tcPr>
          <w:p w14:paraId="2603579A" w14:textId="77777777" w:rsidR="0045237E" w:rsidRPr="0045237E" w:rsidRDefault="0045237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694487CF"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051AFA60"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7703F71C"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4CF79C7E" w14:textId="77777777" w:rsidTr="000E3049">
        <w:trPr>
          <w:trHeight w:val="255"/>
        </w:trPr>
        <w:tc>
          <w:tcPr>
            <w:tcW w:w="418" w:type="pct"/>
            <w:vMerge w:val="restart"/>
            <w:shd w:val="clear" w:color="auto" w:fill="auto"/>
            <w:vAlign w:val="center"/>
            <w:hideMark/>
          </w:tcPr>
          <w:p w14:paraId="23C5EA13" w14:textId="77777777" w:rsidR="0045237E" w:rsidRPr="0045237E" w:rsidRDefault="0045237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1.4.2</w:t>
            </w:r>
          </w:p>
        </w:tc>
        <w:tc>
          <w:tcPr>
            <w:tcW w:w="1083" w:type="pct"/>
            <w:vMerge w:val="restart"/>
            <w:shd w:val="clear" w:color="auto" w:fill="auto"/>
            <w:vAlign w:val="center"/>
            <w:hideMark/>
          </w:tcPr>
          <w:p w14:paraId="7AB1AD3F"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Tablet Compression Machine (Double Rotary) + </w:t>
            </w:r>
            <w:proofErr w:type="spellStart"/>
            <w:r w:rsidRPr="0045237E">
              <w:rPr>
                <w:rFonts w:ascii="Calibri" w:hAnsi="Calibri" w:cs="Calibri"/>
                <w:sz w:val="22"/>
                <w:szCs w:val="22"/>
                <w:lang w:eastAsia="en-IN"/>
              </w:rPr>
              <w:t>Deduster</w:t>
            </w:r>
            <w:proofErr w:type="spellEnd"/>
            <w:r w:rsidRPr="0045237E">
              <w:rPr>
                <w:rFonts w:ascii="Calibri" w:hAnsi="Calibri" w:cs="Calibri"/>
                <w:sz w:val="22"/>
                <w:szCs w:val="22"/>
                <w:lang w:eastAsia="en-IN"/>
              </w:rPr>
              <w:t xml:space="preserve"> + Metal Detector</w:t>
            </w:r>
          </w:p>
        </w:tc>
        <w:tc>
          <w:tcPr>
            <w:tcW w:w="858" w:type="pct"/>
            <w:vMerge/>
            <w:vAlign w:val="center"/>
            <w:hideMark/>
          </w:tcPr>
          <w:p w14:paraId="0D503BA2"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restart"/>
            <w:shd w:val="clear" w:color="auto" w:fill="auto"/>
            <w:vAlign w:val="center"/>
            <w:hideMark/>
          </w:tcPr>
          <w:p w14:paraId="5A0C5F23"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27 </w:t>
            </w:r>
            <w:proofErr w:type="spellStart"/>
            <w:r w:rsidRPr="0045237E">
              <w:rPr>
                <w:rFonts w:ascii="Calibri" w:hAnsi="Calibri" w:cs="Calibri"/>
                <w:sz w:val="22"/>
                <w:szCs w:val="22"/>
                <w:lang w:eastAsia="en-IN"/>
              </w:rPr>
              <w:t>Stn</w:t>
            </w:r>
            <w:proofErr w:type="spellEnd"/>
            <w:r w:rsidRPr="0045237E">
              <w:rPr>
                <w:rFonts w:ascii="Calibri" w:hAnsi="Calibri" w:cs="Calibri"/>
                <w:sz w:val="22"/>
                <w:szCs w:val="22"/>
                <w:lang w:eastAsia="en-IN"/>
              </w:rPr>
              <w:t xml:space="preserve"> D Tooling</w:t>
            </w:r>
          </w:p>
        </w:tc>
        <w:tc>
          <w:tcPr>
            <w:tcW w:w="331" w:type="pct"/>
            <w:shd w:val="clear" w:color="auto" w:fill="auto"/>
            <w:vAlign w:val="center"/>
            <w:hideMark/>
          </w:tcPr>
          <w:p w14:paraId="27AA9EC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58" w:type="pct"/>
            <w:shd w:val="clear" w:color="auto" w:fill="auto"/>
            <w:vAlign w:val="center"/>
            <w:hideMark/>
          </w:tcPr>
          <w:p w14:paraId="579A02B2"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572" w:type="pct"/>
            <w:vMerge w:val="restart"/>
            <w:shd w:val="clear" w:color="auto" w:fill="auto"/>
            <w:vAlign w:val="center"/>
            <w:hideMark/>
          </w:tcPr>
          <w:p w14:paraId="4A664EAA"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1030000</w:t>
            </w:r>
          </w:p>
        </w:tc>
        <w:tc>
          <w:tcPr>
            <w:tcW w:w="710" w:type="pct"/>
            <w:vMerge w:val="restart"/>
            <w:shd w:val="clear" w:color="auto" w:fill="auto"/>
            <w:vAlign w:val="center"/>
            <w:hideMark/>
          </w:tcPr>
          <w:p w14:paraId="51E4AE17"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1030000</w:t>
            </w:r>
          </w:p>
        </w:tc>
      </w:tr>
      <w:tr w:rsidR="0045237E" w:rsidRPr="0045237E" w14:paraId="4249F1F6" w14:textId="77777777" w:rsidTr="000E3049">
        <w:trPr>
          <w:trHeight w:val="255"/>
        </w:trPr>
        <w:tc>
          <w:tcPr>
            <w:tcW w:w="418" w:type="pct"/>
            <w:vMerge/>
            <w:vAlign w:val="center"/>
            <w:hideMark/>
          </w:tcPr>
          <w:p w14:paraId="523B7C71" w14:textId="77777777" w:rsidR="0045237E" w:rsidRPr="0045237E" w:rsidRDefault="0045237E" w:rsidP="006A2F42">
            <w:pPr>
              <w:spacing w:line="276" w:lineRule="auto"/>
              <w:rPr>
                <w:rFonts w:ascii="Calibri" w:hAnsi="Calibri" w:cs="Calibri"/>
                <w:sz w:val="22"/>
                <w:szCs w:val="22"/>
                <w:lang w:eastAsia="en-IN"/>
              </w:rPr>
            </w:pPr>
          </w:p>
        </w:tc>
        <w:tc>
          <w:tcPr>
            <w:tcW w:w="1083" w:type="pct"/>
            <w:vMerge/>
            <w:vAlign w:val="center"/>
            <w:hideMark/>
          </w:tcPr>
          <w:p w14:paraId="4F21DFC1" w14:textId="77777777" w:rsidR="0045237E" w:rsidRPr="0045237E" w:rsidRDefault="0045237E" w:rsidP="006A2F42">
            <w:pPr>
              <w:spacing w:line="276" w:lineRule="auto"/>
              <w:rPr>
                <w:rFonts w:ascii="Calibri" w:hAnsi="Calibri" w:cs="Calibri"/>
                <w:sz w:val="22"/>
                <w:szCs w:val="22"/>
                <w:lang w:eastAsia="en-IN"/>
              </w:rPr>
            </w:pPr>
          </w:p>
        </w:tc>
        <w:tc>
          <w:tcPr>
            <w:tcW w:w="858" w:type="pct"/>
            <w:vMerge/>
            <w:vAlign w:val="center"/>
            <w:hideMark/>
          </w:tcPr>
          <w:p w14:paraId="6191CDBF"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318F0209" w14:textId="77777777" w:rsidR="0045237E" w:rsidRPr="0045237E" w:rsidRDefault="0045237E" w:rsidP="006A2F42">
            <w:pPr>
              <w:spacing w:line="276" w:lineRule="auto"/>
              <w:rPr>
                <w:rFonts w:ascii="Calibri" w:hAnsi="Calibri" w:cs="Calibri"/>
                <w:sz w:val="22"/>
                <w:szCs w:val="22"/>
                <w:lang w:eastAsia="en-IN"/>
              </w:rPr>
            </w:pPr>
          </w:p>
        </w:tc>
        <w:tc>
          <w:tcPr>
            <w:tcW w:w="331" w:type="pct"/>
            <w:shd w:val="clear" w:color="auto" w:fill="auto"/>
            <w:vAlign w:val="center"/>
            <w:hideMark/>
          </w:tcPr>
          <w:p w14:paraId="564DF174"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58" w:type="pct"/>
            <w:shd w:val="clear" w:color="auto" w:fill="auto"/>
            <w:vAlign w:val="center"/>
            <w:hideMark/>
          </w:tcPr>
          <w:p w14:paraId="0734D55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572" w:type="pct"/>
            <w:vMerge/>
            <w:vAlign w:val="center"/>
            <w:hideMark/>
          </w:tcPr>
          <w:p w14:paraId="10E96185"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644EE8E8"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5E59B6F7" w14:textId="77777777" w:rsidTr="000E3049">
        <w:trPr>
          <w:trHeight w:val="255"/>
        </w:trPr>
        <w:tc>
          <w:tcPr>
            <w:tcW w:w="418" w:type="pct"/>
            <w:vMerge/>
            <w:vAlign w:val="center"/>
            <w:hideMark/>
          </w:tcPr>
          <w:p w14:paraId="29D43080" w14:textId="77777777" w:rsidR="0045237E" w:rsidRPr="0045237E" w:rsidRDefault="0045237E" w:rsidP="006A2F42">
            <w:pPr>
              <w:spacing w:line="276" w:lineRule="auto"/>
              <w:rPr>
                <w:rFonts w:ascii="Calibri" w:hAnsi="Calibri" w:cs="Calibri"/>
                <w:sz w:val="22"/>
                <w:szCs w:val="22"/>
                <w:lang w:eastAsia="en-IN"/>
              </w:rPr>
            </w:pPr>
          </w:p>
        </w:tc>
        <w:tc>
          <w:tcPr>
            <w:tcW w:w="1083" w:type="pct"/>
            <w:vMerge/>
            <w:vAlign w:val="center"/>
            <w:hideMark/>
          </w:tcPr>
          <w:p w14:paraId="4C5578F0" w14:textId="77777777" w:rsidR="0045237E" w:rsidRPr="0045237E" w:rsidRDefault="0045237E" w:rsidP="006A2F42">
            <w:pPr>
              <w:spacing w:line="276" w:lineRule="auto"/>
              <w:rPr>
                <w:rFonts w:ascii="Calibri" w:hAnsi="Calibri" w:cs="Calibri"/>
                <w:sz w:val="22"/>
                <w:szCs w:val="22"/>
                <w:lang w:eastAsia="en-IN"/>
              </w:rPr>
            </w:pPr>
          </w:p>
        </w:tc>
        <w:tc>
          <w:tcPr>
            <w:tcW w:w="858" w:type="pct"/>
            <w:vMerge/>
            <w:vAlign w:val="center"/>
            <w:hideMark/>
          </w:tcPr>
          <w:p w14:paraId="060D723F"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4CE4934F" w14:textId="77777777" w:rsidR="0045237E" w:rsidRPr="0045237E" w:rsidRDefault="0045237E" w:rsidP="006A2F42">
            <w:pPr>
              <w:spacing w:line="276" w:lineRule="auto"/>
              <w:rPr>
                <w:rFonts w:ascii="Calibri" w:hAnsi="Calibri" w:cs="Calibri"/>
                <w:sz w:val="22"/>
                <w:szCs w:val="22"/>
                <w:lang w:eastAsia="en-IN"/>
              </w:rPr>
            </w:pPr>
          </w:p>
        </w:tc>
        <w:tc>
          <w:tcPr>
            <w:tcW w:w="331" w:type="pct"/>
            <w:shd w:val="clear" w:color="auto" w:fill="auto"/>
            <w:vAlign w:val="center"/>
            <w:hideMark/>
          </w:tcPr>
          <w:p w14:paraId="77F40EEB"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58" w:type="pct"/>
            <w:shd w:val="clear" w:color="auto" w:fill="auto"/>
            <w:vAlign w:val="center"/>
            <w:hideMark/>
          </w:tcPr>
          <w:p w14:paraId="68ED49AD"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572" w:type="pct"/>
            <w:vMerge/>
            <w:vAlign w:val="center"/>
            <w:hideMark/>
          </w:tcPr>
          <w:p w14:paraId="723058DF"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43CE59D9"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7526BAC5" w14:textId="77777777" w:rsidTr="000E3049">
        <w:trPr>
          <w:trHeight w:val="255"/>
        </w:trPr>
        <w:tc>
          <w:tcPr>
            <w:tcW w:w="418" w:type="pct"/>
            <w:vMerge/>
            <w:vAlign w:val="center"/>
            <w:hideMark/>
          </w:tcPr>
          <w:p w14:paraId="32CD1978" w14:textId="77777777" w:rsidR="0045237E" w:rsidRPr="0045237E" w:rsidRDefault="0045237E" w:rsidP="006A2F42">
            <w:pPr>
              <w:spacing w:line="276" w:lineRule="auto"/>
              <w:rPr>
                <w:rFonts w:ascii="Calibri" w:hAnsi="Calibri" w:cs="Calibri"/>
                <w:sz w:val="22"/>
                <w:szCs w:val="22"/>
                <w:lang w:eastAsia="en-IN"/>
              </w:rPr>
            </w:pPr>
          </w:p>
        </w:tc>
        <w:tc>
          <w:tcPr>
            <w:tcW w:w="1083" w:type="pct"/>
            <w:vMerge/>
            <w:vAlign w:val="center"/>
            <w:hideMark/>
          </w:tcPr>
          <w:p w14:paraId="0156CE1D" w14:textId="77777777" w:rsidR="0045237E" w:rsidRPr="0045237E" w:rsidRDefault="0045237E" w:rsidP="006A2F42">
            <w:pPr>
              <w:spacing w:line="276" w:lineRule="auto"/>
              <w:rPr>
                <w:rFonts w:ascii="Calibri" w:hAnsi="Calibri" w:cs="Calibri"/>
                <w:sz w:val="22"/>
                <w:szCs w:val="22"/>
                <w:lang w:eastAsia="en-IN"/>
              </w:rPr>
            </w:pPr>
          </w:p>
        </w:tc>
        <w:tc>
          <w:tcPr>
            <w:tcW w:w="858" w:type="pct"/>
            <w:vMerge/>
            <w:vAlign w:val="center"/>
            <w:hideMark/>
          </w:tcPr>
          <w:p w14:paraId="7A2DE6E1"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4DFF365B" w14:textId="77777777" w:rsidR="0045237E" w:rsidRPr="0045237E" w:rsidRDefault="0045237E" w:rsidP="006A2F42">
            <w:pPr>
              <w:spacing w:line="276" w:lineRule="auto"/>
              <w:rPr>
                <w:rFonts w:ascii="Calibri" w:hAnsi="Calibri" w:cs="Calibri"/>
                <w:sz w:val="22"/>
                <w:szCs w:val="22"/>
                <w:lang w:eastAsia="en-IN"/>
              </w:rPr>
            </w:pPr>
          </w:p>
        </w:tc>
        <w:tc>
          <w:tcPr>
            <w:tcW w:w="331" w:type="pct"/>
            <w:shd w:val="clear" w:color="auto" w:fill="auto"/>
            <w:vAlign w:val="center"/>
            <w:hideMark/>
          </w:tcPr>
          <w:p w14:paraId="52D526BC"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58" w:type="pct"/>
            <w:shd w:val="clear" w:color="auto" w:fill="auto"/>
            <w:vAlign w:val="center"/>
            <w:hideMark/>
          </w:tcPr>
          <w:p w14:paraId="563BE6CB"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572" w:type="pct"/>
            <w:vMerge/>
            <w:vAlign w:val="center"/>
            <w:hideMark/>
          </w:tcPr>
          <w:p w14:paraId="5311D42F"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6E05F220"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69CF35A9" w14:textId="77777777" w:rsidTr="000E3049">
        <w:trPr>
          <w:trHeight w:val="255"/>
        </w:trPr>
        <w:tc>
          <w:tcPr>
            <w:tcW w:w="418" w:type="pct"/>
            <w:vMerge/>
            <w:vAlign w:val="center"/>
            <w:hideMark/>
          </w:tcPr>
          <w:p w14:paraId="69D80F3A" w14:textId="77777777" w:rsidR="0045237E" w:rsidRPr="0045237E" w:rsidRDefault="0045237E" w:rsidP="006A2F42">
            <w:pPr>
              <w:spacing w:line="276" w:lineRule="auto"/>
              <w:rPr>
                <w:rFonts w:ascii="Calibri" w:hAnsi="Calibri" w:cs="Calibri"/>
                <w:sz w:val="22"/>
                <w:szCs w:val="22"/>
                <w:lang w:eastAsia="en-IN"/>
              </w:rPr>
            </w:pPr>
          </w:p>
        </w:tc>
        <w:tc>
          <w:tcPr>
            <w:tcW w:w="1083" w:type="pct"/>
            <w:vMerge/>
            <w:vAlign w:val="center"/>
            <w:hideMark/>
          </w:tcPr>
          <w:p w14:paraId="20CD010F" w14:textId="77777777" w:rsidR="0045237E" w:rsidRPr="0045237E" w:rsidRDefault="0045237E" w:rsidP="006A2F42">
            <w:pPr>
              <w:spacing w:line="276" w:lineRule="auto"/>
              <w:rPr>
                <w:rFonts w:ascii="Calibri" w:hAnsi="Calibri" w:cs="Calibri"/>
                <w:sz w:val="22"/>
                <w:szCs w:val="22"/>
                <w:lang w:eastAsia="en-IN"/>
              </w:rPr>
            </w:pPr>
          </w:p>
        </w:tc>
        <w:tc>
          <w:tcPr>
            <w:tcW w:w="858" w:type="pct"/>
            <w:vMerge/>
            <w:vAlign w:val="center"/>
            <w:hideMark/>
          </w:tcPr>
          <w:p w14:paraId="73AE5FE2"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03A14D3A" w14:textId="77777777" w:rsidR="0045237E" w:rsidRPr="0045237E" w:rsidRDefault="0045237E" w:rsidP="006A2F42">
            <w:pPr>
              <w:spacing w:line="276" w:lineRule="auto"/>
              <w:rPr>
                <w:rFonts w:ascii="Calibri" w:hAnsi="Calibri" w:cs="Calibri"/>
                <w:sz w:val="22"/>
                <w:szCs w:val="22"/>
                <w:lang w:eastAsia="en-IN"/>
              </w:rPr>
            </w:pPr>
          </w:p>
        </w:tc>
        <w:tc>
          <w:tcPr>
            <w:tcW w:w="331" w:type="pct"/>
            <w:shd w:val="clear" w:color="auto" w:fill="auto"/>
            <w:vAlign w:val="center"/>
            <w:hideMark/>
          </w:tcPr>
          <w:p w14:paraId="5E1C61BE" w14:textId="77777777" w:rsidR="0045237E" w:rsidRPr="0045237E" w:rsidRDefault="0045237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01DE8E4B"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520585AC"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38E5FAB1" w14:textId="77777777" w:rsidR="0045237E" w:rsidRPr="0045237E" w:rsidRDefault="0045237E" w:rsidP="006A2F42">
            <w:pPr>
              <w:spacing w:line="276" w:lineRule="auto"/>
              <w:rPr>
                <w:rFonts w:ascii="Calibri" w:hAnsi="Calibri" w:cs="Calibri"/>
                <w:b/>
                <w:bCs/>
                <w:sz w:val="22"/>
                <w:szCs w:val="22"/>
                <w:lang w:eastAsia="en-IN"/>
              </w:rPr>
            </w:pPr>
          </w:p>
        </w:tc>
      </w:tr>
      <w:tr w:rsidR="007A7718" w:rsidRPr="0045237E" w14:paraId="39F5BA99" w14:textId="77777777" w:rsidTr="000E3049">
        <w:trPr>
          <w:trHeight w:val="255"/>
        </w:trPr>
        <w:tc>
          <w:tcPr>
            <w:tcW w:w="418" w:type="pct"/>
            <w:shd w:val="clear" w:color="auto" w:fill="B8CCE4" w:themeFill="accent1" w:themeFillTint="66"/>
            <w:vAlign w:val="center"/>
            <w:hideMark/>
          </w:tcPr>
          <w:p w14:paraId="4D4A7AAC" w14:textId="77777777" w:rsidR="0045237E" w:rsidRPr="0045237E" w:rsidRDefault="0045237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3D50F000"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vAlign w:val="center"/>
            <w:hideMark/>
          </w:tcPr>
          <w:p w14:paraId="65140FD5"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4DB0446E" w14:textId="77777777" w:rsidR="0045237E" w:rsidRPr="0045237E" w:rsidRDefault="0045237E" w:rsidP="006A2F42">
            <w:pPr>
              <w:spacing w:line="276" w:lineRule="auto"/>
              <w:ind w:firstLineChars="200" w:firstLine="440"/>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B8CCE4" w:themeFill="accent1" w:themeFillTint="66"/>
            <w:vAlign w:val="center"/>
            <w:hideMark/>
          </w:tcPr>
          <w:p w14:paraId="7E3E18EF" w14:textId="77777777" w:rsidR="0045237E" w:rsidRPr="0045237E" w:rsidRDefault="0045237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w:t>
            </w:r>
          </w:p>
        </w:tc>
        <w:tc>
          <w:tcPr>
            <w:tcW w:w="358" w:type="pct"/>
            <w:shd w:val="clear" w:color="auto" w:fill="B8CCE4" w:themeFill="accent1" w:themeFillTint="66"/>
            <w:vAlign w:val="center"/>
            <w:hideMark/>
          </w:tcPr>
          <w:p w14:paraId="2F4F7506"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 </w:t>
            </w:r>
          </w:p>
        </w:tc>
        <w:tc>
          <w:tcPr>
            <w:tcW w:w="572" w:type="pct"/>
            <w:shd w:val="clear" w:color="auto" w:fill="B8CCE4" w:themeFill="accent1" w:themeFillTint="66"/>
            <w:vAlign w:val="center"/>
            <w:hideMark/>
          </w:tcPr>
          <w:p w14:paraId="164925BF"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 </w:t>
            </w:r>
          </w:p>
        </w:tc>
        <w:tc>
          <w:tcPr>
            <w:tcW w:w="710" w:type="pct"/>
            <w:shd w:val="clear" w:color="auto" w:fill="B8CCE4" w:themeFill="accent1" w:themeFillTint="66"/>
            <w:vAlign w:val="center"/>
            <w:hideMark/>
          </w:tcPr>
          <w:p w14:paraId="0F39DD91"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4105000</w:t>
            </w:r>
          </w:p>
        </w:tc>
      </w:tr>
      <w:tr w:rsidR="0045237E" w:rsidRPr="0045237E" w14:paraId="4D102E66" w14:textId="77777777" w:rsidTr="000E3049">
        <w:trPr>
          <w:trHeight w:val="255"/>
        </w:trPr>
        <w:tc>
          <w:tcPr>
            <w:tcW w:w="418" w:type="pct"/>
            <w:shd w:val="clear" w:color="auto" w:fill="B8CCE4" w:themeFill="accent1" w:themeFillTint="66"/>
            <w:vAlign w:val="center"/>
            <w:hideMark/>
          </w:tcPr>
          <w:p w14:paraId="23045EE5"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1.5</w:t>
            </w:r>
          </w:p>
        </w:tc>
        <w:tc>
          <w:tcPr>
            <w:tcW w:w="1083" w:type="pct"/>
            <w:shd w:val="clear" w:color="auto" w:fill="B8CCE4" w:themeFill="accent1" w:themeFillTint="66"/>
            <w:vAlign w:val="center"/>
            <w:hideMark/>
          </w:tcPr>
          <w:p w14:paraId="79B92C76"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Tablet Coating</w:t>
            </w:r>
          </w:p>
        </w:tc>
        <w:tc>
          <w:tcPr>
            <w:tcW w:w="858" w:type="pct"/>
            <w:shd w:val="clear" w:color="auto" w:fill="B8CCE4" w:themeFill="accent1" w:themeFillTint="66"/>
            <w:vAlign w:val="center"/>
            <w:hideMark/>
          </w:tcPr>
          <w:p w14:paraId="4FEBB0B0"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1FE639AA"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B8CCE4" w:themeFill="accent1" w:themeFillTint="66"/>
            <w:vAlign w:val="center"/>
            <w:hideMark/>
          </w:tcPr>
          <w:p w14:paraId="5E3EED8C"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58" w:type="pct"/>
            <w:shd w:val="clear" w:color="auto" w:fill="B8CCE4" w:themeFill="accent1" w:themeFillTint="66"/>
            <w:vAlign w:val="center"/>
            <w:hideMark/>
          </w:tcPr>
          <w:p w14:paraId="2F2BF5F1"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572" w:type="pct"/>
            <w:shd w:val="clear" w:color="auto" w:fill="B8CCE4" w:themeFill="accent1" w:themeFillTint="66"/>
            <w:vAlign w:val="center"/>
            <w:hideMark/>
          </w:tcPr>
          <w:p w14:paraId="4486EF79"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w:t>
            </w:r>
          </w:p>
        </w:tc>
        <w:tc>
          <w:tcPr>
            <w:tcW w:w="710" w:type="pct"/>
            <w:shd w:val="clear" w:color="auto" w:fill="B8CCE4" w:themeFill="accent1" w:themeFillTint="66"/>
            <w:vAlign w:val="center"/>
            <w:hideMark/>
          </w:tcPr>
          <w:p w14:paraId="079DD565"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w:t>
            </w:r>
          </w:p>
        </w:tc>
      </w:tr>
      <w:tr w:rsidR="00D13CB0" w:rsidRPr="0045237E" w14:paraId="3D643397" w14:textId="77777777" w:rsidTr="000E3049">
        <w:trPr>
          <w:trHeight w:val="725"/>
        </w:trPr>
        <w:tc>
          <w:tcPr>
            <w:tcW w:w="418" w:type="pct"/>
            <w:vMerge w:val="restart"/>
            <w:shd w:val="clear" w:color="auto" w:fill="auto"/>
            <w:vAlign w:val="center"/>
            <w:hideMark/>
          </w:tcPr>
          <w:p w14:paraId="00D0ED6E" w14:textId="77777777" w:rsidR="00D13CB0" w:rsidRPr="0045237E" w:rsidRDefault="00D13CB0" w:rsidP="00D13CB0">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1.5.1</w:t>
            </w:r>
          </w:p>
        </w:tc>
        <w:tc>
          <w:tcPr>
            <w:tcW w:w="1083" w:type="pct"/>
            <w:shd w:val="clear" w:color="auto" w:fill="auto"/>
            <w:vAlign w:val="center"/>
            <w:hideMark/>
          </w:tcPr>
          <w:p w14:paraId="6A31376D" w14:textId="77777777" w:rsidR="00D13CB0" w:rsidRPr="0045237E" w:rsidRDefault="00D13CB0"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Auto coater </w:t>
            </w:r>
          </w:p>
        </w:tc>
        <w:tc>
          <w:tcPr>
            <w:tcW w:w="858" w:type="pct"/>
            <w:vMerge w:val="restart"/>
            <w:shd w:val="clear" w:color="auto" w:fill="auto"/>
            <w:noWrap/>
            <w:vAlign w:val="bottom"/>
            <w:hideMark/>
          </w:tcPr>
          <w:p w14:paraId="7D283FB7" w14:textId="77777777" w:rsidR="00D13CB0" w:rsidRPr="0045237E" w:rsidRDefault="00D13CB0"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53632" behindDoc="0" locked="0" layoutInCell="1" allowOverlap="1" wp14:anchorId="3F6ECDBA" wp14:editId="18D72C31">
                  <wp:simplePos x="0" y="0"/>
                  <wp:positionH relativeFrom="column">
                    <wp:posOffset>-39370</wp:posOffset>
                  </wp:positionH>
                  <wp:positionV relativeFrom="paragraph">
                    <wp:posOffset>-1355090</wp:posOffset>
                  </wp:positionV>
                  <wp:extent cx="1038225" cy="1647825"/>
                  <wp:effectExtent l="0" t="0" r="9525" b="9525"/>
                  <wp:wrapNone/>
                  <wp:docPr id="4158" name="Picture 4158"/>
                  <wp:cNvGraphicFramePr/>
                  <a:graphic xmlns:a="http://schemas.openxmlformats.org/drawingml/2006/main">
                    <a:graphicData uri="http://schemas.openxmlformats.org/drawingml/2006/picture">
                      <pic:pic xmlns:pic="http://schemas.openxmlformats.org/drawingml/2006/picture">
                        <pic:nvPicPr>
                          <pic:cNvPr id="10" name="image4.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38225" cy="1647825"/>
                          </a:xfrm>
                          <a:prstGeom prst="rect">
                            <a:avLst/>
                          </a:prstGeom>
                          <a:noFill/>
                        </pic:spPr>
                      </pic:pic>
                    </a:graphicData>
                  </a:graphic>
                  <wp14:sizeRelH relativeFrom="page">
                    <wp14:pctWidth>0</wp14:pctWidth>
                  </wp14:sizeRelH>
                  <wp14:sizeRelV relativeFrom="page">
                    <wp14:pctHeight>0</wp14:pctHeight>
                  </wp14:sizeRelV>
                </wp:anchor>
              </w:drawing>
            </w:r>
          </w:p>
          <w:p w14:paraId="0C214319" w14:textId="77777777" w:rsidR="00D13CB0" w:rsidRPr="0045237E" w:rsidRDefault="00D13CB0"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317D40C"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48</w:t>
            </w:r>
          </w:p>
        </w:tc>
        <w:tc>
          <w:tcPr>
            <w:tcW w:w="331" w:type="pct"/>
            <w:shd w:val="clear" w:color="auto" w:fill="auto"/>
            <w:vAlign w:val="center"/>
            <w:hideMark/>
          </w:tcPr>
          <w:p w14:paraId="742EB283"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3E8349FF"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4DBA7F99" w14:textId="77777777" w:rsidR="00D13CB0" w:rsidRPr="0045237E" w:rsidRDefault="00D13CB0"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3850000</w:t>
            </w:r>
          </w:p>
        </w:tc>
        <w:tc>
          <w:tcPr>
            <w:tcW w:w="710" w:type="pct"/>
            <w:shd w:val="clear" w:color="auto" w:fill="auto"/>
            <w:vAlign w:val="center"/>
            <w:hideMark/>
          </w:tcPr>
          <w:p w14:paraId="06BDE0C2" w14:textId="77777777" w:rsidR="00D13CB0" w:rsidRPr="0045237E" w:rsidRDefault="00D13CB0"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3850000</w:t>
            </w:r>
          </w:p>
        </w:tc>
      </w:tr>
      <w:tr w:rsidR="00D13CB0" w:rsidRPr="0045237E" w14:paraId="08600B0C" w14:textId="77777777" w:rsidTr="000E3049">
        <w:trPr>
          <w:trHeight w:val="360"/>
        </w:trPr>
        <w:tc>
          <w:tcPr>
            <w:tcW w:w="418" w:type="pct"/>
            <w:vMerge/>
            <w:shd w:val="clear" w:color="auto" w:fill="auto"/>
            <w:vAlign w:val="center"/>
            <w:hideMark/>
          </w:tcPr>
          <w:p w14:paraId="481BFBC6" w14:textId="77777777" w:rsidR="00D13CB0" w:rsidRPr="0045237E" w:rsidRDefault="00D13CB0"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7496C58D" w14:textId="77777777" w:rsidR="00D13CB0" w:rsidRPr="0045237E" w:rsidRDefault="00D13CB0" w:rsidP="00D13CB0">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Supply Air AHU &amp; Exhaust blower with Scrubber with Ducting</w:t>
            </w:r>
          </w:p>
        </w:tc>
        <w:tc>
          <w:tcPr>
            <w:tcW w:w="858" w:type="pct"/>
            <w:vMerge/>
            <w:shd w:val="clear" w:color="auto" w:fill="auto"/>
            <w:vAlign w:val="center"/>
            <w:hideMark/>
          </w:tcPr>
          <w:p w14:paraId="57259E45" w14:textId="77777777" w:rsidR="00D13CB0" w:rsidRPr="0045237E" w:rsidRDefault="00D13CB0"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9359435"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7783989B"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0E826CF8"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3C9B26E8" w14:textId="77777777" w:rsidR="00D13CB0" w:rsidRPr="0045237E" w:rsidRDefault="00D13CB0"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375000</w:t>
            </w:r>
          </w:p>
        </w:tc>
        <w:tc>
          <w:tcPr>
            <w:tcW w:w="710" w:type="pct"/>
            <w:shd w:val="clear" w:color="auto" w:fill="auto"/>
            <w:vAlign w:val="center"/>
            <w:hideMark/>
          </w:tcPr>
          <w:p w14:paraId="273070B1" w14:textId="77777777" w:rsidR="00D13CB0" w:rsidRPr="0045237E" w:rsidRDefault="00D13CB0"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375000</w:t>
            </w:r>
          </w:p>
        </w:tc>
      </w:tr>
      <w:tr w:rsidR="00D13CB0" w:rsidRPr="0045237E" w14:paraId="18C545EE" w14:textId="77777777" w:rsidTr="000E3049">
        <w:trPr>
          <w:trHeight w:val="392"/>
        </w:trPr>
        <w:tc>
          <w:tcPr>
            <w:tcW w:w="418" w:type="pct"/>
            <w:vMerge/>
            <w:shd w:val="clear" w:color="auto" w:fill="auto"/>
            <w:vAlign w:val="center"/>
            <w:hideMark/>
          </w:tcPr>
          <w:p w14:paraId="67948F8B" w14:textId="77777777" w:rsidR="00D13CB0" w:rsidRPr="0045237E" w:rsidRDefault="00D13CB0"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4953AC93" w14:textId="77777777" w:rsidR="00D13CB0" w:rsidRPr="0045237E" w:rsidRDefault="00D13CB0"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Weighing Balance</w:t>
            </w:r>
          </w:p>
        </w:tc>
        <w:tc>
          <w:tcPr>
            <w:tcW w:w="858" w:type="pct"/>
            <w:vMerge/>
            <w:shd w:val="clear" w:color="auto" w:fill="auto"/>
            <w:vAlign w:val="center"/>
            <w:hideMark/>
          </w:tcPr>
          <w:p w14:paraId="2A105E84" w14:textId="77777777" w:rsidR="00D13CB0" w:rsidRPr="0045237E" w:rsidRDefault="00D13CB0"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106C2FF"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 Kg</w:t>
            </w:r>
          </w:p>
        </w:tc>
        <w:tc>
          <w:tcPr>
            <w:tcW w:w="331" w:type="pct"/>
            <w:shd w:val="clear" w:color="auto" w:fill="auto"/>
            <w:vAlign w:val="center"/>
            <w:hideMark/>
          </w:tcPr>
          <w:p w14:paraId="0B7390B3"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6B82D141"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14A2AD97" w14:textId="77777777" w:rsidR="00D13CB0" w:rsidRPr="0045237E" w:rsidRDefault="00D13CB0"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6387</w:t>
            </w:r>
          </w:p>
        </w:tc>
        <w:tc>
          <w:tcPr>
            <w:tcW w:w="710" w:type="pct"/>
            <w:shd w:val="clear" w:color="auto" w:fill="auto"/>
            <w:vAlign w:val="center"/>
            <w:hideMark/>
          </w:tcPr>
          <w:p w14:paraId="3FEA40D0" w14:textId="77777777" w:rsidR="00D13CB0" w:rsidRPr="0045237E" w:rsidRDefault="00D13CB0"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6387</w:t>
            </w:r>
          </w:p>
        </w:tc>
      </w:tr>
      <w:tr w:rsidR="00D13CB0" w:rsidRPr="0045237E" w14:paraId="4BE8B164" w14:textId="77777777" w:rsidTr="000E3049">
        <w:trPr>
          <w:trHeight w:val="360"/>
        </w:trPr>
        <w:tc>
          <w:tcPr>
            <w:tcW w:w="418" w:type="pct"/>
            <w:vMerge/>
            <w:shd w:val="clear" w:color="auto" w:fill="auto"/>
            <w:vAlign w:val="center"/>
            <w:hideMark/>
          </w:tcPr>
          <w:p w14:paraId="6318712F" w14:textId="77777777" w:rsidR="00D13CB0" w:rsidRPr="0045237E" w:rsidRDefault="00D13CB0"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3BBAFAFB" w14:textId="77777777" w:rsidR="00D13CB0" w:rsidRPr="0045237E" w:rsidRDefault="00D13CB0"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Coating solution preparation vessel</w:t>
            </w:r>
          </w:p>
        </w:tc>
        <w:tc>
          <w:tcPr>
            <w:tcW w:w="858" w:type="pct"/>
            <w:vMerge/>
            <w:shd w:val="clear" w:color="auto" w:fill="auto"/>
            <w:vAlign w:val="center"/>
            <w:hideMark/>
          </w:tcPr>
          <w:p w14:paraId="0F3B4009" w14:textId="77777777" w:rsidR="00D13CB0" w:rsidRPr="0045237E" w:rsidRDefault="00D13CB0" w:rsidP="006A2F42">
            <w:pPr>
              <w:spacing w:line="276" w:lineRule="auto"/>
              <w:rPr>
                <w:rFonts w:ascii="Calibri" w:hAnsi="Calibri" w:cs="Calibri"/>
                <w:sz w:val="22"/>
                <w:szCs w:val="22"/>
                <w:lang w:eastAsia="en-IN"/>
              </w:rPr>
            </w:pPr>
          </w:p>
        </w:tc>
        <w:tc>
          <w:tcPr>
            <w:tcW w:w="670" w:type="pct"/>
            <w:shd w:val="clear" w:color="auto" w:fill="auto"/>
            <w:vAlign w:val="center"/>
            <w:hideMark/>
          </w:tcPr>
          <w:p w14:paraId="6F144C5E"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100 </w:t>
            </w:r>
            <w:proofErr w:type="spellStart"/>
            <w:r w:rsidRPr="0045237E">
              <w:rPr>
                <w:rFonts w:ascii="Calibri" w:hAnsi="Calibri" w:cs="Calibri"/>
                <w:sz w:val="22"/>
                <w:szCs w:val="22"/>
                <w:lang w:eastAsia="en-IN"/>
              </w:rPr>
              <w:t>Ltr</w:t>
            </w:r>
            <w:proofErr w:type="spellEnd"/>
          </w:p>
        </w:tc>
        <w:tc>
          <w:tcPr>
            <w:tcW w:w="331" w:type="pct"/>
            <w:shd w:val="clear" w:color="auto" w:fill="auto"/>
            <w:vAlign w:val="center"/>
            <w:hideMark/>
          </w:tcPr>
          <w:p w14:paraId="78C2ADB4"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5F8EC075"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027A4244" w14:textId="77777777" w:rsidR="00D13CB0" w:rsidRPr="0045237E" w:rsidRDefault="00D13CB0" w:rsidP="007A7718">
            <w:pPr>
              <w:spacing w:line="276" w:lineRule="auto"/>
              <w:jc w:val="center"/>
              <w:rPr>
                <w:rFonts w:ascii="Calibri" w:hAnsi="Calibri" w:cs="Calibri"/>
                <w:b/>
                <w:bCs/>
                <w:sz w:val="22"/>
                <w:szCs w:val="22"/>
                <w:lang w:eastAsia="en-IN"/>
              </w:rPr>
            </w:pPr>
          </w:p>
        </w:tc>
        <w:tc>
          <w:tcPr>
            <w:tcW w:w="710" w:type="pct"/>
            <w:shd w:val="clear" w:color="auto" w:fill="auto"/>
            <w:vAlign w:val="center"/>
            <w:hideMark/>
          </w:tcPr>
          <w:p w14:paraId="274CE48D" w14:textId="77777777" w:rsidR="00D13CB0" w:rsidRPr="0045237E" w:rsidRDefault="00D13CB0" w:rsidP="007A7718">
            <w:pPr>
              <w:spacing w:line="276" w:lineRule="auto"/>
              <w:jc w:val="center"/>
              <w:rPr>
                <w:rFonts w:ascii="Calibri" w:hAnsi="Calibri" w:cs="Calibri"/>
                <w:b/>
                <w:bCs/>
                <w:sz w:val="22"/>
                <w:szCs w:val="22"/>
                <w:lang w:eastAsia="en-IN"/>
              </w:rPr>
            </w:pPr>
          </w:p>
        </w:tc>
      </w:tr>
      <w:tr w:rsidR="0045237E" w:rsidRPr="0045237E" w14:paraId="7AD71707" w14:textId="77777777" w:rsidTr="000E3049">
        <w:trPr>
          <w:trHeight w:val="255"/>
        </w:trPr>
        <w:tc>
          <w:tcPr>
            <w:tcW w:w="418" w:type="pct"/>
            <w:shd w:val="clear" w:color="auto" w:fill="B8CCE4" w:themeFill="accent1" w:themeFillTint="66"/>
            <w:noWrap/>
            <w:vAlign w:val="bottom"/>
            <w:hideMark/>
          </w:tcPr>
          <w:p w14:paraId="38EA34B3"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noWrap/>
            <w:vAlign w:val="bottom"/>
            <w:hideMark/>
          </w:tcPr>
          <w:p w14:paraId="0BF49C0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noWrap/>
            <w:vAlign w:val="bottom"/>
            <w:hideMark/>
          </w:tcPr>
          <w:p w14:paraId="4212B30D"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noWrap/>
            <w:vAlign w:val="center"/>
            <w:hideMark/>
          </w:tcPr>
          <w:p w14:paraId="626BD2E3"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noWrap/>
            <w:vAlign w:val="center"/>
            <w:hideMark/>
          </w:tcPr>
          <w:p w14:paraId="5D862E26"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noWrap/>
            <w:vAlign w:val="center"/>
            <w:hideMark/>
          </w:tcPr>
          <w:p w14:paraId="7FA53FEB"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noWrap/>
            <w:vAlign w:val="center"/>
            <w:hideMark/>
          </w:tcPr>
          <w:p w14:paraId="01920B98" w14:textId="77777777" w:rsidR="0045237E" w:rsidRPr="0045237E" w:rsidRDefault="0045237E" w:rsidP="007A7718">
            <w:pPr>
              <w:spacing w:line="276" w:lineRule="auto"/>
              <w:jc w:val="center"/>
              <w:rPr>
                <w:rFonts w:ascii="Calibri" w:hAnsi="Calibri" w:cs="Calibri"/>
                <w:sz w:val="22"/>
                <w:szCs w:val="22"/>
                <w:lang w:eastAsia="en-IN"/>
              </w:rPr>
            </w:pPr>
          </w:p>
        </w:tc>
        <w:tc>
          <w:tcPr>
            <w:tcW w:w="710" w:type="pct"/>
            <w:shd w:val="clear" w:color="auto" w:fill="B8CCE4" w:themeFill="accent1" w:themeFillTint="66"/>
            <w:noWrap/>
            <w:vAlign w:val="center"/>
            <w:hideMark/>
          </w:tcPr>
          <w:p w14:paraId="5AD36503"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4231387</w:t>
            </w:r>
          </w:p>
        </w:tc>
      </w:tr>
      <w:tr w:rsidR="00D13CB0" w:rsidRPr="0045237E" w14:paraId="27DE03E5" w14:textId="77777777" w:rsidTr="000E3049">
        <w:trPr>
          <w:trHeight w:val="410"/>
        </w:trPr>
        <w:tc>
          <w:tcPr>
            <w:tcW w:w="418" w:type="pct"/>
            <w:vMerge w:val="restart"/>
            <w:shd w:val="clear" w:color="auto" w:fill="auto"/>
            <w:vAlign w:val="center"/>
            <w:hideMark/>
          </w:tcPr>
          <w:p w14:paraId="289B6546" w14:textId="77777777" w:rsidR="00D13CB0" w:rsidRPr="0045237E" w:rsidRDefault="00D13CB0" w:rsidP="00D13CB0">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1.5.2</w:t>
            </w:r>
          </w:p>
        </w:tc>
        <w:tc>
          <w:tcPr>
            <w:tcW w:w="1083" w:type="pct"/>
            <w:shd w:val="clear" w:color="auto" w:fill="auto"/>
            <w:vAlign w:val="center"/>
            <w:hideMark/>
          </w:tcPr>
          <w:p w14:paraId="6C890079" w14:textId="77777777" w:rsidR="00D13CB0" w:rsidRPr="0045237E" w:rsidRDefault="00D13CB0" w:rsidP="00D13CB0">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Coating PAN</w:t>
            </w:r>
          </w:p>
        </w:tc>
        <w:tc>
          <w:tcPr>
            <w:tcW w:w="858" w:type="pct"/>
            <w:vMerge w:val="restart"/>
            <w:shd w:val="clear" w:color="auto" w:fill="auto"/>
            <w:noWrap/>
            <w:vAlign w:val="bottom"/>
            <w:hideMark/>
          </w:tcPr>
          <w:p w14:paraId="5EE41E30" w14:textId="77777777" w:rsidR="00D13CB0" w:rsidRPr="0045237E" w:rsidRDefault="00D13CB0"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52608" behindDoc="0" locked="0" layoutInCell="1" allowOverlap="1" wp14:anchorId="11C7228E" wp14:editId="1F855164">
                  <wp:simplePos x="0" y="0"/>
                  <wp:positionH relativeFrom="column">
                    <wp:posOffset>-10795</wp:posOffset>
                  </wp:positionH>
                  <wp:positionV relativeFrom="paragraph">
                    <wp:posOffset>-1006475</wp:posOffset>
                  </wp:positionV>
                  <wp:extent cx="942975" cy="1295400"/>
                  <wp:effectExtent l="0" t="0" r="9525" b="0"/>
                  <wp:wrapNone/>
                  <wp:docPr id="4157" name="Picture 4157"/>
                  <wp:cNvGraphicFramePr/>
                  <a:graphic xmlns:a="http://schemas.openxmlformats.org/drawingml/2006/main">
                    <a:graphicData uri="http://schemas.openxmlformats.org/drawingml/2006/picture">
                      <pic:pic xmlns:pic="http://schemas.openxmlformats.org/drawingml/2006/picture">
                        <pic:nvPicPr>
                          <pic:cNvPr id="11" name="image8.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42975" cy="1295400"/>
                          </a:xfrm>
                          <a:prstGeom prst="rect">
                            <a:avLst/>
                          </a:prstGeom>
                          <a:noFill/>
                        </pic:spPr>
                      </pic:pic>
                    </a:graphicData>
                  </a:graphic>
                  <wp14:sizeRelH relativeFrom="page">
                    <wp14:pctWidth>0</wp14:pctWidth>
                  </wp14:sizeRelH>
                  <wp14:sizeRelV relativeFrom="page">
                    <wp14:pctHeight>0</wp14:pctHeight>
                  </wp14:sizeRelV>
                </wp:anchor>
              </w:drawing>
            </w:r>
          </w:p>
          <w:p w14:paraId="7066F791" w14:textId="77777777" w:rsidR="00D13CB0" w:rsidRPr="0045237E" w:rsidRDefault="00D13CB0"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934779A"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48"</w:t>
            </w:r>
          </w:p>
        </w:tc>
        <w:tc>
          <w:tcPr>
            <w:tcW w:w="331" w:type="pct"/>
            <w:shd w:val="clear" w:color="auto" w:fill="auto"/>
            <w:vAlign w:val="center"/>
            <w:hideMark/>
          </w:tcPr>
          <w:p w14:paraId="2CDD2796"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3B447AC3"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4D265970" w14:textId="77777777" w:rsidR="00D13CB0" w:rsidRPr="0045237E" w:rsidRDefault="00D13CB0"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425000</w:t>
            </w:r>
          </w:p>
        </w:tc>
        <w:tc>
          <w:tcPr>
            <w:tcW w:w="710" w:type="pct"/>
            <w:shd w:val="clear" w:color="auto" w:fill="auto"/>
            <w:vAlign w:val="center"/>
            <w:hideMark/>
          </w:tcPr>
          <w:p w14:paraId="53420C48" w14:textId="77777777" w:rsidR="00D13CB0" w:rsidRPr="0045237E" w:rsidRDefault="00D13CB0"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425000</w:t>
            </w:r>
          </w:p>
        </w:tc>
      </w:tr>
      <w:tr w:rsidR="00D13CB0" w:rsidRPr="0045237E" w14:paraId="045E44EA" w14:textId="77777777" w:rsidTr="000E3049">
        <w:trPr>
          <w:trHeight w:val="360"/>
        </w:trPr>
        <w:tc>
          <w:tcPr>
            <w:tcW w:w="418" w:type="pct"/>
            <w:vMerge/>
            <w:shd w:val="clear" w:color="auto" w:fill="auto"/>
            <w:vAlign w:val="center"/>
            <w:hideMark/>
          </w:tcPr>
          <w:p w14:paraId="0B482496" w14:textId="77777777" w:rsidR="00D13CB0" w:rsidRPr="0045237E" w:rsidRDefault="00D13CB0"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69B05167" w14:textId="77777777" w:rsidR="00D13CB0" w:rsidRPr="0045237E" w:rsidRDefault="00D13CB0" w:rsidP="00D13CB0">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Exhaust blower with Scrubber with Ducting</w:t>
            </w:r>
          </w:p>
        </w:tc>
        <w:tc>
          <w:tcPr>
            <w:tcW w:w="858" w:type="pct"/>
            <w:vMerge/>
            <w:shd w:val="clear" w:color="auto" w:fill="auto"/>
            <w:vAlign w:val="center"/>
            <w:hideMark/>
          </w:tcPr>
          <w:p w14:paraId="2C2FBE20" w14:textId="77777777" w:rsidR="00D13CB0" w:rsidRPr="0045237E" w:rsidRDefault="00D13CB0"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E9DA612" w14:textId="77777777" w:rsidR="00D13CB0" w:rsidRPr="0045237E" w:rsidRDefault="00D13CB0" w:rsidP="007A7718">
            <w:pPr>
              <w:spacing w:line="276" w:lineRule="auto"/>
              <w:jc w:val="center"/>
              <w:rPr>
                <w:rFonts w:ascii="Calibri" w:hAnsi="Calibri" w:cs="Calibri"/>
                <w:sz w:val="22"/>
                <w:szCs w:val="22"/>
                <w:lang w:eastAsia="en-IN"/>
              </w:rPr>
            </w:pPr>
          </w:p>
        </w:tc>
        <w:tc>
          <w:tcPr>
            <w:tcW w:w="331" w:type="pct"/>
            <w:shd w:val="clear" w:color="auto" w:fill="auto"/>
            <w:vAlign w:val="center"/>
            <w:hideMark/>
          </w:tcPr>
          <w:p w14:paraId="40F8CF37"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2432402F"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36D4FE53" w14:textId="77777777" w:rsidR="00D13CB0" w:rsidRPr="0045237E" w:rsidRDefault="00D13CB0" w:rsidP="007A7718">
            <w:pPr>
              <w:spacing w:line="276" w:lineRule="auto"/>
              <w:jc w:val="center"/>
              <w:rPr>
                <w:rFonts w:ascii="Calibri" w:hAnsi="Calibri" w:cs="Calibri"/>
                <w:b/>
                <w:bCs/>
                <w:sz w:val="22"/>
                <w:szCs w:val="22"/>
                <w:lang w:eastAsia="en-IN"/>
              </w:rPr>
            </w:pPr>
          </w:p>
        </w:tc>
        <w:tc>
          <w:tcPr>
            <w:tcW w:w="710" w:type="pct"/>
            <w:shd w:val="clear" w:color="auto" w:fill="auto"/>
            <w:vAlign w:val="center"/>
            <w:hideMark/>
          </w:tcPr>
          <w:p w14:paraId="242D9949" w14:textId="77777777" w:rsidR="00D13CB0" w:rsidRPr="0045237E" w:rsidRDefault="00D13CB0" w:rsidP="007A7718">
            <w:pPr>
              <w:spacing w:line="276" w:lineRule="auto"/>
              <w:jc w:val="center"/>
              <w:rPr>
                <w:rFonts w:ascii="Calibri" w:hAnsi="Calibri" w:cs="Calibri"/>
                <w:b/>
                <w:bCs/>
                <w:sz w:val="22"/>
                <w:szCs w:val="22"/>
                <w:lang w:eastAsia="en-IN"/>
              </w:rPr>
            </w:pPr>
          </w:p>
        </w:tc>
      </w:tr>
      <w:tr w:rsidR="00D13CB0" w:rsidRPr="0045237E" w14:paraId="7534BF06" w14:textId="77777777" w:rsidTr="000E3049">
        <w:trPr>
          <w:trHeight w:val="255"/>
        </w:trPr>
        <w:tc>
          <w:tcPr>
            <w:tcW w:w="418" w:type="pct"/>
            <w:vMerge/>
            <w:shd w:val="clear" w:color="auto" w:fill="auto"/>
            <w:vAlign w:val="center"/>
            <w:hideMark/>
          </w:tcPr>
          <w:p w14:paraId="2F866BBF" w14:textId="77777777" w:rsidR="00D13CB0" w:rsidRPr="0045237E" w:rsidRDefault="00D13CB0"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52E054B4" w14:textId="77777777" w:rsidR="00D13CB0" w:rsidRPr="0045237E" w:rsidRDefault="00D13CB0" w:rsidP="00D13CB0">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Weighing Balance</w:t>
            </w:r>
          </w:p>
        </w:tc>
        <w:tc>
          <w:tcPr>
            <w:tcW w:w="858" w:type="pct"/>
            <w:vMerge/>
            <w:shd w:val="clear" w:color="auto" w:fill="auto"/>
            <w:vAlign w:val="center"/>
            <w:hideMark/>
          </w:tcPr>
          <w:p w14:paraId="031E60D3" w14:textId="77777777" w:rsidR="00D13CB0" w:rsidRPr="0045237E" w:rsidRDefault="00D13CB0"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F75338D"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 Kg</w:t>
            </w:r>
          </w:p>
        </w:tc>
        <w:tc>
          <w:tcPr>
            <w:tcW w:w="331" w:type="pct"/>
            <w:shd w:val="clear" w:color="auto" w:fill="auto"/>
            <w:vAlign w:val="center"/>
            <w:hideMark/>
          </w:tcPr>
          <w:p w14:paraId="0E478B35"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69B438B5"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41F06A65" w14:textId="77777777" w:rsidR="00D13CB0" w:rsidRPr="0045237E" w:rsidRDefault="00D13CB0"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6387</w:t>
            </w:r>
          </w:p>
        </w:tc>
        <w:tc>
          <w:tcPr>
            <w:tcW w:w="710" w:type="pct"/>
            <w:shd w:val="clear" w:color="auto" w:fill="auto"/>
            <w:vAlign w:val="center"/>
            <w:hideMark/>
          </w:tcPr>
          <w:p w14:paraId="3F2E7B16" w14:textId="77777777" w:rsidR="00D13CB0" w:rsidRPr="0045237E" w:rsidRDefault="00D13CB0"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6387</w:t>
            </w:r>
          </w:p>
        </w:tc>
      </w:tr>
      <w:tr w:rsidR="00D13CB0" w:rsidRPr="0045237E" w14:paraId="18CB1D7B" w14:textId="77777777" w:rsidTr="000E3049">
        <w:trPr>
          <w:trHeight w:val="360"/>
        </w:trPr>
        <w:tc>
          <w:tcPr>
            <w:tcW w:w="418" w:type="pct"/>
            <w:vMerge/>
            <w:shd w:val="clear" w:color="auto" w:fill="auto"/>
            <w:vAlign w:val="center"/>
            <w:hideMark/>
          </w:tcPr>
          <w:p w14:paraId="039146B0" w14:textId="77777777" w:rsidR="00D13CB0" w:rsidRPr="0045237E" w:rsidRDefault="00D13CB0"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77518B00" w14:textId="77777777" w:rsidR="00D13CB0" w:rsidRPr="0045237E" w:rsidRDefault="00D13CB0" w:rsidP="00D13CB0">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Coating solution preparation vessel</w:t>
            </w:r>
          </w:p>
        </w:tc>
        <w:tc>
          <w:tcPr>
            <w:tcW w:w="858" w:type="pct"/>
            <w:vMerge/>
            <w:shd w:val="clear" w:color="auto" w:fill="auto"/>
            <w:vAlign w:val="center"/>
            <w:hideMark/>
          </w:tcPr>
          <w:p w14:paraId="0E4E80A1" w14:textId="77777777" w:rsidR="00D13CB0" w:rsidRPr="0045237E" w:rsidRDefault="00D13CB0"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4A95D41"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100 </w:t>
            </w:r>
            <w:proofErr w:type="spellStart"/>
            <w:r w:rsidRPr="0045237E">
              <w:rPr>
                <w:rFonts w:ascii="Calibri" w:hAnsi="Calibri" w:cs="Calibri"/>
                <w:sz w:val="22"/>
                <w:szCs w:val="22"/>
                <w:lang w:eastAsia="en-IN"/>
              </w:rPr>
              <w:t>Ltr</w:t>
            </w:r>
            <w:proofErr w:type="spellEnd"/>
          </w:p>
        </w:tc>
        <w:tc>
          <w:tcPr>
            <w:tcW w:w="331" w:type="pct"/>
            <w:shd w:val="clear" w:color="auto" w:fill="auto"/>
            <w:vAlign w:val="center"/>
            <w:hideMark/>
          </w:tcPr>
          <w:p w14:paraId="206B6C5E"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54291F66" w14:textId="77777777" w:rsidR="00D13CB0" w:rsidRPr="0045237E" w:rsidRDefault="00D13CB0"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48A6704F" w14:textId="77777777" w:rsidR="00D13CB0" w:rsidRPr="0045237E" w:rsidRDefault="00D13CB0" w:rsidP="007A7718">
            <w:pPr>
              <w:spacing w:line="276" w:lineRule="auto"/>
              <w:jc w:val="center"/>
              <w:rPr>
                <w:rFonts w:ascii="Calibri" w:hAnsi="Calibri" w:cs="Calibri"/>
                <w:b/>
                <w:bCs/>
                <w:sz w:val="22"/>
                <w:szCs w:val="22"/>
                <w:lang w:eastAsia="en-IN"/>
              </w:rPr>
            </w:pPr>
          </w:p>
        </w:tc>
        <w:tc>
          <w:tcPr>
            <w:tcW w:w="710" w:type="pct"/>
            <w:shd w:val="clear" w:color="auto" w:fill="auto"/>
            <w:vAlign w:val="center"/>
            <w:hideMark/>
          </w:tcPr>
          <w:p w14:paraId="342F61E3" w14:textId="77777777" w:rsidR="00D13CB0" w:rsidRPr="0045237E" w:rsidRDefault="00D13CB0" w:rsidP="007A7718">
            <w:pPr>
              <w:spacing w:line="276" w:lineRule="auto"/>
              <w:jc w:val="center"/>
              <w:rPr>
                <w:rFonts w:ascii="Calibri" w:hAnsi="Calibri" w:cs="Calibri"/>
                <w:b/>
                <w:bCs/>
                <w:sz w:val="22"/>
                <w:szCs w:val="22"/>
                <w:lang w:eastAsia="en-IN"/>
              </w:rPr>
            </w:pPr>
          </w:p>
        </w:tc>
      </w:tr>
      <w:tr w:rsidR="0045237E" w:rsidRPr="0045237E" w14:paraId="7641238C" w14:textId="77777777" w:rsidTr="000E3049">
        <w:trPr>
          <w:trHeight w:val="416"/>
        </w:trPr>
        <w:tc>
          <w:tcPr>
            <w:tcW w:w="418" w:type="pct"/>
            <w:shd w:val="clear" w:color="auto" w:fill="B8CCE4" w:themeFill="accent1" w:themeFillTint="66"/>
            <w:vAlign w:val="center"/>
            <w:hideMark/>
          </w:tcPr>
          <w:p w14:paraId="4336AD42"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23A191F3"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vAlign w:val="center"/>
            <w:hideMark/>
          </w:tcPr>
          <w:p w14:paraId="0868CA02"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B8CCE4" w:themeFill="accent1" w:themeFillTint="66"/>
            <w:vAlign w:val="center"/>
            <w:hideMark/>
          </w:tcPr>
          <w:p w14:paraId="371A6114"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0A0B1882"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66B7D757"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35CD1393"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1774C89E"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431387</w:t>
            </w:r>
          </w:p>
        </w:tc>
      </w:tr>
      <w:tr w:rsidR="0045237E" w:rsidRPr="0045237E" w14:paraId="668C5D24" w14:textId="77777777" w:rsidTr="000E3049">
        <w:trPr>
          <w:trHeight w:val="378"/>
        </w:trPr>
        <w:tc>
          <w:tcPr>
            <w:tcW w:w="418" w:type="pct"/>
            <w:shd w:val="clear" w:color="auto" w:fill="B8CCE4" w:themeFill="accent1" w:themeFillTint="66"/>
            <w:vAlign w:val="center"/>
            <w:hideMark/>
          </w:tcPr>
          <w:p w14:paraId="3BFD9D02" w14:textId="77777777" w:rsidR="0045237E" w:rsidRPr="0045237E" w:rsidRDefault="0045237E" w:rsidP="006A2F42">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1.6</w:t>
            </w:r>
          </w:p>
        </w:tc>
        <w:tc>
          <w:tcPr>
            <w:tcW w:w="1083" w:type="pct"/>
            <w:shd w:val="clear" w:color="auto" w:fill="B8CCE4" w:themeFill="accent1" w:themeFillTint="66"/>
            <w:vAlign w:val="center"/>
            <w:hideMark/>
          </w:tcPr>
          <w:p w14:paraId="0B7D25FA"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xml:space="preserve">Tablet Inspection </w:t>
            </w:r>
          </w:p>
        </w:tc>
        <w:tc>
          <w:tcPr>
            <w:tcW w:w="858" w:type="pct"/>
            <w:shd w:val="clear" w:color="auto" w:fill="B8CCE4" w:themeFill="accent1" w:themeFillTint="66"/>
            <w:noWrap/>
            <w:vAlign w:val="bottom"/>
            <w:hideMark/>
          </w:tcPr>
          <w:p w14:paraId="5B26AFE6"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B8CCE4" w:themeFill="accent1" w:themeFillTint="66"/>
            <w:vAlign w:val="center"/>
            <w:hideMark/>
          </w:tcPr>
          <w:p w14:paraId="763700B7"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3723577B"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61DFCBD8"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619C0637"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39A769A3"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0E1574E9" w14:textId="77777777" w:rsidTr="000E3049">
        <w:trPr>
          <w:trHeight w:val="309"/>
        </w:trPr>
        <w:tc>
          <w:tcPr>
            <w:tcW w:w="418" w:type="pct"/>
            <w:vMerge w:val="restart"/>
            <w:shd w:val="clear" w:color="auto" w:fill="auto"/>
            <w:vAlign w:val="center"/>
            <w:hideMark/>
          </w:tcPr>
          <w:p w14:paraId="31DE207F"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vMerge w:val="restart"/>
            <w:shd w:val="clear" w:color="auto" w:fill="auto"/>
            <w:vAlign w:val="center"/>
            <w:hideMark/>
          </w:tcPr>
          <w:p w14:paraId="319169A0"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Semi-Automatic Tablet Inspection Belt</w:t>
            </w:r>
          </w:p>
        </w:tc>
        <w:tc>
          <w:tcPr>
            <w:tcW w:w="858" w:type="pct"/>
            <w:vMerge w:val="restart"/>
            <w:shd w:val="clear" w:color="auto" w:fill="auto"/>
            <w:vAlign w:val="center"/>
            <w:hideMark/>
          </w:tcPr>
          <w:p w14:paraId="328DEF86" w14:textId="77777777" w:rsidR="0045237E" w:rsidRPr="0045237E" w:rsidRDefault="007A7718"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34176" behindDoc="0" locked="0" layoutInCell="1" allowOverlap="1" wp14:anchorId="58903ED2" wp14:editId="30C6E1CC">
                  <wp:simplePos x="0" y="0"/>
                  <wp:positionH relativeFrom="column">
                    <wp:posOffset>-50165</wp:posOffset>
                  </wp:positionH>
                  <wp:positionV relativeFrom="paragraph">
                    <wp:posOffset>19685</wp:posOffset>
                  </wp:positionV>
                  <wp:extent cx="1038225" cy="523875"/>
                  <wp:effectExtent l="0" t="0" r="0" b="9525"/>
                  <wp:wrapNone/>
                  <wp:docPr id="4156" name="Picture 4156"/>
                  <wp:cNvGraphicFramePr/>
                  <a:graphic xmlns:a="http://schemas.openxmlformats.org/drawingml/2006/main">
                    <a:graphicData uri="http://schemas.openxmlformats.org/drawingml/2006/picture">
                      <pic:pic xmlns:pic="http://schemas.openxmlformats.org/drawingml/2006/picture">
                        <pic:nvPicPr>
                          <pic:cNvPr id="12" name="image9.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38225" cy="523875"/>
                          </a:xfrm>
                          <a:prstGeom prst="rect">
                            <a:avLst/>
                          </a:prstGeom>
                          <a:noFill/>
                        </pic:spPr>
                      </pic:pic>
                    </a:graphicData>
                  </a:graphic>
                  <wp14:sizeRelH relativeFrom="page">
                    <wp14:pctWidth>0</wp14:pctWidth>
                  </wp14:sizeRelH>
                  <wp14:sizeRelV relativeFrom="page">
                    <wp14:pctHeight>0</wp14:pctHeight>
                  </wp14:sizeRelV>
                </wp:anchor>
              </w:drawing>
            </w:r>
            <w:r w:rsidR="0045237E" w:rsidRPr="0045237E">
              <w:rPr>
                <w:rFonts w:ascii="Calibri" w:hAnsi="Calibri" w:cs="Calibri"/>
                <w:sz w:val="22"/>
                <w:szCs w:val="22"/>
                <w:lang w:eastAsia="en-IN"/>
              </w:rPr>
              <w:t> </w:t>
            </w:r>
          </w:p>
        </w:tc>
        <w:tc>
          <w:tcPr>
            <w:tcW w:w="670" w:type="pct"/>
            <w:vMerge w:val="restart"/>
            <w:shd w:val="clear" w:color="auto" w:fill="auto"/>
            <w:vAlign w:val="center"/>
            <w:hideMark/>
          </w:tcPr>
          <w:p w14:paraId="0A2ABDB3"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6” Wide</w:t>
            </w:r>
          </w:p>
        </w:tc>
        <w:tc>
          <w:tcPr>
            <w:tcW w:w="331" w:type="pct"/>
            <w:vMerge w:val="restart"/>
            <w:shd w:val="clear" w:color="auto" w:fill="auto"/>
            <w:vAlign w:val="center"/>
            <w:hideMark/>
          </w:tcPr>
          <w:p w14:paraId="24BC4396"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vMerge w:val="restart"/>
            <w:shd w:val="clear" w:color="auto" w:fill="auto"/>
            <w:vAlign w:val="center"/>
            <w:hideMark/>
          </w:tcPr>
          <w:p w14:paraId="657996E0"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restart"/>
            <w:shd w:val="clear" w:color="auto" w:fill="auto"/>
            <w:vAlign w:val="center"/>
            <w:hideMark/>
          </w:tcPr>
          <w:p w14:paraId="049DF0DC"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vMerge w:val="restart"/>
            <w:shd w:val="clear" w:color="auto" w:fill="auto"/>
            <w:vAlign w:val="center"/>
            <w:hideMark/>
          </w:tcPr>
          <w:p w14:paraId="3A2DE776"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Quotation pending</w:t>
            </w:r>
          </w:p>
        </w:tc>
      </w:tr>
      <w:tr w:rsidR="0045237E" w:rsidRPr="0045237E" w14:paraId="207C3B3C" w14:textId="77777777" w:rsidTr="000E3049">
        <w:trPr>
          <w:trHeight w:val="309"/>
        </w:trPr>
        <w:tc>
          <w:tcPr>
            <w:tcW w:w="418" w:type="pct"/>
            <w:vMerge/>
            <w:vAlign w:val="center"/>
            <w:hideMark/>
          </w:tcPr>
          <w:p w14:paraId="6832B65B" w14:textId="77777777" w:rsidR="0045237E" w:rsidRPr="0045237E" w:rsidRDefault="0045237E" w:rsidP="006A2F42">
            <w:pPr>
              <w:spacing w:line="276" w:lineRule="auto"/>
              <w:rPr>
                <w:rFonts w:ascii="Calibri" w:hAnsi="Calibri" w:cs="Calibri"/>
                <w:sz w:val="22"/>
                <w:szCs w:val="22"/>
                <w:lang w:eastAsia="en-IN"/>
              </w:rPr>
            </w:pPr>
          </w:p>
        </w:tc>
        <w:tc>
          <w:tcPr>
            <w:tcW w:w="1083" w:type="pct"/>
            <w:vMerge/>
            <w:vAlign w:val="center"/>
            <w:hideMark/>
          </w:tcPr>
          <w:p w14:paraId="7C8AA53C" w14:textId="77777777" w:rsidR="0045237E" w:rsidRPr="0045237E" w:rsidRDefault="0045237E" w:rsidP="006A2F42">
            <w:pPr>
              <w:spacing w:line="276" w:lineRule="auto"/>
              <w:rPr>
                <w:rFonts w:ascii="Calibri" w:hAnsi="Calibri" w:cs="Calibri"/>
                <w:sz w:val="22"/>
                <w:szCs w:val="22"/>
                <w:lang w:eastAsia="en-IN"/>
              </w:rPr>
            </w:pPr>
          </w:p>
        </w:tc>
        <w:tc>
          <w:tcPr>
            <w:tcW w:w="858" w:type="pct"/>
            <w:vMerge/>
            <w:vAlign w:val="center"/>
            <w:hideMark/>
          </w:tcPr>
          <w:p w14:paraId="6DF1E961"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74930E5E"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vMerge/>
            <w:vAlign w:val="center"/>
            <w:hideMark/>
          </w:tcPr>
          <w:p w14:paraId="489B2E26"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vMerge/>
            <w:vAlign w:val="center"/>
            <w:hideMark/>
          </w:tcPr>
          <w:p w14:paraId="04464758"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vMerge/>
            <w:vAlign w:val="center"/>
            <w:hideMark/>
          </w:tcPr>
          <w:p w14:paraId="172B9ECA"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vMerge/>
            <w:vAlign w:val="center"/>
            <w:hideMark/>
          </w:tcPr>
          <w:p w14:paraId="7F77581D"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78E36950" w14:textId="77777777" w:rsidTr="000E3049">
        <w:trPr>
          <w:trHeight w:val="356"/>
        </w:trPr>
        <w:tc>
          <w:tcPr>
            <w:tcW w:w="418" w:type="pct"/>
            <w:shd w:val="clear" w:color="auto" w:fill="B8CCE4" w:themeFill="accent1" w:themeFillTint="66"/>
            <w:vAlign w:val="center"/>
            <w:hideMark/>
          </w:tcPr>
          <w:p w14:paraId="58F93973" w14:textId="77777777" w:rsidR="0045237E" w:rsidRPr="0045237E" w:rsidRDefault="0045237E" w:rsidP="006A2F42">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1.7</w:t>
            </w:r>
          </w:p>
        </w:tc>
        <w:tc>
          <w:tcPr>
            <w:tcW w:w="1083" w:type="pct"/>
            <w:shd w:val="clear" w:color="auto" w:fill="B8CCE4" w:themeFill="accent1" w:themeFillTint="66"/>
            <w:vAlign w:val="center"/>
            <w:hideMark/>
          </w:tcPr>
          <w:p w14:paraId="6C1DC3A5"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xml:space="preserve">Primary Packing </w:t>
            </w:r>
          </w:p>
        </w:tc>
        <w:tc>
          <w:tcPr>
            <w:tcW w:w="858" w:type="pct"/>
            <w:shd w:val="clear" w:color="auto" w:fill="B8CCE4" w:themeFill="accent1" w:themeFillTint="66"/>
            <w:vAlign w:val="center"/>
            <w:hideMark/>
          </w:tcPr>
          <w:p w14:paraId="4CE78D1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6A1CD12B"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6E915DB2"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59C47843"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61469341"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6B8C1A8C"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2C1AB871" w14:textId="77777777" w:rsidTr="000E3049">
        <w:trPr>
          <w:trHeight w:val="255"/>
        </w:trPr>
        <w:tc>
          <w:tcPr>
            <w:tcW w:w="418" w:type="pct"/>
            <w:shd w:val="clear" w:color="auto" w:fill="auto"/>
            <w:vAlign w:val="center"/>
            <w:hideMark/>
          </w:tcPr>
          <w:p w14:paraId="474C1707"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1.7.1</w:t>
            </w:r>
          </w:p>
        </w:tc>
        <w:tc>
          <w:tcPr>
            <w:tcW w:w="1083" w:type="pct"/>
            <w:shd w:val="clear" w:color="auto" w:fill="auto"/>
            <w:vAlign w:val="center"/>
            <w:hideMark/>
          </w:tcPr>
          <w:p w14:paraId="4D1C2FD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Blister Packing line- </w:t>
            </w:r>
            <w:proofErr w:type="spellStart"/>
            <w:r w:rsidRPr="0045237E">
              <w:rPr>
                <w:rFonts w:ascii="Calibri" w:hAnsi="Calibri" w:cs="Calibri"/>
                <w:sz w:val="22"/>
                <w:szCs w:val="22"/>
                <w:lang w:eastAsia="en-IN"/>
              </w:rPr>
              <w:t>Alu</w:t>
            </w:r>
            <w:proofErr w:type="spellEnd"/>
            <w:r w:rsidRPr="0045237E">
              <w:rPr>
                <w:rFonts w:ascii="Calibri" w:hAnsi="Calibri" w:cs="Calibri"/>
                <w:sz w:val="22"/>
                <w:szCs w:val="22"/>
                <w:lang w:eastAsia="en-IN"/>
              </w:rPr>
              <w:t>-PVC</w:t>
            </w:r>
          </w:p>
        </w:tc>
        <w:tc>
          <w:tcPr>
            <w:tcW w:w="858" w:type="pct"/>
            <w:vMerge w:val="restart"/>
            <w:shd w:val="clear" w:color="auto" w:fill="auto"/>
            <w:vAlign w:val="center"/>
            <w:hideMark/>
          </w:tcPr>
          <w:p w14:paraId="4D647C89" w14:textId="77777777" w:rsidR="0045237E" w:rsidRPr="0045237E" w:rsidRDefault="007A7718"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35200" behindDoc="0" locked="0" layoutInCell="1" allowOverlap="1" wp14:anchorId="58D10AFA" wp14:editId="669EF7AD">
                  <wp:simplePos x="0" y="0"/>
                  <wp:positionH relativeFrom="column">
                    <wp:posOffset>-35560</wp:posOffset>
                  </wp:positionH>
                  <wp:positionV relativeFrom="paragraph">
                    <wp:posOffset>372110</wp:posOffset>
                  </wp:positionV>
                  <wp:extent cx="1000125" cy="733425"/>
                  <wp:effectExtent l="0" t="0" r="0" b="9525"/>
                  <wp:wrapNone/>
                  <wp:docPr id="4155" name="Picture 4155"/>
                  <wp:cNvGraphicFramePr/>
                  <a:graphic xmlns:a="http://schemas.openxmlformats.org/drawingml/2006/main">
                    <a:graphicData uri="http://schemas.openxmlformats.org/drawingml/2006/picture">
                      <pic:pic xmlns:pic="http://schemas.openxmlformats.org/drawingml/2006/picture">
                        <pic:nvPicPr>
                          <pic:cNvPr id="13" name="image10.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00125" cy="733425"/>
                          </a:xfrm>
                          <a:prstGeom prst="rect">
                            <a:avLst/>
                          </a:prstGeom>
                          <a:noFill/>
                        </pic:spPr>
                      </pic:pic>
                    </a:graphicData>
                  </a:graphic>
                  <wp14:sizeRelH relativeFrom="page">
                    <wp14:pctWidth>0</wp14:pctWidth>
                  </wp14:sizeRelH>
                  <wp14:sizeRelV relativeFrom="page">
                    <wp14:pctHeight>0</wp14:pctHeight>
                  </wp14:sizeRelV>
                </wp:anchor>
              </w:drawing>
            </w:r>
            <w:r w:rsidR="0045237E" w:rsidRPr="0045237E">
              <w:rPr>
                <w:rFonts w:ascii="Calibri" w:hAnsi="Calibri" w:cs="Calibri"/>
                <w:sz w:val="22"/>
                <w:szCs w:val="22"/>
                <w:lang w:eastAsia="en-IN"/>
              </w:rPr>
              <w:t> </w:t>
            </w:r>
          </w:p>
        </w:tc>
        <w:tc>
          <w:tcPr>
            <w:tcW w:w="670" w:type="pct"/>
            <w:shd w:val="clear" w:color="auto" w:fill="auto"/>
            <w:vAlign w:val="center"/>
            <w:hideMark/>
          </w:tcPr>
          <w:p w14:paraId="230A7268"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240 </w:t>
            </w:r>
            <w:proofErr w:type="spellStart"/>
            <w:r w:rsidRPr="0045237E">
              <w:rPr>
                <w:rFonts w:ascii="Calibri" w:hAnsi="Calibri" w:cs="Calibri"/>
                <w:sz w:val="22"/>
                <w:szCs w:val="22"/>
                <w:lang w:eastAsia="en-IN"/>
              </w:rPr>
              <w:t>Bilster</w:t>
            </w:r>
            <w:proofErr w:type="spellEnd"/>
            <w:r w:rsidRPr="0045237E">
              <w:rPr>
                <w:rFonts w:ascii="Calibri" w:hAnsi="Calibri" w:cs="Calibri"/>
                <w:sz w:val="22"/>
                <w:szCs w:val="22"/>
                <w:lang w:eastAsia="en-IN"/>
              </w:rPr>
              <w:t>/min</w:t>
            </w:r>
          </w:p>
        </w:tc>
        <w:tc>
          <w:tcPr>
            <w:tcW w:w="331" w:type="pct"/>
            <w:shd w:val="clear" w:color="auto" w:fill="auto"/>
            <w:vAlign w:val="center"/>
            <w:hideMark/>
          </w:tcPr>
          <w:p w14:paraId="62D3C311"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70EF415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25AB4CA0"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1450000</w:t>
            </w:r>
          </w:p>
        </w:tc>
        <w:tc>
          <w:tcPr>
            <w:tcW w:w="710" w:type="pct"/>
            <w:shd w:val="clear" w:color="auto" w:fill="auto"/>
            <w:vAlign w:val="center"/>
            <w:hideMark/>
          </w:tcPr>
          <w:p w14:paraId="37A766AC"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1450000</w:t>
            </w:r>
          </w:p>
        </w:tc>
      </w:tr>
      <w:tr w:rsidR="0045237E" w:rsidRPr="0045237E" w14:paraId="76C6D249" w14:textId="77777777" w:rsidTr="000E3049">
        <w:trPr>
          <w:trHeight w:val="255"/>
        </w:trPr>
        <w:tc>
          <w:tcPr>
            <w:tcW w:w="418" w:type="pct"/>
            <w:shd w:val="clear" w:color="auto" w:fill="auto"/>
            <w:vAlign w:val="center"/>
            <w:hideMark/>
          </w:tcPr>
          <w:p w14:paraId="1822865E"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1.7.2</w:t>
            </w:r>
          </w:p>
        </w:tc>
        <w:tc>
          <w:tcPr>
            <w:tcW w:w="1083" w:type="pct"/>
            <w:shd w:val="clear" w:color="auto" w:fill="auto"/>
            <w:vAlign w:val="center"/>
            <w:hideMark/>
          </w:tcPr>
          <w:p w14:paraId="7F898A4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Strip-8 Track Packing line</w:t>
            </w:r>
          </w:p>
        </w:tc>
        <w:tc>
          <w:tcPr>
            <w:tcW w:w="858" w:type="pct"/>
            <w:vMerge/>
            <w:vAlign w:val="center"/>
            <w:hideMark/>
          </w:tcPr>
          <w:p w14:paraId="5A8AC698"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18F1985A"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200 Strips/min</w:t>
            </w:r>
          </w:p>
        </w:tc>
        <w:tc>
          <w:tcPr>
            <w:tcW w:w="331" w:type="pct"/>
            <w:shd w:val="clear" w:color="auto" w:fill="auto"/>
            <w:vAlign w:val="center"/>
            <w:hideMark/>
          </w:tcPr>
          <w:p w14:paraId="076E7417"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33683D18"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40FC9809"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auto"/>
            <w:vAlign w:val="center"/>
            <w:hideMark/>
          </w:tcPr>
          <w:p w14:paraId="356174B3"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3B9FFB08" w14:textId="77777777" w:rsidTr="000E3049">
        <w:trPr>
          <w:trHeight w:val="255"/>
        </w:trPr>
        <w:tc>
          <w:tcPr>
            <w:tcW w:w="418" w:type="pct"/>
            <w:shd w:val="clear" w:color="auto" w:fill="auto"/>
            <w:vAlign w:val="center"/>
            <w:hideMark/>
          </w:tcPr>
          <w:p w14:paraId="447E43DD"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1.7.3</w:t>
            </w:r>
          </w:p>
        </w:tc>
        <w:tc>
          <w:tcPr>
            <w:tcW w:w="1083" w:type="pct"/>
            <w:shd w:val="clear" w:color="auto" w:fill="auto"/>
            <w:vAlign w:val="center"/>
            <w:hideMark/>
          </w:tcPr>
          <w:p w14:paraId="3AFE4D2D"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Blister Packing line- </w:t>
            </w:r>
            <w:proofErr w:type="spellStart"/>
            <w:r w:rsidRPr="0045237E">
              <w:rPr>
                <w:rFonts w:ascii="Calibri" w:hAnsi="Calibri" w:cs="Calibri"/>
                <w:sz w:val="22"/>
                <w:szCs w:val="22"/>
                <w:lang w:eastAsia="en-IN"/>
              </w:rPr>
              <w:t>Alu-Alu</w:t>
            </w:r>
            <w:proofErr w:type="spellEnd"/>
          </w:p>
        </w:tc>
        <w:tc>
          <w:tcPr>
            <w:tcW w:w="858" w:type="pct"/>
            <w:vMerge w:val="restart"/>
            <w:shd w:val="clear" w:color="auto" w:fill="auto"/>
            <w:vAlign w:val="center"/>
            <w:hideMark/>
          </w:tcPr>
          <w:p w14:paraId="48E393A9"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DA48BD7"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180 Strips/min</w:t>
            </w:r>
          </w:p>
        </w:tc>
        <w:tc>
          <w:tcPr>
            <w:tcW w:w="331" w:type="pct"/>
            <w:shd w:val="clear" w:color="auto" w:fill="auto"/>
            <w:vAlign w:val="center"/>
            <w:hideMark/>
          </w:tcPr>
          <w:p w14:paraId="0C95A1F5"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6372E83A"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4A43EA10"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6000000</w:t>
            </w:r>
          </w:p>
        </w:tc>
        <w:tc>
          <w:tcPr>
            <w:tcW w:w="710" w:type="pct"/>
            <w:shd w:val="clear" w:color="auto" w:fill="auto"/>
            <w:vAlign w:val="center"/>
            <w:hideMark/>
          </w:tcPr>
          <w:p w14:paraId="2A773E5B"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6000000</w:t>
            </w:r>
          </w:p>
        </w:tc>
      </w:tr>
      <w:tr w:rsidR="0045237E" w:rsidRPr="0045237E" w14:paraId="1A337111" w14:textId="77777777" w:rsidTr="000E3049">
        <w:trPr>
          <w:trHeight w:val="255"/>
        </w:trPr>
        <w:tc>
          <w:tcPr>
            <w:tcW w:w="418" w:type="pct"/>
            <w:shd w:val="clear" w:color="auto" w:fill="auto"/>
            <w:vAlign w:val="center"/>
            <w:hideMark/>
          </w:tcPr>
          <w:p w14:paraId="036E30CF"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1.7.4</w:t>
            </w:r>
          </w:p>
        </w:tc>
        <w:tc>
          <w:tcPr>
            <w:tcW w:w="1083" w:type="pct"/>
            <w:shd w:val="clear" w:color="auto" w:fill="auto"/>
            <w:vAlign w:val="center"/>
            <w:hideMark/>
          </w:tcPr>
          <w:p w14:paraId="355332F1"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Change Parts</w:t>
            </w:r>
          </w:p>
        </w:tc>
        <w:tc>
          <w:tcPr>
            <w:tcW w:w="858" w:type="pct"/>
            <w:vMerge/>
            <w:vAlign w:val="center"/>
            <w:hideMark/>
          </w:tcPr>
          <w:p w14:paraId="53D614CD"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6E8E0BA"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331" w:type="pct"/>
            <w:shd w:val="clear" w:color="auto" w:fill="auto"/>
            <w:vAlign w:val="center"/>
            <w:hideMark/>
          </w:tcPr>
          <w:p w14:paraId="3F021AC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4EC9607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Set</w:t>
            </w:r>
          </w:p>
        </w:tc>
        <w:tc>
          <w:tcPr>
            <w:tcW w:w="572" w:type="pct"/>
            <w:shd w:val="clear" w:color="auto" w:fill="auto"/>
            <w:vAlign w:val="center"/>
            <w:hideMark/>
          </w:tcPr>
          <w:p w14:paraId="1E877759"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960000</w:t>
            </w:r>
          </w:p>
        </w:tc>
        <w:tc>
          <w:tcPr>
            <w:tcW w:w="710" w:type="pct"/>
            <w:shd w:val="clear" w:color="auto" w:fill="auto"/>
            <w:vAlign w:val="center"/>
            <w:hideMark/>
          </w:tcPr>
          <w:p w14:paraId="4DFA664D"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960000</w:t>
            </w:r>
          </w:p>
        </w:tc>
      </w:tr>
      <w:tr w:rsidR="0045237E" w:rsidRPr="0045237E" w14:paraId="34CB41DB" w14:textId="77777777" w:rsidTr="000E3049">
        <w:trPr>
          <w:trHeight w:val="255"/>
        </w:trPr>
        <w:tc>
          <w:tcPr>
            <w:tcW w:w="418" w:type="pct"/>
            <w:shd w:val="clear" w:color="auto" w:fill="B8CCE4" w:themeFill="accent1" w:themeFillTint="66"/>
            <w:vAlign w:val="center"/>
            <w:hideMark/>
          </w:tcPr>
          <w:p w14:paraId="42854B8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0EAF5648"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vAlign w:val="center"/>
            <w:hideMark/>
          </w:tcPr>
          <w:p w14:paraId="778DD2A2"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B8CCE4" w:themeFill="accent1" w:themeFillTint="66"/>
            <w:vAlign w:val="center"/>
            <w:hideMark/>
          </w:tcPr>
          <w:p w14:paraId="16D67FD3"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3DF27594"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199583E3"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17F15C21"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21682E77"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8410000</w:t>
            </w:r>
          </w:p>
        </w:tc>
      </w:tr>
      <w:tr w:rsidR="0045237E" w:rsidRPr="0045237E" w14:paraId="0645970D" w14:textId="77777777" w:rsidTr="000E3049">
        <w:trPr>
          <w:trHeight w:val="255"/>
        </w:trPr>
        <w:tc>
          <w:tcPr>
            <w:tcW w:w="418" w:type="pct"/>
            <w:shd w:val="clear" w:color="auto" w:fill="B8CCE4" w:themeFill="accent1" w:themeFillTint="66"/>
            <w:vAlign w:val="center"/>
            <w:hideMark/>
          </w:tcPr>
          <w:p w14:paraId="74AA31FE" w14:textId="77777777" w:rsidR="0045237E" w:rsidRPr="0045237E" w:rsidRDefault="0045237E" w:rsidP="006A2F42">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lastRenderedPageBreak/>
              <w:t>1.8</w:t>
            </w:r>
          </w:p>
        </w:tc>
        <w:tc>
          <w:tcPr>
            <w:tcW w:w="1083" w:type="pct"/>
            <w:shd w:val="clear" w:color="auto" w:fill="B8CCE4" w:themeFill="accent1" w:themeFillTint="66"/>
            <w:vAlign w:val="center"/>
            <w:hideMark/>
          </w:tcPr>
          <w:p w14:paraId="404CC965"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Secondary Packing</w:t>
            </w:r>
          </w:p>
        </w:tc>
        <w:tc>
          <w:tcPr>
            <w:tcW w:w="858" w:type="pct"/>
            <w:shd w:val="clear" w:color="auto" w:fill="B8CCE4" w:themeFill="accent1" w:themeFillTint="66"/>
            <w:vAlign w:val="center"/>
            <w:hideMark/>
          </w:tcPr>
          <w:p w14:paraId="5CD705BA"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400388D6"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62A55288"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7B5C0E9C"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15A96365"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1E56E2C0"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299776F1" w14:textId="77777777" w:rsidTr="000E3049">
        <w:trPr>
          <w:trHeight w:val="255"/>
        </w:trPr>
        <w:tc>
          <w:tcPr>
            <w:tcW w:w="418" w:type="pct"/>
            <w:shd w:val="clear" w:color="auto" w:fill="auto"/>
            <w:vAlign w:val="center"/>
            <w:hideMark/>
          </w:tcPr>
          <w:p w14:paraId="36C08326"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1.8.1</w:t>
            </w:r>
          </w:p>
        </w:tc>
        <w:tc>
          <w:tcPr>
            <w:tcW w:w="1083" w:type="pct"/>
            <w:shd w:val="clear" w:color="auto" w:fill="auto"/>
            <w:vAlign w:val="center"/>
            <w:hideMark/>
          </w:tcPr>
          <w:p w14:paraId="12740FD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Tablet Packing Conveyor Belt</w:t>
            </w:r>
          </w:p>
        </w:tc>
        <w:tc>
          <w:tcPr>
            <w:tcW w:w="858" w:type="pct"/>
            <w:vMerge w:val="restart"/>
            <w:shd w:val="clear" w:color="auto" w:fill="auto"/>
            <w:noWrap/>
            <w:vAlign w:val="bottom"/>
            <w:hideMark/>
          </w:tcPr>
          <w:p w14:paraId="09906614" w14:textId="77777777" w:rsidR="0045237E" w:rsidRPr="0045237E" w:rsidRDefault="00877ACA"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36224" behindDoc="0" locked="0" layoutInCell="1" allowOverlap="1" wp14:anchorId="7B90A666" wp14:editId="774C8F3D">
                  <wp:simplePos x="0" y="0"/>
                  <wp:positionH relativeFrom="column">
                    <wp:posOffset>-1270</wp:posOffset>
                  </wp:positionH>
                  <wp:positionV relativeFrom="paragraph">
                    <wp:posOffset>-1242695</wp:posOffset>
                  </wp:positionV>
                  <wp:extent cx="933450" cy="1524000"/>
                  <wp:effectExtent l="0" t="0" r="0" b="0"/>
                  <wp:wrapNone/>
                  <wp:docPr id="4154" name="Picture 4154"/>
                  <wp:cNvGraphicFramePr/>
                  <a:graphic xmlns:a="http://schemas.openxmlformats.org/drawingml/2006/main">
                    <a:graphicData uri="http://schemas.openxmlformats.org/drawingml/2006/picture">
                      <pic:pic xmlns:pic="http://schemas.openxmlformats.org/drawingml/2006/picture">
                        <pic:nvPicPr>
                          <pic:cNvPr id="14" name="image11.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33450" cy="1524000"/>
                          </a:xfrm>
                          <a:prstGeom prst="rect">
                            <a:avLst/>
                          </a:prstGeom>
                          <a:noFill/>
                        </pic:spPr>
                      </pic:pic>
                    </a:graphicData>
                  </a:graphic>
                  <wp14:sizeRelH relativeFrom="page">
                    <wp14:pctWidth>0</wp14:pctWidth>
                  </wp14:sizeRelH>
                  <wp14:sizeRelV relativeFrom="page">
                    <wp14:pctHeight>0</wp14:pctHeight>
                  </wp14:sizeRelV>
                </wp:anchor>
              </w:drawing>
            </w:r>
          </w:p>
          <w:p w14:paraId="03A8BEDF"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BAF2DE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 feet</w:t>
            </w:r>
          </w:p>
        </w:tc>
        <w:tc>
          <w:tcPr>
            <w:tcW w:w="331" w:type="pct"/>
            <w:shd w:val="clear" w:color="auto" w:fill="auto"/>
            <w:vAlign w:val="center"/>
            <w:hideMark/>
          </w:tcPr>
          <w:p w14:paraId="0A81D0CA"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w:t>
            </w:r>
          </w:p>
        </w:tc>
        <w:tc>
          <w:tcPr>
            <w:tcW w:w="358" w:type="pct"/>
            <w:shd w:val="clear" w:color="auto" w:fill="auto"/>
            <w:vAlign w:val="center"/>
            <w:hideMark/>
          </w:tcPr>
          <w:p w14:paraId="31339A3E"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23B11398"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100000</w:t>
            </w:r>
          </w:p>
        </w:tc>
        <w:tc>
          <w:tcPr>
            <w:tcW w:w="710" w:type="pct"/>
            <w:shd w:val="clear" w:color="auto" w:fill="auto"/>
            <w:vAlign w:val="center"/>
            <w:hideMark/>
          </w:tcPr>
          <w:p w14:paraId="5B49643E"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100000</w:t>
            </w:r>
          </w:p>
        </w:tc>
      </w:tr>
      <w:tr w:rsidR="0045237E" w:rsidRPr="0045237E" w14:paraId="6D467541" w14:textId="77777777" w:rsidTr="000E3049">
        <w:trPr>
          <w:trHeight w:val="255"/>
        </w:trPr>
        <w:tc>
          <w:tcPr>
            <w:tcW w:w="418" w:type="pct"/>
            <w:shd w:val="clear" w:color="auto" w:fill="auto"/>
            <w:vAlign w:val="center"/>
            <w:hideMark/>
          </w:tcPr>
          <w:p w14:paraId="32BABBEA"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1.8.2</w:t>
            </w:r>
          </w:p>
        </w:tc>
        <w:tc>
          <w:tcPr>
            <w:tcW w:w="1083" w:type="pct"/>
            <w:shd w:val="clear" w:color="auto" w:fill="auto"/>
            <w:vAlign w:val="center"/>
            <w:hideMark/>
          </w:tcPr>
          <w:p w14:paraId="40C7DAF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Weighing Balance</w:t>
            </w:r>
          </w:p>
        </w:tc>
        <w:tc>
          <w:tcPr>
            <w:tcW w:w="858" w:type="pct"/>
            <w:vMerge/>
            <w:vAlign w:val="center"/>
            <w:hideMark/>
          </w:tcPr>
          <w:p w14:paraId="4E284990"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A9B019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50 kg</w:t>
            </w:r>
          </w:p>
        </w:tc>
        <w:tc>
          <w:tcPr>
            <w:tcW w:w="331" w:type="pct"/>
            <w:shd w:val="clear" w:color="auto" w:fill="auto"/>
            <w:vAlign w:val="center"/>
            <w:hideMark/>
          </w:tcPr>
          <w:p w14:paraId="2799B7E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4F301678"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02DACA5F"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44067</w:t>
            </w:r>
          </w:p>
        </w:tc>
        <w:tc>
          <w:tcPr>
            <w:tcW w:w="710" w:type="pct"/>
            <w:shd w:val="clear" w:color="auto" w:fill="auto"/>
            <w:vAlign w:val="center"/>
            <w:hideMark/>
          </w:tcPr>
          <w:p w14:paraId="1E924AA6"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88134</w:t>
            </w:r>
          </w:p>
        </w:tc>
      </w:tr>
      <w:tr w:rsidR="0045237E" w:rsidRPr="0045237E" w14:paraId="305D7399" w14:textId="77777777" w:rsidTr="000E3049">
        <w:trPr>
          <w:trHeight w:val="255"/>
        </w:trPr>
        <w:tc>
          <w:tcPr>
            <w:tcW w:w="418" w:type="pct"/>
            <w:shd w:val="clear" w:color="auto" w:fill="auto"/>
            <w:vAlign w:val="center"/>
            <w:hideMark/>
          </w:tcPr>
          <w:p w14:paraId="430D433D"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1.8.3</w:t>
            </w:r>
          </w:p>
        </w:tc>
        <w:tc>
          <w:tcPr>
            <w:tcW w:w="1083" w:type="pct"/>
            <w:shd w:val="clear" w:color="auto" w:fill="auto"/>
            <w:vAlign w:val="center"/>
            <w:hideMark/>
          </w:tcPr>
          <w:p w14:paraId="6ED9421D"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De-Blistering</w:t>
            </w:r>
          </w:p>
        </w:tc>
        <w:tc>
          <w:tcPr>
            <w:tcW w:w="858" w:type="pct"/>
            <w:vMerge/>
            <w:vAlign w:val="center"/>
            <w:hideMark/>
          </w:tcPr>
          <w:p w14:paraId="1FCA5344"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2FE90D94"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1ABAB13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072E867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1EEA69FD"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auto"/>
            <w:vAlign w:val="center"/>
            <w:hideMark/>
          </w:tcPr>
          <w:p w14:paraId="21F0DD10"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0416C4A2" w14:textId="77777777" w:rsidTr="000E3049">
        <w:trPr>
          <w:trHeight w:val="255"/>
        </w:trPr>
        <w:tc>
          <w:tcPr>
            <w:tcW w:w="418" w:type="pct"/>
            <w:shd w:val="clear" w:color="auto" w:fill="auto"/>
            <w:vAlign w:val="center"/>
            <w:hideMark/>
          </w:tcPr>
          <w:p w14:paraId="0C2884AF"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1.8.4</w:t>
            </w:r>
          </w:p>
        </w:tc>
        <w:tc>
          <w:tcPr>
            <w:tcW w:w="1083" w:type="pct"/>
            <w:shd w:val="clear" w:color="auto" w:fill="auto"/>
            <w:vAlign w:val="center"/>
            <w:hideMark/>
          </w:tcPr>
          <w:p w14:paraId="0976E7B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Overprinting machine</w:t>
            </w:r>
          </w:p>
        </w:tc>
        <w:tc>
          <w:tcPr>
            <w:tcW w:w="858" w:type="pct"/>
            <w:vMerge/>
            <w:vAlign w:val="center"/>
            <w:hideMark/>
          </w:tcPr>
          <w:p w14:paraId="31A455E3"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87FA95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2490AAE7"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5CF92526"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5D131CB6"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200000</w:t>
            </w:r>
          </w:p>
        </w:tc>
        <w:tc>
          <w:tcPr>
            <w:tcW w:w="710" w:type="pct"/>
            <w:shd w:val="clear" w:color="auto" w:fill="auto"/>
            <w:vAlign w:val="center"/>
            <w:hideMark/>
          </w:tcPr>
          <w:p w14:paraId="41416043"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200000</w:t>
            </w:r>
          </w:p>
        </w:tc>
      </w:tr>
      <w:tr w:rsidR="0045237E" w:rsidRPr="0045237E" w14:paraId="526CFA4B" w14:textId="77777777" w:rsidTr="000E3049">
        <w:trPr>
          <w:trHeight w:val="255"/>
        </w:trPr>
        <w:tc>
          <w:tcPr>
            <w:tcW w:w="418" w:type="pct"/>
            <w:shd w:val="clear" w:color="auto" w:fill="auto"/>
            <w:vAlign w:val="center"/>
            <w:hideMark/>
          </w:tcPr>
          <w:p w14:paraId="7882299B"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1.8.5</w:t>
            </w:r>
          </w:p>
        </w:tc>
        <w:tc>
          <w:tcPr>
            <w:tcW w:w="1083" w:type="pct"/>
            <w:shd w:val="clear" w:color="auto" w:fill="auto"/>
            <w:vAlign w:val="center"/>
            <w:hideMark/>
          </w:tcPr>
          <w:p w14:paraId="3483065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Strapping machine</w:t>
            </w:r>
          </w:p>
        </w:tc>
        <w:tc>
          <w:tcPr>
            <w:tcW w:w="858" w:type="pct"/>
            <w:vMerge/>
            <w:vAlign w:val="center"/>
            <w:hideMark/>
          </w:tcPr>
          <w:p w14:paraId="2196E1CB"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460E657"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047156E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0B2061D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4575C16"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60500</w:t>
            </w:r>
          </w:p>
        </w:tc>
        <w:tc>
          <w:tcPr>
            <w:tcW w:w="710" w:type="pct"/>
            <w:shd w:val="clear" w:color="auto" w:fill="auto"/>
            <w:vAlign w:val="center"/>
            <w:hideMark/>
          </w:tcPr>
          <w:p w14:paraId="56749B0C"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60500</w:t>
            </w:r>
          </w:p>
        </w:tc>
      </w:tr>
      <w:tr w:rsidR="0045237E" w:rsidRPr="0045237E" w14:paraId="765F5E25" w14:textId="77777777" w:rsidTr="000E3049">
        <w:trPr>
          <w:trHeight w:val="255"/>
        </w:trPr>
        <w:tc>
          <w:tcPr>
            <w:tcW w:w="418" w:type="pct"/>
            <w:shd w:val="clear" w:color="auto" w:fill="auto"/>
            <w:vAlign w:val="center"/>
            <w:hideMark/>
          </w:tcPr>
          <w:p w14:paraId="39CAEE68"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1.8.6</w:t>
            </w:r>
          </w:p>
        </w:tc>
        <w:tc>
          <w:tcPr>
            <w:tcW w:w="1083" w:type="pct"/>
            <w:shd w:val="clear" w:color="auto" w:fill="auto"/>
            <w:vAlign w:val="center"/>
            <w:hideMark/>
          </w:tcPr>
          <w:p w14:paraId="3928D97C"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Blister </w:t>
            </w:r>
            <w:proofErr w:type="spellStart"/>
            <w:r w:rsidRPr="0045237E">
              <w:rPr>
                <w:rFonts w:ascii="Calibri" w:hAnsi="Calibri" w:cs="Calibri"/>
                <w:sz w:val="22"/>
                <w:szCs w:val="22"/>
                <w:lang w:eastAsia="en-IN"/>
              </w:rPr>
              <w:t>Cartonator</w:t>
            </w:r>
            <w:proofErr w:type="spellEnd"/>
          </w:p>
        </w:tc>
        <w:tc>
          <w:tcPr>
            <w:tcW w:w="858" w:type="pct"/>
            <w:vMerge/>
            <w:vAlign w:val="center"/>
            <w:hideMark/>
          </w:tcPr>
          <w:p w14:paraId="6F2C2B62"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C89376E"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 Pack Per min</w:t>
            </w:r>
          </w:p>
        </w:tc>
        <w:tc>
          <w:tcPr>
            <w:tcW w:w="331" w:type="pct"/>
            <w:shd w:val="clear" w:color="auto" w:fill="auto"/>
            <w:vAlign w:val="center"/>
            <w:hideMark/>
          </w:tcPr>
          <w:p w14:paraId="07202EF0"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78B5549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5F7B6040"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4000000</w:t>
            </w:r>
          </w:p>
        </w:tc>
        <w:tc>
          <w:tcPr>
            <w:tcW w:w="710" w:type="pct"/>
            <w:shd w:val="clear" w:color="auto" w:fill="auto"/>
            <w:vAlign w:val="center"/>
            <w:hideMark/>
          </w:tcPr>
          <w:p w14:paraId="1B285C08"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4000000</w:t>
            </w:r>
          </w:p>
        </w:tc>
      </w:tr>
      <w:tr w:rsidR="0045237E" w:rsidRPr="0045237E" w14:paraId="0225D218" w14:textId="77777777" w:rsidTr="000E3049">
        <w:trPr>
          <w:trHeight w:val="255"/>
        </w:trPr>
        <w:tc>
          <w:tcPr>
            <w:tcW w:w="418" w:type="pct"/>
            <w:shd w:val="clear" w:color="auto" w:fill="B8CCE4" w:themeFill="accent1" w:themeFillTint="66"/>
            <w:vAlign w:val="center"/>
            <w:hideMark/>
          </w:tcPr>
          <w:p w14:paraId="43AB96F8"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28CB86BB"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vAlign w:val="center"/>
            <w:hideMark/>
          </w:tcPr>
          <w:p w14:paraId="22FC773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4A767D87"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3EBA8A3F"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15566370"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2E317D48"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3B9FF279"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4448634</w:t>
            </w:r>
          </w:p>
        </w:tc>
      </w:tr>
      <w:tr w:rsidR="0045237E" w:rsidRPr="0045237E" w14:paraId="7A899B9A" w14:textId="77777777" w:rsidTr="000E3049">
        <w:trPr>
          <w:trHeight w:val="255"/>
        </w:trPr>
        <w:tc>
          <w:tcPr>
            <w:tcW w:w="418" w:type="pct"/>
            <w:shd w:val="clear" w:color="auto" w:fill="B8CCE4" w:themeFill="accent1" w:themeFillTint="66"/>
            <w:vAlign w:val="center"/>
            <w:hideMark/>
          </w:tcPr>
          <w:p w14:paraId="7FF996CA" w14:textId="77777777" w:rsidR="0045237E" w:rsidRPr="0045237E" w:rsidRDefault="0045237E" w:rsidP="006A2F42">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1.9</w:t>
            </w:r>
          </w:p>
        </w:tc>
        <w:tc>
          <w:tcPr>
            <w:tcW w:w="1083" w:type="pct"/>
            <w:shd w:val="clear" w:color="auto" w:fill="B8CCE4" w:themeFill="accent1" w:themeFillTint="66"/>
            <w:vAlign w:val="center"/>
            <w:hideMark/>
          </w:tcPr>
          <w:p w14:paraId="251ACCCE"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IPQC Apparatus</w:t>
            </w:r>
          </w:p>
        </w:tc>
        <w:tc>
          <w:tcPr>
            <w:tcW w:w="858" w:type="pct"/>
            <w:shd w:val="clear" w:color="auto" w:fill="B8CCE4" w:themeFill="accent1" w:themeFillTint="66"/>
            <w:vAlign w:val="center"/>
            <w:hideMark/>
          </w:tcPr>
          <w:p w14:paraId="102FCA5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1472145F"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77842CCB"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24B74F00"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275E722B"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6D4E93D1"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43A72219" w14:textId="77777777" w:rsidTr="000E3049">
        <w:trPr>
          <w:trHeight w:val="255"/>
        </w:trPr>
        <w:tc>
          <w:tcPr>
            <w:tcW w:w="418" w:type="pct"/>
            <w:shd w:val="clear" w:color="auto" w:fill="auto"/>
            <w:vAlign w:val="center"/>
            <w:hideMark/>
          </w:tcPr>
          <w:p w14:paraId="0C236BB1"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1.9.1</w:t>
            </w:r>
          </w:p>
        </w:tc>
        <w:tc>
          <w:tcPr>
            <w:tcW w:w="1083" w:type="pct"/>
            <w:shd w:val="clear" w:color="auto" w:fill="auto"/>
            <w:vAlign w:val="center"/>
            <w:hideMark/>
          </w:tcPr>
          <w:p w14:paraId="45E72BCF"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Tablet Hardness tester</w:t>
            </w:r>
          </w:p>
        </w:tc>
        <w:tc>
          <w:tcPr>
            <w:tcW w:w="858" w:type="pct"/>
            <w:vMerge w:val="restart"/>
            <w:shd w:val="clear" w:color="auto" w:fill="auto"/>
            <w:noWrap/>
            <w:vAlign w:val="bottom"/>
            <w:hideMark/>
          </w:tcPr>
          <w:p w14:paraId="50887B1E" w14:textId="77777777" w:rsidR="0045237E" w:rsidRPr="0045237E" w:rsidRDefault="00D13CB0"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38272" behindDoc="0" locked="0" layoutInCell="1" allowOverlap="1" wp14:anchorId="4F1FFE7C" wp14:editId="25AAFFA0">
                  <wp:simplePos x="0" y="0"/>
                  <wp:positionH relativeFrom="column">
                    <wp:posOffset>519430</wp:posOffset>
                  </wp:positionH>
                  <wp:positionV relativeFrom="paragraph">
                    <wp:posOffset>-254000</wp:posOffset>
                  </wp:positionV>
                  <wp:extent cx="504825" cy="725170"/>
                  <wp:effectExtent l="0" t="0" r="9525" b="0"/>
                  <wp:wrapNone/>
                  <wp:docPr id="4151" name="Picture 4151"/>
                  <wp:cNvGraphicFramePr/>
                  <a:graphic xmlns:a="http://schemas.openxmlformats.org/drawingml/2006/main">
                    <a:graphicData uri="http://schemas.openxmlformats.org/drawingml/2006/picture">
                      <pic:pic xmlns:pic="http://schemas.openxmlformats.org/drawingml/2006/picture">
                        <pic:nvPicPr>
                          <pic:cNvPr id="16" name="image13.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4825" cy="725170"/>
                          </a:xfrm>
                          <a:prstGeom prst="rect">
                            <a:avLst/>
                          </a:prstGeom>
                          <a:noFill/>
                        </pic:spPr>
                      </pic:pic>
                    </a:graphicData>
                  </a:graphic>
                  <wp14:sizeRelH relativeFrom="page">
                    <wp14:pctWidth>0</wp14:pctWidth>
                  </wp14:sizeRelH>
                  <wp14:sizeRelV relativeFrom="page">
                    <wp14:pctHeight>0</wp14:pctHeight>
                  </wp14:sizeRelV>
                </wp:anchor>
              </w:drawing>
            </w:r>
            <w:r w:rsidRPr="0045237E">
              <w:rPr>
                <w:rFonts w:ascii="Calibri" w:hAnsi="Calibri" w:cs="Calibri"/>
                <w:noProof/>
                <w:sz w:val="22"/>
                <w:szCs w:val="22"/>
                <w:lang w:eastAsia="en-IN"/>
              </w:rPr>
              <w:drawing>
                <wp:anchor distT="0" distB="0" distL="114300" distR="114300" simplePos="0" relativeHeight="251637248" behindDoc="0" locked="0" layoutInCell="1" allowOverlap="1" wp14:anchorId="635B1A10" wp14:editId="3903BEFD">
                  <wp:simplePos x="0" y="0"/>
                  <wp:positionH relativeFrom="column">
                    <wp:posOffset>-29845</wp:posOffset>
                  </wp:positionH>
                  <wp:positionV relativeFrom="paragraph">
                    <wp:posOffset>-238760</wp:posOffset>
                  </wp:positionV>
                  <wp:extent cx="542925" cy="638175"/>
                  <wp:effectExtent l="0" t="0" r="9525" b="9525"/>
                  <wp:wrapNone/>
                  <wp:docPr id="4152" name="Picture 4152"/>
                  <wp:cNvGraphicFramePr/>
                  <a:graphic xmlns:a="http://schemas.openxmlformats.org/drawingml/2006/main">
                    <a:graphicData uri="http://schemas.openxmlformats.org/drawingml/2006/picture">
                      <pic:pic xmlns:pic="http://schemas.openxmlformats.org/drawingml/2006/picture">
                        <pic:nvPicPr>
                          <pic:cNvPr id="15" name="image12.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2925" cy="638175"/>
                          </a:xfrm>
                          <a:prstGeom prst="rect">
                            <a:avLst/>
                          </a:prstGeom>
                          <a:noFill/>
                        </pic:spPr>
                      </pic:pic>
                    </a:graphicData>
                  </a:graphic>
                  <wp14:sizeRelH relativeFrom="page">
                    <wp14:pctWidth>0</wp14:pctWidth>
                  </wp14:sizeRelH>
                  <wp14:sizeRelV relativeFrom="page">
                    <wp14:pctHeight>0</wp14:pctHeight>
                  </wp14:sizeRelV>
                </wp:anchor>
              </w:drawing>
            </w:r>
            <w:r w:rsidR="0045237E" w:rsidRPr="0045237E">
              <w:rPr>
                <w:rFonts w:ascii="Calibri" w:hAnsi="Calibri" w:cs="Calibri"/>
                <w:noProof/>
                <w:sz w:val="22"/>
                <w:szCs w:val="22"/>
                <w:lang w:eastAsia="en-IN"/>
              </w:rPr>
              <mc:AlternateContent>
                <mc:Choice Requires="wpg">
                  <w:drawing>
                    <wp:anchor distT="0" distB="0" distL="114300" distR="114300" simplePos="0" relativeHeight="251632128" behindDoc="0" locked="0" layoutInCell="1" allowOverlap="1" wp14:anchorId="5FC2CE51" wp14:editId="4F71F488">
                      <wp:simplePos x="0" y="0"/>
                      <wp:positionH relativeFrom="column">
                        <wp:posOffset>190500</wp:posOffset>
                      </wp:positionH>
                      <wp:positionV relativeFrom="paragraph">
                        <wp:posOffset>381000</wp:posOffset>
                      </wp:positionV>
                      <wp:extent cx="1457325" cy="933450"/>
                      <wp:effectExtent l="0" t="0" r="0" b="0"/>
                      <wp:wrapNone/>
                      <wp:docPr id="4153" name="Group 4153"/>
                      <wp:cNvGraphicFramePr/>
                      <a:graphic xmlns:a="http://schemas.openxmlformats.org/drawingml/2006/main">
                        <a:graphicData uri="http://schemas.microsoft.com/office/word/2010/wordprocessingGroup">
                          <wpg:wgp>
                            <wpg:cNvGrpSpPr/>
                            <wpg:grpSpPr>
                              <a:xfrm>
                                <a:off x="0" y="0"/>
                                <a:ext cx="2293" cy="1542"/>
                                <a:chOff x="0" y="0"/>
                                <a:chExt cx="2293" cy="1542"/>
                              </a:xfrm>
                            </wpg:grpSpPr>
                            <pic:pic xmlns:pic="http://schemas.openxmlformats.org/drawingml/2006/picture">
                              <pic:nvPicPr>
                                <pic:cNvPr id="126" name="Picture 12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502" y="0"/>
                                  <a:ext cx="772" cy="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880"/>
                                  <a:ext cx="1580"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12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594" y="812"/>
                                  <a:ext cx="699"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87DC4E" id="Group 4153" o:spid="_x0000_s1026" style="position:absolute;margin-left:15pt;margin-top:30pt;width:114.75pt;height:73.5pt;z-index:251632128" coordsize="2293,1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6" o:spid="_x0000_s1027" type="#_x0000_t75" style="position:absolute;left:1502;width:772;height: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ZL+fCAAAA3AAAAA8AAABkcnMvZG93bnJldi54bWxET9tKw0AQfS/0H5Yp+NZuGrHUmE0oBUWw&#10;0It+wJCdXGh2NmTXJPr1XUHo2xzOddJ8Mq0YqHeNZQXrVQSCuLC64UrB1+frcgvCeWSNrWVS8EMO&#10;8mw+SzHRduQzDRdfiRDCLkEFtfddIqUrajLoVrYjDlxpe4M+wL6SuscxhJtWxlG0kQYbDg01drSv&#10;qbhevo2CQUbPTyfzgW+P3enA5nicfstBqYfFtHsB4Wnyd/G/+12H+fEG/p4JF8js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2S/nwgAAANwAAAAPAAAAAAAAAAAAAAAAAJ8C&#10;AABkcnMvZG93bnJldi54bWxQSwUGAAAAAAQABAD3AAAAjgMAAAAA&#10;">
                        <v:imagedata r:id="rId61" o:title=""/>
                      </v:shape>
                      <v:shape id="Picture 127" o:spid="_x0000_s1028" type="#_x0000_t75" style="position:absolute;top:880;width:1580;height: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1NXrDAAAA3AAAAA8AAABkcnMvZG93bnJldi54bWxET0trAjEQvgv+hzBCbzXrAytbo5SCsIdS&#10;cC3tdUymu6vJZNlE3f57IxS8zcf3nNWmd1ZcqAuNZwWTcQaCWHvTcKXga799XoIIEdmg9UwK/ijA&#10;Zj0crDA3/so7upSxEimEQ44K6hjbXMqga3IYxr4lTtyv7xzGBLtKmg6vKdxZOc2yhXTYcGqosaX3&#10;mvSpPDsFdn4sDv33Z6k/ZuWPLmY204uJUk+j/u0VRKQ+PsT/7sKk+dMXuD+TLpD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7U1esMAAADcAAAADwAAAAAAAAAAAAAAAACf&#10;AgAAZHJzL2Rvd25yZXYueG1sUEsFBgAAAAAEAAQA9wAAAI8DAAAAAA==&#10;">
                        <v:imagedata r:id="rId62" o:title=""/>
                      </v:shape>
                      <v:shape id="Picture 128" o:spid="_x0000_s1029" type="#_x0000_t75" style="position:absolute;left:1594;top:812;width:699;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933PFAAAA3AAAAA8AAABkcnMvZG93bnJldi54bWxEj81qw0AMhO+FvsOiQm7Nujkkxs0mJC6F&#10;BkKhSelZeFXbxKs13vXf20eHQm8SM5r5tN1PrlEDdaH2bOBlmYAiLrytuTTwfX1/TkGFiGyx8UwG&#10;Zgqw3z0+bDGzfuQvGi6xVBLCIUMDVYxtpnUoKnIYlr4lFu3Xdw6jrF2pbYejhLtGr5JkrR3WLA0V&#10;tpRXVNwuvTNwOo4/Pu/nz3RzPuRvmz49z0NhzOJpOryCijTFf/Pf9YcV/JXQyjMygd7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vd9zxQAAANwAAAAPAAAAAAAAAAAAAAAA&#10;AJ8CAABkcnMvZG93bnJldi54bWxQSwUGAAAAAAQABAD3AAAAkQMAAAAA&#10;">
                        <v:imagedata r:id="rId63" o:title=""/>
                      </v:shape>
                    </v:group>
                  </w:pict>
                </mc:Fallback>
              </mc:AlternateContent>
            </w:r>
          </w:p>
          <w:p w14:paraId="1EE7FC5A" w14:textId="77777777" w:rsidR="0045237E" w:rsidRPr="0045237E" w:rsidRDefault="00D13CB0" w:rsidP="006A2F42">
            <w:pPr>
              <w:spacing w:line="276" w:lineRule="auto"/>
              <w:rPr>
                <w:rFonts w:ascii="Calibri" w:hAnsi="Calibri" w:cs="Calibri"/>
                <w:sz w:val="22"/>
                <w:szCs w:val="22"/>
                <w:lang w:eastAsia="en-IN"/>
              </w:rPr>
            </w:pPr>
            <w:r>
              <w:rPr>
                <w:noProof/>
                <w:lang w:eastAsia="en-IN"/>
              </w:rPr>
              <mc:AlternateContent>
                <mc:Choice Requires="wpg">
                  <w:drawing>
                    <wp:anchor distT="0" distB="0" distL="114300" distR="114300" simplePos="0" relativeHeight="251668992" behindDoc="0" locked="0" layoutInCell="1" allowOverlap="1" wp14:anchorId="61BEEFF4" wp14:editId="750848B7">
                      <wp:simplePos x="0" y="0"/>
                      <wp:positionH relativeFrom="column">
                        <wp:posOffset>16510</wp:posOffset>
                      </wp:positionH>
                      <wp:positionV relativeFrom="paragraph">
                        <wp:posOffset>360680</wp:posOffset>
                      </wp:positionV>
                      <wp:extent cx="857250" cy="628650"/>
                      <wp:effectExtent l="0" t="0" r="0" b="0"/>
                      <wp:wrapNone/>
                      <wp:docPr id="10" name="Group 1"/>
                      <wp:cNvGraphicFramePr/>
                      <a:graphic xmlns:a="http://schemas.openxmlformats.org/drawingml/2006/main">
                        <a:graphicData uri="http://schemas.microsoft.com/office/word/2010/wordprocessingGroup">
                          <wpg:wgp>
                            <wpg:cNvGrpSpPr/>
                            <wpg:grpSpPr bwMode="auto">
                              <a:xfrm>
                                <a:off x="0" y="0"/>
                                <a:ext cx="857250" cy="628650"/>
                                <a:chOff x="0" y="0"/>
                                <a:chExt cx="2293" cy="1542"/>
                              </a:xfrm>
                            </wpg:grpSpPr>
                            <pic:pic xmlns:pic="http://schemas.openxmlformats.org/drawingml/2006/picture">
                              <pic:nvPicPr>
                                <pic:cNvPr id="21" name="Picture 2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502" y="0"/>
                                  <a:ext cx="772" cy="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880"/>
                                  <a:ext cx="1580"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594" y="812"/>
                                  <a:ext cx="699"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5F0F48C8" id="Group 1" o:spid="_x0000_s1026" style="position:absolute;margin-left:1.3pt;margin-top:28.4pt;width:67.5pt;height:49.5pt;z-index:251668992;mso-width-relative:margin;mso-height-relative:margin" coordsize="2293,1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">
                      <v:shape id="Picture 21" o:spid="_x0000_s1027" type="#_x0000_t75" style="position:absolute;left:1502;width:772;height: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Fb6XEAAAA2wAAAA8AAABkcnMvZG93bnJldi54bWxEj0FrAjEUhO8F/0N4ghfRrHtoZTWKCKI9&#10;lFKreH1unruLm5cliRr/fVMo9DjMzDfMfBlNK+7kfGNZwWScgSAurW64UnD43oymIHxA1thaJgVP&#10;8rBc9F7mWGj74C+670MlEoR9gQrqELpCSl/WZNCPbUecvIt1BkOSrpLa4SPBTSvzLHuVBhtOCzV2&#10;tK6pvO5vRoE8fJ4uw/eP6KLbDpt8+nZ+Hs9KDfpxNQMRKIb/8F97pxXkE/j9kn6AX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Fb6XEAAAA2wAAAA8AAAAAAAAAAAAAAAAA&#10;nwIAAGRycy9kb3ducmV2LnhtbFBLBQYAAAAABAAEAPcAAACQAwAAAAA=&#10;">
                        <v:imagedata r:id="rId67" o:title=""/>
                      </v:shape>
                      <v:shape id="Picture 23" o:spid="_x0000_s1028" type="#_x0000_t75" style="position:absolute;top:880;width:1580;height: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vCaHFAAAA2wAAAA8AAABkcnMvZG93bnJldi54bWxEj0FrwkAUhO+C/2F5BS+iGy3UkrpKVJRS&#10;T1qx10f2NQlm38bsarb/vlsoeBxm5htmvgymFndqXWVZwWScgCDOra64UHD63I5eQTiPrLG2TAp+&#10;yMFy0e/NMdW24wPdj74QEcIuRQWl900qpctLMujGtiGO3rdtDfoo20LqFrsIN7WcJsmLNFhxXCix&#10;oXVJ+eV4MwqGkyysfDjPLqev/TD76G7X3YaUGjyF7A2Ep+Af4f/2u1YwfYa/L/EHy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LwmhxQAAANsAAAAPAAAAAAAAAAAAAAAA&#10;AJ8CAABkcnMvZG93bnJldi54bWxQSwUGAAAAAAQABAD3AAAAkQMAAAAA&#10;">
                        <v:imagedata r:id="rId68" o:title=""/>
                      </v:shape>
                      <v:shape id="Picture 25" o:spid="_x0000_s1029" type="#_x0000_t75" style="position:absolute;left:1594;top:812;width:699;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TPrjFAAAA2wAAAA8AAABkcnMvZG93bnJldi54bWxEj09rAjEUxO+FfofwCr2IZl1UZGuUIlgK&#10;eqirHrw9Nm//4OZlSaJuv70RCj0OM/MbZrHqTStu5HxjWcF4lIAgLqxuuFJwPGyGcxA+IGtsLZOC&#10;X/KwWr6+LDDT9s57uuWhEhHCPkMFdQhdJqUvajLoR7Yjjl5pncEQpaukdniPcNPKNElm0mDDcaHG&#10;jtY1FZf8ahSUu+1hMMFzuf5x89P1kn+ZfJIq9f7Wf36ACNSH//Bf+1srSKfw/BJ/gF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kz64xQAAANsAAAAPAAAAAAAAAAAAAAAA&#10;AJ8CAABkcnMvZG93bnJldi54bWxQSwUGAAAAAAQABAD3AAAAkQMAAAAA&#10;">
                        <v:imagedata r:id="rId69" o:title=""/>
                      </v:shape>
                    </v:group>
                  </w:pict>
                </mc:Fallback>
              </mc:AlternateContent>
            </w:r>
          </w:p>
        </w:tc>
        <w:tc>
          <w:tcPr>
            <w:tcW w:w="670" w:type="pct"/>
            <w:shd w:val="clear" w:color="auto" w:fill="auto"/>
            <w:vAlign w:val="center"/>
            <w:hideMark/>
          </w:tcPr>
          <w:p w14:paraId="44C8C2F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64ED49E3"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auto"/>
            <w:vAlign w:val="center"/>
            <w:hideMark/>
          </w:tcPr>
          <w:p w14:paraId="7E386B78"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auto"/>
            <w:vAlign w:val="center"/>
            <w:hideMark/>
          </w:tcPr>
          <w:p w14:paraId="557FCAE9" w14:textId="77777777" w:rsidR="0045237E" w:rsidRPr="0045237E" w:rsidRDefault="0045237E" w:rsidP="007A7718">
            <w:pPr>
              <w:spacing w:line="276" w:lineRule="auto"/>
              <w:ind w:firstLineChars="100" w:firstLine="221"/>
              <w:jc w:val="center"/>
              <w:rPr>
                <w:rFonts w:ascii="Calibri" w:hAnsi="Calibri" w:cs="Calibri"/>
                <w:b/>
                <w:bCs/>
                <w:sz w:val="22"/>
                <w:szCs w:val="22"/>
                <w:lang w:eastAsia="en-IN"/>
              </w:rPr>
            </w:pPr>
          </w:p>
        </w:tc>
        <w:tc>
          <w:tcPr>
            <w:tcW w:w="710" w:type="pct"/>
            <w:shd w:val="clear" w:color="auto" w:fill="auto"/>
            <w:vAlign w:val="center"/>
            <w:hideMark/>
          </w:tcPr>
          <w:p w14:paraId="22983146" w14:textId="77777777" w:rsidR="0045237E" w:rsidRPr="0045237E" w:rsidRDefault="0045237E" w:rsidP="007A7718">
            <w:pPr>
              <w:spacing w:line="276" w:lineRule="auto"/>
              <w:ind w:firstLineChars="100" w:firstLine="221"/>
              <w:jc w:val="center"/>
              <w:rPr>
                <w:rFonts w:ascii="Calibri" w:hAnsi="Calibri" w:cs="Calibri"/>
                <w:b/>
                <w:bCs/>
                <w:sz w:val="22"/>
                <w:szCs w:val="22"/>
                <w:lang w:eastAsia="en-IN"/>
              </w:rPr>
            </w:pPr>
          </w:p>
        </w:tc>
      </w:tr>
      <w:tr w:rsidR="0045237E" w:rsidRPr="0045237E" w14:paraId="14A89744" w14:textId="77777777" w:rsidTr="000E3049">
        <w:trPr>
          <w:trHeight w:val="255"/>
        </w:trPr>
        <w:tc>
          <w:tcPr>
            <w:tcW w:w="418" w:type="pct"/>
            <w:shd w:val="clear" w:color="auto" w:fill="auto"/>
            <w:vAlign w:val="center"/>
            <w:hideMark/>
          </w:tcPr>
          <w:p w14:paraId="7DD3E07C"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1.9.2</w:t>
            </w:r>
          </w:p>
        </w:tc>
        <w:tc>
          <w:tcPr>
            <w:tcW w:w="1083" w:type="pct"/>
            <w:shd w:val="clear" w:color="auto" w:fill="auto"/>
            <w:vAlign w:val="center"/>
            <w:hideMark/>
          </w:tcPr>
          <w:p w14:paraId="4457F938"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Vernier </w:t>
            </w:r>
            <w:proofErr w:type="spellStart"/>
            <w:r w:rsidRPr="0045237E">
              <w:rPr>
                <w:rFonts w:ascii="Calibri" w:hAnsi="Calibri" w:cs="Calibri"/>
                <w:sz w:val="22"/>
                <w:szCs w:val="22"/>
                <w:lang w:eastAsia="en-IN"/>
              </w:rPr>
              <w:t>Calipers</w:t>
            </w:r>
            <w:proofErr w:type="spellEnd"/>
          </w:p>
        </w:tc>
        <w:tc>
          <w:tcPr>
            <w:tcW w:w="858" w:type="pct"/>
            <w:vMerge/>
            <w:vAlign w:val="center"/>
            <w:hideMark/>
          </w:tcPr>
          <w:p w14:paraId="7E00C310"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E484853"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360BA0BF"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auto"/>
            <w:vAlign w:val="center"/>
            <w:hideMark/>
          </w:tcPr>
          <w:p w14:paraId="77229E51"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auto"/>
            <w:vAlign w:val="center"/>
            <w:hideMark/>
          </w:tcPr>
          <w:p w14:paraId="06208EF4"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auto"/>
            <w:vAlign w:val="center"/>
            <w:hideMark/>
          </w:tcPr>
          <w:p w14:paraId="2A18CE21"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38DC28D8" w14:textId="77777777" w:rsidTr="000E3049">
        <w:trPr>
          <w:trHeight w:val="255"/>
        </w:trPr>
        <w:tc>
          <w:tcPr>
            <w:tcW w:w="418" w:type="pct"/>
            <w:shd w:val="clear" w:color="auto" w:fill="auto"/>
            <w:vAlign w:val="center"/>
            <w:hideMark/>
          </w:tcPr>
          <w:p w14:paraId="22BFC5ED"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1.9.3</w:t>
            </w:r>
          </w:p>
        </w:tc>
        <w:tc>
          <w:tcPr>
            <w:tcW w:w="1083" w:type="pct"/>
            <w:shd w:val="clear" w:color="auto" w:fill="auto"/>
            <w:vAlign w:val="center"/>
            <w:hideMark/>
          </w:tcPr>
          <w:p w14:paraId="3218CDBF"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Friability tester</w:t>
            </w:r>
          </w:p>
        </w:tc>
        <w:tc>
          <w:tcPr>
            <w:tcW w:w="858" w:type="pct"/>
            <w:vMerge/>
            <w:vAlign w:val="center"/>
            <w:hideMark/>
          </w:tcPr>
          <w:p w14:paraId="7C99D826"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50619C0"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46169C9D"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w:t>
            </w:r>
          </w:p>
        </w:tc>
        <w:tc>
          <w:tcPr>
            <w:tcW w:w="358" w:type="pct"/>
            <w:shd w:val="clear" w:color="auto" w:fill="auto"/>
            <w:vAlign w:val="center"/>
            <w:hideMark/>
          </w:tcPr>
          <w:p w14:paraId="6C82FFE9"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NO</w:t>
            </w:r>
          </w:p>
        </w:tc>
        <w:tc>
          <w:tcPr>
            <w:tcW w:w="572" w:type="pct"/>
            <w:shd w:val="clear" w:color="auto" w:fill="auto"/>
            <w:vAlign w:val="center"/>
            <w:hideMark/>
          </w:tcPr>
          <w:p w14:paraId="78A0756B"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42000</w:t>
            </w:r>
          </w:p>
        </w:tc>
        <w:tc>
          <w:tcPr>
            <w:tcW w:w="710" w:type="pct"/>
            <w:shd w:val="clear" w:color="auto" w:fill="auto"/>
            <w:vAlign w:val="center"/>
            <w:hideMark/>
          </w:tcPr>
          <w:p w14:paraId="3EC579BD"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42000</w:t>
            </w:r>
          </w:p>
        </w:tc>
      </w:tr>
      <w:tr w:rsidR="0045237E" w:rsidRPr="0045237E" w14:paraId="6B37B711" w14:textId="77777777" w:rsidTr="000E3049">
        <w:trPr>
          <w:trHeight w:val="255"/>
        </w:trPr>
        <w:tc>
          <w:tcPr>
            <w:tcW w:w="418" w:type="pct"/>
            <w:shd w:val="clear" w:color="auto" w:fill="auto"/>
            <w:vAlign w:val="center"/>
            <w:hideMark/>
          </w:tcPr>
          <w:p w14:paraId="7117B07F"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1.9.4</w:t>
            </w:r>
          </w:p>
        </w:tc>
        <w:tc>
          <w:tcPr>
            <w:tcW w:w="1083" w:type="pct"/>
            <w:shd w:val="clear" w:color="auto" w:fill="auto"/>
            <w:vAlign w:val="center"/>
            <w:hideMark/>
          </w:tcPr>
          <w:p w14:paraId="34DAE3A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Disintegration tester</w:t>
            </w:r>
          </w:p>
        </w:tc>
        <w:tc>
          <w:tcPr>
            <w:tcW w:w="858" w:type="pct"/>
            <w:vMerge/>
            <w:vAlign w:val="center"/>
            <w:hideMark/>
          </w:tcPr>
          <w:p w14:paraId="4C5C970C"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171B7A3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142CFF3B" w14:textId="77777777" w:rsidR="0045237E" w:rsidRPr="0045237E" w:rsidRDefault="0045237E" w:rsidP="007A7718">
            <w:pPr>
              <w:spacing w:line="276" w:lineRule="auto"/>
              <w:jc w:val="center"/>
              <w:rPr>
                <w:rFonts w:ascii="Calibri" w:hAnsi="Calibri" w:cs="Calibri"/>
                <w:b/>
                <w:bCs/>
                <w:sz w:val="22"/>
                <w:szCs w:val="22"/>
                <w:lang w:eastAsia="en-IN"/>
              </w:rPr>
            </w:pPr>
          </w:p>
        </w:tc>
        <w:tc>
          <w:tcPr>
            <w:tcW w:w="358" w:type="pct"/>
            <w:shd w:val="clear" w:color="auto" w:fill="auto"/>
            <w:vAlign w:val="center"/>
            <w:hideMark/>
          </w:tcPr>
          <w:p w14:paraId="1D482D16"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NO</w:t>
            </w:r>
          </w:p>
        </w:tc>
        <w:tc>
          <w:tcPr>
            <w:tcW w:w="572" w:type="pct"/>
            <w:shd w:val="clear" w:color="auto" w:fill="auto"/>
            <w:vAlign w:val="center"/>
            <w:hideMark/>
          </w:tcPr>
          <w:p w14:paraId="74F676BC"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35000</w:t>
            </w:r>
          </w:p>
        </w:tc>
        <w:tc>
          <w:tcPr>
            <w:tcW w:w="710" w:type="pct"/>
            <w:shd w:val="clear" w:color="auto" w:fill="auto"/>
            <w:vAlign w:val="center"/>
            <w:hideMark/>
          </w:tcPr>
          <w:p w14:paraId="2E361105"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35000</w:t>
            </w:r>
          </w:p>
        </w:tc>
      </w:tr>
      <w:tr w:rsidR="0045237E" w:rsidRPr="0045237E" w14:paraId="0142DD22" w14:textId="77777777" w:rsidTr="000E3049">
        <w:trPr>
          <w:trHeight w:val="255"/>
        </w:trPr>
        <w:tc>
          <w:tcPr>
            <w:tcW w:w="418" w:type="pct"/>
            <w:shd w:val="clear" w:color="auto" w:fill="auto"/>
            <w:vAlign w:val="center"/>
            <w:hideMark/>
          </w:tcPr>
          <w:p w14:paraId="5377079A"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1.9.5</w:t>
            </w:r>
          </w:p>
        </w:tc>
        <w:tc>
          <w:tcPr>
            <w:tcW w:w="1083" w:type="pct"/>
            <w:shd w:val="clear" w:color="auto" w:fill="auto"/>
            <w:vAlign w:val="center"/>
            <w:hideMark/>
          </w:tcPr>
          <w:p w14:paraId="186B85AD"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Precision Balance Scale </w:t>
            </w:r>
          </w:p>
        </w:tc>
        <w:tc>
          <w:tcPr>
            <w:tcW w:w="858" w:type="pct"/>
            <w:vMerge/>
            <w:vAlign w:val="center"/>
            <w:hideMark/>
          </w:tcPr>
          <w:p w14:paraId="6FF3F272"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CA8ECE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50gm</w:t>
            </w:r>
          </w:p>
        </w:tc>
        <w:tc>
          <w:tcPr>
            <w:tcW w:w="331" w:type="pct"/>
            <w:shd w:val="clear" w:color="auto" w:fill="auto"/>
            <w:vAlign w:val="center"/>
            <w:hideMark/>
          </w:tcPr>
          <w:p w14:paraId="7794827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175E5D36"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1A2AA0D5"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138000</w:t>
            </w:r>
          </w:p>
        </w:tc>
        <w:tc>
          <w:tcPr>
            <w:tcW w:w="710" w:type="pct"/>
            <w:shd w:val="clear" w:color="auto" w:fill="auto"/>
            <w:vAlign w:val="center"/>
            <w:hideMark/>
          </w:tcPr>
          <w:p w14:paraId="7068D867"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138000</w:t>
            </w:r>
          </w:p>
        </w:tc>
      </w:tr>
      <w:tr w:rsidR="0045237E" w:rsidRPr="0045237E" w14:paraId="1E098057" w14:textId="77777777" w:rsidTr="000E3049">
        <w:trPr>
          <w:trHeight w:val="255"/>
        </w:trPr>
        <w:tc>
          <w:tcPr>
            <w:tcW w:w="418" w:type="pct"/>
            <w:shd w:val="clear" w:color="auto" w:fill="auto"/>
            <w:vAlign w:val="center"/>
            <w:hideMark/>
          </w:tcPr>
          <w:p w14:paraId="7D2A229C"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1.9.6</w:t>
            </w:r>
          </w:p>
        </w:tc>
        <w:tc>
          <w:tcPr>
            <w:tcW w:w="1083" w:type="pct"/>
            <w:shd w:val="clear" w:color="auto" w:fill="auto"/>
            <w:vAlign w:val="center"/>
            <w:hideMark/>
          </w:tcPr>
          <w:p w14:paraId="547EC2E4"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Printer</w:t>
            </w:r>
          </w:p>
        </w:tc>
        <w:tc>
          <w:tcPr>
            <w:tcW w:w="858" w:type="pct"/>
            <w:vMerge/>
            <w:vAlign w:val="center"/>
            <w:hideMark/>
          </w:tcPr>
          <w:p w14:paraId="1E0792C0"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23959523"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3C871AD5"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261D434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4BAAFC32" w14:textId="77777777" w:rsidR="0045237E" w:rsidRPr="0045237E" w:rsidRDefault="0045237E" w:rsidP="007A7718">
            <w:pPr>
              <w:spacing w:line="276" w:lineRule="auto"/>
              <w:jc w:val="center"/>
              <w:rPr>
                <w:rFonts w:ascii="Calibri" w:hAnsi="Calibri" w:cs="Calibri"/>
                <w:sz w:val="22"/>
                <w:szCs w:val="22"/>
                <w:lang w:eastAsia="en-IN"/>
              </w:rPr>
            </w:pPr>
          </w:p>
        </w:tc>
        <w:tc>
          <w:tcPr>
            <w:tcW w:w="710" w:type="pct"/>
            <w:shd w:val="clear" w:color="auto" w:fill="auto"/>
            <w:vAlign w:val="center"/>
            <w:hideMark/>
          </w:tcPr>
          <w:p w14:paraId="7999D83C" w14:textId="77777777" w:rsidR="0045237E" w:rsidRPr="0045237E" w:rsidRDefault="0045237E" w:rsidP="007A7718">
            <w:pPr>
              <w:spacing w:line="276" w:lineRule="auto"/>
              <w:jc w:val="center"/>
              <w:rPr>
                <w:rFonts w:ascii="Calibri" w:hAnsi="Calibri" w:cs="Calibri"/>
                <w:sz w:val="22"/>
                <w:szCs w:val="22"/>
                <w:lang w:eastAsia="en-IN"/>
              </w:rPr>
            </w:pPr>
          </w:p>
        </w:tc>
      </w:tr>
      <w:tr w:rsidR="0045237E" w:rsidRPr="0045237E" w14:paraId="75A61214" w14:textId="77777777" w:rsidTr="000E3049">
        <w:trPr>
          <w:trHeight w:val="255"/>
        </w:trPr>
        <w:tc>
          <w:tcPr>
            <w:tcW w:w="418" w:type="pct"/>
            <w:shd w:val="clear" w:color="auto" w:fill="B8CCE4" w:themeFill="accent1" w:themeFillTint="66"/>
            <w:noWrap/>
            <w:vAlign w:val="center"/>
            <w:hideMark/>
          </w:tcPr>
          <w:p w14:paraId="6D8D5DE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noWrap/>
            <w:vAlign w:val="bottom"/>
            <w:hideMark/>
          </w:tcPr>
          <w:p w14:paraId="635827A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noWrap/>
            <w:vAlign w:val="bottom"/>
            <w:hideMark/>
          </w:tcPr>
          <w:p w14:paraId="47F62F7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noWrap/>
            <w:vAlign w:val="center"/>
            <w:hideMark/>
          </w:tcPr>
          <w:p w14:paraId="4A880DD2"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noWrap/>
            <w:vAlign w:val="center"/>
            <w:hideMark/>
          </w:tcPr>
          <w:p w14:paraId="60871B76"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noWrap/>
            <w:vAlign w:val="center"/>
            <w:hideMark/>
          </w:tcPr>
          <w:p w14:paraId="3A356678"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noWrap/>
            <w:vAlign w:val="center"/>
            <w:hideMark/>
          </w:tcPr>
          <w:p w14:paraId="2DA8D2F3" w14:textId="77777777" w:rsidR="0045237E" w:rsidRPr="0045237E" w:rsidRDefault="0045237E" w:rsidP="007A7718">
            <w:pPr>
              <w:spacing w:line="276" w:lineRule="auto"/>
              <w:jc w:val="center"/>
              <w:rPr>
                <w:rFonts w:ascii="Calibri" w:hAnsi="Calibri" w:cs="Calibri"/>
                <w:sz w:val="22"/>
                <w:szCs w:val="22"/>
                <w:lang w:eastAsia="en-IN"/>
              </w:rPr>
            </w:pPr>
          </w:p>
        </w:tc>
        <w:tc>
          <w:tcPr>
            <w:tcW w:w="710" w:type="pct"/>
            <w:shd w:val="clear" w:color="auto" w:fill="B8CCE4" w:themeFill="accent1" w:themeFillTint="66"/>
            <w:noWrap/>
            <w:vAlign w:val="center"/>
            <w:hideMark/>
          </w:tcPr>
          <w:p w14:paraId="40B18773"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215000</w:t>
            </w:r>
          </w:p>
        </w:tc>
      </w:tr>
      <w:tr w:rsidR="00877ACA" w:rsidRPr="0045237E" w14:paraId="364C876D" w14:textId="77777777" w:rsidTr="000E3049">
        <w:trPr>
          <w:trHeight w:val="442"/>
        </w:trPr>
        <w:tc>
          <w:tcPr>
            <w:tcW w:w="418" w:type="pct"/>
            <w:shd w:val="clear" w:color="auto" w:fill="B8CCE4" w:themeFill="accent1" w:themeFillTint="66"/>
            <w:vAlign w:val="center"/>
            <w:hideMark/>
          </w:tcPr>
          <w:p w14:paraId="7F107828" w14:textId="77777777" w:rsidR="00877ACA" w:rsidRPr="0045237E" w:rsidRDefault="00877ACA"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w:t>
            </w:r>
          </w:p>
        </w:tc>
        <w:tc>
          <w:tcPr>
            <w:tcW w:w="4582" w:type="pct"/>
            <w:gridSpan w:val="7"/>
            <w:shd w:val="clear" w:color="auto" w:fill="B8CCE4" w:themeFill="accent1" w:themeFillTint="66"/>
            <w:vAlign w:val="center"/>
            <w:hideMark/>
          </w:tcPr>
          <w:p w14:paraId="35DE9024" w14:textId="77777777" w:rsidR="00877ACA" w:rsidRPr="00877ACA" w:rsidRDefault="00877ACA"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xml:space="preserve">Process </w:t>
            </w:r>
            <w:proofErr w:type="spellStart"/>
            <w:r w:rsidRPr="0045237E">
              <w:rPr>
                <w:rFonts w:ascii="Calibri" w:hAnsi="Calibri" w:cs="Calibri"/>
                <w:b/>
                <w:bCs/>
                <w:sz w:val="22"/>
                <w:szCs w:val="22"/>
                <w:lang w:eastAsia="en-IN"/>
              </w:rPr>
              <w:t>Equipments</w:t>
            </w:r>
            <w:proofErr w:type="spellEnd"/>
            <w:r w:rsidRPr="0045237E">
              <w:rPr>
                <w:rFonts w:ascii="Calibri" w:hAnsi="Calibri" w:cs="Calibri"/>
                <w:b/>
                <w:bCs/>
                <w:sz w:val="22"/>
                <w:szCs w:val="22"/>
                <w:lang w:eastAsia="en-IN"/>
              </w:rPr>
              <w:t xml:space="preserve"> for Liquid Injection Vial, Ampoule &amp; Eye Drop Formulation</w:t>
            </w:r>
          </w:p>
        </w:tc>
      </w:tr>
      <w:tr w:rsidR="00877ACA" w:rsidRPr="0045237E" w14:paraId="3B3549EA" w14:textId="77777777" w:rsidTr="000E3049">
        <w:trPr>
          <w:trHeight w:val="360"/>
        </w:trPr>
        <w:tc>
          <w:tcPr>
            <w:tcW w:w="418" w:type="pct"/>
            <w:shd w:val="clear" w:color="auto" w:fill="B8CCE4" w:themeFill="accent1" w:themeFillTint="66"/>
            <w:vAlign w:val="center"/>
            <w:hideMark/>
          </w:tcPr>
          <w:p w14:paraId="30F42BFA" w14:textId="77777777" w:rsidR="00877ACA" w:rsidRPr="0045237E" w:rsidRDefault="00877ACA" w:rsidP="006A2F42">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2.1</w:t>
            </w:r>
          </w:p>
        </w:tc>
        <w:tc>
          <w:tcPr>
            <w:tcW w:w="4582" w:type="pct"/>
            <w:gridSpan w:val="7"/>
            <w:shd w:val="clear" w:color="auto" w:fill="B8CCE4" w:themeFill="accent1" w:themeFillTint="66"/>
            <w:vAlign w:val="center"/>
            <w:hideMark/>
          </w:tcPr>
          <w:p w14:paraId="2247E552" w14:textId="77777777" w:rsidR="00877ACA" w:rsidRPr="00877ACA" w:rsidRDefault="00877ACA"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Sampling &amp; Dispensing Activity</w:t>
            </w:r>
          </w:p>
        </w:tc>
      </w:tr>
      <w:tr w:rsidR="0045237E" w:rsidRPr="0045237E" w14:paraId="35C11C12" w14:textId="77777777" w:rsidTr="000E3049">
        <w:trPr>
          <w:trHeight w:val="255"/>
        </w:trPr>
        <w:tc>
          <w:tcPr>
            <w:tcW w:w="418" w:type="pct"/>
            <w:shd w:val="clear" w:color="auto" w:fill="auto"/>
            <w:vAlign w:val="center"/>
            <w:hideMark/>
          </w:tcPr>
          <w:p w14:paraId="066168A8"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2.1.1</w:t>
            </w:r>
          </w:p>
        </w:tc>
        <w:tc>
          <w:tcPr>
            <w:tcW w:w="1083" w:type="pct"/>
            <w:shd w:val="clear" w:color="auto" w:fill="auto"/>
            <w:vAlign w:val="center"/>
            <w:hideMark/>
          </w:tcPr>
          <w:p w14:paraId="61F8B5EB"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Walk-in Bio Safety Cabinet</w:t>
            </w:r>
          </w:p>
        </w:tc>
        <w:tc>
          <w:tcPr>
            <w:tcW w:w="858" w:type="pct"/>
            <w:vMerge w:val="restart"/>
            <w:shd w:val="clear" w:color="auto" w:fill="auto"/>
            <w:noWrap/>
            <w:vAlign w:val="bottom"/>
            <w:hideMark/>
          </w:tcPr>
          <w:p w14:paraId="1D67DDC0" w14:textId="77777777" w:rsidR="0045237E" w:rsidRPr="0045237E" w:rsidRDefault="00877ACA"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39296" behindDoc="0" locked="0" layoutInCell="1" allowOverlap="1" wp14:anchorId="59DA95F5" wp14:editId="31B7AD0C">
                  <wp:simplePos x="0" y="0"/>
                  <wp:positionH relativeFrom="column">
                    <wp:posOffset>149225</wp:posOffset>
                  </wp:positionH>
                  <wp:positionV relativeFrom="paragraph">
                    <wp:posOffset>-789305</wp:posOffset>
                  </wp:positionV>
                  <wp:extent cx="742950" cy="781050"/>
                  <wp:effectExtent l="0" t="0" r="0" b="0"/>
                  <wp:wrapNone/>
                  <wp:docPr id="4150" name="Picture 4150"/>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42950" cy="781050"/>
                          </a:xfrm>
                          <a:prstGeom prst="rect">
                            <a:avLst/>
                          </a:prstGeom>
                          <a:noFill/>
                        </pic:spPr>
                      </pic:pic>
                    </a:graphicData>
                  </a:graphic>
                  <wp14:sizeRelH relativeFrom="page">
                    <wp14:pctWidth>0</wp14:pctWidth>
                  </wp14:sizeRelH>
                  <wp14:sizeRelV relativeFrom="page">
                    <wp14:pctHeight>0</wp14:pctHeight>
                  </wp14:sizeRelV>
                </wp:anchor>
              </w:drawing>
            </w:r>
          </w:p>
          <w:p w14:paraId="34B2DF60"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4D302A6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2.1x1.8 </w:t>
            </w:r>
            <w:proofErr w:type="spellStart"/>
            <w:r w:rsidRPr="0045237E">
              <w:rPr>
                <w:rFonts w:ascii="Calibri" w:hAnsi="Calibri" w:cs="Calibri"/>
                <w:sz w:val="22"/>
                <w:szCs w:val="22"/>
                <w:lang w:eastAsia="en-IN"/>
              </w:rPr>
              <w:t>Mtr</w:t>
            </w:r>
            <w:proofErr w:type="spellEnd"/>
          </w:p>
        </w:tc>
        <w:tc>
          <w:tcPr>
            <w:tcW w:w="331" w:type="pct"/>
            <w:shd w:val="clear" w:color="auto" w:fill="auto"/>
            <w:vAlign w:val="center"/>
            <w:hideMark/>
          </w:tcPr>
          <w:p w14:paraId="4BD8C5E1"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562C359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9117896"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299600</w:t>
            </w:r>
          </w:p>
        </w:tc>
        <w:tc>
          <w:tcPr>
            <w:tcW w:w="710" w:type="pct"/>
            <w:shd w:val="clear" w:color="auto" w:fill="auto"/>
            <w:vAlign w:val="center"/>
            <w:hideMark/>
          </w:tcPr>
          <w:p w14:paraId="2E4C074F"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299600</w:t>
            </w:r>
          </w:p>
        </w:tc>
      </w:tr>
      <w:tr w:rsidR="0045237E" w:rsidRPr="0045237E" w14:paraId="4B45B6C1" w14:textId="77777777" w:rsidTr="000E3049">
        <w:trPr>
          <w:trHeight w:val="255"/>
        </w:trPr>
        <w:tc>
          <w:tcPr>
            <w:tcW w:w="418" w:type="pct"/>
            <w:shd w:val="clear" w:color="auto" w:fill="auto"/>
            <w:vAlign w:val="center"/>
            <w:hideMark/>
          </w:tcPr>
          <w:p w14:paraId="4C5EA51F"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2.1.2</w:t>
            </w:r>
          </w:p>
        </w:tc>
        <w:tc>
          <w:tcPr>
            <w:tcW w:w="1083" w:type="pct"/>
            <w:shd w:val="clear" w:color="auto" w:fill="auto"/>
            <w:vAlign w:val="center"/>
            <w:hideMark/>
          </w:tcPr>
          <w:p w14:paraId="65F17425"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PPM Dispensing Booth</w:t>
            </w:r>
          </w:p>
        </w:tc>
        <w:tc>
          <w:tcPr>
            <w:tcW w:w="858" w:type="pct"/>
            <w:vMerge/>
            <w:vAlign w:val="center"/>
            <w:hideMark/>
          </w:tcPr>
          <w:p w14:paraId="7B01A021"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8691963"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2.1x1.8 </w:t>
            </w:r>
            <w:proofErr w:type="spellStart"/>
            <w:r w:rsidRPr="0045237E">
              <w:rPr>
                <w:rFonts w:ascii="Calibri" w:hAnsi="Calibri" w:cs="Calibri"/>
                <w:sz w:val="22"/>
                <w:szCs w:val="22"/>
                <w:lang w:eastAsia="en-IN"/>
              </w:rPr>
              <w:t>Mtr</w:t>
            </w:r>
            <w:proofErr w:type="spellEnd"/>
          </w:p>
        </w:tc>
        <w:tc>
          <w:tcPr>
            <w:tcW w:w="331" w:type="pct"/>
            <w:shd w:val="clear" w:color="auto" w:fill="auto"/>
            <w:vAlign w:val="center"/>
            <w:hideMark/>
          </w:tcPr>
          <w:p w14:paraId="42FFA72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64BB97B8"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0BB85BEB"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312053</w:t>
            </w:r>
          </w:p>
        </w:tc>
        <w:tc>
          <w:tcPr>
            <w:tcW w:w="710" w:type="pct"/>
            <w:shd w:val="clear" w:color="auto" w:fill="auto"/>
            <w:vAlign w:val="center"/>
            <w:hideMark/>
          </w:tcPr>
          <w:p w14:paraId="3AAAF354"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312053</w:t>
            </w:r>
          </w:p>
        </w:tc>
      </w:tr>
      <w:tr w:rsidR="0045237E" w:rsidRPr="0045237E" w14:paraId="5D518061" w14:textId="77777777" w:rsidTr="000E3049">
        <w:trPr>
          <w:trHeight w:val="255"/>
        </w:trPr>
        <w:tc>
          <w:tcPr>
            <w:tcW w:w="418" w:type="pct"/>
            <w:shd w:val="clear" w:color="auto" w:fill="auto"/>
            <w:vAlign w:val="center"/>
            <w:hideMark/>
          </w:tcPr>
          <w:p w14:paraId="4C80F0C4"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2.1.3</w:t>
            </w:r>
          </w:p>
        </w:tc>
        <w:tc>
          <w:tcPr>
            <w:tcW w:w="1083" w:type="pct"/>
            <w:shd w:val="clear" w:color="auto" w:fill="auto"/>
            <w:vAlign w:val="center"/>
            <w:hideMark/>
          </w:tcPr>
          <w:p w14:paraId="09A16334"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Weighing Balance </w:t>
            </w:r>
          </w:p>
        </w:tc>
        <w:tc>
          <w:tcPr>
            <w:tcW w:w="858" w:type="pct"/>
            <w:vMerge/>
            <w:vAlign w:val="center"/>
            <w:hideMark/>
          </w:tcPr>
          <w:p w14:paraId="0F6766C2"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CDDE20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300 Kg</w:t>
            </w:r>
          </w:p>
        </w:tc>
        <w:tc>
          <w:tcPr>
            <w:tcW w:w="331" w:type="pct"/>
            <w:shd w:val="clear" w:color="auto" w:fill="auto"/>
            <w:vAlign w:val="center"/>
            <w:hideMark/>
          </w:tcPr>
          <w:p w14:paraId="37357100"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183CDEE6"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23FE57C"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7888</w:t>
            </w:r>
          </w:p>
        </w:tc>
        <w:tc>
          <w:tcPr>
            <w:tcW w:w="710" w:type="pct"/>
            <w:shd w:val="clear" w:color="auto" w:fill="auto"/>
            <w:vAlign w:val="center"/>
            <w:hideMark/>
          </w:tcPr>
          <w:p w14:paraId="1853AE46"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7888</w:t>
            </w:r>
          </w:p>
        </w:tc>
      </w:tr>
      <w:tr w:rsidR="0045237E" w:rsidRPr="0045237E" w14:paraId="7C738613" w14:textId="77777777" w:rsidTr="000E3049">
        <w:trPr>
          <w:trHeight w:val="255"/>
        </w:trPr>
        <w:tc>
          <w:tcPr>
            <w:tcW w:w="418" w:type="pct"/>
            <w:shd w:val="clear" w:color="auto" w:fill="auto"/>
            <w:vAlign w:val="center"/>
            <w:hideMark/>
          </w:tcPr>
          <w:p w14:paraId="1AB6F7FC"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2.1.4</w:t>
            </w:r>
          </w:p>
        </w:tc>
        <w:tc>
          <w:tcPr>
            <w:tcW w:w="1083" w:type="pct"/>
            <w:shd w:val="clear" w:color="auto" w:fill="auto"/>
            <w:vAlign w:val="center"/>
            <w:hideMark/>
          </w:tcPr>
          <w:p w14:paraId="785443DA"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Weighing Balance </w:t>
            </w:r>
          </w:p>
        </w:tc>
        <w:tc>
          <w:tcPr>
            <w:tcW w:w="858" w:type="pct"/>
            <w:vMerge/>
            <w:vAlign w:val="center"/>
            <w:hideMark/>
          </w:tcPr>
          <w:p w14:paraId="53BC0312"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6ECEB38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 Kg</w:t>
            </w:r>
          </w:p>
        </w:tc>
        <w:tc>
          <w:tcPr>
            <w:tcW w:w="331" w:type="pct"/>
            <w:shd w:val="clear" w:color="auto" w:fill="auto"/>
            <w:vAlign w:val="center"/>
            <w:hideMark/>
          </w:tcPr>
          <w:p w14:paraId="0ACB75F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3A79C991"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6D36A008"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7888</w:t>
            </w:r>
          </w:p>
        </w:tc>
        <w:tc>
          <w:tcPr>
            <w:tcW w:w="710" w:type="pct"/>
            <w:shd w:val="clear" w:color="auto" w:fill="auto"/>
            <w:vAlign w:val="center"/>
            <w:hideMark/>
          </w:tcPr>
          <w:p w14:paraId="63A6435F"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15776</w:t>
            </w:r>
          </w:p>
        </w:tc>
      </w:tr>
      <w:tr w:rsidR="0045237E" w:rsidRPr="0045237E" w14:paraId="737CCEDC" w14:textId="77777777" w:rsidTr="000E3049">
        <w:trPr>
          <w:trHeight w:val="255"/>
        </w:trPr>
        <w:tc>
          <w:tcPr>
            <w:tcW w:w="418" w:type="pct"/>
            <w:shd w:val="clear" w:color="auto" w:fill="auto"/>
            <w:vAlign w:val="center"/>
            <w:hideMark/>
          </w:tcPr>
          <w:p w14:paraId="76EB7CB0"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2.1.5</w:t>
            </w:r>
          </w:p>
        </w:tc>
        <w:tc>
          <w:tcPr>
            <w:tcW w:w="1083" w:type="pct"/>
            <w:shd w:val="clear" w:color="auto" w:fill="auto"/>
            <w:vAlign w:val="center"/>
            <w:hideMark/>
          </w:tcPr>
          <w:p w14:paraId="431B5A75"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Weighing Balance </w:t>
            </w:r>
          </w:p>
        </w:tc>
        <w:tc>
          <w:tcPr>
            <w:tcW w:w="858" w:type="pct"/>
            <w:vMerge/>
            <w:vAlign w:val="center"/>
            <w:hideMark/>
          </w:tcPr>
          <w:p w14:paraId="0B6A1159"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F284AC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6  kg</w:t>
            </w:r>
          </w:p>
        </w:tc>
        <w:tc>
          <w:tcPr>
            <w:tcW w:w="331" w:type="pct"/>
            <w:shd w:val="clear" w:color="auto" w:fill="auto"/>
            <w:vAlign w:val="center"/>
            <w:hideMark/>
          </w:tcPr>
          <w:p w14:paraId="47CAF257"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4FBFD948"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0DFF8BA8"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3813</w:t>
            </w:r>
          </w:p>
        </w:tc>
        <w:tc>
          <w:tcPr>
            <w:tcW w:w="710" w:type="pct"/>
            <w:shd w:val="clear" w:color="auto" w:fill="auto"/>
            <w:vAlign w:val="center"/>
            <w:hideMark/>
          </w:tcPr>
          <w:p w14:paraId="1F9D601C"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7626</w:t>
            </w:r>
          </w:p>
        </w:tc>
      </w:tr>
      <w:tr w:rsidR="0045237E" w:rsidRPr="0045237E" w14:paraId="5DB25221" w14:textId="77777777" w:rsidTr="000E3049">
        <w:trPr>
          <w:trHeight w:val="255"/>
        </w:trPr>
        <w:tc>
          <w:tcPr>
            <w:tcW w:w="418" w:type="pct"/>
            <w:shd w:val="clear" w:color="auto" w:fill="B8CCE4" w:themeFill="accent1" w:themeFillTint="66"/>
            <w:vAlign w:val="center"/>
            <w:hideMark/>
          </w:tcPr>
          <w:p w14:paraId="1618D313"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51662AD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vMerge/>
            <w:shd w:val="clear" w:color="auto" w:fill="B8CCE4" w:themeFill="accent1" w:themeFillTint="66"/>
            <w:vAlign w:val="center"/>
            <w:hideMark/>
          </w:tcPr>
          <w:p w14:paraId="578630A7"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B8CCE4" w:themeFill="accent1" w:themeFillTint="66"/>
            <w:vAlign w:val="center"/>
            <w:hideMark/>
          </w:tcPr>
          <w:p w14:paraId="5205597F"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32474D61"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74705FD2"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1618F679"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56B44B1C"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642943</w:t>
            </w:r>
          </w:p>
        </w:tc>
      </w:tr>
      <w:tr w:rsidR="00877ACA" w:rsidRPr="0045237E" w14:paraId="260DCDEC" w14:textId="77777777" w:rsidTr="000E3049">
        <w:trPr>
          <w:trHeight w:val="360"/>
        </w:trPr>
        <w:tc>
          <w:tcPr>
            <w:tcW w:w="418" w:type="pct"/>
            <w:shd w:val="clear" w:color="auto" w:fill="B8CCE4" w:themeFill="accent1" w:themeFillTint="66"/>
            <w:vAlign w:val="center"/>
            <w:hideMark/>
          </w:tcPr>
          <w:p w14:paraId="1D05977A" w14:textId="77777777" w:rsidR="00877ACA" w:rsidRPr="0045237E" w:rsidRDefault="00877ACA" w:rsidP="006A2F42">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2.2</w:t>
            </w:r>
          </w:p>
        </w:tc>
        <w:tc>
          <w:tcPr>
            <w:tcW w:w="4582" w:type="pct"/>
            <w:gridSpan w:val="7"/>
            <w:shd w:val="clear" w:color="auto" w:fill="B8CCE4" w:themeFill="accent1" w:themeFillTint="66"/>
            <w:vAlign w:val="center"/>
            <w:hideMark/>
          </w:tcPr>
          <w:p w14:paraId="7A90F4D7" w14:textId="77777777" w:rsidR="00877ACA" w:rsidRPr="00877ACA" w:rsidRDefault="00877ACA"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xml:space="preserve">Washing &amp; Drying Area </w:t>
            </w:r>
            <w:proofErr w:type="spellStart"/>
            <w:r w:rsidRPr="0045237E">
              <w:rPr>
                <w:rFonts w:ascii="Calibri" w:hAnsi="Calibri" w:cs="Calibri"/>
                <w:b/>
                <w:bCs/>
                <w:sz w:val="22"/>
                <w:szCs w:val="22"/>
                <w:lang w:eastAsia="en-IN"/>
              </w:rPr>
              <w:t>Equipments</w:t>
            </w:r>
            <w:proofErr w:type="spellEnd"/>
          </w:p>
        </w:tc>
      </w:tr>
      <w:tr w:rsidR="0045237E" w:rsidRPr="0045237E" w14:paraId="3BD20962" w14:textId="77777777" w:rsidTr="000E3049">
        <w:trPr>
          <w:trHeight w:val="255"/>
        </w:trPr>
        <w:tc>
          <w:tcPr>
            <w:tcW w:w="418" w:type="pct"/>
            <w:shd w:val="clear" w:color="auto" w:fill="auto"/>
            <w:vAlign w:val="center"/>
            <w:hideMark/>
          </w:tcPr>
          <w:p w14:paraId="7AA1AD46"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2.2.1</w:t>
            </w:r>
          </w:p>
        </w:tc>
        <w:tc>
          <w:tcPr>
            <w:tcW w:w="1083" w:type="pct"/>
            <w:shd w:val="clear" w:color="auto" w:fill="auto"/>
            <w:vAlign w:val="center"/>
            <w:hideMark/>
          </w:tcPr>
          <w:p w14:paraId="27814EC4"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Autoclave</w:t>
            </w:r>
          </w:p>
        </w:tc>
        <w:tc>
          <w:tcPr>
            <w:tcW w:w="858" w:type="pct"/>
            <w:vMerge w:val="restart"/>
            <w:shd w:val="clear" w:color="auto" w:fill="auto"/>
            <w:noWrap/>
            <w:vAlign w:val="bottom"/>
            <w:hideMark/>
          </w:tcPr>
          <w:p w14:paraId="26B78441" w14:textId="77777777" w:rsidR="0045237E" w:rsidRPr="0045237E" w:rsidRDefault="00877ACA"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40320" behindDoc="0" locked="0" layoutInCell="1" allowOverlap="1" wp14:anchorId="6E76856A" wp14:editId="53E92E77">
                  <wp:simplePos x="0" y="0"/>
                  <wp:positionH relativeFrom="column">
                    <wp:posOffset>63500</wp:posOffset>
                  </wp:positionH>
                  <wp:positionV relativeFrom="paragraph">
                    <wp:posOffset>-1203960</wp:posOffset>
                  </wp:positionV>
                  <wp:extent cx="571500" cy="628650"/>
                  <wp:effectExtent l="0" t="0" r="0" b="0"/>
                  <wp:wrapNone/>
                  <wp:docPr id="4149" name="Picture 4149"/>
                  <wp:cNvGraphicFramePr/>
                  <a:graphic xmlns:a="http://schemas.openxmlformats.org/drawingml/2006/main">
                    <a:graphicData uri="http://schemas.openxmlformats.org/drawingml/2006/picture">
                      <pic:pic xmlns:pic="http://schemas.openxmlformats.org/drawingml/2006/picture">
                        <pic:nvPicPr>
                          <pic:cNvPr id="18" name="image14.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1500" cy="628650"/>
                          </a:xfrm>
                          <a:prstGeom prst="rect">
                            <a:avLst/>
                          </a:prstGeom>
                          <a:noFill/>
                        </pic:spPr>
                      </pic:pic>
                    </a:graphicData>
                  </a:graphic>
                  <wp14:sizeRelH relativeFrom="page">
                    <wp14:pctWidth>0</wp14:pctWidth>
                  </wp14:sizeRelH>
                  <wp14:sizeRelV relativeFrom="page">
                    <wp14:pctHeight>0</wp14:pctHeight>
                  </wp14:sizeRelV>
                </wp:anchor>
              </w:drawing>
            </w:r>
          </w:p>
          <w:p w14:paraId="69597D4A"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29286B4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500 </w:t>
            </w:r>
            <w:proofErr w:type="spellStart"/>
            <w:r w:rsidRPr="0045237E">
              <w:rPr>
                <w:rFonts w:ascii="Calibri" w:hAnsi="Calibri" w:cs="Calibri"/>
                <w:sz w:val="22"/>
                <w:szCs w:val="22"/>
                <w:lang w:eastAsia="en-IN"/>
              </w:rPr>
              <w:t>Ltr</w:t>
            </w:r>
            <w:proofErr w:type="spellEnd"/>
            <w:r w:rsidRPr="0045237E">
              <w:rPr>
                <w:rFonts w:ascii="Calibri" w:hAnsi="Calibri" w:cs="Calibri"/>
                <w:sz w:val="22"/>
                <w:szCs w:val="22"/>
                <w:lang w:eastAsia="en-IN"/>
              </w:rPr>
              <w:t>.</w:t>
            </w:r>
          </w:p>
        </w:tc>
        <w:tc>
          <w:tcPr>
            <w:tcW w:w="331" w:type="pct"/>
            <w:shd w:val="clear" w:color="auto" w:fill="auto"/>
            <w:vAlign w:val="center"/>
            <w:hideMark/>
          </w:tcPr>
          <w:p w14:paraId="0EA7819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4B245E8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4D4BD3A9"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2050000</w:t>
            </w:r>
          </w:p>
        </w:tc>
        <w:tc>
          <w:tcPr>
            <w:tcW w:w="710" w:type="pct"/>
            <w:shd w:val="clear" w:color="auto" w:fill="auto"/>
            <w:vAlign w:val="center"/>
            <w:hideMark/>
          </w:tcPr>
          <w:p w14:paraId="7103DA13"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2050000</w:t>
            </w:r>
          </w:p>
        </w:tc>
      </w:tr>
      <w:tr w:rsidR="0045237E" w:rsidRPr="0045237E" w14:paraId="32EF69ED" w14:textId="77777777" w:rsidTr="000E3049">
        <w:trPr>
          <w:trHeight w:val="255"/>
        </w:trPr>
        <w:tc>
          <w:tcPr>
            <w:tcW w:w="418" w:type="pct"/>
            <w:vMerge w:val="restart"/>
            <w:shd w:val="clear" w:color="auto" w:fill="auto"/>
            <w:vAlign w:val="center"/>
            <w:hideMark/>
          </w:tcPr>
          <w:p w14:paraId="03BEBF75"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2.2.2</w:t>
            </w:r>
          </w:p>
        </w:tc>
        <w:tc>
          <w:tcPr>
            <w:tcW w:w="1083" w:type="pct"/>
            <w:vMerge w:val="restart"/>
            <w:shd w:val="clear" w:color="auto" w:fill="auto"/>
            <w:vAlign w:val="center"/>
            <w:hideMark/>
          </w:tcPr>
          <w:p w14:paraId="47C3B09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Bung Processor</w:t>
            </w:r>
          </w:p>
        </w:tc>
        <w:tc>
          <w:tcPr>
            <w:tcW w:w="858" w:type="pct"/>
            <w:vMerge/>
            <w:vAlign w:val="center"/>
            <w:hideMark/>
          </w:tcPr>
          <w:p w14:paraId="395A5677"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9B3E341"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30000- 40000</w:t>
            </w:r>
          </w:p>
        </w:tc>
        <w:tc>
          <w:tcPr>
            <w:tcW w:w="331" w:type="pct"/>
            <w:shd w:val="clear" w:color="auto" w:fill="auto"/>
            <w:vAlign w:val="center"/>
            <w:hideMark/>
          </w:tcPr>
          <w:p w14:paraId="65220E27"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auto"/>
            <w:vAlign w:val="center"/>
            <w:hideMark/>
          </w:tcPr>
          <w:p w14:paraId="6685CA54"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vMerge w:val="restart"/>
            <w:shd w:val="clear" w:color="auto" w:fill="auto"/>
            <w:vAlign w:val="center"/>
            <w:hideMark/>
          </w:tcPr>
          <w:p w14:paraId="35AFE264"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2850000</w:t>
            </w:r>
          </w:p>
        </w:tc>
        <w:tc>
          <w:tcPr>
            <w:tcW w:w="710" w:type="pct"/>
            <w:vMerge w:val="restart"/>
            <w:shd w:val="clear" w:color="auto" w:fill="auto"/>
            <w:vAlign w:val="center"/>
            <w:hideMark/>
          </w:tcPr>
          <w:p w14:paraId="378CE30E"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2850000</w:t>
            </w:r>
          </w:p>
        </w:tc>
      </w:tr>
      <w:tr w:rsidR="0045237E" w:rsidRPr="0045237E" w14:paraId="01E3DE1B" w14:textId="77777777" w:rsidTr="000E3049">
        <w:trPr>
          <w:trHeight w:val="450"/>
        </w:trPr>
        <w:tc>
          <w:tcPr>
            <w:tcW w:w="418" w:type="pct"/>
            <w:vMerge/>
            <w:vAlign w:val="center"/>
            <w:hideMark/>
          </w:tcPr>
          <w:p w14:paraId="25BF7AC5" w14:textId="77777777" w:rsidR="0045237E" w:rsidRPr="0045237E" w:rsidRDefault="0045237E" w:rsidP="006A2F42">
            <w:pPr>
              <w:spacing w:line="276" w:lineRule="auto"/>
              <w:rPr>
                <w:rFonts w:ascii="Calibri" w:hAnsi="Calibri" w:cs="Calibri"/>
                <w:sz w:val="22"/>
                <w:szCs w:val="22"/>
                <w:lang w:eastAsia="en-IN"/>
              </w:rPr>
            </w:pPr>
          </w:p>
        </w:tc>
        <w:tc>
          <w:tcPr>
            <w:tcW w:w="1083" w:type="pct"/>
            <w:vMerge/>
            <w:vAlign w:val="center"/>
            <w:hideMark/>
          </w:tcPr>
          <w:p w14:paraId="3DD5B0F5" w14:textId="77777777" w:rsidR="0045237E" w:rsidRPr="0045237E" w:rsidRDefault="0045237E" w:rsidP="006A2F42">
            <w:pPr>
              <w:spacing w:line="276" w:lineRule="auto"/>
              <w:rPr>
                <w:rFonts w:ascii="Calibri" w:hAnsi="Calibri" w:cs="Calibri"/>
                <w:sz w:val="22"/>
                <w:szCs w:val="22"/>
                <w:lang w:eastAsia="en-IN"/>
              </w:rPr>
            </w:pPr>
          </w:p>
        </w:tc>
        <w:tc>
          <w:tcPr>
            <w:tcW w:w="858" w:type="pct"/>
            <w:vMerge/>
            <w:vAlign w:val="center"/>
            <w:hideMark/>
          </w:tcPr>
          <w:p w14:paraId="49F2753B"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588242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Rubber Stoppers/Cycle</w:t>
            </w:r>
          </w:p>
        </w:tc>
        <w:tc>
          <w:tcPr>
            <w:tcW w:w="331" w:type="pct"/>
            <w:shd w:val="clear" w:color="auto" w:fill="auto"/>
            <w:vAlign w:val="center"/>
            <w:hideMark/>
          </w:tcPr>
          <w:p w14:paraId="02E1116B"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auto"/>
            <w:vAlign w:val="center"/>
            <w:hideMark/>
          </w:tcPr>
          <w:p w14:paraId="0F65F08B"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vMerge/>
            <w:vAlign w:val="center"/>
            <w:hideMark/>
          </w:tcPr>
          <w:p w14:paraId="54C9C097"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vMerge/>
            <w:vAlign w:val="center"/>
            <w:hideMark/>
          </w:tcPr>
          <w:p w14:paraId="5AEE4542"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0480632C" w14:textId="77777777" w:rsidTr="000E3049">
        <w:trPr>
          <w:trHeight w:val="255"/>
        </w:trPr>
        <w:tc>
          <w:tcPr>
            <w:tcW w:w="418" w:type="pct"/>
            <w:vMerge/>
            <w:vAlign w:val="center"/>
            <w:hideMark/>
          </w:tcPr>
          <w:p w14:paraId="1DCC5F38" w14:textId="77777777" w:rsidR="0045237E" w:rsidRPr="0045237E" w:rsidRDefault="0045237E" w:rsidP="006A2F42">
            <w:pPr>
              <w:spacing w:line="276" w:lineRule="auto"/>
              <w:rPr>
                <w:rFonts w:ascii="Calibri" w:hAnsi="Calibri" w:cs="Calibri"/>
                <w:sz w:val="22"/>
                <w:szCs w:val="22"/>
                <w:lang w:eastAsia="en-IN"/>
              </w:rPr>
            </w:pPr>
          </w:p>
        </w:tc>
        <w:tc>
          <w:tcPr>
            <w:tcW w:w="1083" w:type="pct"/>
            <w:vMerge/>
            <w:vAlign w:val="center"/>
            <w:hideMark/>
          </w:tcPr>
          <w:p w14:paraId="446D9DAB" w14:textId="77777777" w:rsidR="0045237E" w:rsidRPr="0045237E" w:rsidRDefault="0045237E" w:rsidP="006A2F42">
            <w:pPr>
              <w:spacing w:line="276" w:lineRule="auto"/>
              <w:rPr>
                <w:rFonts w:ascii="Calibri" w:hAnsi="Calibri" w:cs="Calibri"/>
                <w:sz w:val="22"/>
                <w:szCs w:val="22"/>
                <w:lang w:eastAsia="en-IN"/>
              </w:rPr>
            </w:pPr>
          </w:p>
        </w:tc>
        <w:tc>
          <w:tcPr>
            <w:tcW w:w="858" w:type="pct"/>
            <w:vMerge/>
            <w:vAlign w:val="center"/>
            <w:hideMark/>
          </w:tcPr>
          <w:p w14:paraId="3C468E0D"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9C455E5"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auto"/>
            <w:vAlign w:val="center"/>
            <w:hideMark/>
          </w:tcPr>
          <w:p w14:paraId="7C2035D6"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auto"/>
            <w:vAlign w:val="center"/>
            <w:hideMark/>
          </w:tcPr>
          <w:p w14:paraId="7ABE587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73559617"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vMerge/>
            <w:vAlign w:val="center"/>
            <w:hideMark/>
          </w:tcPr>
          <w:p w14:paraId="356BD2BD"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7A430E38" w14:textId="77777777" w:rsidTr="000E3049">
        <w:trPr>
          <w:trHeight w:val="255"/>
        </w:trPr>
        <w:tc>
          <w:tcPr>
            <w:tcW w:w="418" w:type="pct"/>
            <w:vMerge/>
            <w:vAlign w:val="center"/>
            <w:hideMark/>
          </w:tcPr>
          <w:p w14:paraId="4C693F8A" w14:textId="77777777" w:rsidR="0045237E" w:rsidRPr="0045237E" w:rsidRDefault="0045237E" w:rsidP="006A2F42">
            <w:pPr>
              <w:spacing w:line="276" w:lineRule="auto"/>
              <w:rPr>
                <w:rFonts w:ascii="Calibri" w:hAnsi="Calibri" w:cs="Calibri"/>
                <w:sz w:val="22"/>
                <w:szCs w:val="22"/>
                <w:lang w:eastAsia="en-IN"/>
              </w:rPr>
            </w:pPr>
          </w:p>
        </w:tc>
        <w:tc>
          <w:tcPr>
            <w:tcW w:w="1083" w:type="pct"/>
            <w:vMerge/>
            <w:vAlign w:val="center"/>
            <w:hideMark/>
          </w:tcPr>
          <w:p w14:paraId="7CB75F94" w14:textId="77777777" w:rsidR="0045237E" w:rsidRPr="0045237E" w:rsidRDefault="0045237E" w:rsidP="006A2F42">
            <w:pPr>
              <w:spacing w:line="276" w:lineRule="auto"/>
              <w:rPr>
                <w:rFonts w:ascii="Calibri" w:hAnsi="Calibri" w:cs="Calibri"/>
                <w:sz w:val="22"/>
                <w:szCs w:val="22"/>
                <w:lang w:eastAsia="en-IN"/>
              </w:rPr>
            </w:pPr>
          </w:p>
        </w:tc>
        <w:tc>
          <w:tcPr>
            <w:tcW w:w="858" w:type="pct"/>
            <w:vMerge/>
            <w:vAlign w:val="center"/>
            <w:hideMark/>
          </w:tcPr>
          <w:p w14:paraId="21DAB7CA"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EC98025"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auto"/>
            <w:vAlign w:val="center"/>
            <w:hideMark/>
          </w:tcPr>
          <w:p w14:paraId="7345FB6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5EC9C6AD"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vMerge/>
            <w:vAlign w:val="center"/>
            <w:hideMark/>
          </w:tcPr>
          <w:p w14:paraId="7DD7C039"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vMerge/>
            <w:vAlign w:val="center"/>
            <w:hideMark/>
          </w:tcPr>
          <w:p w14:paraId="58F641B1"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67A66584" w14:textId="77777777" w:rsidTr="000E3049">
        <w:trPr>
          <w:trHeight w:val="255"/>
        </w:trPr>
        <w:tc>
          <w:tcPr>
            <w:tcW w:w="418" w:type="pct"/>
            <w:shd w:val="clear" w:color="auto" w:fill="auto"/>
            <w:vAlign w:val="center"/>
            <w:hideMark/>
          </w:tcPr>
          <w:p w14:paraId="79858243"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2.2.3</w:t>
            </w:r>
          </w:p>
        </w:tc>
        <w:tc>
          <w:tcPr>
            <w:tcW w:w="1083" w:type="pct"/>
            <w:shd w:val="clear" w:color="auto" w:fill="auto"/>
            <w:vAlign w:val="center"/>
            <w:hideMark/>
          </w:tcPr>
          <w:p w14:paraId="11E3315D" w14:textId="77777777" w:rsidR="0045237E" w:rsidRPr="0045237E" w:rsidRDefault="0045237E" w:rsidP="006A2F42">
            <w:pPr>
              <w:spacing w:line="276" w:lineRule="auto"/>
              <w:rPr>
                <w:rFonts w:ascii="Calibri" w:hAnsi="Calibri" w:cs="Calibri"/>
                <w:sz w:val="22"/>
                <w:szCs w:val="22"/>
                <w:lang w:eastAsia="en-IN"/>
              </w:rPr>
            </w:pPr>
            <w:proofErr w:type="spellStart"/>
            <w:r w:rsidRPr="0045237E">
              <w:rPr>
                <w:rFonts w:ascii="Calibri" w:hAnsi="Calibri" w:cs="Calibri"/>
                <w:sz w:val="22"/>
                <w:szCs w:val="22"/>
                <w:lang w:eastAsia="en-IN"/>
              </w:rPr>
              <w:t>Laminor</w:t>
            </w:r>
            <w:proofErr w:type="spellEnd"/>
            <w:r w:rsidRPr="0045237E">
              <w:rPr>
                <w:rFonts w:ascii="Calibri" w:hAnsi="Calibri" w:cs="Calibri"/>
                <w:sz w:val="22"/>
                <w:szCs w:val="22"/>
                <w:lang w:eastAsia="en-IN"/>
              </w:rPr>
              <w:t xml:space="preserve"> Air Flow Unit</w:t>
            </w:r>
          </w:p>
        </w:tc>
        <w:tc>
          <w:tcPr>
            <w:tcW w:w="858" w:type="pct"/>
            <w:vMerge/>
            <w:vAlign w:val="center"/>
            <w:hideMark/>
          </w:tcPr>
          <w:p w14:paraId="53E97B59"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F2DF8D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2100 x 2300mm</w:t>
            </w:r>
          </w:p>
        </w:tc>
        <w:tc>
          <w:tcPr>
            <w:tcW w:w="331" w:type="pct"/>
            <w:shd w:val="clear" w:color="auto" w:fill="auto"/>
            <w:vAlign w:val="center"/>
            <w:hideMark/>
          </w:tcPr>
          <w:p w14:paraId="61B1604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6CC822EA"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54F06D02"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269950</w:t>
            </w:r>
          </w:p>
        </w:tc>
        <w:tc>
          <w:tcPr>
            <w:tcW w:w="710" w:type="pct"/>
            <w:shd w:val="clear" w:color="auto" w:fill="auto"/>
            <w:vAlign w:val="center"/>
            <w:hideMark/>
          </w:tcPr>
          <w:p w14:paraId="2692C543"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269950</w:t>
            </w:r>
          </w:p>
        </w:tc>
      </w:tr>
      <w:tr w:rsidR="0045237E" w:rsidRPr="0045237E" w14:paraId="10429B84" w14:textId="77777777" w:rsidTr="000E3049">
        <w:trPr>
          <w:trHeight w:val="255"/>
        </w:trPr>
        <w:tc>
          <w:tcPr>
            <w:tcW w:w="418" w:type="pct"/>
            <w:shd w:val="clear" w:color="auto" w:fill="B8CCE4" w:themeFill="accent1" w:themeFillTint="66"/>
            <w:vAlign w:val="center"/>
            <w:hideMark/>
          </w:tcPr>
          <w:p w14:paraId="7591726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67DF10D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vMerge/>
            <w:shd w:val="clear" w:color="auto" w:fill="B8CCE4" w:themeFill="accent1" w:themeFillTint="66"/>
            <w:vAlign w:val="center"/>
            <w:hideMark/>
          </w:tcPr>
          <w:p w14:paraId="7395FB1E"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B8CCE4" w:themeFill="accent1" w:themeFillTint="66"/>
            <w:vAlign w:val="center"/>
            <w:hideMark/>
          </w:tcPr>
          <w:p w14:paraId="5BCFA722"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484B994B"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1744B933"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4281A308"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02584B04"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5169950</w:t>
            </w:r>
          </w:p>
        </w:tc>
      </w:tr>
      <w:tr w:rsidR="00877ACA" w:rsidRPr="0045237E" w14:paraId="536989B8" w14:textId="77777777" w:rsidTr="000E3049">
        <w:trPr>
          <w:trHeight w:val="360"/>
        </w:trPr>
        <w:tc>
          <w:tcPr>
            <w:tcW w:w="418" w:type="pct"/>
            <w:shd w:val="clear" w:color="auto" w:fill="B8CCE4" w:themeFill="accent1" w:themeFillTint="66"/>
            <w:vAlign w:val="center"/>
            <w:hideMark/>
          </w:tcPr>
          <w:p w14:paraId="6654E03C" w14:textId="77777777" w:rsidR="00877ACA" w:rsidRPr="0045237E" w:rsidRDefault="00877ACA" w:rsidP="006A2F42">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lastRenderedPageBreak/>
              <w:t>2.3</w:t>
            </w:r>
          </w:p>
        </w:tc>
        <w:tc>
          <w:tcPr>
            <w:tcW w:w="4582" w:type="pct"/>
            <w:gridSpan w:val="7"/>
            <w:shd w:val="clear" w:color="auto" w:fill="B8CCE4" w:themeFill="accent1" w:themeFillTint="66"/>
            <w:vAlign w:val="center"/>
            <w:hideMark/>
          </w:tcPr>
          <w:p w14:paraId="612B4100" w14:textId="77777777" w:rsidR="00877ACA" w:rsidRPr="00877ACA" w:rsidRDefault="00877ACA"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xml:space="preserve">Liquid Injection Ampoule </w:t>
            </w:r>
            <w:r w:rsidR="00CF0AC7" w:rsidRPr="0045237E">
              <w:rPr>
                <w:rFonts w:ascii="Calibri" w:hAnsi="Calibri" w:cs="Calibri"/>
                <w:b/>
                <w:bCs/>
                <w:sz w:val="22"/>
                <w:szCs w:val="22"/>
                <w:lang w:eastAsia="en-IN"/>
              </w:rPr>
              <w:t>Equipment’s</w:t>
            </w:r>
          </w:p>
        </w:tc>
      </w:tr>
      <w:tr w:rsidR="0045237E" w:rsidRPr="0045237E" w14:paraId="05E99B71" w14:textId="77777777" w:rsidTr="000E3049">
        <w:trPr>
          <w:trHeight w:val="360"/>
        </w:trPr>
        <w:tc>
          <w:tcPr>
            <w:tcW w:w="418" w:type="pct"/>
            <w:shd w:val="clear" w:color="auto" w:fill="auto"/>
            <w:vAlign w:val="center"/>
            <w:hideMark/>
          </w:tcPr>
          <w:p w14:paraId="12D54731"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2.3.1</w:t>
            </w:r>
          </w:p>
        </w:tc>
        <w:tc>
          <w:tcPr>
            <w:tcW w:w="1083" w:type="pct"/>
            <w:shd w:val="clear" w:color="auto" w:fill="auto"/>
            <w:vAlign w:val="center"/>
            <w:hideMark/>
          </w:tcPr>
          <w:p w14:paraId="1B18D322"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Automatic Rotary Ampoule Washing Machine</w:t>
            </w:r>
          </w:p>
        </w:tc>
        <w:tc>
          <w:tcPr>
            <w:tcW w:w="858" w:type="pct"/>
            <w:vMerge w:val="restart"/>
            <w:shd w:val="clear" w:color="auto" w:fill="auto"/>
            <w:noWrap/>
            <w:vAlign w:val="bottom"/>
            <w:hideMark/>
          </w:tcPr>
          <w:p w14:paraId="226878E6" w14:textId="77777777" w:rsidR="0045237E" w:rsidRPr="0045237E" w:rsidRDefault="00877ACA"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41344" behindDoc="0" locked="0" layoutInCell="1" allowOverlap="1" wp14:anchorId="33A867EB" wp14:editId="5EA7704C">
                  <wp:simplePos x="0" y="0"/>
                  <wp:positionH relativeFrom="column">
                    <wp:posOffset>-25400</wp:posOffset>
                  </wp:positionH>
                  <wp:positionV relativeFrom="paragraph">
                    <wp:posOffset>-665480</wp:posOffset>
                  </wp:positionV>
                  <wp:extent cx="942975" cy="609600"/>
                  <wp:effectExtent l="0" t="0" r="0" b="0"/>
                  <wp:wrapNone/>
                  <wp:docPr id="4148" name="Picture 4148"/>
                  <wp:cNvGraphicFramePr/>
                  <a:graphic xmlns:a="http://schemas.openxmlformats.org/drawingml/2006/main">
                    <a:graphicData uri="http://schemas.openxmlformats.org/drawingml/2006/picture">
                      <pic:pic xmlns:pic="http://schemas.openxmlformats.org/drawingml/2006/picture">
                        <pic:nvPicPr>
                          <pic:cNvPr id="19" name="image15.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42975" cy="609600"/>
                          </a:xfrm>
                          <a:prstGeom prst="rect">
                            <a:avLst/>
                          </a:prstGeom>
                          <a:noFill/>
                        </pic:spPr>
                      </pic:pic>
                    </a:graphicData>
                  </a:graphic>
                  <wp14:sizeRelH relativeFrom="page">
                    <wp14:pctWidth>0</wp14:pctWidth>
                  </wp14:sizeRelH>
                  <wp14:sizeRelV relativeFrom="page">
                    <wp14:pctHeight>0</wp14:pctHeight>
                  </wp14:sizeRelV>
                </wp:anchor>
              </w:drawing>
            </w:r>
          </w:p>
          <w:p w14:paraId="1CF2D637"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2B10BA7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250 Ampoule / Min</w:t>
            </w:r>
          </w:p>
        </w:tc>
        <w:tc>
          <w:tcPr>
            <w:tcW w:w="331" w:type="pct"/>
            <w:shd w:val="clear" w:color="auto" w:fill="auto"/>
            <w:vAlign w:val="center"/>
            <w:hideMark/>
          </w:tcPr>
          <w:p w14:paraId="3BCE7A2A"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7B317EA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34D51EB1"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3250000</w:t>
            </w:r>
          </w:p>
        </w:tc>
        <w:tc>
          <w:tcPr>
            <w:tcW w:w="710" w:type="pct"/>
            <w:shd w:val="clear" w:color="auto" w:fill="auto"/>
            <w:vAlign w:val="center"/>
            <w:hideMark/>
          </w:tcPr>
          <w:p w14:paraId="6F074B88"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3250000</w:t>
            </w:r>
          </w:p>
        </w:tc>
      </w:tr>
      <w:tr w:rsidR="0045237E" w:rsidRPr="0045237E" w14:paraId="5CE78FF3" w14:textId="77777777" w:rsidTr="000E3049">
        <w:trPr>
          <w:trHeight w:val="449"/>
        </w:trPr>
        <w:tc>
          <w:tcPr>
            <w:tcW w:w="418" w:type="pct"/>
            <w:shd w:val="clear" w:color="auto" w:fill="auto"/>
            <w:vAlign w:val="center"/>
            <w:hideMark/>
          </w:tcPr>
          <w:p w14:paraId="6DFCFB6A"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2.3.1.1</w:t>
            </w:r>
          </w:p>
        </w:tc>
        <w:tc>
          <w:tcPr>
            <w:tcW w:w="1083" w:type="pct"/>
            <w:shd w:val="clear" w:color="auto" w:fill="auto"/>
            <w:vAlign w:val="center"/>
            <w:hideMark/>
          </w:tcPr>
          <w:p w14:paraId="1D4608A5"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Change part</w:t>
            </w:r>
          </w:p>
        </w:tc>
        <w:tc>
          <w:tcPr>
            <w:tcW w:w="858" w:type="pct"/>
            <w:vMerge/>
            <w:vAlign w:val="center"/>
            <w:hideMark/>
          </w:tcPr>
          <w:p w14:paraId="22C67497"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27385BF"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auto"/>
            <w:vAlign w:val="center"/>
            <w:hideMark/>
          </w:tcPr>
          <w:p w14:paraId="14DEAF68"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3DFBD30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St</w:t>
            </w:r>
          </w:p>
        </w:tc>
        <w:tc>
          <w:tcPr>
            <w:tcW w:w="572" w:type="pct"/>
            <w:shd w:val="clear" w:color="auto" w:fill="auto"/>
            <w:vAlign w:val="center"/>
            <w:hideMark/>
          </w:tcPr>
          <w:p w14:paraId="00DC118F"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135000</w:t>
            </w:r>
          </w:p>
        </w:tc>
        <w:tc>
          <w:tcPr>
            <w:tcW w:w="710" w:type="pct"/>
            <w:shd w:val="clear" w:color="auto" w:fill="auto"/>
            <w:vAlign w:val="center"/>
            <w:hideMark/>
          </w:tcPr>
          <w:p w14:paraId="159A5625"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135000</w:t>
            </w:r>
          </w:p>
        </w:tc>
      </w:tr>
      <w:tr w:rsidR="0045237E" w:rsidRPr="0045237E" w14:paraId="05789A78" w14:textId="77777777" w:rsidTr="000E3049">
        <w:trPr>
          <w:trHeight w:val="360"/>
        </w:trPr>
        <w:tc>
          <w:tcPr>
            <w:tcW w:w="418" w:type="pct"/>
            <w:shd w:val="clear" w:color="auto" w:fill="auto"/>
            <w:vAlign w:val="center"/>
            <w:hideMark/>
          </w:tcPr>
          <w:p w14:paraId="3A8A3FB2"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2.3.2</w:t>
            </w:r>
          </w:p>
        </w:tc>
        <w:tc>
          <w:tcPr>
            <w:tcW w:w="1083" w:type="pct"/>
            <w:shd w:val="clear" w:color="auto" w:fill="auto"/>
            <w:vAlign w:val="center"/>
            <w:hideMark/>
          </w:tcPr>
          <w:p w14:paraId="64BA6CB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Vial Sterilizing &amp; Dehydrogenating Tunnel</w:t>
            </w:r>
          </w:p>
        </w:tc>
        <w:tc>
          <w:tcPr>
            <w:tcW w:w="858" w:type="pct"/>
            <w:vMerge/>
            <w:vAlign w:val="center"/>
            <w:hideMark/>
          </w:tcPr>
          <w:p w14:paraId="5EE9E5F9"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4E286975"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250 Ampoule / Min</w:t>
            </w:r>
          </w:p>
        </w:tc>
        <w:tc>
          <w:tcPr>
            <w:tcW w:w="331" w:type="pct"/>
            <w:shd w:val="clear" w:color="auto" w:fill="auto"/>
            <w:vAlign w:val="center"/>
            <w:hideMark/>
          </w:tcPr>
          <w:p w14:paraId="7F628BD6"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029B84E3"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23459A8F"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2600000</w:t>
            </w:r>
          </w:p>
        </w:tc>
        <w:tc>
          <w:tcPr>
            <w:tcW w:w="710" w:type="pct"/>
            <w:shd w:val="clear" w:color="auto" w:fill="auto"/>
            <w:vAlign w:val="center"/>
            <w:hideMark/>
          </w:tcPr>
          <w:p w14:paraId="40472C3B"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2600000</w:t>
            </w:r>
          </w:p>
        </w:tc>
      </w:tr>
      <w:tr w:rsidR="0045237E" w:rsidRPr="0045237E" w14:paraId="21723800" w14:textId="77777777" w:rsidTr="000E3049">
        <w:trPr>
          <w:trHeight w:val="720"/>
        </w:trPr>
        <w:tc>
          <w:tcPr>
            <w:tcW w:w="418" w:type="pct"/>
            <w:shd w:val="clear" w:color="auto" w:fill="auto"/>
            <w:vAlign w:val="center"/>
            <w:hideMark/>
          </w:tcPr>
          <w:p w14:paraId="7ECAA88F"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2.3.3</w:t>
            </w:r>
          </w:p>
        </w:tc>
        <w:tc>
          <w:tcPr>
            <w:tcW w:w="1083" w:type="pct"/>
            <w:shd w:val="clear" w:color="auto" w:fill="auto"/>
            <w:vAlign w:val="center"/>
            <w:hideMark/>
          </w:tcPr>
          <w:p w14:paraId="3FB1744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Automatic 8 Head Ampoule </w:t>
            </w:r>
            <w:proofErr w:type="spellStart"/>
            <w:r w:rsidRPr="0045237E">
              <w:rPr>
                <w:rFonts w:ascii="Calibri" w:hAnsi="Calibri" w:cs="Calibri"/>
                <w:sz w:val="22"/>
                <w:szCs w:val="22"/>
                <w:lang w:eastAsia="en-IN"/>
              </w:rPr>
              <w:t>Fiiling</w:t>
            </w:r>
            <w:proofErr w:type="spellEnd"/>
            <w:r w:rsidRPr="0045237E">
              <w:rPr>
                <w:rFonts w:ascii="Calibri" w:hAnsi="Calibri" w:cs="Calibri"/>
                <w:sz w:val="22"/>
                <w:szCs w:val="22"/>
                <w:lang w:eastAsia="en-IN"/>
              </w:rPr>
              <w:t xml:space="preserve"> &amp; Sealing Machine With </w:t>
            </w:r>
            <w:proofErr w:type="spellStart"/>
            <w:r w:rsidRPr="0045237E">
              <w:rPr>
                <w:rFonts w:ascii="Calibri" w:hAnsi="Calibri" w:cs="Calibri"/>
                <w:sz w:val="22"/>
                <w:szCs w:val="22"/>
                <w:lang w:eastAsia="en-IN"/>
              </w:rPr>
              <w:t>Laminor</w:t>
            </w:r>
            <w:proofErr w:type="spellEnd"/>
            <w:r w:rsidRPr="0045237E">
              <w:rPr>
                <w:rFonts w:ascii="Calibri" w:hAnsi="Calibri" w:cs="Calibri"/>
                <w:sz w:val="22"/>
                <w:szCs w:val="22"/>
                <w:lang w:eastAsia="en-IN"/>
              </w:rPr>
              <w:t xml:space="preserve"> Air Flow Unit +Change part 1 ml to 5 ml + External Washing</w:t>
            </w:r>
          </w:p>
        </w:tc>
        <w:tc>
          <w:tcPr>
            <w:tcW w:w="858" w:type="pct"/>
            <w:vMerge/>
            <w:vAlign w:val="center"/>
            <w:hideMark/>
          </w:tcPr>
          <w:p w14:paraId="15C6AB3A"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1A384F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300 Ampoule / Min</w:t>
            </w:r>
          </w:p>
        </w:tc>
        <w:tc>
          <w:tcPr>
            <w:tcW w:w="331" w:type="pct"/>
            <w:shd w:val="clear" w:color="auto" w:fill="auto"/>
            <w:vAlign w:val="center"/>
            <w:hideMark/>
          </w:tcPr>
          <w:p w14:paraId="7931011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68030DB8"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58322CBA"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5170000</w:t>
            </w:r>
          </w:p>
        </w:tc>
        <w:tc>
          <w:tcPr>
            <w:tcW w:w="710" w:type="pct"/>
            <w:shd w:val="clear" w:color="auto" w:fill="auto"/>
            <w:vAlign w:val="center"/>
            <w:hideMark/>
          </w:tcPr>
          <w:p w14:paraId="17EAB018"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5170000</w:t>
            </w:r>
          </w:p>
        </w:tc>
      </w:tr>
      <w:tr w:rsidR="0045237E" w:rsidRPr="0045237E" w14:paraId="3F653990" w14:textId="77777777" w:rsidTr="000E3049">
        <w:trPr>
          <w:trHeight w:val="540"/>
        </w:trPr>
        <w:tc>
          <w:tcPr>
            <w:tcW w:w="418" w:type="pct"/>
            <w:shd w:val="clear" w:color="auto" w:fill="auto"/>
            <w:vAlign w:val="center"/>
            <w:hideMark/>
          </w:tcPr>
          <w:p w14:paraId="35DB2314"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2.3.3.1</w:t>
            </w:r>
          </w:p>
        </w:tc>
        <w:tc>
          <w:tcPr>
            <w:tcW w:w="1083" w:type="pct"/>
            <w:shd w:val="clear" w:color="auto" w:fill="auto"/>
            <w:vAlign w:val="center"/>
            <w:hideMark/>
          </w:tcPr>
          <w:p w14:paraId="32DD9041"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Automatic High Speed Ampule </w:t>
            </w:r>
            <w:proofErr w:type="spellStart"/>
            <w:r w:rsidRPr="0045237E">
              <w:rPr>
                <w:rFonts w:ascii="Calibri" w:hAnsi="Calibri" w:cs="Calibri"/>
                <w:sz w:val="22"/>
                <w:szCs w:val="22"/>
                <w:lang w:eastAsia="en-IN"/>
              </w:rPr>
              <w:t>Rotory</w:t>
            </w:r>
            <w:proofErr w:type="spellEnd"/>
            <w:r w:rsidRPr="0045237E">
              <w:rPr>
                <w:rFonts w:ascii="Calibri" w:hAnsi="Calibri" w:cs="Calibri"/>
                <w:sz w:val="22"/>
                <w:szCs w:val="22"/>
                <w:lang w:eastAsia="en-IN"/>
              </w:rPr>
              <w:t xml:space="preserve"> Type Sticker </w:t>
            </w:r>
            <w:proofErr w:type="spellStart"/>
            <w:r w:rsidRPr="0045237E">
              <w:rPr>
                <w:rFonts w:ascii="Calibri" w:hAnsi="Calibri" w:cs="Calibri"/>
                <w:sz w:val="22"/>
                <w:szCs w:val="22"/>
                <w:lang w:eastAsia="en-IN"/>
              </w:rPr>
              <w:t>Labeling</w:t>
            </w:r>
            <w:proofErr w:type="spellEnd"/>
            <w:r w:rsidRPr="0045237E">
              <w:rPr>
                <w:rFonts w:ascii="Calibri" w:hAnsi="Calibri" w:cs="Calibri"/>
                <w:sz w:val="22"/>
                <w:szCs w:val="22"/>
                <w:lang w:eastAsia="en-IN"/>
              </w:rPr>
              <w:t xml:space="preserve"> Machine</w:t>
            </w:r>
          </w:p>
        </w:tc>
        <w:tc>
          <w:tcPr>
            <w:tcW w:w="858" w:type="pct"/>
            <w:vMerge/>
            <w:vAlign w:val="center"/>
            <w:hideMark/>
          </w:tcPr>
          <w:p w14:paraId="78F3ED38"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40E074D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250 Ampule/Min</w:t>
            </w:r>
          </w:p>
        </w:tc>
        <w:tc>
          <w:tcPr>
            <w:tcW w:w="331" w:type="pct"/>
            <w:shd w:val="clear" w:color="auto" w:fill="auto"/>
            <w:vAlign w:val="center"/>
            <w:hideMark/>
          </w:tcPr>
          <w:p w14:paraId="7DEFC49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7256605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Nos</w:t>
            </w:r>
          </w:p>
        </w:tc>
        <w:tc>
          <w:tcPr>
            <w:tcW w:w="572" w:type="pct"/>
            <w:shd w:val="clear" w:color="auto" w:fill="auto"/>
            <w:vAlign w:val="center"/>
            <w:hideMark/>
          </w:tcPr>
          <w:p w14:paraId="76BB21DA"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685000</w:t>
            </w:r>
          </w:p>
        </w:tc>
        <w:tc>
          <w:tcPr>
            <w:tcW w:w="710" w:type="pct"/>
            <w:shd w:val="clear" w:color="auto" w:fill="auto"/>
            <w:vAlign w:val="center"/>
            <w:hideMark/>
          </w:tcPr>
          <w:p w14:paraId="040E9B37"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685000</w:t>
            </w:r>
          </w:p>
        </w:tc>
      </w:tr>
      <w:tr w:rsidR="0045237E" w:rsidRPr="0045237E" w14:paraId="0E366A7A" w14:textId="77777777" w:rsidTr="000E3049">
        <w:trPr>
          <w:trHeight w:val="360"/>
        </w:trPr>
        <w:tc>
          <w:tcPr>
            <w:tcW w:w="418" w:type="pct"/>
            <w:shd w:val="clear" w:color="auto" w:fill="auto"/>
            <w:vAlign w:val="center"/>
            <w:hideMark/>
          </w:tcPr>
          <w:p w14:paraId="295E2613"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2.3.4</w:t>
            </w:r>
          </w:p>
        </w:tc>
        <w:tc>
          <w:tcPr>
            <w:tcW w:w="1083" w:type="pct"/>
            <w:shd w:val="clear" w:color="auto" w:fill="auto"/>
            <w:vAlign w:val="center"/>
            <w:hideMark/>
          </w:tcPr>
          <w:p w14:paraId="1BE77BCC"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Medicine Manufacturing Tanks with CIP &amp; SIP </w:t>
            </w:r>
            <w:proofErr w:type="spellStart"/>
            <w:r w:rsidRPr="0045237E">
              <w:rPr>
                <w:rFonts w:ascii="Calibri" w:hAnsi="Calibri" w:cs="Calibri"/>
                <w:sz w:val="22"/>
                <w:szCs w:val="22"/>
                <w:lang w:eastAsia="en-IN"/>
              </w:rPr>
              <w:t>Skind</w:t>
            </w:r>
            <w:proofErr w:type="spellEnd"/>
          </w:p>
        </w:tc>
        <w:tc>
          <w:tcPr>
            <w:tcW w:w="858" w:type="pct"/>
            <w:vMerge/>
            <w:vAlign w:val="center"/>
            <w:hideMark/>
          </w:tcPr>
          <w:p w14:paraId="1A85133C"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E3F9B44"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300 </w:t>
            </w:r>
            <w:proofErr w:type="spellStart"/>
            <w:r w:rsidRPr="0045237E">
              <w:rPr>
                <w:rFonts w:ascii="Calibri" w:hAnsi="Calibri" w:cs="Calibri"/>
                <w:sz w:val="22"/>
                <w:szCs w:val="22"/>
                <w:lang w:eastAsia="en-IN"/>
              </w:rPr>
              <w:t>Ltr</w:t>
            </w:r>
            <w:proofErr w:type="spellEnd"/>
            <w:r w:rsidRPr="0045237E">
              <w:rPr>
                <w:rFonts w:ascii="Calibri" w:hAnsi="Calibri" w:cs="Calibri"/>
                <w:sz w:val="22"/>
                <w:szCs w:val="22"/>
                <w:lang w:eastAsia="en-IN"/>
              </w:rPr>
              <w:t>.</w:t>
            </w:r>
          </w:p>
        </w:tc>
        <w:tc>
          <w:tcPr>
            <w:tcW w:w="331" w:type="pct"/>
            <w:shd w:val="clear" w:color="auto" w:fill="auto"/>
            <w:vAlign w:val="center"/>
            <w:hideMark/>
          </w:tcPr>
          <w:p w14:paraId="693481E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1E69559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Set</w:t>
            </w:r>
          </w:p>
        </w:tc>
        <w:tc>
          <w:tcPr>
            <w:tcW w:w="572" w:type="pct"/>
            <w:shd w:val="clear" w:color="auto" w:fill="auto"/>
            <w:vAlign w:val="center"/>
            <w:hideMark/>
          </w:tcPr>
          <w:p w14:paraId="4A062CD2"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auto"/>
            <w:vAlign w:val="center"/>
            <w:hideMark/>
          </w:tcPr>
          <w:p w14:paraId="69F24463"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2C1F7939" w14:textId="77777777" w:rsidTr="000E3049">
        <w:trPr>
          <w:trHeight w:val="540"/>
        </w:trPr>
        <w:tc>
          <w:tcPr>
            <w:tcW w:w="418" w:type="pct"/>
            <w:shd w:val="clear" w:color="auto" w:fill="auto"/>
            <w:vAlign w:val="center"/>
            <w:hideMark/>
          </w:tcPr>
          <w:p w14:paraId="589F7BFF"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2.3.5</w:t>
            </w:r>
          </w:p>
        </w:tc>
        <w:tc>
          <w:tcPr>
            <w:tcW w:w="1083" w:type="pct"/>
            <w:shd w:val="clear" w:color="auto" w:fill="auto"/>
            <w:vAlign w:val="center"/>
            <w:hideMark/>
          </w:tcPr>
          <w:p w14:paraId="7964CFE2"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Medicine </w:t>
            </w:r>
            <w:proofErr w:type="spellStart"/>
            <w:r w:rsidRPr="0045237E">
              <w:rPr>
                <w:rFonts w:ascii="Calibri" w:hAnsi="Calibri" w:cs="Calibri"/>
                <w:sz w:val="22"/>
                <w:szCs w:val="22"/>
                <w:lang w:eastAsia="en-IN"/>
              </w:rPr>
              <w:t>Filtratation</w:t>
            </w:r>
            <w:proofErr w:type="spellEnd"/>
            <w:r w:rsidRPr="0045237E">
              <w:rPr>
                <w:rFonts w:ascii="Calibri" w:hAnsi="Calibri" w:cs="Calibri"/>
                <w:sz w:val="22"/>
                <w:szCs w:val="22"/>
                <w:lang w:eastAsia="en-IN"/>
              </w:rPr>
              <w:t xml:space="preserve"> &amp; Storage Unit with LAF Unit &amp; Transfer Pump</w:t>
            </w:r>
          </w:p>
        </w:tc>
        <w:tc>
          <w:tcPr>
            <w:tcW w:w="858" w:type="pct"/>
            <w:vMerge/>
            <w:vAlign w:val="center"/>
            <w:hideMark/>
          </w:tcPr>
          <w:p w14:paraId="2B8800AC"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1B8E8BC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300 </w:t>
            </w:r>
            <w:proofErr w:type="spellStart"/>
            <w:r w:rsidRPr="0045237E">
              <w:rPr>
                <w:rFonts w:ascii="Calibri" w:hAnsi="Calibri" w:cs="Calibri"/>
                <w:sz w:val="22"/>
                <w:szCs w:val="22"/>
                <w:lang w:eastAsia="en-IN"/>
              </w:rPr>
              <w:t>Ltr</w:t>
            </w:r>
            <w:proofErr w:type="spellEnd"/>
            <w:r w:rsidRPr="0045237E">
              <w:rPr>
                <w:rFonts w:ascii="Calibri" w:hAnsi="Calibri" w:cs="Calibri"/>
                <w:sz w:val="22"/>
                <w:szCs w:val="22"/>
                <w:lang w:eastAsia="en-IN"/>
              </w:rPr>
              <w:t>.</w:t>
            </w:r>
          </w:p>
        </w:tc>
        <w:tc>
          <w:tcPr>
            <w:tcW w:w="331" w:type="pct"/>
            <w:shd w:val="clear" w:color="auto" w:fill="auto"/>
            <w:vAlign w:val="center"/>
            <w:hideMark/>
          </w:tcPr>
          <w:p w14:paraId="4695C54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7ABD5EF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Set</w:t>
            </w:r>
          </w:p>
        </w:tc>
        <w:tc>
          <w:tcPr>
            <w:tcW w:w="572" w:type="pct"/>
            <w:shd w:val="clear" w:color="auto" w:fill="auto"/>
            <w:vAlign w:val="center"/>
            <w:hideMark/>
          </w:tcPr>
          <w:p w14:paraId="4DF25DAA"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auto"/>
            <w:vAlign w:val="center"/>
            <w:hideMark/>
          </w:tcPr>
          <w:p w14:paraId="66001481"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1E02B3EE" w14:textId="77777777" w:rsidTr="000E3049">
        <w:trPr>
          <w:trHeight w:val="255"/>
        </w:trPr>
        <w:tc>
          <w:tcPr>
            <w:tcW w:w="418" w:type="pct"/>
            <w:shd w:val="clear" w:color="auto" w:fill="B8CCE4" w:themeFill="accent1" w:themeFillTint="66"/>
            <w:vAlign w:val="center"/>
            <w:hideMark/>
          </w:tcPr>
          <w:p w14:paraId="4E7A49D0"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446E7CB1"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vMerge/>
            <w:shd w:val="clear" w:color="auto" w:fill="B8CCE4" w:themeFill="accent1" w:themeFillTint="66"/>
            <w:vAlign w:val="center"/>
            <w:hideMark/>
          </w:tcPr>
          <w:p w14:paraId="5DB25AC1"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B8CCE4" w:themeFill="accent1" w:themeFillTint="66"/>
            <w:vAlign w:val="center"/>
            <w:hideMark/>
          </w:tcPr>
          <w:p w14:paraId="1E5090C2"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13CE1282"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63A8C942"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5D3DE67B"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2ABFE00A"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11840000</w:t>
            </w:r>
          </w:p>
        </w:tc>
      </w:tr>
      <w:tr w:rsidR="00877ACA" w:rsidRPr="0045237E" w14:paraId="23CD33F6" w14:textId="77777777" w:rsidTr="000E3049">
        <w:trPr>
          <w:trHeight w:val="360"/>
        </w:trPr>
        <w:tc>
          <w:tcPr>
            <w:tcW w:w="418" w:type="pct"/>
            <w:shd w:val="clear" w:color="auto" w:fill="B8CCE4" w:themeFill="accent1" w:themeFillTint="66"/>
            <w:vAlign w:val="center"/>
            <w:hideMark/>
          </w:tcPr>
          <w:p w14:paraId="68BD7232" w14:textId="77777777" w:rsidR="00877ACA" w:rsidRPr="0045237E" w:rsidRDefault="00877ACA" w:rsidP="006A2F42">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2.4</w:t>
            </w:r>
          </w:p>
        </w:tc>
        <w:tc>
          <w:tcPr>
            <w:tcW w:w="4582" w:type="pct"/>
            <w:gridSpan w:val="7"/>
            <w:shd w:val="clear" w:color="auto" w:fill="B8CCE4" w:themeFill="accent1" w:themeFillTint="66"/>
            <w:vAlign w:val="center"/>
            <w:hideMark/>
          </w:tcPr>
          <w:p w14:paraId="46D2E5F8" w14:textId="77777777" w:rsidR="00877ACA" w:rsidRPr="00877ACA" w:rsidRDefault="00877ACA"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xml:space="preserve">Liquid Injection Vial </w:t>
            </w:r>
            <w:proofErr w:type="spellStart"/>
            <w:r w:rsidRPr="0045237E">
              <w:rPr>
                <w:rFonts w:ascii="Calibri" w:hAnsi="Calibri" w:cs="Calibri"/>
                <w:b/>
                <w:bCs/>
                <w:sz w:val="22"/>
                <w:szCs w:val="22"/>
                <w:lang w:eastAsia="en-IN"/>
              </w:rPr>
              <w:t>Equipments</w:t>
            </w:r>
            <w:proofErr w:type="spellEnd"/>
          </w:p>
        </w:tc>
      </w:tr>
      <w:tr w:rsidR="0045237E" w:rsidRPr="0045237E" w14:paraId="28C177B0" w14:textId="77777777" w:rsidTr="000E3049">
        <w:trPr>
          <w:trHeight w:val="540"/>
        </w:trPr>
        <w:tc>
          <w:tcPr>
            <w:tcW w:w="418" w:type="pct"/>
            <w:shd w:val="clear" w:color="auto" w:fill="auto"/>
            <w:vAlign w:val="center"/>
            <w:hideMark/>
          </w:tcPr>
          <w:p w14:paraId="124F282E"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2.4.1</w:t>
            </w:r>
          </w:p>
        </w:tc>
        <w:tc>
          <w:tcPr>
            <w:tcW w:w="1083" w:type="pct"/>
            <w:shd w:val="clear" w:color="auto" w:fill="auto"/>
            <w:vAlign w:val="center"/>
            <w:hideMark/>
          </w:tcPr>
          <w:p w14:paraId="01C52EF4"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Vial Pneumatic Loading </w:t>
            </w:r>
            <w:proofErr w:type="spellStart"/>
            <w:r w:rsidRPr="0045237E">
              <w:rPr>
                <w:rFonts w:ascii="Calibri" w:hAnsi="Calibri" w:cs="Calibri"/>
                <w:sz w:val="22"/>
                <w:szCs w:val="22"/>
                <w:lang w:eastAsia="en-IN"/>
              </w:rPr>
              <w:t>Conveyor+Washing</w:t>
            </w:r>
            <w:proofErr w:type="spellEnd"/>
            <w:r w:rsidRPr="0045237E">
              <w:rPr>
                <w:rFonts w:ascii="Calibri" w:hAnsi="Calibri" w:cs="Calibri"/>
                <w:sz w:val="22"/>
                <w:szCs w:val="22"/>
                <w:lang w:eastAsia="en-IN"/>
              </w:rPr>
              <w:t>+ &amp; Linear Washing Machine</w:t>
            </w:r>
          </w:p>
        </w:tc>
        <w:tc>
          <w:tcPr>
            <w:tcW w:w="858" w:type="pct"/>
            <w:vMerge w:val="restart"/>
            <w:shd w:val="clear" w:color="auto" w:fill="auto"/>
            <w:noWrap/>
            <w:vAlign w:val="bottom"/>
            <w:hideMark/>
          </w:tcPr>
          <w:p w14:paraId="04A6E9A3" w14:textId="77777777" w:rsidR="0045237E" w:rsidRPr="0045237E" w:rsidRDefault="00877ACA"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42368" behindDoc="0" locked="0" layoutInCell="1" allowOverlap="1" wp14:anchorId="588BE9DA" wp14:editId="0A972CA9">
                  <wp:simplePos x="0" y="0"/>
                  <wp:positionH relativeFrom="column">
                    <wp:posOffset>5080</wp:posOffset>
                  </wp:positionH>
                  <wp:positionV relativeFrom="paragraph">
                    <wp:posOffset>-4530090</wp:posOffset>
                  </wp:positionV>
                  <wp:extent cx="866775" cy="2400300"/>
                  <wp:effectExtent l="0" t="0" r="9525" b="0"/>
                  <wp:wrapNone/>
                  <wp:docPr id="4147" name="Picture 4147"/>
                  <wp:cNvGraphicFramePr/>
                  <a:graphic xmlns:a="http://schemas.openxmlformats.org/drawingml/2006/main">
                    <a:graphicData uri="http://schemas.openxmlformats.org/drawingml/2006/picture">
                      <pic:pic xmlns:pic="http://schemas.openxmlformats.org/drawingml/2006/picture">
                        <pic:nvPicPr>
                          <pic:cNvPr id="20" name="image16.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66775" cy="2400300"/>
                          </a:xfrm>
                          <a:prstGeom prst="rect">
                            <a:avLst/>
                          </a:prstGeom>
                          <a:noFill/>
                        </pic:spPr>
                      </pic:pic>
                    </a:graphicData>
                  </a:graphic>
                  <wp14:sizeRelH relativeFrom="page">
                    <wp14:pctWidth>0</wp14:pctWidth>
                  </wp14:sizeRelH>
                  <wp14:sizeRelV relativeFrom="page">
                    <wp14:pctHeight>0</wp14:pctHeight>
                  </wp14:sizeRelV>
                </wp:anchor>
              </w:drawing>
            </w:r>
          </w:p>
          <w:p w14:paraId="125DBF07"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1762B7A"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250 Vial / Min</w:t>
            </w:r>
          </w:p>
        </w:tc>
        <w:tc>
          <w:tcPr>
            <w:tcW w:w="331" w:type="pct"/>
            <w:shd w:val="clear" w:color="auto" w:fill="auto"/>
            <w:vAlign w:val="center"/>
            <w:hideMark/>
          </w:tcPr>
          <w:p w14:paraId="1D6EBDE7"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3C780931"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64057CD2"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200000</w:t>
            </w:r>
          </w:p>
        </w:tc>
        <w:tc>
          <w:tcPr>
            <w:tcW w:w="710" w:type="pct"/>
            <w:shd w:val="clear" w:color="auto" w:fill="auto"/>
            <w:vAlign w:val="center"/>
            <w:hideMark/>
          </w:tcPr>
          <w:p w14:paraId="4192688B"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200000</w:t>
            </w:r>
          </w:p>
        </w:tc>
      </w:tr>
      <w:tr w:rsidR="0045237E" w:rsidRPr="0045237E" w14:paraId="747E98B9" w14:textId="77777777" w:rsidTr="000E3049">
        <w:trPr>
          <w:trHeight w:val="360"/>
        </w:trPr>
        <w:tc>
          <w:tcPr>
            <w:tcW w:w="418" w:type="pct"/>
            <w:shd w:val="clear" w:color="auto" w:fill="auto"/>
            <w:vAlign w:val="center"/>
            <w:hideMark/>
          </w:tcPr>
          <w:p w14:paraId="21195097"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2.4.2</w:t>
            </w:r>
          </w:p>
        </w:tc>
        <w:tc>
          <w:tcPr>
            <w:tcW w:w="1083" w:type="pct"/>
            <w:shd w:val="clear" w:color="auto" w:fill="auto"/>
            <w:vAlign w:val="center"/>
            <w:hideMark/>
          </w:tcPr>
          <w:p w14:paraId="6335666D"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Vial Sterilizing &amp; </w:t>
            </w:r>
            <w:proofErr w:type="spellStart"/>
            <w:r w:rsidRPr="0045237E">
              <w:rPr>
                <w:rFonts w:ascii="Calibri" w:hAnsi="Calibri" w:cs="Calibri"/>
                <w:sz w:val="22"/>
                <w:szCs w:val="22"/>
                <w:lang w:eastAsia="en-IN"/>
              </w:rPr>
              <w:t>Depyrogenating</w:t>
            </w:r>
            <w:proofErr w:type="spellEnd"/>
            <w:r w:rsidRPr="0045237E">
              <w:rPr>
                <w:rFonts w:ascii="Calibri" w:hAnsi="Calibri" w:cs="Calibri"/>
                <w:sz w:val="22"/>
                <w:szCs w:val="22"/>
                <w:lang w:eastAsia="en-IN"/>
              </w:rPr>
              <w:t xml:space="preserve"> Tunnel</w:t>
            </w:r>
          </w:p>
        </w:tc>
        <w:tc>
          <w:tcPr>
            <w:tcW w:w="858" w:type="pct"/>
            <w:vMerge/>
            <w:vAlign w:val="center"/>
            <w:hideMark/>
          </w:tcPr>
          <w:p w14:paraId="12A75EEF"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9F1A98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250 Vial / Min</w:t>
            </w:r>
          </w:p>
        </w:tc>
        <w:tc>
          <w:tcPr>
            <w:tcW w:w="331" w:type="pct"/>
            <w:shd w:val="clear" w:color="auto" w:fill="auto"/>
            <w:vAlign w:val="center"/>
            <w:hideMark/>
          </w:tcPr>
          <w:p w14:paraId="07025EF1"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0100F96E"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1D6D9514"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3835000</w:t>
            </w:r>
          </w:p>
        </w:tc>
        <w:tc>
          <w:tcPr>
            <w:tcW w:w="710" w:type="pct"/>
            <w:shd w:val="clear" w:color="auto" w:fill="auto"/>
            <w:vAlign w:val="center"/>
            <w:hideMark/>
          </w:tcPr>
          <w:p w14:paraId="0FFCE8E0"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3835000</w:t>
            </w:r>
          </w:p>
        </w:tc>
      </w:tr>
      <w:tr w:rsidR="0045237E" w:rsidRPr="0045237E" w14:paraId="12963EDD" w14:textId="77777777" w:rsidTr="000E3049">
        <w:trPr>
          <w:trHeight w:val="540"/>
        </w:trPr>
        <w:tc>
          <w:tcPr>
            <w:tcW w:w="418" w:type="pct"/>
            <w:shd w:val="clear" w:color="auto" w:fill="auto"/>
            <w:vAlign w:val="center"/>
            <w:hideMark/>
          </w:tcPr>
          <w:p w14:paraId="37B5F45F"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2.4.3</w:t>
            </w:r>
          </w:p>
        </w:tc>
        <w:tc>
          <w:tcPr>
            <w:tcW w:w="1083" w:type="pct"/>
            <w:shd w:val="clear" w:color="auto" w:fill="auto"/>
            <w:vAlign w:val="center"/>
            <w:hideMark/>
          </w:tcPr>
          <w:p w14:paraId="5A6CA5D2"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8 Head Liquid Filling &amp; Rubber Stoppering Machine with </w:t>
            </w:r>
            <w:proofErr w:type="spellStart"/>
            <w:r w:rsidRPr="0045237E">
              <w:rPr>
                <w:rFonts w:ascii="Calibri" w:hAnsi="Calibri" w:cs="Calibri"/>
                <w:sz w:val="22"/>
                <w:szCs w:val="22"/>
                <w:lang w:eastAsia="en-IN"/>
              </w:rPr>
              <w:t>Laminor</w:t>
            </w:r>
            <w:proofErr w:type="spellEnd"/>
            <w:r w:rsidRPr="0045237E">
              <w:rPr>
                <w:rFonts w:ascii="Calibri" w:hAnsi="Calibri" w:cs="Calibri"/>
                <w:sz w:val="22"/>
                <w:szCs w:val="22"/>
                <w:lang w:eastAsia="en-IN"/>
              </w:rPr>
              <w:t xml:space="preserve"> Air Flow Unit</w:t>
            </w:r>
          </w:p>
        </w:tc>
        <w:tc>
          <w:tcPr>
            <w:tcW w:w="858" w:type="pct"/>
            <w:vMerge/>
            <w:vAlign w:val="center"/>
            <w:hideMark/>
          </w:tcPr>
          <w:p w14:paraId="152243CE"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E8FF97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250 Vial / Min</w:t>
            </w:r>
          </w:p>
        </w:tc>
        <w:tc>
          <w:tcPr>
            <w:tcW w:w="331" w:type="pct"/>
            <w:shd w:val="clear" w:color="auto" w:fill="auto"/>
            <w:vAlign w:val="center"/>
            <w:hideMark/>
          </w:tcPr>
          <w:p w14:paraId="546357C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022C2513"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296F5F5"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3387500</w:t>
            </w:r>
          </w:p>
        </w:tc>
        <w:tc>
          <w:tcPr>
            <w:tcW w:w="710" w:type="pct"/>
            <w:shd w:val="clear" w:color="auto" w:fill="auto"/>
            <w:vAlign w:val="center"/>
            <w:hideMark/>
          </w:tcPr>
          <w:p w14:paraId="2466B0B8"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3387500</w:t>
            </w:r>
          </w:p>
        </w:tc>
      </w:tr>
      <w:tr w:rsidR="0045237E" w:rsidRPr="0045237E" w14:paraId="3E9E98FD" w14:textId="77777777" w:rsidTr="000E3049">
        <w:trPr>
          <w:trHeight w:val="360"/>
        </w:trPr>
        <w:tc>
          <w:tcPr>
            <w:tcW w:w="418" w:type="pct"/>
            <w:shd w:val="clear" w:color="auto" w:fill="auto"/>
            <w:vAlign w:val="center"/>
            <w:hideMark/>
          </w:tcPr>
          <w:p w14:paraId="28F66AB8"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2.4.3.1</w:t>
            </w:r>
          </w:p>
        </w:tc>
        <w:tc>
          <w:tcPr>
            <w:tcW w:w="1083" w:type="pct"/>
            <w:shd w:val="clear" w:color="auto" w:fill="auto"/>
            <w:vAlign w:val="center"/>
            <w:hideMark/>
          </w:tcPr>
          <w:p w14:paraId="1068E4CC"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Infeed Turn Table suitable for machine 36”</w:t>
            </w:r>
          </w:p>
        </w:tc>
        <w:tc>
          <w:tcPr>
            <w:tcW w:w="858" w:type="pct"/>
            <w:vMerge/>
            <w:vAlign w:val="center"/>
            <w:hideMark/>
          </w:tcPr>
          <w:p w14:paraId="231E1252"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3B18DB5"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auto"/>
            <w:vAlign w:val="center"/>
            <w:hideMark/>
          </w:tcPr>
          <w:p w14:paraId="5D964240"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687887D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300F15D"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75000</w:t>
            </w:r>
          </w:p>
        </w:tc>
        <w:tc>
          <w:tcPr>
            <w:tcW w:w="710" w:type="pct"/>
            <w:shd w:val="clear" w:color="auto" w:fill="auto"/>
            <w:vAlign w:val="center"/>
            <w:hideMark/>
          </w:tcPr>
          <w:p w14:paraId="063872F3"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75000</w:t>
            </w:r>
          </w:p>
        </w:tc>
      </w:tr>
      <w:tr w:rsidR="0045237E" w:rsidRPr="0045237E" w14:paraId="38ABAB00" w14:textId="77777777" w:rsidTr="000E3049">
        <w:trPr>
          <w:trHeight w:val="360"/>
        </w:trPr>
        <w:tc>
          <w:tcPr>
            <w:tcW w:w="418" w:type="pct"/>
            <w:shd w:val="clear" w:color="auto" w:fill="auto"/>
            <w:vAlign w:val="center"/>
            <w:hideMark/>
          </w:tcPr>
          <w:p w14:paraId="655FEB0A"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lastRenderedPageBreak/>
              <w:t>2.4.4</w:t>
            </w:r>
          </w:p>
        </w:tc>
        <w:tc>
          <w:tcPr>
            <w:tcW w:w="1083" w:type="pct"/>
            <w:shd w:val="clear" w:color="auto" w:fill="auto"/>
            <w:vAlign w:val="center"/>
            <w:hideMark/>
          </w:tcPr>
          <w:p w14:paraId="2BC8C343"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8 Head Vial Sealing machine </w:t>
            </w:r>
            <w:r w:rsidR="00877ACA" w:rsidRPr="0045237E">
              <w:rPr>
                <w:rFonts w:ascii="Calibri" w:hAnsi="Calibri" w:cs="Calibri"/>
                <w:sz w:val="22"/>
                <w:szCs w:val="22"/>
                <w:lang w:eastAsia="en-IN"/>
              </w:rPr>
              <w:t>without</w:t>
            </w:r>
            <w:r w:rsidRPr="0045237E">
              <w:rPr>
                <w:rFonts w:ascii="Calibri" w:hAnsi="Calibri" w:cs="Calibri"/>
                <w:sz w:val="22"/>
                <w:szCs w:val="22"/>
                <w:lang w:eastAsia="en-IN"/>
              </w:rPr>
              <w:t xml:space="preserve"> </w:t>
            </w:r>
            <w:proofErr w:type="spellStart"/>
            <w:r w:rsidRPr="0045237E">
              <w:rPr>
                <w:rFonts w:ascii="Calibri" w:hAnsi="Calibri" w:cs="Calibri"/>
                <w:sz w:val="22"/>
                <w:szCs w:val="22"/>
                <w:lang w:eastAsia="en-IN"/>
              </w:rPr>
              <w:t>fieed</w:t>
            </w:r>
            <w:proofErr w:type="spellEnd"/>
            <w:r w:rsidRPr="0045237E">
              <w:rPr>
                <w:rFonts w:ascii="Calibri" w:hAnsi="Calibri" w:cs="Calibri"/>
                <w:sz w:val="22"/>
                <w:szCs w:val="22"/>
                <w:lang w:eastAsia="en-IN"/>
              </w:rPr>
              <w:t xml:space="preserve"> turn table</w:t>
            </w:r>
          </w:p>
        </w:tc>
        <w:tc>
          <w:tcPr>
            <w:tcW w:w="858" w:type="pct"/>
            <w:vMerge/>
            <w:vAlign w:val="center"/>
            <w:hideMark/>
          </w:tcPr>
          <w:p w14:paraId="4FF7B901"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6D814921"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250 Vial / Min</w:t>
            </w:r>
          </w:p>
        </w:tc>
        <w:tc>
          <w:tcPr>
            <w:tcW w:w="331" w:type="pct"/>
            <w:shd w:val="clear" w:color="auto" w:fill="auto"/>
            <w:vAlign w:val="center"/>
            <w:hideMark/>
          </w:tcPr>
          <w:p w14:paraId="13DF7B2A"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7F84BD9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226B3B8E"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1860000</w:t>
            </w:r>
          </w:p>
        </w:tc>
        <w:tc>
          <w:tcPr>
            <w:tcW w:w="710" w:type="pct"/>
            <w:shd w:val="clear" w:color="auto" w:fill="auto"/>
            <w:vAlign w:val="center"/>
            <w:hideMark/>
          </w:tcPr>
          <w:p w14:paraId="06D87275"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1860000</w:t>
            </w:r>
          </w:p>
        </w:tc>
      </w:tr>
      <w:tr w:rsidR="0045237E" w:rsidRPr="0045237E" w14:paraId="3898EB07" w14:textId="77777777" w:rsidTr="000E3049">
        <w:trPr>
          <w:trHeight w:val="360"/>
        </w:trPr>
        <w:tc>
          <w:tcPr>
            <w:tcW w:w="418" w:type="pct"/>
            <w:shd w:val="clear" w:color="auto" w:fill="auto"/>
            <w:vAlign w:val="center"/>
            <w:hideMark/>
          </w:tcPr>
          <w:p w14:paraId="2CCBF731"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2.4.5</w:t>
            </w:r>
          </w:p>
        </w:tc>
        <w:tc>
          <w:tcPr>
            <w:tcW w:w="1083" w:type="pct"/>
            <w:shd w:val="clear" w:color="auto" w:fill="auto"/>
            <w:vAlign w:val="center"/>
            <w:hideMark/>
          </w:tcPr>
          <w:p w14:paraId="27D6E4A0"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8 Operator Manual Black &amp; White Inspection Machine</w:t>
            </w:r>
          </w:p>
        </w:tc>
        <w:tc>
          <w:tcPr>
            <w:tcW w:w="858" w:type="pct"/>
            <w:vMerge/>
            <w:vAlign w:val="center"/>
            <w:hideMark/>
          </w:tcPr>
          <w:p w14:paraId="7A0D8F16"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5372B56" w14:textId="77777777" w:rsidR="0045237E" w:rsidRPr="0045237E" w:rsidRDefault="0045237E" w:rsidP="007A7718">
            <w:pPr>
              <w:spacing w:line="276" w:lineRule="auto"/>
              <w:jc w:val="center"/>
              <w:rPr>
                <w:rFonts w:ascii="Calibri" w:hAnsi="Calibri" w:cs="Calibri"/>
                <w:sz w:val="22"/>
                <w:szCs w:val="22"/>
                <w:lang w:eastAsia="en-IN"/>
              </w:rPr>
            </w:pPr>
            <w:proofErr w:type="spellStart"/>
            <w:r w:rsidRPr="0045237E">
              <w:rPr>
                <w:rFonts w:ascii="Calibri" w:hAnsi="Calibri" w:cs="Calibri"/>
                <w:sz w:val="22"/>
                <w:szCs w:val="22"/>
                <w:lang w:eastAsia="en-IN"/>
              </w:rPr>
              <w:t>Std</w:t>
            </w:r>
            <w:proofErr w:type="spellEnd"/>
          </w:p>
        </w:tc>
        <w:tc>
          <w:tcPr>
            <w:tcW w:w="331" w:type="pct"/>
            <w:shd w:val="clear" w:color="auto" w:fill="auto"/>
            <w:vAlign w:val="center"/>
            <w:hideMark/>
          </w:tcPr>
          <w:p w14:paraId="60867541"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214D37E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2A67357F"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340000</w:t>
            </w:r>
          </w:p>
        </w:tc>
        <w:tc>
          <w:tcPr>
            <w:tcW w:w="710" w:type="pct"/>
            <w:shd w:val="clear" w:color="auto" w:fill="auto"/>
            <w:vAlign w:val="center"/>
            <w:hideMark/>
          </w:tcPr>
          <w:p w14:paraId="547C1E08"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340000</w:t>
            </w:r>
          </w:p>
        </w:tc>
      </w:tr>
      <w:tr w:rsidR="0045237E" w:rsidRPr="0045237E" w14:paraId="1480D2E8" w14:textId="77777777" w:rsidTr="000E3049">
        <w:trPr>
          <w:trHeight w:val="255"/>
        </w:trPr>
        <w:tc>
          <w:tcPr>
            <w:tcW w:w="418" w:type="pct"/>
            <w:shd w:val="clear" w:color="auto" w:fill="auto"/>
            <w:vAlign w:val="center"/>
            <w:hideMark/>
          </w:tcPr>
          <w:p w14:paraId="5D7D4861"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2.4.6</w:t>
            </w:r>
          </w:p>
        </w:tc>
        <w:tc>
          <w:tcPr>
            <w:tcW w:w="1083" w:type="pct"/>
            <w:shd w:val="clear" w:color="auto" w:fill="auto"/>
            <w:vAlign w:val="center"/>
            <w:hideMark/>
          </w:tcPr>
          <w:p w14:paraId="2A4E8D1A"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Vertical Sticker Labelling Machine</w:t>
            </w:r>
          </w:p>
        </w:tc>
        <w:tc>
          <w:tcPr>
            <w:tcW w:w="858" w:type="pct"/>
            <w:vMerge/>
            <w:vAlign w:val="center"/>
            <w:hideMark/>
          </w:tcPr>
          <w:p w14:paraId="2287EC73"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386AEA0"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250 Vial / Min</w:t>
            </w:r>
          </w:p>
        </w:tc>
        <w:tc>
          <w:tcPr>
            <w:tcW w:w="331" w:type="pct"/>
            <w:shd w:val="clear" w:color="auto" w:fill="auto"/>
            <w:vAlign w:val="center"/>
            <w:hideMark/>
          </w:tcPr>
          <w:p w14:paraId="70E60876"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43DF9CF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4967524"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585000</w:t>
            </w:r>
          </w:p>
        </w:tc>
        <w:tc>
          <w:tcPr>
            <w:tcW w:w="710" w:type="pct"/>
            <w:shd w:val="clear" w:color="auto" w:fill="auto"/>
            <w:vAlign w:val="center"/>
            <w:hideMark/>
          </w:tcPr>
          <w:p w14:paraId="4B18E11C"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585000</w:t>
            </w:r>
          </w:p>
        </w:tc>
      </w:tr>
      <w:tr w:rsidR="0045237E" w:rsidRPr="0045237E" w14:paraId="7481AE7A" w14:textId="77777777" w:rsidTr="000E3049">
        <w:trPr>
          <w:trHeight w:val="360"/>
        </w:trPr>
        <w:tc>
          <w:tcPr>
            <w:tcW w:w="418" w:type="pct"/>
            <w:shd w:val="clear" w:color="auto" w:fill="auto"/>
            <w:vAlign w:val="center"/>
            <w:hideMark/>
          </w:tcPr>
          <w:p w14:paraId="2D27B8B1"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2.4.7</w:t>
            </w:r>
          </w:p>
        </w:tc>
        <w:tc>
          <w:tcPr>
            <w:tcW w:w="1083" w:type="pct"/>
            <w:shd w:val="clear" w:color="auto" w:fill="auto"/>
            <w:vAlign w:val="center"/>
            <w:hideMark/>
          </w:tcPr>
          <w:p w14:paraId="67E530CB"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Medicine Manufacturing Tanks with CIP &amp; SIP </w:t>
            </w:r>
            <w:proofErr w:type="spellStart"/>
            <w:r w:rsidRPr="0045237E">
              <w:rPr>
                <w:rFonts w:ascii="Calibri" w:hAnsi="Calibri" w:cs="Calibri"/>
                <w:sz w:val="22"/>
                <w:szCs w:val="22"/>
                <w:lang w:eastAsia="en-IN"/>
              </w:rPr>
              <w:t>Skind</w:t>
            </w:r>
            <w:proofErr w:type="spellEnd"/>
          </w:p>
        </w:tc>
        <w:tc>
          <w:tcPr>
            <w:tcW w:w="858" w:type="pct"/>
            <w:vMerge/>
            <w:vAlign w:val="center"/>
            <w:hideMark/>
          </w:tcPr>
          <w:p w14:paraId="5E8DDB6C"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327ABD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1000 </w:t>
            </w:r>
            <w:proofErr w:type="spellStart"/>
            <w:r w:rsidRPr="0045237E">
              <w:rPr>
                <w:rFonts w:ascii="Calibri" w:hAnsi="Calibri" w:cs="Calibri"/>
                <w:sz w:val="22"/>
                <w:szCs w:val="22"/>
                <w:lang w:eastAsia="en-IN"/>
              </w:rPr>
              <w:t>Ltr</w:t>
            </w:r>
            <w:proofErr w:type="spellEnd"/>
            <w:r w:rsidRPr="0045237E">
              <w:rPr>
                <w:rFonts w:ascii="Calibri" w:hAnsi="Calibri" w:cs="Calibri"/>
                <w:sz w:val="22"/>
                <w:szCs w:val="22"/>
                <w:lang w:eastAsia="en-IN"/>
              </w:rPr>
              <w:t>.</w:t>
            </w:r>
          </w:p>
        </w:tc>
        <w:tc>
          <w:tcPr>
            <w:tcW w:w="331" w:type="pct"/>
            <w:shd w:val="clear" w:color="auto" w:fill="auto"/>
            <w:vAlign w:val="center"/>
            <w:hideMark/>
          </w:tcPr>
          <w:p w14:paraId="23F8C06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18FB2DE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Set</w:t>
            </w:r>
          </w:p>
        </w:tc>
        <w:tc>
          <w:tcPr>
            <w:tcW w:w="572" w:type="pct"/>
            <w:shd w:val="clear" w:color="auto" w:fill="auto"/>
            <w:vAlign w:val="center"/>
            <w:hideMark/>
          </w:tcPr>
          <w:p w14:paraId="771DD880"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auto"/>
            <w:vAlign w:val="center"/>
            <w:hideMark/>
          </w:tcPr>
          <w:p w14:paraId="4F07ACEC"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4B012C57" w14:textId="77777777" w:rsidTr="000E3049">
        <w:trPr>
          <w:trHeight w:val="540"/>
        </w:trPr>
        <w:tc>
          <w:tcPr>
            <w:tcW w:w="418" w:type="pct"/>
            <w:shd w:val="clear" w:color="auto" w:fill="auto"/>
            <w:vAlign w:val="center"/>
            <w:hideMark/>
          </w:tcPr>
          <w:p w14:paraId="2E0F68DF"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2.4.8</w:t>
            </w:r>
          </w:p>
        </w:tc>
        <w:tc>
          <w:tcPr>
            <w:tcW w:w="1083" w:type="pct"/>
            <w:shd w:val="clear" w:color="auto" w:fill="auto"/>
            <w:vAlign w:val="center"/>
            <w:hideMark/>
          </w:tcPr>
          <w:p w14:paraId="2036F1E1"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Medicine </w:t>
            </w:r>
            <w:proofErr w:type="spellStart"/>
            <w:r w:rsidRPr="0045237E">
              <w:rPr>
                <w:rFonts w:ascii="Calibri" w:hAnsi="Calibri" w:cs="Calibri"/>
                <w:sz w:val="22"/>
                <w:szCs w:val="22"/>
                <w:lang w:eastAsia="en-IN"/>
              </w:rPr>
              <w:t>Filtratation</w:t>
            </w:r>
            <w:proofErr w:type="spellEnd"/>
            <w:r w:rsidRPr="0045237E">
              <w:rPr>
                <w:rFonts w:ascii="Calibri" w:hAnsi="Calibri" w:cs="Calibri"/>
                <w:sz w:val="22"/>
                <w:szCs w:val="22"/>
                <w:lang w:eastAsia="en-IN"/>
              </w:rPr>
              <w:t xml:space="preserve"> &amp; Storage Unit with LAF Unit &amp; Transfer Pump</w:t>
            </w:r>
          </w:p>
        </w:tc>
        <w:tc>
          <w:tcPr>
            <w:tcW w:w="858" w:type="pct"/>
            <w:vMerge/>
            <w:vAlign w:val="center"/>
            <w:hideMark/>
          </w:tcPr>
          <w:p w14:paraId="76EA076C"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B2BAD67"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1000 </w:t>
            </w:r>
            <w:proofErr w:type="spellStart"/>
            <w:r w:rsidRPr="0045237E">
              <w:rPr>
                <w:rFonts w:ascii="Calibri" w:hAnsi="Calibri" w:cs="Calibri"/>
                <w:sz w:val="22"/>
                <w:szCs w:val="22"/>
                <w:lang w:eastAsia="en-IN"/>
              </w:rPr>
              <w:t>Ltr</w:t>
            </w:r>
            <w:proofErr w:type="spellEnd"/>
            <w:r w:rsidRPr="0045237E">
              <w:rPr>
                <w:rFonts w:ascii="Calibri" w:hAnsi="Calibri" w:cs="Calibri"/>
                <w:sz w:val="22"/>
                <w:szCs w:val="22"/>
                <w:lang w:eastAsia="en-IN"/>
              </w:rPr>
              <w:t>.</w:t>
            </w:r>
          </w:p>
        </w:tc>
        <w:tc>
          <w:tcPr>
            <w:tcW w:w="331" w:type="pct"/>
            <w:shd w:val="clear" w:color="auto" w:fill="auto"/>
            <w:vAlign w:val="center"/>
            <w:hideMark/>
          </w:tcPr>
          <w:p w14:paraId="25A802F0"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398585B5"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Set</w:t>
            </w:r>
          </w:p>
        </w:tc>
        <w:tc>
          <w:tcPr>
            <w:tcW w:w="572" w:type="pct"/>
            <w:shd w:val="clear" w:color="auto" w:fill="auto"/>
            <w:vAlign w:val="center"/>
            <w:hideMark/>
          </w:tcPr>
          <w:p w14:paraId="52674665"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auto"/>
            <w:vAlign w:val="center"/>
            <w:hideMark/>
          </w:tcPr>
          <w:p w14:paraId="5F048222"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422170EC" w14:textId="77777777" w:rsidTr="000E3049">
        <w:trPr>
          <w:trHeight w:val="255"/>
        </w:trPr>
        <w:tc>
          <w:tcPr>
            <w:tcW w:w="418" w:type="pct"/>
            <w:shd w:val="clear" w:color="auto" w:fill="B8CCE4" w:themeFill="accent1" w:themeFillTint="66"/>
            <w:noWrap/>
            <w:vAlign w:val="center"/>
            <w:hideMark/>
          </w:tcPr>
          <w:p w14:paraId="070EE538"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noWrap/>
            <w:vAlign w:val="bottom"/>
            <w:hideMark/>
          </w:tcPr>
          <w:p w14:paraId="617C4020"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noWrap/>
            <w:vAlign w:val="bottom"/>
            <w:hideMark/>
          </w:tcPr>
          <w:p w14:paraId="76B500F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noWrap/>
            <w:vAlign w:val="center"/>
            <w:hideMark/>
          </w:tcPr>
          <w:p w14:paraId="18F2C871"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noWrap/>
            <w:vAlign w:val="center"/>
            <w:hideMark/>
          </w:tcPr>
          <w:p w14:paraId="35006042"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noWrap/>
            <w:vAlign w:val="center"/>
            <w:hideMark/>
          </w:tcPr>
          <w:p w14:paraId="6A798935"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noWrap/>
            <w:vAlign w:val="center"/>
            <w:hideMark/>
          </w:tcPr>
          <w:p w14:paraId="5391B029" w14:textId="77777777" w:rsidR="0045237E" w:rsidRPr="0045237E" w:rsidRDefault="0045237E" w:rsidP="007A7718">
            <w:pPr>
              <w:spacing w:line="276" w:lineRule="auto"/>
              <w:jc w:val="center"/>
              <w:rPr>
                <w:rFonts w:ascii="Calibri" w:hAnsi="Calibri" w:cs="Calibri"/>
                <w:sz w:val="22"/>
                <w:szCs w:val="22"/>
                <w:lang w:eastAsia="en-IN"/>
              </w:rPr>
            </w:pPr>
          </w:p>
        </w:tc>
        <w:tc>
          <w:tcPr>
            <w:tcW w:w="710" w:type="pct"/>
            <w:shd w:val="clear" w:color="auto" w:fill="B8CCE4" w:themeFill="accent1" w:themeFillTint="66"/>
            <w:noWrap/>
            <w:vAlign w:val="center"/>
            <w:hideMark/>
          </w:tcPr>
          <w:p w14:paraId="1720030B"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10282500</w:t>
            </w:r>
          </w:p>
        </w:tc>
      </w:tr>
      <w:tr w:rsidR="00CC47BB" w:rsidRPr="0045237E" w14:paraId="3437D72E" w14:textId="77777777" w:rsidTr="000E3049">
        <w:trPr>
          <w:trHeight w:val="441"/>
        </w:trPr>
        <w:tc>
          <w:tcPr>
            <w:tcW w:w="418" w:type="pct"/>
            <w:shd w:val="clear" w:color="auto" w:fill="B8CCE4" w:themeFill="accent1" w:themeFillTint="66"/>
            <w:vAlign w:val="center"/>
            <w:hideMark/>
          </w:tcPr>
          <w:p w14:paraId="17F5E2DB" w14:textId="77777777" w:rsidR="00CC47BB" w:rsidRPr="0045237E" w:rsidRDefault="00CC47BB" w:rsidP="006A2F42">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2.5</w:t>
            </w:r>
          </w:p>
        </w:tc>
        <w:tc>
          <w:tcPr>
            <w:tcW w:w="4582" w:type="pct"/>
            <w:gridSpan w:val="7"/>
            <w:shd w:val="clear" w:color="auto" w:fill="B8CCE4" w:themeFill="accent1" w:themeFillTint="66"/>
            <w:vAlign w:val="center"/>
            <w:hideMark/>
          </w:tcPr>
          <w:p w14:paraId="4F0CAC39" w14:textId="77777777" w:rsidR="00CC47BB" w:rsidRPr="00CC47BB" w:rsidRDefault="00CC47BB"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Secondary Packing Hall Liquid Injection Vial &amp; Ampoule</w:t>
            </w:r>
          </w:p>
        </w:tc>
      </w:tr>
      <w:tr w:rsidR="0045237E" w:rsidRPr="0045237E" w14:paraId="291BA462" w14:textId="77777777" w:rsidTr="000E3049">
        <w:trPr>
          <w:trHeight w:val="255"/>
        </w:trPr>
        <w:tc>
          <w:tcPr>
            <w:tcW w:w="418" w:type="pct"/>
            <w:shd w:val="clear" w:color="auto" w:fill="auto"/>
            <w:vAlign w:val="center"/>
            <w:hideMark/>
          </w:tcPr>
          <w:p w14:paraId="5D46DCB2"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2.5.1</w:t>
            </w:r>
          </w:p>
        </w:tc>
        <w:tc>
          <w:tcPr>
            <w:tcW w:w="1083" w:type="pct"/>
            <w:shd w:val="clear" w:color="auto" w:fill="auto"/>
            <w:vAlign w:val="center"/>
            <w:hideMark/>
          </w:tcPr>
          <w:p w14:paraId="028D8278"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Weighting Scale</w:t>
            </w:r>
          </w:p>
        </w:tc>
        <w:tc>
          <w:tcPr>
            <w:tcW w:w="858" w:type="pct"/>
            <w:vMerge w:val="restart"/>
            <w:shd w:val="clear" w:color="auto" w:fill="auto"/>
            <w:noWrap/>
            <w:vAlign w:val="bottom"/>
            <w:hideMark/>
          </w:tcPr>
          <w:p w14:paraId="09D2D4FE" w14:textId="77777777" w:rsidR="0045237E" w:rsidRPr="0045237E" w:rsidRDefault="00CC47BB"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43392" behindDoc="0" locked="0" layoutInCell="1" allowOverlap="1" wp14:anchorId="6499086A" wp14:editId="5DE4AD1D">
                  <wp:simplePos x="0" y="0"/>
                  <wp:positionH relativeFrom="column">
                    <wp:posOffset>-99695</wp:posOffset>
                  </wp:positionH>
                  <wp:positionV relativeFrom="paragraph">
                    <wp:posOffset>-1297940</wp:posOffset>
                  </wp:positionV>
                  <wp:extent cx="1104900" cy="1438275"/>
                  <wp:effectExtent l="0" t="0" r="0" b="9525"/>
                  <wp:wrapNone/>
                  <wp:docPr id="4146" name="Picture 4146"/>
                  <wp:cNvGraphicFramePr/>
                  <a:graphic xmlns:a="http://schemas.openxmlformats.org/drawingml/2006/main">
                    <a:graphicData uri="http://schemas.openxmlformats.org/drawingml/2006/picture">
                      <pic:pic xmlns:pic="http://schemas.openxmlformats.org/drawingml/2006/picture">
                        <pic:nvPicPr>
                          <pic:cNvPr id="21" name="image17.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04900" cy="1438275"/>
                          </a:xfrm>
                          <a:prstGeom prst="rect">
                            <a:avLst/>
                          </a:prstGeom>
                          <a:noFill/>
                        </pic:spPr>
                      </pic:pic>
                    </a:graphicData>
                  </a:graphic>
                  <wp14:sizeRelH relativeFrom="page">
                    <wp14:pctWidth>0</wp14:pctWidth>
                  </wp14:sizeRelH>
                  <wp14:sizeRelV relativeFrom="page">
                    <wp14:pctHeight>0</wp14:pctHeight>
                  </wp14:sizeRelV>
                </wp:anchor>
              </w:drawing>
            </w:r>
          </w:p>
          <w:p w14:paraId="7841CBDF"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F37124E"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0-300 Kg</w:t>
            </w:r>
          </w:p>
        </w:tc>
        <w:tc>
          <w:tcPr>
            <w:tcW w:w="331" w:type="pct"/>
            <w:shd w:val="clear" w:color="auto" w:fill="auto"/>
            <w:vAlign w:val="center"/>
            <w:hideMark/>
          </w:tcPr>
          <w:p w14:paraId="4EC5FF0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1CD6387E"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6141F80A"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7888</w:t>
            </w:r>
          </w:p>
        </w:tc>
        <w:tc>
          <w:tcPr>
            <w:tcW w:w="710" w:type="pct"/>
            <w:shd w:val="clear" w:color="auto" w:fill="auto"/>
            <w:vAlign w:val="center"/>
            <w:hideMark/>
          </w:tcPr>
          <w:p w14:paraId="3AD56F4D"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7888</w:t>
            </w:r>
          </w:p>
        </w:tc>
      </w:tr>
      <w:tr w:rsidR="0045237E" w:rsidRPr="0045237E" w14:paraId="06EB9B4B" w14:textId="77777777" w:rsidTr="000E3049">
        <w:trPr>
          <w:trHeight w:val="255"/>
        </w:trPr>
        <w:tc>
          <w:tcPr>
            <w:tcW w:w="418" w:type="pct"/>
            <w:shd w:val="clear" w:color="auto" w:fill="auto"/>
            <w:vAlign w:val="center"/>
            <w:hideMark/>
          </w:tcPr>
          <w:p w14:paraId="247DFB0D"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2.5.2</w:t>
            </w:r>
          </w:p>
        </w:tc>
        <w:tc>
          <w:tcPr>
            <w:tcW w:w="1083" w:type="pct"/>
            <w:shd w:val="clear" w:color="auto" w:fill="auto"/>
            <w:vAlign w:val="center"/>
            <w:hideMark/>
          </w:tcPr>
          <w:p w14:paraId="1014E51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Shrink Wrapping machine</w:t>
            </w:r>
          </w:p>
        </w:tc>
        <w:tc>
          <w:tcPr>
            <w:tcW w:w="858" w:type="pct"/>
            <w:vMerge/>
            <w:vAlign w:val="center"/>
            <w:hideMark/>
          </w:tcPr>
          <w:p w14:paraId="0CA53BC9"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9F349B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Std.</w:t>
            </w:r>
          </w:p>
        </w:tc>
        <w:tc>
          <w:tcPr>
            <w:tcW w:w="331" w:type="pct"/>
            <w:shd w:val="clear" w:color="auto" w:fill="auto"/>
            <w:vAlign w:val="center"/>
            <w:hideMark/>
          </w:tcPr>
          <w:p w14:paraId="4560A895"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28303C90"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5D903162"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60500</w:t>
            </w:r>
          </w:p>
        </w:tc>
        <w:tc>
          <w:tcPr>
            <w:tcW w:w="710" w:type="pct"/>
            <w:shd w:val="clear" w:color="auto" w:fill="auto"/>
            <w:vAlign w:val="center"/>
            <w:hideMark/>
          </w:tcPr>
          <w:p w14:paraId="7FC36AF8"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60500</w:t>
            </w:r>
          </w:p>
        </w:tc>
      </w:tr>
      <w:tr w:rsidR="0045237E" w:rsidRPr="0045237E" w14:paraId="3DDC45DE" w14:textId="77777777" w:rsidTr="000E3049">
        <w:trPr>
          <w:trHeight w:val="255"/>
        </w:trPr>
        <w:tc>
          <w:tcPr>
            <w:tcW w:w="418" w:type="pct"/>
            <w:shd w:val="clear" w:color="auto" w:fill="auto"/>
            <w:vAlign w:val="center"/>
            <w:hideMark/>
          </w:tcPr>
          <w:p w14:paraId="17B12EA4"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2.5.3</w:t>
            </w:r>
          </w:p>
        </w:tc>
        <w:tc>
          <w:tcPr>
            <w:tcW w:w="1083" w:type="pct"/>
            <w:shd w:val="clear" w:color="auto" w:fill="auto"/>
            <w:vAlign w:val="center"/>
            <w:hideMark/>
          </w:tcPr>
          <w:p w14:paraId="03570B5F"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Strapping  machine</w:t>
            </w:r>
          </w:p>
        </w:tc>
        <w:tc>
          <w:tcPr>
            <w:tcW w:w="858" w:type="pct"/>
            <w:vMerge/>
            <w:vAlign w:val="center"/>
            <w:hideMark/>
          </w:tcPr>
          <w:p w14:paraId="3D5BDB0F"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7EF93F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Std.</w:t>
            </w:r>
          </w:p>
        </w:tc>
        <w:tc>
          <w:tcPr>
            <w:tcW w:w="331" w:type="pct"/>
            <w:shd w:val="clear" w:color="auto" w:fill="auto"/>
            <w:vAlign w:val="center"/>
            <w:hideMark/>
          </w:tcPr>
          <w:p w14:paraId="0D0CF39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44EA389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688A6E18"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60500</w:t>
            </w:r>
          </w:p>
        </w:tc>
        <w:tc>
          <w:tcPr>
            <w:tcW w:w="710" w:type="pct"/>
            <w:shd w:val="clear" w:color="auto" w:fill="auto"/>
            <w:vAlign w:val="center"/>
            <w:hideMark/>
          </w:tcPr>
          <w:p w14:paraId="21AE7C1E"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60500</w:t>
            </w:r>
          </w:p>
        </w:tc>
      </w:tr>
      <w:tr w:rsidR="0045237E" w:rsidRPr="0045237E" w14:paraId="6DF412FB" w14:textId="77777777" w:rsidTr="000E3049">
        <w:trPr>
          <w:trHeight w:val="270"/>
        </w:trPr>
        <w:tc>
          <w:tcPr>
            <w:tcW w:w="418" w:type="pct"/>
            <w:vMerge w:val="restart"/>
            <w:shd w:val="clear" w:color="auto" w:fill="auto"/>
            <w:vAlign w:val="center"/>
            <w:hideMark/>
          </w:tcPr>
          <w:p w14:paraId="46712D9D"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2.5.4</w:t>
            </w:r>
          </w:p>
        </w:tc>
        <w:tc>
          <w:tcPr>
            <w:tcW w:w="1083" w:type="pct"/>
            <w:vMerge w:val="restart"/>
            <w:shd w:val="clear" w:color="auto" w:fill="auto"/>
            <w:vAlign w:val="center"/>
            <w:hideMark/>
          </w:tcPr>
          <w:p w14:paraId="7EEFC350"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(Ampoule) Blister Packing machine</w:t>
            </w:r>
          </w:p>
        </w:tc>
        <w:tc>
          <w:tcPr>
            <w:tcW w:w="858" w:type="pct"/>
            <w:vMerge/>
            <w:vAlign w:val="center"/>
            <w:hideMark/>
          </w:tcPr>
          <w:p w14:paraId="4F24C7C0"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10FFBF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300 to 400 pack per</w:t>
            </w:r>
          </w:p>
        </w:tc>
        <w:tc>
          <w:tcPr>
            <w:tcW w:w="331" w:type="pct"/>
            <w:shd w:val="clear" w:color="auto" w:fill="auto"/>
            <w:vAlign w:val="center"/>
            <w:hideMark/>
          </w:tcPr>
          <w:p w14:paraId="6D425685"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auto"/>
            <w:vAlign w:val="center"/>
            <w:hideMark/>
          </w:tcPr>
          <w:p w14:paraId="24FE2F11"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vMerge w:val="restart"/>
            <w:shd w:val="clear" w:color="auto" w:fill="auto"/>
            <w:vAlign w:val="center"/>
            <w:hideMark/>
          </w:tcPr>
          <w:p w14:paraId="466077AB"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4500000</w:t>
            </w:r>
          </w:p>
        </w:tc>
        <w:tc>
          <w:tcPr>
            <w:tcW w:w="710" w:type="pct"/>
            <w:vMerge w:val="restart"/>
            <w:shd w:val="clear" w:color="auto" w:fill="auto"/>
            <w:vAlign w:val="center"/>
            <w:hideMark/>
          </w:tcPr>
          <w:p w14:paraId="7DDBA273"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4500000</w:t>
            </w:r>
          </w:p>
        </w:tc>
      </w:tr>
      <w:tr w:rsidR="0045237E" w:rsidRPr="0045237E" w14:paraId="7CE5151E" w14:textId="77777777" w:rsidTr="000E3049">
        <w:trPr>
          <w:trHeight w:val="255"/>
        </w:trPr>
        <w:tc>
          <w:tcPr>
            <w:tcW w:w="418" w:type="pct"/>
            <w:vMerge/>
            <w:vAlign w:val="center"/>
            <w:hideMark/>
          </w:tcPr>
          <w:p w14:paraId="4789151A" w14:textId="77777777" w:rsidR="0045237E" w:rsidRPr="0045237E" w:rsidRDefault="0045237E" w:rsidP="006A2F42">
            <w:pPr>
              <w:spacing w:line="276" w:lineRule="auto"/>
              <w:rPr>
                <w:rFonts w:ascii="Calibri" w:hAnsi="Calibri" w:cs="Calibri"/>
                <w:sz w:val="22"/>
                <w:szCs w:val="22"/>
                <w:lang w:eastAsia="en-IN"/>
              </w:rPr>
            </w:pPr>
          </w:p>
        </w:tc>
        <w:tc>
          <w:tcPr>
            <w:tcW w:w="1083" w:type="pct"/>
            <w:vMerge/>
            <w:vAlign w:val="center"/>
            <w:hideMark/>
          </w:tcPr>
          <w:p w14:paraId="70FB7244" w14:textId="77777777" w:rsidR="0045237E" w:rsidRPr="0045237E" w:rsidRDefault="0045237E" w:rsidP="006A2F42">
            <w:pPr>
              <w:spacing w:line="276" w:lineRule="auto"/>
              <w:rPr>
                <w:rFonts w:ascii="Calibri" w:hAnsi="Calibri" w:cs="Calibri"/>
                <w:sz w:val="22"/>
                <w:szCs w:val="22"/>
                <w:lang w:eastAsia="en-IN"/>
              </w:rPr>
            </w:pPr>
          </w:p>
        </w:tc>
        <w:tc>
          <w:tcPr>
            <w:tcW w:w="858" w:type="pct"/>
            <w:vMerge/>
            <w:vAlign w:val="center"/>
            <w:hideMark/>
          </w:tcPr>
          <w:p w14:paraId="795B8326"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46C3511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minutes</w:t>
            </w:r>
          </w:p>
        </w:tc>
        <w:tc>
          <w:tcPr>
            <w:tcW w:w="331" w:type="pct"/>
            <w:shd w:val="clear" w:color="auto" w:fill="auto"/>
            <w:vAlign w:val="center"/>
            <w:hideMark/>
          </w:tcPr>
          <w:p w14:paraId="4E0B1581"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1A44E58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6025786D"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vMerge/>
            <w:vAlign w:val="center"/>
            <w:hideMark/>
          </w:tcPr>
          <w:p w14:paraId="1889E363"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5EFD10EF" w14:textId="77777777" w:rsidTr="000E3049">
        <w:trPr>
          <w:trHeight w:val="255"/>
        </w:trPr>
        <w:tc>
          <w:tcPr>
            <w:tcW w:w="418" w:type="pct"/>
            <w:shd w:val="clear" w:color="auto" w:fill="auto"/>
            <w:vAlign w:val="center"/>
            <w:hideMark/>
          </w:tcPr>
          <w:p w14:paraId="7B681D07"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2.5.5</w:t>
            </w:r>
          </w:p>
        </w:tc>
        <w:tc>
          <w:tcPr>
            <w:tcW w:w="1083" w:type="pct"/>
            <w:shd w:val="clear" w:color="auto" w:fill="auto"/>
            <w:vAlign w:val="center"/>
            <w:hideMark/>
          </w:tcPr>
          <w:p w14:paraId="642E7C91"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Packing Conveyor Belt</w:t>
            </w:r>
          </w:p>
        </w:tc>
        <w:tc>
          <w:tcPr>
            <w:tcW w:w="858" w:type="pct"/>
            <w:vMerge/>
            <w:vAlign w:val="center"/>
            <w:hideMark/>
          </w:tcPr>
          <w:p w14:paraId="666DBD96"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1B0F0773"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 feet</w:t>
            </w:r>
          </w:p>
        </w:tc>
        <w:tc>
          <w:tcPr>
            <w:tcW w:w="331" w:type="pct"/>
            <w:shd w:val="clear" w:color="auto" w:fill="auto"/>
            <w:vAlign w:val="center"/>
            <w:hideMark/>
          </w:tcPr>
          <w:p w14:paraId="2A9D8618"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782E0CD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19AFE1A3"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100000</w:t>
            </w:r>
          </w:p>
        </w:tc>
        <w:tc>
          <w:tcPr>
            <w:tcW w:w="710" w:type="pct"/>
            <w:shd w:val="clear" w:color="auto" w:fill="auto"/>
            <w:vAlign w:val="center"/>
            <w:hideMark/>
          </w:tcPr>
          <w:p w14:paraId="0B6FE6FC"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100000</w:t>
            </w:r>
          </w:p>
        </w:tc>
      </w:tr>
      <w:tr w:rsidR="0045237E" w:rsidRPr="0045237E" w14:paraId="61EB5832" w14:textId="77777777" w:rsidTr="000E3049">
        <w:trPr>
          <w:trHeight w:val="255"/>
        </w:trPr>
        <w:tc>
          <w:tcPr>
            <w:tcW w:w="418" w:type="pct"/>
            <w:shd w:val="clear" w:color="auto" w:fill="B8CCE4" w:themeFill="accent1" w:themeFillTint="66"/>
            <w:vAlign w:val="center"/>
            <w:hideMark/>
          </w:tcPr>
          <w:p w14:paraId="2D7F944A"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1268B134"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vAlign w:val="center"/>
            <w:hideMark/>
          </w:tcPr>
          <w:p w14:paraId="5562D4F5"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4B909644"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04E191B0"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5C9EBE64"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50FAD7AC"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4230B70D"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4728888</w:t>
            </w:r>
          </w:p>
        </w:tc>
      </w:tr>
      <w:tr w:rsidR="00CC47BB" w:rsidRPr="0045237E" w14:paraId="278BAE6E" w14:textId="77777777" w:rsidTr="000E3049">
        <w:trPr>
          <w:trHeight w:val="367"/>
        </w:trPr>
        <w:tc>
          <w:tcPr>
            <w:tcW w:w="418" w:type="pct"/>
            <w:shd w:val="clear" w:color="auto" w:fill="B8CCE4" w:themeFill="accent1" w:themeFillTint="66"/>
            <w:vAlign w:val="center"/>
            <w:hideMark/>
          </w:tcPr>
          <w:p w14:paraId="1CA35447" w14:textId="77777777" w:rsidR="00CC47BB" w:rsidRPr="0045237E" w:rsidRDefault="00CC47BB"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w:t>
            </w:r>
          </w:p>
        </w:tc>
        <w:tc>
          <w:tcPr>
            <w:tcW w:w="4582" w:type="pct"/>
            <w:gridSpan w:val="7"/>
            <w:shd w:val="clear" w:color="auto" w:fill="B8CCE4" w:themeFill="accent1" w:themeFillTint="66"/>
            <w:vAlign w:val="center"/>
            <w:hideMark/>
          </w:tcPr>
          <w:p w14:paraId="40E4E0AA" w14:textId="77777777" w:rsidR="00CC47BB" w:rsidRPr="00CC47BB" w:rsidRDefault="00CC47BB"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xml:space="preserve">Process </w:t>
            </w:r>
            <w:r w:rsidR="006701DC" w:rsidRPr="0045237E">
              <w:rPr>
                <w:rFonts w:ascii="Calibri" w:hAnsi="Calibri" w:cs="Calibri"/>
                <w:b/>
                <w:bCs/>
                <w:sz w:val="22"/>
                <w:szCs w:val="22"/>
                <w:lang w:eastAsia="en-IN"/>
              </w:rPr>
              <w:t>Equipment</w:t>
            </w:r>
            <w:r w:rsidRPr="0045237E">
              <w:rPr>
                <w:rFonts w:ascii="Calibri" w:hAnsi="Calibri" w:cs="Calibri"/>
                <w:b/>
                <w:bCs/>
                <w:sz w:val="22"/>
                <w:szCs w:val="22"/>
                <w:lang w:eastAsia="en-IN"/>
              </w:rPr>
              <w:t xml:space="preserve"> for External F</w:t>
            </w:r>
            <w:r>
              <w:rPr>
                <w:rFonts w:ascii="Calibri" w:hAnsi="Calibri" w:cs="Calibri"/>
                <w:b/>
                <w:bCs/>
                <w:sz w:val="22"/>
                <w:szCs w:val="22"/>
                <w:lang w:eastAsia="en-IN"/>
              </w:rPr>
              <w:t>ormulation (Ointment, &amp; Aerosol</w:t>
            </w:r>
            <w:r w:rsidRPr="0045237E">
              <w:rPr>
                <w:rFonts w:ascii="Calibri" w:hAnsi="Calibri" w:cs="Calibri"/>
                <w:b/>
                <w:bCs/>
                <w:sz w:val="22"/>
                <w:szCs w:val="22"/>
                <w:lang w:eastAsia="en-IN"/>
              </w:rPr>
              <w:t>)</w:t>
            </w:r>
          </w:p>
        </w:tc>
      </w:tr>
      <w:tr w:rsidR="00CC47BB" w:rsidRPr="0045237E" w14:paraId="0FC0A79A" w14:textId="77777777" w:rsidTr="000E3049">
        <w:trPr>
          <w:trHeight w:val="360"/>
        </w:trPr>
        <w:tc>
          <w:tcPr>
            <w:tcW w:w="418" w:type="pct"/>
            <w:shd w:val="clear" w:color="auto" w:fill="B8CCE4" w:themeFill="accent1" w:themeFillTint="66"/>
            <w:vAlign w:val="center"/>
            <w:hideMark/>
          </w:tcPr>
          <w:p w14:paraId="34AF6F2E" w14:textId="77777777" w:rsidR="00CC47BB" w:rsidRPr="0045237E" w:rsidRDefault="00CC47BB" w:rsidP="006A2F42">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3.1</w:t>
            </w:r>
          </w:p>
        </w:tc>
        <w:tc>
          <w:tcPr>
            <w:tcW w:w="4582" w:type="pct"/>
            <w:gridSpan w:val="7"/>
            <w:shd w:val="clear" w:color="auto" w:fill="B8CCE4" w:themeFill="accent1" w:themeFillTint="66"/>
            <w:vAlign w:val="center"/>
            <w:hideMark/>
          </w:tcPr>
          <w:p w14:paraId="4948FA8C" w14:textId="77777777" w:rsidR="00CC47BB" w:rsidRPr="00CC47BB" w:rsidRDefault="00CC47BB"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Sampling &amp; Dispensing Activity</w:t>
            </w:r>
          </w:p>
        </w:tc>
      </w:tr>
      <w:tr w:rsidR="0045237E" w:rsidRPr="0045237E" w14:paraId="409CD6FE" w14:textId="77777777" w:rsidTr="000E3049">
        <w:trPr>
          <w:trHeight w:val="255"/>
        </w:trPr>
        <w:tc>
          <w:tcPr>
            <w:tcW w:w="418" w:type="pct"/>
            <w:shd w:val="clear" w:color="auto" w:fill="auto"/>
            <w:vAlign w:val="center"/>
            <w:hideMark/>
          </w:tcPr>
          <w:p w14:paraId="6CEA7125"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3.1.1</w:t>
            </w:r>
          </w:p>
        </w:tc>
        <w:tc>
          <w:tcPr>
            <w:tcW w:w="1083" w:type="pct"/>
            <w:shd w:val="clear" w:color="auto" w:fill="auto"/>
            <w:vAlign w:val="center"/>
            <w:hideMark/>
          </w:tcPr>
          <w:p w14:paraId="79038D1A"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Sampling &amp; Dispensing Booth</w:t>
            </w:r>
          </w:p>
        </w:tc>
        <w:tc>
          <w:tcPr>
            <w:tcW w:w="858" w:type="pct"/>
            <w:vMerge w:val="restart"/>
            <w:shd w:val="clear" w:color="auto" w:fill="auto"/>
            <w:noWrap/>
            <w:vAlign w:val="bottom"/>
          </w:tcPr>
          <w:p w14:paraId="1849179B" w14:textId="77777777" w:rsidR="0045237E" w:rsidRPr="0045237E" w:rsidRDefault="007A7718"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44416" behindDoc="0" locked="0" layoutInCell="1" allowOverlap="1" wp14:anchorId="28D20CE0" wp14:editId="1D44B0F6">
                  <wp:simplePos x="0" y="0"/>
                  <wp:positionH relativeFrom="column">
                    <wp:posOffset>-10795</wp:posOffset>
                  </wp:positionH>
                  <wp:positionV relativeFrom="paragraph">
                    <wp:posOffset>-1280795</wp:posOffset>
                  </wp:positionV>
                  <wp:extent cx="933450" cy="1390650"/>
                  <wp:effectExtent l="0" t="0" r="0" b="0"/>
                  <wp:wrapNone/>
                  <wp:docPr id="4145" name="Picture 4145"/>
                  <wp:cNvGraphicFramePr/>
                  <a:graphic xmlns:a="http://schemas.openxmlformats.org/drawingml/2006/main">
                    <a:graphicData uri="http://schemas.openxmlformats.org/drawingml/2006/picture">
                      <pic:pic xmlns:pic="http://schemas.openxmlformats.org/drawingml/2006/picture">
                        <pic:nvPicPr>
                          <pic:cNvPr id="22" name="image1.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33450" cy="1390650"/>
                          </a:xfrm>
                          <a:prstGeom prst="rect">
                            <a:avLst/>
                          </a:prstGeom>
                          <a:noFill/>
                        </pic:spPr>
                      </pic:pic>
                    </a:graphicData>
                  </a:graphic>
                  <wp14:sizeRelH relativeFrom="page">
                    <wp14:pctWidth>0</wp14:pctWidth>
                  </wp14:sizeRelH>
                  <wp14:sizeRelV relativeFrom="page">
                    <wp14:pctHeight>0</wp14:pctHeight>
                  </wp14:sizeRelV>
                </wp:anchor>
              </w:drawing>
            </w:r>
          </w:p>
        </w:tc>
        <w:tc>
          <w:tcPr>
            <w:tcW w:w="670" w:type="pct"/>
            <w:shd w:val="clear" w:color="auto" w:fill="auto"/>
            <w:vAlign w:val="center"/>
            <w:hideMark/>
          </w:tcPr>
          <w:p w14:paraId="471B6435"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2.1x1.8 </w:t>
            </w:r>
            <w:proofErr w:type="spellStart"/>
            <w:r w:rsidRPr="0045237E">
              <w:rPr>
                <w:rFonts w:ascii="Calibri" w:hAnsi="Calibri" w:cs="Calibri"/>
                <w:sz w:val="22"/>
                <w:szCs w:val="22"/>
                <w:lang w:eastAsia="en-IN"/>
              </w:rPr>
              <w:t>Mtr</w:t>
            </w:r>
            <w:proofErr w:type="spellEnd"/>
          </w:p>
        </w:tc>
        <w:tc>
          <w:tcPr>
            <w:tcW w:w="331" w:type="pct"/>
            <w:shd w:val="clear" w:color="auto" w:fill="auto"/>
            <w:vAlign w:val="center"/>
            <w:hideMark/>
          </w:tcPr>
          <w:p w14:paraId="00E0295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329F7BAD"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2B5859BE"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312053</w:t>
            </w:r>
          </w:p>
        </w:tc>
        <w:tc>
          <w:tcPr>
            <w:tcW w:w="710" w:type="pct"/>
            <w:shd w:val="clear" w:color="auto" w:fill="auto"/>
            <w:vAlign w:val="center"/>
            <w:hideMark/>
          </w:tcPr>
          <w:p w14:paraId="77778E59"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624106</w:t>
            </w:r>
          </w:p>
        </w:tc>
      </w:tr>
      <w:tr w:rsidR="0045237E" w:rsidRPr="0045237E" w14:paraId="1EE549E4" w14:textId="77777777" w:rsidTr="000E3049">
        <w:trPr>
          <w:trHeight w:val="255"/>
        </w:trPr>
        <w:tc>
          <w:tcPr>
            <w:tcW w:w="418" w:type="pct"/>
            <w:shd w:val="clear" w:color="auto" w:fill="auto"/>
            <w:vAlign w:val="center"/>
            <w:hideMark/>
          </w:tcPr>
          <w:p w14:paraId="5BF0AAA9"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3.1.2</w:t>
            </w:r>
          </w:p>
        </w:tc>
        <w:tc>
          <w:tcPr>
            <w:tcW w:w="1083" w:type="pct"/>
            <w:shd w:val="clear" w:color="auto" w:fill="auto"/>
            <w:vAlign w:val="center"/>
            <w:hideMark/>
          </w:tcPr>
          <w:p w14:paraId="3ACFEDD0"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PPM Dispensing Booth</w:t>
            </w:r>
          </w:p>
        </w:tc>
        <w:tc>
          <w:tcPr>
            <w:tcW w:w="858" w:type="pct"/>
            <w:vMerge/>
            <w:vAlign w:val="center"/>
            <w:hideMark/>
          </w:tcPr>
          <w:p w14:paraId="55E304ED"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140D311"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2.1x1.8 </w:t>
            </w:r>
            <w:proofErr w:type="spellStart"/>
            <w:r w:rsidRPr="0045237E">
              <w:rPr>
                <w:rFonts w:ascii="Calibri" w:hAnsi="Calibri" w:cs="Calibri"/>
                <w:sz w:val="22"/>
                <w:szCs w:val="22"/>
                <w:lang w:eastAsia="en-IN"/>
              </w:rPr>
              <w:t>Mtr</w:t>
            </w:r>
            <w:proofErr w:type="spellEnd"/>
          </w:p>
        </w:tc>
        <w:tc>
          <w:tcPr>
            <w:tcW w:w="331" w:type="pct"/>
            <w:shd w:val="clear" w:color="auto" w:fill="auto"/>
            <w:vAlign w:val="center"/>
            <w:hideMark/>
          </w:tcPr>
          <w:p w14:paraId="2EEDD3E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74E7C6A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ABD93D4"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312053</w:t>
            </w:r>
          </w:p>
        </w:tc>
        <w:tc>
          <w:tcPr>
            <w:tcW w:w="710" w:type="pct"/>
            <w:shd w:val="clear" w:color="auto" w:fill="auto"/>
            <w:vAlign w:val="center"/>
            <w:hideMark/>
          </w:tcPr>
          <w:p w14:paraId="55DD1E6E"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312053</w:t>
            </w:r>
          </w:p>
        </w:tc>
      </w:tr>
      <w:tr w:rsidR="0045237E" w:rsidRPr="0045237E" w14:paraId="4587693A" w14:textId="77777777" w:rsidTr="000E3049">
        <w:trPr>
          <w:trHeight w:val="255"/>
        </w:trPr>
        <w:tc>
          <w:tcPr>
            <w:tcW w:w="418" w:type="pct"/>
            <w:shd w:val="clear" w:color="auto" w:fill="auto"/>
            <w:vAlign w:val="center"/>
            <w:hideMark/>
          </w:tcPr>
          <w:p w14:paraId="5D5060D4"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3.1.3</w:t>
            </w:r>
          </w:p>
        </w:tc>
        <w:tc>
          <w:tcPr>
            <w:tcW w:w="1083" w:type="pct"/>
            <w:shd w:val="clear" w:color="auto" w:fill="auto"/>
            <w:vAlign w:val="center"/>
            <w:hideMark/>
          </w:tcPr>
          <w:p w14:paraId="6F9F9D4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Weighing Balance </w:t>
            </w:r>
          </w:p>
        </w:tc>
        <w:tc>
          <w:tcPr>
            <w:tcW w:w="858" w:type="pct"/>
            <w:vMerge/>
            <w:vAlign w:val="center"/>
            <w:hideMark/>
          </w:tcPr>
          <w:p w14:paraId="596174B9"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AC7C570"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300 Kg</w:t>
            </w:r>
          </w:p>
        </w:tc>
        <w:tc>
          <w:tcPr>
            <w:tcW w:w="331" w:type="pct"/>
            <w:shd w:val="clear" w:color="auto" w:fill="auto"/>
            <w:vAlign w:val="center"/>
            <w:hideMark/>
          </w:tcPr>
          <w:p w14:paraId="2CEE0034"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418A8C4E"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B3555C3"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7888</w:t>
            </w:r>
          </w:p>
        </w:tc>
        <w:tc>
          <w:tcPr>
            <w:tcW w:w="710" w:type="pct"/>
            <w:shd w:val="clear" w:color="auto" w:fill="auto"/>
            <w:vAlign w:val="center"/>
            <w:hideMark/>
          </w:tcPr>
          <w:p w14:paraId="48281A57"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7888</w:t>
            </w:r>
          </w:p>
        </w:tc>
      </w:tr>
      <w:tr w:rsidR="0045237E" w:rsidRPr="0045237E" w14:paraId="15145B01" w14:textId="77777777" w:rsidTr="000E3049">
        <w:trPr>
          <w:trHeight w:val="255"/>
        </w:trPr>
        <w:tc>
          <w:tcPr>
            <w:tcW w:w="418" w:type="pct"/>
            <w:shd w:val="clear" w:color="auto" w:fill="auto"/>
            <w:vAlign w:val="center"/>
            <w:hideMark/>
          </w:tcPr>
          <w:p w14:paraId="76DCA5F1"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3.1.4</w:t>
            </w:r>
          </w:p>
        </w:tc>
        <w:tc>
          <w:tcPr>
            <w:tcW w:w="1083" w:type="pct"/>
            <w:shd w:val="clear" w:color="auto" w:fill="auto"/>
            <w:vAlign w:val="center"/>
            <w:hideMark/>
          </w:tcPr>
          <w:p w14:paraId="09D70085"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Weighing Balance </w:t>
            </w:r>
          </w:p>
        </w:tc>
        <w:tc>
          <w:tcPr>
            <w:tcW w:w="858" w:type="pct"/>
            <w:vMerge/>
            <w:vAlign w:val="center"/>
            <w:hideMark/>
          </w:tcPr>
          <w:p w14:paraId="183BAC6F"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4452E80E"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 Kg</w:t>
            </w:r>
          </w:p>
        </w:tc>
        <w:tc>
          <w:tcPr>
            <w:tcW w:w="331" w:type="pct"/>
            <w:shd w:val="clear" w:color="auto" w:fill="auto"/>
            <w:vAlign w:val="center"/>
            <w:hideMark/>
          </w:tcPr>
          <w:p w14:paraId="3B9D30B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1863795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3B3388D4"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7888</w:t>
            </w:r>
          </w:p>
        </w:tc>
        <w:tc>
          <w:tcPr>
            <w:tcW w:w="710" w:type="pct"/>
            <w:shd w:val="clear" w:color="auto" w:fill="auto"/>
            <w:vAlign w:val="center"/>
            <w:hideMark/>
          </w:tcPr>
          <w:p w14:paraId="4314EEA7"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15776</w:t>
            </w:r>
          </w:p>
        </w:tc>
      </w:tr>
      <w:tr w:rsidR="0045237E" w:rsidRPr="0045237E" w14:paraId="7F03AEAC" w14:textId="77777777" w:rsidTr="000E3049">
        <w:trPr>
          <w:trHeight w:val="255"/>
        </w:trPr>
        <w:tc>
          <w:tcPr>
            <w:tcW w:w="418" w:type="pct"/>
            <w:shd w:val="clear" w:color="auto" w:fill="auto"/>
            <w:vAlign w:val="center"/>
            <w:hideMark/>
          </w:tcPr>
          <w:p w14:paraId="48F40323"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3.1.5</w:t>
            </w:r>
          </w:p>
        </w:tc>
        <w:tc>
          <w:tcPr>
            <w:tcW w:w="1083" w:type="pct"/>
            <w:shd w:val="clear" w:color="auto" w:fill="auto"/>
            <w:vAlign w:val="center"/>
            <w:hideMark/>
          </w:tcPr>
          <w:p w14:paraId="54294462"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Weighing Balance </w:t>
            </w:r>
          </w:p>
        </w:tc>
        <w:tc>
          <w:tcPr>
            <w:tcW w:w="858" w:type="pct"/>
            <w:vMerge/>
            <w:vAlign w:val="center"/>
            <w:hideMark/>
          </w:tcPr>
          <w:p w14:paraId="4E31484E"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3AFB6F8"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6  kg</w:t>
            </w:r>
          </w:p>
        </w:tc>
        <w:tc>
          <w:tcPr>
            <w:tcW w:w="331" w:type="pct"/>
            <w:shd w:val="clear" w:color="auto" w:fill="auto"/>
            <w:vAlign w:val="center"/>
            <w:hideMark/>
          </w:tcPr>
          <w:p w14:paraId="170B31B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23802436"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05F9EB76"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3813</w:t>
            </w:r>
          </w:p>
        </w:tc>
        <w:tc>
          <w:tcPr>
            <w:tcW w:w="710" w:type="pct"/>
            <w:shd w:val="clear" w:color="auto" w:fill="auto"/>
            <w:vAlign w:val="center"/>
            <w:hideMark/>
          </w:tcPr>
          <w:p w14:paraId="5FCAB80D"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7626</w:t>
            </w:r>
          </w:p>
        </w:tc>
      </w:tr>
      <w:tr w:rsidR="0045237E" w:rsidRPr="0045237E" w14:paraId="1EC3B018" w14:textId="77777777" w:rsidTr="000E3049">
        <w:trPr>
          <w:trHeight w:val="255"/>
        </w:trPr>
        <w:tc>
          <w:tcPr>
            <w:tcW w:w="418" w:type="pct"/>
            <w:shd w:val="clear" w:color="auto" w:fill="B8CCE4" w:themeFill="accent1" w:themeFillTint="66"/>
            <w:vAlign w:val="center"/>
            <w:hideMark/>
          </w:tcPr>
          <w:p w14:paraId="4B51088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7EC0E93F"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vMerge/>
            <w:shd w:val="clear" w:color="auto" w:fill="B8CCE4" w:themeFill="accent1" w:themeFillTint="66"/>
            <w:vAlign w:val="center"/>
            <w:hideMark/>
          </w:tcPr>
          <w:p w14:paraId="49C11DA8"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B8CCE4" w:themeFill="accent1" w:themeFillTint="66"/>
            <w:vAlign w:val="center"/>
            <w:hideMark/>
          </w:tcPr>
          <w:p w14:paraId="109B94F8"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vAlign w:val="center"/>
            <w:hideMark/>
          </w:tcPr>
          <w:p w14:paraId="3BAEA6E4"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36454688"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1AAF90BF"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5C50B1D9"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967449</w:t>
            </w:r>
          </w:p>
        </w:tc>
      </w:tr>
      <w:tr w:rsidR="00CC47BB" w:rsidRPr="0045237E" w14:paraId="1F7871ED" w14:textId="77777777" w:rsidTr="000E3049">
        <w:trPr>
          <w:trHeight w:val="360"/>
        </w:trPr>
        <w:tc>
          <w:tcPr>
            <w:tcW w:w="418" w:type="pct"/>
            <w:shd w:val="clear" w:color="auto" w:fill="B8CCE4" w:themeFill="accent1" w:themeFillTint="66"/>
            <w:vAlign w:val="center"/>
            <w:hideMark/>
          </w:tcPr>
          <w:p w14:paraId="54474F86" w14:textId="77777777" w:rsidR="00CC47BB" w:rsidRPr="0045237E" w:rsidRDefault="00CC47BB" w:rsidP="006A2F42">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3.2</w:t>
            </w:r>
          </w:p>
        </w:tc>
        <w:tc>
          <w:tcPr>
            <w:tcW w:w="4582" w:type="pct"/>
            <w:gridSpan w:val="7"/>
            <w:shd w:val="clear" w:color="auto" w:fill="B8CCE4" w:themeFill="accent1" w:themeFillTint="66"/>
            <w:vAlign w:val="center"/>
            <w:hideMark/>
          </w:tcPr>
          <w:p w14:paraId="4EC2BA78" w14:textId="77777777" w:rsidR="00CC47BB" w:rsidRPr="00CC47BB" w:rsidRDefault="00CC47BB"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xml:space="preserve">Ointment Process </w:t>
            </w:r>
            <w:r w:rsidR="006701DC" w:rsidRPr="0045237E">
              <w:rPr>
                <w:rFonts w:ascii="Calibri" w:hAnsi="Calibri" w:cs="Calibri"/>
                <w:b/>
                <w:bCs/>
                <w:sz w:val="22"/>
                <w:szCs w:val="22"/>
                <w:lang w:eastAsia="en-IN"/>
              </w:rPr>
              <w:t>Equipment</w:t>
            </w:r>
          </w:p>
        </w:tc>
      </w:tr>
      <w:tr w:rsidR="0045237E" w:rsidRPr="0045237E" w14:paraId="6A4B600E" w14:textId="77777777" w:rsidTr="000E3049">
        <w:trPr>
          <w:trHeight w:val="540"/>
        </w:trPr>
        <w:tc>
          <w:tcPr>
            <w:tcW w:w="418" w:type="pct"/>
            <w:vMerge w:val="restart"/>
            <w:shd w:val="clear" w:color="auto" w:fill="auto"/>
            <w:vAlign w:val="center"/>
            <w:hideMark/>
          </w:tcPr>
          <w:p w14:paraId="6AB74CE3"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3.2.2</w:t>
            </w:r>
          </w:p>
        </w:tc>
        <w:tc>
          <w:tcPr>
            <w:tcW w:w="1083" w:type="pct"/>
            <w:shd w:val="clear" w:color="auto" w:fill="auto"/>
            <w:vAlign w:val="center"/>
            <w:hideMark/>
          </w:tcPr>
          <w:p w14:paraId="150D9EB9" w14:textId="77777777" w:rsidR="0045237E" w:rsidRPr="0045237E" w:rsidRDefault="0045237E"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 xml:space="preserve">Ointment Mfg. Plant: Water Phase, Wax Phase &amp; Ointment Mfg. Vessel, Lobe </w:t>
            </w:r>
          </w:p>
        </w:tc>
        <w:tc>
          <w:tcPr>
            <w:tcW w:w="858" w:type="pct"/>
            <w:shd w:val="clear" w:color="auto" w:fill="auto"/>
            <w:vAlign w:val="center"/>
            <w:hideMark/>
          </w:tcPr>
          <w:p w14:paraId="468ED528"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auto"/>
            <w:vAlign w:val="center"/>
            <w:hideMark/>
          </w:tcPr>
          <w:p w14:paraId="709430FA"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auto"/>
            <w:vAlign w:val="center"/>
            <w:hideMark/>
          </w:tcPr>
          <w:p w14:paraId="0027D1AC"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auto"/>
            <w:vAlign w:val="center"/>
            <w:hideMark/>
          </w:tcPr>
          <w:p w14:paraId="12A367DD"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vMerge w:val="restart"/>
            <w:shd w:val="clear" w:color="auto" w:fill="auto"/>
            <w:vAlign w:val="center"/>
            <w:hideMark/>
          </w:tcPr>
          <w:p w14:paraId="21D43B7E"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32,90,000</w:t>
            </w:r>
          </w:p>
        </w:tc>
        <w:tc>
          <w:tcPr>
            <w:tcW w:w="710" w:type="pct"/>
            <w:vMerge w:val="restart"/>
            <w:shd w:val="clear" w:color="auto" w:fill="auto"/>
            <w:vAlign w:val="center"/>
            <w:hideMark/>
          </w:tcPr>
          <w:p w14:paraId="65FB0713"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32,90,000</w:t>
            </w:r>
          </w:p>
        </w:tc>
      </w:tr>
      <w:tr w:rsidR="0045237E" w:rsidRPr="0045237E" w14:paraId="2C6A1C30" w14:textId="77777777" w:rsidTr="000E3049">
        <w:trPr>
          <w:trHeight w:val="540"/>
        </w:trPr>
        <w:tc>
          <w:tcPr>
            <w:tcW w:w="418" w:type="pct"/>
            <w:vMerge/>
            <w:vAlign w:val="center"/>
            <w:hideMark/>
          </w:tcPr>
          <w:p w14:paraId="68B0F876" w14:textId="77777777" w:rsidR="0045237E" w:rsidRPr="0045237E" w:rsidRDefault="0045237E"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6838BEFA" w14:textId="77777777" w:rsidR="0045237E" w:rsidRPr="0045237E" w:rsidRDefault="006701DC"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Transfer</w:t>
            </w:r>
            <w:r w:rsidR="0045237E" w:rsidRPr="0045237E">
              <w:rPr>
                <w:rFonts w:ascii="Calibri" w:hAnsi="Calibri" w:cs="Calibri"/>
                <w:sz w:val="22"/>
                <w:szCs w:val="22"/>
                <w:lang w:eastAsia="en-IN"/>
              </w:rPr>
              <w:t xml:space="preserve"> Pump, Interconnecting </w:t>
            </w:r>
            <w:r w:rsidR="0045237E" w:rsidRPr="0045237E">
              <w:rPr>
                <w:rFonts w:ascii="Calibri" w:hAnsi="Calibri" w:cs="Calibri"/>
                <w:sz w:val="22"/>
                <w:szCs w:val="22"/>
                <w:lang w:eastAsia="en-IN"/>
              </w:rPr>
              <w:lastRenderedPageBreak/>
              <w:t>Process piping, Control Panel &amp; Working platform with ladder</w:t>
            </w:r>
          </w:p>
        </w:tc>
        <w:tc>
          <w:tcPr>
            <w:tcW w:w="858" w:type="pct"/>
            <w:shd w:val="clear" w:color="auto" w:fill="auto"/>
            <w:vAlign w:val="center"/>
            <w:hideMark/>
          </w:tcPr>
          <w:p w14:paraId="64035D2D"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01A77D0"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auto"/>
            <w:vAlign w:val="center"/>
            <w:hideMark/>
          </w:tcPr>
          <w:p w14:paraId="4273590E"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auto"/>
            <w:vAlign w:val="center"/>
            <w:hideMark/>
          </w:tcPr>
          <w:p w14:paraId="5E2C368A"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vMerge/>
            <w:vAlign w:val="center"/>
            <w:hideMark/>
          </w:tcPr>
          <w:p w14:paraId="61353EC5"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vMerge/>
            <w:vAlign w:val="center"/>
            <w:hideMark/>
          </w:tcPr>
          <w:p w14:paraId="52B60852"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53196BE0" w14:textId="77777777" w:rsidTr="000E3049">
        <w:trPr>
          <w:trHeight w:val="255"/>
        </w:trPr>
        <w:tc>
          <w:tcPr>
            <w:tcW w:w="418" w:type="pct"/>
            <w:vMerge/>
            <w:vAlign w:val="center"/>
            <w:hideMark/>
          </w:tcPr>
          <w:p w14:paraId="7DC83493" w14:textId="77777777" w:rsidR="0045237E" w:rsidRPr="0045237E" w:rsidRDefault="0045237E" w:rsidP="006A2F42">
            <w:pPr>
              <w:spacing w:line="276" w:lineRule="auto"/>
              <w:rPr>
                <w:rFonts w:ascii="Calibri" w:hAnsi="Calibri" w:cs="Calibri"/>
                <w:sz w:val="22"/>
                <w:szCs w:val="22"/>
                <w:lang w:eastAsia="en-IN"/>
              </w:rPr>
            </w:pPr>
          </w:p>
        </w:tc>
        <w:tc>
          <w:tcPr>
            <w:tcW w:w="1083" w:type="pct"/>
            <w:shd w:val="clear" w:color="auto" w:fill="auto"/>
            <w:hideMark/>
          </w:tcPr>
          <w:p w14:paraId="0495F520"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auto"/>
            <w:vAlign w:val="center"/>
            <w:hideMark/>
          </w:tcPr>
          <w:p w14:paraId="07E97AB6"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2315406E"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500 Kg</w:t>
            </w:r>
          </w:p>
        </w:tc>
        <w:tc>
          <w:tcPr>
            <w:tcW w:w="331" w:type="pct"/>
            <w:shd w:val="clear" w:color="auto" w:fill="auto"/>
            <w:vAlign w:val="center"/>
            <w:hideMark/>
          </w:tcPr>
          <w:p w14:paraId="01558B2A"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49C87D8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Set</w:t>
            </w:r>
          </w:p>
        </w:tc>
        <w:tc>
          <w:tcPr>
            <w:tcW w:w="572" w:type="pct"/>
            <w:vMerge/>
            <w:vAlign w:val="center"/>
            <w:hideMark/>
          </w:tcPr>
          <w:p w14:paraId="2B83C75C"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vMerge/>
            <w:vAlign w:val="center"/>
            <w:hideMark/>
          </w:tcPr>
          <w:p w14:paraId="7983DF46"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5C4DDFAF" w14:textId="77777777" w:rsidTr="000E3049">
        <w:trPr>
          <w:trHeight w:val="360"/>
        </w:trPr>
        <w:tc>
          <w:tcPr>
            <w:tcW w:w="418" w:type="pct"/>
            <w:shd w:val="clear" w:color="auto" w:fill="auto"/>
            <w:vAlign w:val="center"/>
            <w:hideMark/>
          </w:tcPr>
          <w:p w14:paraId="114C5C80"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3.2.3</w:t>
            </w:r>
          </w:p>
        </w:tc>
        <w:tc>
          <w:tcPr>
            <w:tcW w:w="1083" w:type="pct"/>
            <w:shd w:val="clear" w:color="auto" w:fill="auto"/>
            <w:vAlign w:val="center"/>
            <w:hideMark/>
          </w:tcPr>
          <w:p w14:paraId="3985521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Ointment Tube Filling Sealing Machine</w:t>
            </w:r>
          </w:p>
        </w:tc>
        <w:tc>
          <w:tcPr>
            <w:tcW w:w="858" w:type="pct"/>
            <w:shd w:val="clear" w:color="auto" w:fill="auto"/>
            <w:vAlign w:val="center"/>
            <w:hideMark/>
          </w:tcPr>
          <w:p w14:paraId="4AAB5A61"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2AB71827"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100-120 tube/min</w:t>
            </w:r>
          </w:p>
        </w:tc>
        <w:tc>
          <w:tcPr>
            <w:tcW w:w="331" w:type="pct"/>
            <w:shd w:val="clear" w:color="auto" w:fill="auto"/>
            <w:vAlign w:val="center"/>
            <w:hideMark/>
          </w:tcPr>
          <w:p w14:paraId="4D264CA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5156D318"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0AED1D4F"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2650000</w:t>
            </w:r>
          </w:p>
        </w:tc>
        <w:tc>
          <w:tcPr>
            <w:tcW w:w="710" w:type="pct"/>
            <w:shd w:val="clear" w:color="auto" w:fill="auto"/>
            <w:vAlign w:val="center"/>
            <w:hideMark/>
          </w:tcPr>
          <w:p w14:paraId="458A0E28"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2650000</w:t>
            </w:r>
          </w:p>
        </w:tc>
      </w:tr>
      <w:tr w:rsidR="0045237E" w:rsidRPr="0045237E" w14:paraId="44616B40" w14:textId="77777777" w:rsidTr="000E3049">
        <w:trPr>
          <w:trHeight w:val="360"/>
        </w:trPr>
        <w:tc>
          <w:tcPr>
            <w:tcW w:w="418" w:type="pct"/>
            <w:shd w:val="clear" w:color="auto" w:fill="auto"/>
            <w:vAlign w:val="center"/>
            <w:hideMark/>
          </w:tcPr>
          <w:p w14:paraId="328B1D88"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3.2.4</w:t>
            </w:r>
          </w:p>
        </w:tc>
        <w:tc>
          <w:tcPr>
            <w:tcW w:w="1083" w:type="pct"/>
            <w:shd w:val="clear" w:color="auto" w:fill="auto"/>
            <w:vAlign w:val="center"/>
            <w:hideMark/>
          </w:tcPr>
          <w:p w14:paraId="1DF8C5E5"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Ointment Tube Automatic </w:t>
            </w:r>
            <w:proofErr w:type="spellStart"/>
            <w:r w:rsidRPr="0045237E">
              <w:rPr>
                <w:rFonts w:ascii="Calibri" w:hAnsi="Calibri" w:cs="Calibri"/>
                <w:sz w:val="22"/>
                <w:szCs w:val="22"/>
                <w:lang w:eastAsia="en-IN"/>
              </w:rPr>
              <w:t>Cartoning</w:t>
            </w:r>
            <w:proofErr w:type="spellEnd"/>
            <w:r w:rsidRPr="0045237E">
              <w:rPr>
                <w:rFonts w:ascii="Calibri" w:hAnsi="Calibri" w:cs="Calibri"/>
                <w:sz w:val="22"/>
                <w:szCs w:val="22"/>
                <w:lang w:eastAsia="en-IN"/>
              </w:rPr>
              <w:t xml:space="preserve"> Machine</w:t>
            </w:r>
          </w:p>
        </w:tc>
        <w:tc>
          <w:tcPr>
            <w:tcW w:w="858" w:type="pct"/>
            <w:shd w:val="clear" w:color="auto" w:fill="auto"/>
            <w:vAlign w:val="center"/>
            <w:hideMark/>
          </w:tcPr>
          <w:p w14:paraId="6BCCB3B6"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27173EE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100-120 tube/min</w:t>
            </w:r>
          </w:p>
        </w:tc>
        <w:tc>
          <w:tcPr>
            <w:tcW w:w="331" w:type="pct"/>
            <w:shd w:val="clear" w:color="auto" w:fill="auto"/>
            <w:vAlign w:val="center"/>
            <w:hideMark/>
          </w:tcPr>
          <w:p w14:paraId="41D62D5E"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5097411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55AA1129"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auto"/>
            <w:vAlign w:val="center"/>
            <w:hideMark/>
          </w:tcPr>
          <w:p w14:paraId="786135FF"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67793695" w14:textId="77777777" w:rsidTr="000E3049">
        <w:trPr>
          <w:trHeight w:val="255"/>
        </w:trPr>
        <w:tc>
          <w:tcPr>
            <w:tcW w:w="418" w:type="pct"/>
            <w:shd w:val="clear" w:color="auto" w:fill="auto"/>
            <w:vAlign w:val="center"/>
            <w:hideMark/>
          </w:tcPr>
          <w:p w14:paraId="685C5A94"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3.2.5</w:t>
            </w:r>
          </w:p>
        </w:tc>
        <w:tc>
          <w:tcPr>
            <w:tcW w:w="1083" w:type="pct"/>
            <w:shd w:val="clear" w:color="auto" w:fill="auto"/>
            <w:vAlign w:val="center"/>
            <w:hideMark/>
          </w:tcPr>
          <w:p w14:paraId="3A0BC1EC"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Weighting Scale</w:t>
            </w:r>
          </w:p>
        </w:tc>
        <w:tc>
          <w:tcPr>
            <w:tcW w:w="858" w:type="pct"/>
            <w:shd w:val="clear" w:color="auto" w:fill="auto"/>
            <w:vAlign w:val="center"/>
            <w:hideMark/>
          </w:tcPr>
          <w:p w14:paraId="701B529F"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633DA06F"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0-300 Kg</w:t>
            </w:r>
          </w:p>
        </w:tc>
        <w:tc>
          <w:tcPr>
            <w:tcW w:w="331" w:type="pct"/>
            <w:shd w:val="clear" w:color="auto" w:fill="auto"/>
            <w:vAlign w:val="center"/>
            <w:hideMark/>
          </w:tcPr>
          <w:p w14:paraId="4E40BA2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24319534"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1D35A01E"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7888</w:t>
            </w:r>
          </w:p>
        </w:tc>
        <w:tc>
          <w:tcPr>
            <w:tcW w:w="710" w:type="pct"/>
            <w:shd w:val="clear" w:color="auto" w:fill="auto"/>
            <w:vAlign w:val="center"/>
            <w:hideMark/>
          </w:tcPr>
          <w:p w14:paraId="2D4C6987"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7888</w:t>
            </w:r>
          </w:p>
        </w:tc>
      </w:tr>
      <w:tr w:rsidR="0045237E" w:rsidRPr="0045237E" w14:paraId="2B630D00" w14:textId="77777777" w:rsidTr="000E3049">
        <w:trPr>
          <w:trHeight w:val="255"/>
        </w:trPr>
        <w:tc>
          <w:tcPr>
            <w:tcW w:w="418" w:type="pct"/>
            <w:shd w:val="clear" w:color="auto" w:fill="auto"/>
            <w:vAlign w:val="center"/>
            <w:hideMark/>
          </w:tcPr>
          <w:p w14:paraId="302FEA77"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3.2.6</w:t>
            </w:r>
          </w:p>
        </w:tc>
        <w:tc>
          <w:tcPr>
            <w:tcW w:w="1083" w:type="pct"/>
            <w:shd w:val="clear" w:color="auto" w:fill="auto"/>
            <w:vAlign w:val="center"/>
            <w:hideMark/>
          </w:tcPr>
          <w:p w14:paraId="3942A621"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Shrink Wrapping machine</w:t>
            </w:r>
          </w:p>
        </w:tc>
        <w:tc>
          <w:tcPr>
            <w:tcW w:w="858" w:type="pct"/>
            <w:shd w:val="clear" w:color="auto" w:fill="auto"/>
            <w:vAlign w:val="center"/>
            <w:hideMark/>
          </w:tcPr>
          <w:p w14:paraId="4CEC2418"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1A3179F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Std.</w:t>
            </w:r>
          </w:p>
        </w:tc>
        <w:tc>
          <w:tcPr>
            <w:tcW w:w="331" w:type="pct"/>
            <w:shd w:val="clear" w:color="auto" w:fill="auto"/>
            <w:vAlign w:val="center"/>
            <w:hideMark/>
          </w:tcPr>
          <w:p w14:paraId="77210358"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488A4885"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C0CF266"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60500</w:t>
            </w:r>
          </w:p>
        </w:tc>
        <w:tc>
          <w:tcPr>
            <w:tcW w:w="710" w:type="pct"/>
            <w:shd w:val="clear" w:color="auto" w:fill="auto"/>
            <w:vAlign w:val="center"/>
            <w:hideMark/>
          </w:tcPr>
          <w:p w14:paraId="17BC3C53"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60500</w:t>
            </w:r>
          </w:p>
        </w:tc>
      </w:tr>
      <w:tr w:rsidR="0045237E" w:rsidRPr="0045237E" w14:paraId="61F108B9" w14:textId="77777777" w:rsidTr="000E3049">
        <w:trPr>
          <w:trHeight w:val="255"/>
        </w:trPr>
        <w:tc>
          <w:tcPr>
            <w:tcW w:w="418" w:type="pct"/>
            <w:shd w:val="clear" w:color="auto" w:fill="auto"/>
            <w:vAlign w:val="center"/>
            <w:hideMark/>
          </w:tcPr>
          <w:p w14:paraId="11F69278"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3.2.7</w:t>
            </w:r>
          </w:p>
        </w:tc>
        <w:tc>
          <w:tcPr>
            <w:tcW w:w="1083" w:type="pct"/>
            <w:shd w:val="clear" w:color="auto" w:fill="auto"/>
            <w:vAlign w:val="center"/>
            <w:hideMark/>
          </w:tcPr>
          <w:p w14:paraId="3B5DB46D"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Strapping machine</w:t>
            </w:r>
          </w:p>
        </w:tc>
        <w:tc>
          <w:tcPr>
            <w:tcW w:w="858" w:type="pct"/>
            <w:shd w:val="clear" w:color="auto" w:fill="auto"/>
            <w:vAlign w:val="center"/>
            <w:hideMark/>
          </w:tcPr>
          <w:p w14:paraId="14DF813B"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D6D80C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Std.</w:t>
            </w:r>
          </w:p>
        </w:tc>
        <w:tc>
          <w:tcPr>
            <w:tcW w:w="331" w:type="pct"/>
            <w:shd w:val="clear" w:color="auto" w:fill="auto"/>
            <w:vAlign w:val="center"/>
            <w:hideMark/>
          </w:tcPr>
          <w:p w14:paraId="4CF27C61"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0D9A7B85"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A814E77"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60500</w:t>
            </w:r>
          </w:p>
        </w:tc>
        <w:tc>
          <w:tcPr>
            <w:tcW w:w="710" w:type="pct"/>
            <w:shd w:val="clear" w:color="auto" w:fill="auto"/>
            <w:vAlign w:val="center"/>
            <w:hideMark/>
          </w:tcPr>
          <w:p w14:paraId="4DAC316D"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60500</w:t>
            </w:r>
          </w:p>
        </w:tc>
      </w:tr>
      <w:tr w:rsidR="0045237E" w:rsidRPr="0045237E" w14:paraId="275FD57D" w14:textId="77777777" w:rsidTr="000E3049">
        <w:trPr>
          <w:trHeight w:val="255"/>
        </w:trPr>
        <w:tc>
          <w:tcPr>
            <w:tcW w:w="418" w:type="pct"/>
            <w:shd w:val="clear" w:color="auto" w:fill="B8CCE4" w:themeFill="accent1" w:themeFillTint="66"/>
            <w:noWrap/>
            <w:vAlign w:val="center"/>
            <w:hideMark/>
          </w:tcPr>
          <w:p w14:paraId="76E8912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noWrap/>
            <w:vAlign w:val="bottom"/>
            <w:hideMark/>
          </w:tcPr>
          <w:p w14:paraId="531546E1"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noWrap/>
            <w:vAlign w:val="bottom"/>
            <w:hideMark/>
          </w:tcPr>
          <w:p w14:paraId="724D0B1D"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noWrap/>
            <w:vAlign w:val="center"/>
            <w:hideMark/>
          </w:tcPr>
          <w:p w14:paraId="10B04E86" w14:textId="77777777" w:rsidR="0045237E" w:rsidRPr="0045237E" w:rsidRDefault="0045237E" w:rsidP="007A7718">
            <w:pPr>
              <w:spacing w:line="276" w:lineRule="auto"/>
              <w:jc w:val="center"/>
              <w:rPr>
                <w:rFonts w:ascii="Calibri" w:hAnsi="Calibri" w:cs="Calibri"/>
                <w:sz w:val="22"/>
                <w:szCs w:val="22"/>
                <w:lang w:eastAsia="en-IN"/>
              </w:rPr>
            </w:pPr>
          </w:p>
        </w:tc>
        <w:tc>
          <w:tcPr>
            <w:tcW w:w="331" w:type="pct"/>
            <w:shd w:val="clear" w:color="auto" w:fill="B8CCE4" w:themeFill="accent1" w:themeFillTint="66"/>
            <w:noWrap/>
            <w:vAlign w:val="center"/>
            <w:hideMark/>
          </w:tcPr>
          <w:p w14:paraId="56C12F3D"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noWrap/>
            <w:vAlign w:val="center"/>
            <w:hideMark/>
          </w:tcPr>
          <w:p w14:paraId="4C3E18B7"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noWrap/>
            <w:vAlign w:val="center"/>
            <w:hideMark/>
          </w:tcPr>
          <w:p w14:paraId="0547115B" w14:textId="77777777" w:rsidR="0045237E" w:rsidRPr="0045237E" w:rsidRDefault="0045237E" w:rsidP="007A7718">
            <w:pPr>
              <w:spacing w:line="276" w:lineRule="auto"/>
              <w:jc w:val="center"/>
              <w:rPr>
                <w:rFonts w:ascii="Calibri" w:hAnsi="Calibri" w:cs="Calibri"/>
                <w:sz w:val="22"/>
                <w:szCs w:val="22"/>
                <w:lang w:eastAsia="en-IN"/>
              </w:rPr>
            </w:pPr>
          </w:p>
        </w:tc>
        <w:tc>
          <w:tcPr>
            <w:tcW w:w="710" w:type="pct"/>
            <w:shd w:val="clear" w:color="auto" w:fill="B8CCE4" w:themeFill="accent1" w:themeFillTint="66"/>
            <w:noWrap/>
            <w:vAlign w:val="center"/>
            <w:hideMark/>
          </w:tcPr>
          <w:p w14:paraId="1271809E"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2778888</w:t>
            </w:r>
          </w:p>
        </w:tc>
      </w:tr>
      <w:tr w:rsidR="0045237E" w:rsidRPr="0045237E" w14:paraId="747C4CB7" w14:textId="77777777" w:rsidTr="000E3049">
        <w:trPr>
          <w:trHeight w:val="255"/>
        </w:trPr>
        <w:tc>
          <w:tcPr>
            <w:tcW w:w="418" w:type="pct"/>
            <w:vMerge w:val="restart"/>
            <w:shd w:val="clear" w:color="auto" w:fill="auto"/>
            <w:vAlign w:val="center"/>
            <w:hideMark/>
          </w:tcPr>
          <w:p w14:paraId="228DD6B5"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5</w:t>
            </w:r>
          </w:p>
        </w:tc>
        <w:tc>
          <w:tcPr>
            <w:tcW w:w="1083" w:type="pct"/>
            <w:shd w:val="clear" w:color="auto" w:fill="auto"/>
            <w:vAlign w:val="center"/>
            <w:hideMark/>
          </w:tcPr>
          <w:p w14:paraId="36729D5E"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Civil Works</w:t>
            </w:r>
          </w:p>
        </w:tc>
        <w:tc>
          <w:tcPr>
            <w:tcW w:w="858" w:type="pct"/>
            <w:vMerge w:val="restart"/>
            <w:shd w:val="clear" w:color="auto" w:fill="auto"/>
            <w:noWrap/>
            <w:vAlign w:val="bottom"/>
            <w:hideMark/>
          </w:tcPr>
          <w:p w14:paraId="660C0127" w14:textId="77777777" w:rsidR="0045237E" w:rsidRPr="0045237E" w:rsidRDefault="006439F1"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45440" behindDoc="0" locked="0" layoutInCell="1" allowOverlap="1" wp14:anchorId="6F45A10F" wp14:editId="5D40B887">
                  <wp:simplePos x="0" y="0"/>
                  <wp:positionH relativeFrom="column">
                    <wp:posOffset>-1270</wp:posOffset>
                  </wp:positionH>
                  <wp:positionV relativeFrom="paragraph">
                    <wp:posOffset>-1678940</wp:posOffset>
                  </wp:positionV>
                  <wp:extent cx="904875" cy="1790700"/>
                  <wp:effectExtent l="0" t="0" r="9525" b="0"/>
                  <wp:wrapNone/>
                  <wp:docPr id="4144" name="Picture 4144"/>
                  <wp:cNvGraphicFramePr/>
                  <a:graphic xmlns:a="http://schemas.openxmlformats.org/drawingml/2006/main">
                    <a:graphicData uri="http://schemas.openxmlformats.org/drawingml/2006/picture">
                      <pic:pic xmlns:pic="http://schemas.openxmlformats.org/drawingml/2006/picture">
                        <pic:nvPicPr>
                          <pic:cNvPr id="23" name="image20.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04875" cy="1790700"/>
                          </a:xfrm>
                          <a:prstGeom prst="rect">
                            <a:avLst/>
                          </a:prstGeom>
                          <a:noFill/>
                        </pic:spPr>
                      </pic:pic>
                    </a:graphicData>
                  </a:graphic>
                  <wp14:sizeRelH relativeFrom="page">
                    <wp14:pctWidth>0</wp14:pctWidth>
                  </wp14:sizeRelH>
                  <wp14:sizeRelV relativeFrom="page">
                    <wp14:pctHeight>0</wp14:pctHeight>
                  </wp14:sizeRelV>
                </wp:anchor>
              </w:drawing>
            </w:r>
          </w:p>
          <w:p w14:paraId="7595257C"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restart"/>
            <w:shd w:val="clear" w:color="auto" w:fill="auto"/>
            <w:vAlign w:val="center"/>
            <w:hideMark/>
          </w:tcPr>
          <w:p w14:paraId="75CBEA9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vMerge w:val="restart"/>
            <w:shd w:val="clear" w:color="auto" w:fill="auto"/>
            <w:vAlign w:val="center"/>
            <w:hideMark/>
          </w:tcPr>
          <w:p w14:paraId="2AF3E6C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vMerge w:val="restart"/>
            <w:shd w:val="clear" w:color="auto" w:fill="auto"/>
            <w:vAlign w:val="center"/>
            <w:hideMark/>
          </w:tcPr>
          <w:p w14:paraId="69E9D348"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vMerge w:val="restart"/>
            <w:shd w:val="clear" w:color="auto" w:fill="auto"/>
            <w:vAlign w:val="center"/>
            <w:hideMark/>
          </w:tcPr>
          <w:p w14:paraId="4A5B73AE"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vMerge w:val="restart"/>
            <w:shd w:val="clear" w:color="auto" w:fill="auto"/>
            <w:vAlign w:val="center"/>
            <w:hideMark/>
          </w:tcPr>
          <w:p w14:paraId="3171C416"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included in building</w:t>
            </w:r>
          </w:p>
        </w:tc>
      </w:tr>
      <w:tr w:rsidR="0045237E" w:rsidRPr="0045237E" w14:paraId="54E28F68" w14:textId="77777777" w:rsidTr="000E3049">
        <w:trPr>
          <w:trHeight w:val="360"/>
        </w:trPr>
        <w:tc>
          <w:tcPr>
            <w:tcW w:w="418" w:type="pct"/>
            <w:vMerge/>
            <w:vAlign w:val="center"/>
            <w:hideMark/>
          </w:tcPr>
          <w:p w14:paraId="5F9808AE"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6691F352" w14:textId="77777777" w:rsidR="0045237E" w:rsidRPr="0045237E" w:rsidRDefault="0045237E" w:rsidP="006A2F42">
            <w:pPr>
              <w:spacing w:line="276" w:lineRule="auto"/>
              <w:rPr>
                <w:rFonts w:ascii="Calibri" w:hAnsi="Calibri" w:cs="Calibri"/>
                <w:sz w:val="22"/>
                <w:szCs w:val="22"/>
                <w:lang w:eastAsia="en-IN"/>
              </w:rPr>
            </w:pPr>
            <w:proofErr w:type="spellStart"/>
            <w:r w:rsidRPr="0045237E">
              <w:rPr>
                <w:rFonts w:ascii="Calibri" w:hAnsi="Calibri" w:cs="Calibri"/>
                <w:sz w:val="22"/>
                <w:szCs w:val="22"/>
                <w:lang w:eastAsia="en-IN"/>
              </w:rPr>
              <w:t>Producition</w:t>
            </w:r>
            <w:proofErr w:type="spellEnd"/>
            <w:r w:rsidRPr="0045237E">
              <w:rPr>
                <w:rFonts w:ascii="Calibri" w:hAnsi="Calibri" w:cs="Calibri"/>
                <w:sz w:val="22"/>
                <w:szCs w:val="22"/>
                <w:lang w:eastAsia="en-IN"/>
              </w:rPr>
              <w:t xml:space="preserve"> Along Utility Building (G+3) Level ETP &amp; STP Civil Work</w:t>
            </w:r>
          </w:p>
        </w:tc>
        <w:tc>
          <w:tcPr>
            <w:tcW w:w="858" w:type="pct"/>
            <w:vMerge/>
            <w:vAlign w:val="center"/>
            <w:hideMark/>
          </w:tcPr>
          <w:p w14:paraId="08307127"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457188E9"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2F9E1EC6"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vMerge/>
            <w:vAlign w:val="center"/>
            <w:hideMark/>
          </w:tcPr>
          <w:p w14:paraId="600F5A62"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vMerge/>
            <w:vAlign w:val="center"/>
            <w:hideMark/>
          </w:tcPr>
          <w:p w14:paraId="480B543E"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vMerge/>
            <w:vAlign w:val="center"/>
            <w:hideMark/>
          </w:tcPr>
          <w:p w14:paraId="75ABA4EA"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77D9A1B2" w14:textId="77777777" w:rsidTr="000E3049">
        <w:trPr>
          <w:trHeight w:val="540"/>
        </w:trPr>
        <w:tc>
          <w:tcPr>
            <w:tcW w:w="418" w:type="pct"/>
            <w:vMerge/>
            <w:vAlign w:val="center"/>
            <w:hideMark/>
          </w:tcPr>
          <w:p w14:paraId="12A45FED"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4700C41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Raw Water Under Ground Tank &amp; Pump House Site Development work</w:t>
            </w:r>
          </w:p>
        </w:tc>
        <w:tc>
          <w:tcPr>
            <w:tcW w:w="858" w:type="pct"/>
            <w:vMerge/>
            <w:vAlign w:val="center"/>
            <w:hideMark/>
          </w:tcPr>
          <w:p w14:paraId="036F7AA7"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66C11967"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18F8823A"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vMerge/>
            <w:vAlign w:val="center"/>
            <w:hideMark/>
          </w:tcPr>
          <w:p w14:paraId="10A89D93"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vMerge/>
            <w:vAlign w:val="center"/>
            <w:hideMark/>
          </w:tcPr>
          <w:p w14:paraId="2FB1D437"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vMerge/>
            <w:vAlign w:val="center"/>
            <w:hideMark/>
          </w:tcPr>
          <w:p w14:paraId="54270437"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76A00803" w14:textId="77777777" w:rsidTr="000E3049">
        <w:trPr>
          <w:trHeight w:val="255"/>
        </w:trPr>
        <w:tc>
          <w:tcPr>
            <w:tcW w:w="418" w:type="pct"/>
            <w:vMerge/>
            <w:vAlign w:val="center"/>
            <w:hideMark/>
          </w:tcPr>
          <w:p w14:paraId="731D2332"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3FDC26FB"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Utility Shade 400 Sq. </w:t>
            </w:r>
            <w:proofErr w:type="spellStart"/>
            <w:r w:rsidRPr="0045237E">
              <w:rPr>
                <w:rFonts w:ascii="Calibri" w:hAnsi="Calibri" w:cs="Calibri"/>
                <w:sz w:val="22"/>
                <w:szCs w:val="22"/>
                <w:lang w:eastAsia="en-IN"/>
              </w:rPr>
              <w:t>Mtr</w:t>
            </w:r>
            <w:proofErr w:type="spellEnd"/>
            <w:r w:rsidRPr="0045237E">
              <w:rPr>
                <w:rFonts w:ascii="Calibri" w:hAnsi="Calibri" w:cs="Calibri"/>
                <w:sz w:val="22"/>
                <w:szCs w:val="22"/>
                <w:lang w:eastAsia="en-IN"/>
              </w:rPr>
              <w:t>.</w:t>
            </w:r>
          </w:p>
        </w:tc>
        <w:tc>
          <w:tcPr>
            <w:tcW w:w="858" w:type="pct"/>
            <w:vMerge/>
            <w:vAlign w:val="center"/>
            <w:hideMark/>
          </w:tcPr>
          <w:p w14:paraId="7BD041B9"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7F764E8A"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78AFF98B"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vMerge/>
            <w:vAlign w:val="center"/>
            <w:hideMark/>
          </w:tcPr>
          <w:p w14:paraId="12053B9D"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vMerge/>
            <w:vAlign w:val="center"/>
            <w:hideMark/>
          </w:tcPr>
          <w:p w14:paraId="6DCCC216"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vMerge/>
            <w:vAlign w:val="center"/>
            <w:hideMark/>
          </w:tcPr>
          <w:p w14:paraId="633EADD7" w14:textId="77777777" w:rsidR="0045237E" w:rsidRPr="0045237E" w:rsidRDefault="0045237E" w:rsidP="007A7718">
            <w:pPr>
              <w:spacing w:line="276" w:lineRule="auto"/>
              <w:jc w:val="center"/>
              <w:rPr>
                <w:rFonts w:ascii="Calibri" w:hAnsi="Calibri" w:cs="Calibri"/>
                <w:b/>
                <w:bCs/>
                <w:sz w:val="22"/>
                <w:szCs w:val="22"/>
                <w:lang w:eastAsia="en-IN"/>
              </w:rPr>
            </w:pPr>
          </w:p>
        </w:tc>
      </w:tr>
      <w:tr w:rsidR="0045237E" w:rsidRPr="0045237E" w14:paraId="338ABCFF" w14:textId="77777777" w:rsidTr="000E3049">
        <w:trPr>
          <w:trHeight w:val="450"/>
        </w:trPr>
        <w:tc>
          <w:tcPr>
            <w:tcW w:w="418" w:type="pct"/>
            <w:vMerge w:val="restart"/>
            <w:shd w:val="clear" w:color="auto" w:fill="auto"/>
            <w:vAlign w:val="center"/>
            <w:hideMark/>
          </w:tcPr>
          <w:p w14:paraId="74606568" w14:textId="77777777" w:rsidR="0045237E" w:rsidRPr="0045237E" w:rsidRDefault="0045237E" w:rsidP="006A2F42">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6</w:t>
            </w:r>
          </w:p>
        </w:tc>
        <w:tc>
          <w:tcPr>
            <w:tcW w:w="1083" w:type="pct"/>
            <w:vMerge w:val="restart"/>
            <w:shd w:val="clear" w:color="auto" w:fill="auto"/>
            <w:vAlign w:val="center"/>
            <w:hideMark/>
          </w:tcPr>
          <w:p w14:paraId="311F2C9C"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xml:space="preserve">3 mm Thick Epoxy Flooring &amp; Wall to Floor Coving work. </w:t>
            </w:r>
            <w:r w:rsidR="006439F1" w:rsidRPr="0045237E">
              <w:rPr>
                <w:rFonts w:ascii="Calibri" w:hAnsi="Calibri" w:cs="Calibri"/>
                <w:b/>
                <w:bCs/>
                <w:sz w:val="22"/>
                <w:szCs w:val="22"/>
                <w:lang w:eastAsia="en-IN"/>
              </w:rPr>
              <w:t>Approx.</w:t>
            </w:r>
            <w:r w:rsidRPr="0045237E">
              <w:rPr>
                <w:rFonts w:ascii="Calibri" w:hAnsi="Calibri" w:cs="Calibri"/>
                <w:b/>
                <w:bCs/>
                <w:sz w:val="22"/>
                <w:szCs w:val="22"/>
                <w:lang w:eastAsia="en-IN"/>
              </w:rPr>
              <w:t xml:space="preserve"> Area 7500 Sq. </w:t>
            </w:r>
            <w:proofErr w:type="spellStart"/>
            <w:r w:rsidRPr="0045237E">
              <w:rPr>
                <w:rFonts w:ascii="Calibri" w:hAnsi="Calibri" w:cs="Calibri"/>
                <w:b/>
                <w:bCs/>
                <w:sz w:val="22"/>
                <w:szCs w:val="22"/>
                <w:lang w:eastAsia="en-IN"/>
              </w:rPr>
              <w:t>Mtr</w:t>
            </w:r>
            <w:proofErr w:type="spellEnd"/>
            <w:r w:rsidRPr="0045237E">
              <w:rPr>
                <w:rFonts w:ascii="Calibri" w:hAnsi="Calibri" w:cs="Calibri"/>
                <w:b/>
                <w:bCs/>
                <w:sz w:val="22"/>
                <w:szCs w:val="22"/>
                <w:lang w:eastAsia="en-IN"/>
              </w:rPr>
              <w:t>.</w:t>
            </w:r>
          </w:p>
        </w:tc>
        <w:tc>
          <w:tcPr>
            <w:tcW w:w="858" w:type="pct"/>
            <w:vMerge w:val="restart"/>
            <w:shd w:val="clear" w:color="auto" w:fill="auto"/>
            <w:noWrap/>
            <w:vAlign w:val="bottom"/>
            <w:hideMark/>
          </w:tcPr>
          <w:p w14:paraId="13FF30D2"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46464" behindDoc="0" locked="0" layoutInCell="1" allowOverlap="1" wp14:anchorId="16F40B75" wp14:editId="2B683703">
                  <wp:simplePos x="0" y="0"/>
                  <wp:positionH relativeFrom="column">
                    <wp:posOffset>-10795</wp:posOffset>
                  </wp:positionH>
                  <wp:positionV relativeFrom="paragraph">
                    <wp:posOffset>-454660</wp:posOffset>
                  </wp:positionV>
                  <wp:extent cx="942975" cy="704850"/>
                  <wp:effectExtent l="0" t="0" r="9525" b="0"/>
                  <wp:wrapNone/>
                  <wp:docPr id="4143" name="Picture 4143"/>
                  <wp:cNvGraphicFramePr/>
                  <a:graphic xmlns:a="http://schemas.openxmlformats.org/drawingml/2006/main">
                    <a:graphicData uri="http://schemas.openxmlformats.org/drawingml/2006/picture">
                      <pic:pic xmlns:pic="http://schemas.openxmlformats.org/drawingml/2006/picture">
                        <pic:nvPicPr>
                          <pic:cNvPr id="24" name="image2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42975" cy="704850"/>
                          </a:xfrm>
                          <a:prstGeom prst="rect">
                            <a:avLst/>
                          </a:prstGeom>
                          <a:noFill/>
                        </pic:spPr>
                      </pic:pic>
                    </a:graphicData>
                  </a:graphic>
                  <wp14:sizeRelH relativeFrom="page">
                    <wp14:pctWidth>0</wp14:pctWidth>
                  </wp14:sizeRelH>
                  <wp14:sizeRelV relativeFrom="page">
                    <wp14:pctHeight>0</wp14:pctHeight>
                  </wp14:sizeRelV>
                </wp:anchor>
              </w:drawing>
            </w:r>
          </w:p>
          <w:p w14:paraId="40009B17"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restart"/>
            <w:shd w:val="clear" w:color="auto" w:fill="auto"/>
            <w:vAlign w:val="center"/>
            <w:hideMark/>
          </w:tcPr>
          <w:p w14:paraId="724AA109"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vMerge w:val="restart"/>
            <w:shd w:val="clear" w:color="auto" w:fill="auto"/>
            <w:vAlign w:val="center"/>
            <w:hideMark/>
          </w:tcPr>
          <w:p w14:paraId="3410D4C0"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vMerge w:val="restart"/>
            <w:shd w:val="clear" w:color="auto" w:fill="auto"/>
            <w:vAlign w:val="center"/>
            <w:hideMark/>
          </w:tcPr>
          <w:p w14:paraId="04BE949B"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vMerge w:val="restart"/>
            <w:shd w:val="clear" w:color="auto" w:fill="auto"/>
            <w:vAlign w:val="center"/>
            <w:hideMark/>
          </w:tcPr>
          <w:p w14:paraId="1E57C365"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Included in building construction</w:t>
            </w:r>
          </w:p>
        </w:tc>
        <w:tc>
          <w:tcPr>
            <w:tcW w:w="710" w:type="pct"/>
            <w:vMerge w:val="restart"/>
            <w:shd w:val="clear" w:color="auto" w:fill="auto"/>
            <w:vAlign w:val="center"/>
            <w:hideMark/>
          </w:tcPr>
          <w:p w14:paraId="27EFBF4D"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Included in building construction</w:t>
            </w:r>
          </w:p>
        </w:tc>
      </w:tr>
      <w:tr w:rsidR="0045237E" w:rsidRPr="0045237E" w14:paraId="528CC645" w14:textId="77777777" w:rsidTr="000E3049">
        <w:trPr>
          <w:trHeight w:val="309"/>
        </w:trPr>
        <w:tc>
          <w:tcPr>
            <w:tcW w:w="418" w:type="pct"/>
            <w:vMerge/>
            <w:vAlign w:val="center"/>
            <w:hideMark/>
          </w:tcPr>
          <w:p w14:paraId="6C815C2C" w14:textId="77777777" w:rsidR="0045237E" w:rsidRPr="0045237E" w:rsidRDefault="0045237E" w:rsidP="006A2F42">
            <w:pPr>
              <w:spacing w:line="276" w:lineRule="auto"/>
              <w:rPr>
                <w:rFonts w:ascii="Calibri" w:hAnsi="Calibri" w:cs="Calibri"/>
                <w:b/>
                <w:bCs/>
                <w:sz w:val="22"/>
                <w:szCs w:val="22"/>
                <w:lang w:eastAsia="en-IN"/>
              </w:rPr>
            </w:pPr>
          </w:p>
        </w:tc>
        <w:tc>
          <w:tcPr>
            <w:tcW w:w="1083" w:type="pct"/>
            <w:vMerge/>
            <w:vAlign w:val="center"/>
            <w:hideMark/>
          </w:tcPr>
          <w:p w14:paraId="39BA0683" w14:textId="77777777" w:rsidR="0045237E" w:rsidRPr="0045237E" w:rsidRDefault="0045237E" w:rsidP="006A2F42">
            <w:pPr>
              <w:spacing w:line="276" w:lineRule="auto"/>
              <w:rPr>
                <w:rFonts w:ascii="Calibri" w:hAnsi="Calibri" w:cs="Calibri"/>
                <w:b/>
                <w:bCs/>
                <w:sz w:val="22"/>
                <w:szCs w:val="22"/>
                <w:lang w:eastAsia="en-IN"/>
              </w:rPr>
            </w:pPr>
          </w:p>
        </w:tc>
        <w:tc>
          <w:tcPr>
            <w:tcW w:w="858" w:type="pct"/>
            <w:vMerge/>
            <w:vAlign w:val="center"/>
            <w:hideMark/>
          </w:tcPr>
          <w:p w14:paraId="30989340"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6855D8E9"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406F5A9B"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0AF3BEBC"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43E8DE48"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57A43B88" w14:textId="77777777" w:rsidR="0045237E" w:rsidRPr="0045237E" w:rsidRDefault="0045237E" w:rsidP="006A2F42">
            <w:pPr>
              <w:spacing w:line="276" w:lineRule="auto"/>
              <w:rPr>
                <w:rFonts w:ascii="Calibri" w:hAnsi="Calibri" w:cs="Calibri"/>
                <w:b/>
                <w:bCs/>
                <w:sz w:val="22"/>
                <w:szCs w:val="22"/>
                <w:lang w:eastAsia="en-IN"/>
              </w:rPr>
            </w:pPr>
          </w:p>
        </w:tc>
      </w:tr>
      <w:tr w:rsidR="006439F1" w:rsidRPr="0045237E" w14:paraId="03C5ACE6" w14:textId="77777777" w:rsidTr="000E3049">
        <w:trPr>
          <w:trHeight w:val="2362"/>
        </w:trPr>
        <w:tc>
          <w:tcPr>
            <w:tcW w:w="418" w:type="pct"/>
            <w:shd w:val="clear" w:color="auto" w:fill="auto"/>
            <w:vAlign w:val="center"/>
            <w:hideMark/>
          </w:tcPr>
          <w:p w14:paraId="7D9F1430" w14:textId="77777777" w:rsidR="006439F1" w:rsidRPr="0045237E" w:rsidRDefault="006439F1" w:rsidP="006A2F42">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7</w:t>
            </w:r>
          </w:p>
        </w:tc>
        <w:tc>
          <w:tcPr>
            <w:tcW w:w="1083" w:type="pct"/>
            <w:shd w:val="clear" w:color="auto" w:fill="auto"/>
            <w:vAlign w:val="center"/>
            <w:hideMark/>
          </w:tcPr>
          <w:p w14:paraId="5AD66E72" w14:textId="77777777" w:rsidR="006439F1" w:rsidRPr="0045237E" w:rsidRDefault="006439F1"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Industrial Drain GMP Construction drain Traps, Internal &amp; External Drain Piping work</w:t>
            </w:r>
          </w:p>
        </w:tc>
        <w:tc>
          <w:tcPr>
            <w:tcW w:w="858" w:type="pct"/>
            <w:shd w:val="clear" w:color="auto" w:fill="auto"/>
            <w:noWrap/>
            <w:vAlign w:val="bottom"/>
            <w:hideMark/>
          </w:tcPr>
          <w:p w14:paraId="6F57F2BD"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47488" behindDoc="0" locked="0" layoutInCell="1" allowOverlap="1" wp14:anchorId="581327B5" wp14:editId="71E73EBD">
                  <wp:simplePos x="0" y="0"/>
                  <wp:positionH relativeFrom="column">
                    <wp:posOffset>118745</wp:posOffset>
                  </wp:positionH>
                  <wp:positionV relativeFrom="paragraph">
                    <wp:posOffset>-728345</wp:posOffset>
                  </wp:positionV>
                  <wp:extent cx="628650" cy="447675"/>
                  <wp:effectExtent l="0" t="0" r="0" b="9525"/>
                  <wp:wrapNone/>
                  <wp:docPr id="4142" name="Picture 4142"/>
                  <wp:cNvGraphicFramePr/>
                  <a:graphic xmlns:a="http://schemas.openxmlformats.org/drawingml/2006/main">
                    <a:graphicData uri="http://schemas.openxmlformats.org/drawingml/2006/picture">
                      <pic:pic xmlns:pic="http://schemas.openxmlformats.org/drawingml/2006/picture">
                        <pic:nvPicPr>
                          <pic:cNvPr id="25" name="image22.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8650" cy="447675"/>
                          </a:xfrm>
                          <a:prstGeom prst="rect">
                            <a:avLst/>
                          </a:prstGeom>
                          <a:noFill/>
                        </pic:spPr>
                      </pic:pic>
                    </a:graphicData>
                  </a:graphic>
                  <wp14:sizeRelH relativeFrom="page">
                    <wp14:pctWidth>0</wp14:pctWidth>
                  </wp14:sizeRelH>
                  <wp14:sizeRelV relativeFrom="page">
                    <wp14:pctHeight>0</wp14:pctHeight>
                  </wp14:sizeRelV>
                </wp:anchor>
              </w:drawing>
            </w:r>
          </w:p>
          <w:p w14:paraId="1C082902"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0019FE62"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 </w:t>
            </w:r>
          </w:p>
          <w:p w14:paraId="0040A21D"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auto"/>
            <w:vAlign w:val="center"/>
            <w:hideMark/>
          </w:tcPr>
          <w:p w14:paraId="4A97E1F7"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70016" behindDoc="0" locked="0" layoutInCell="1" allowOverlap="1" wp14:anchorId="4F5EDFC1" wp14:editId="05BADC23">
                  <wp:simplePos x="0" y="0"/>
                  <wp:positionH relativeFrom="column">
                    <wp:posOffset>-1087120</wp:posOffset>
                  </wp:positionH>
                  <wp:positionV relativeFrom="paragraph">
                    <wp:posOffset>707390</wp:posOffset>
                  </wp:positionV>
                  <wp:extent cx="971550" cy="742950"/>
                  <wp:effectExtent l="0" t="0" r="0" b="0"/>
                  <wp:wrapNone/>
                  <wp:docPr id="4141" name="Picture 4141"/>
                  <wp:cNvGraphicFramePr/>
                  <a:graphic xmlns:a="http://schemas.openxmlformats.org/drawingml/2006/main">
                    <a:graphicData uri="http://schemas.openxmlformats.org/drawingml/2006/picture">
                      <pic:pic xmlns:pic="http://schemas.openxmlformats.org/drawingml/2006/picture">
                        <pic:nvPicPr>
                          <pic:cNvPr id="26" name="image23.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71550" cy="742950"/>
                          </a:xfrm>
                          <a:prstGeom prst="rect">
                            <a:avLst/>
                          </a:prstGeom>
                          <a:noFill/>
                        </pic:spPr>
                      </pic:pic>
                    </a:graphicData>
                  </a:graphic>
                  <wp14:sizeRelH relativeFrom="page">
                    <wp14:pctWidth>0</wp14:pctWidth>
                  </wp14:sizeRelH>
                  <wp14:sizeRelV relativeFrom="page">
                    <wp14:pctHeight>0</wp14:pctHeight>
                  </wp14:sizeRelV>
                </wp:anchor>
              </w:drawing>
            </w:r>
            <w:r w:rsidRPr="0045237E">
              <w:rPr>
                <w:rFonts w:ascii="Calibri" w:hAnsi="Calibri" w:cs="Calibri"/>
                <w:sz w:val="22"/>
                <w:szCs w:val="22"/>
                <w:lang w:eastAsia="en-IN"/>
              </w:rPr>
              <w:t> </w:t>
            </w:r>
          </w:p>
        </w:tc>
        <w:tc>
          <w:tcPr>
            <w:tcW w:w="331" w:type="pct"/>
            <w:shd w:val="clear" w:color="auto" w:fill="auto"/>
            <w:vAlign w:val="center"/>
            <w:hideMark/>
          </w:tcPr>
          <w:p w14:paraId="3FC4A81F" w14:textId="77777777" w:rsidR="006439F1" w:rsidRPr="0045237E" w:rsidRDefault="006439F1"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30</w:t>
            </w:r>
          </w:p>
        </w:tc>
        <w:tc>
          <w:tcPr>
            <w:tcW w:w="358" w:type="pct"/>
            <w:shd w:val="clear" w:color="auto" w:fill="auto"/>
            <w:vAlign w:val="center"/>
            <w:hideMark/>
          </w:tcPr>
          <w:p w14:paraId="76727497" w14:textId="77777777" w:rsidR="006439F1" w:rsidRPr="0045237E" w:rsidRDefault="006439F1"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shd w:val="clear" w:color="auto" w:fill="auto"/>
            <w:vAlign w:val="center"/>
            <w:hideMark/>
          </w:tcPr>
          <w:p w14:paraId="1FEFC210" w14:textId="77777777" w:rsidR="006439F1" w:rsidRPr="0045237E" w:rsidRDefault="006439F1"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5200 per pc</w:t>
            </w:r>
          </w:p>
        </w:tc>
        <w:tc>
          <w:tcPr>
            <w:tcW w:w="710" w:type="pct"/>
            <w:shd w:val="clear" w:color="auto" w:fill="auto"/>
            <w:vAlign w:val="center"/>
            <w:hideMark/>
          </w:tcPr>
          <w:p w14:paraId="4BF4A75E" w14:textId="77777777" w:rsidR="006439F1" w:rsidRPr="0045237E" w:rsidRDefault="006439F1"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156000</w:t>
            </w:r>
          </w:p>
        </w:tc>
      </w:tr>
      <w:tr w:rsidR="00CC47BB" w:rsidRPr="0045237E" w14:paraId="5F2F9EF5" w14:textId="77777777" w:rsidTr="000E3049">
        <w:trPr>
          <w:trHeight w:val="2127"/>
        </w:trPr>
        <w:tc>
          <w:tcPr>
            <w:tcW w:w="418" w:type="pct"/>
            <w:vMerge w:val="restart"/>
            <w:shd w:val="clear" w:color="auto" w:fill="auto"/>
            <w:vAlign w:val="center"/>
            <w:hideMark/>
          </w:tcPr>
          <w:p w14:paraId="5186AEAC" w14:textId="77777777" w:rsidR="00CC47BB" w:rsidRPr="0045237E" w:rsidRDefault="00CC47BB" w:rsidP="006A2F42">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lastRenderedPageBreak/>
              <w:t>7</w:t>
            </w:r>
          </w:p>
        </w:tc>
        <w:tc>
          <w:tcPr>
            <w:tcW w:w="1083" w:type="pct"/>
            <w:shd w:val="clear" w:color="auto" w:fill="auto"/>
            <w:vAlign w:val="center"/>
            <w:hideMark/>
          </w:tcPr>
          <w:p w14:paraId="36E7E263" w14:textId="77777777" w:rsidR="00CC47BB" w:rsidRPr="006439F1" w:rsidRDefault="00CC47BB"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PPGI Clean Room Wall Panels with factory made cut-out for Electrical power sockets including all accessories.</w:t>
            </w:r>
          </w:p>
        </w:tc>
        <w:tc>
          <w:tcPr>
            <w:tcW w:w="858" w:type="pct"/>
            <w:vMerge w:val="restart"/>
            <w:shd w:val="clear" w:color="auto" w:fill="auto"/>
            <w:noWrap/>
            <w:vAlign w:val="bottom"/>
            <w:hideMark/>
          </w:tcPr>
          <w:p w14:paraId="78E4CB00" w14:textId="77777777" w:rsidR="00CC47BB" w:rsidRPr="0045237E" w:rsidRDefault="007A7718"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57728" behindDoc="0" locked="0" layoutInCell="1" allowOverlap="1" wp14:anchorId="6C9BE934" wp14:editId="344E5C76">
                  <wp:simplePos x="0" y="0"/>
                  <wp:positionH relativeFrom="column">
                    <wp:posOffset>-20320</wp:posOffset>
                  </wp:positionH>
                  <wp:positionV relativeFrom="paragraph">
                    <wp:posOffset>-1721485</wp:posOffset>
                  </wp:positionV>
                  <wp:extent cx="962025" cy="1476375"/>
                  <wp:effectExtent l="0" t="0" r="9525" b="9525"/>
                  <wp:wrapNone/>
                  <wp:docPr id="4140" name="Picture 4140"/>
                  <wp:cNvGraphicFramePr/>
                  <a:graphic xmlns:a="http://schemas.openxmlformats.org/drawingml/2006/main">
                    <a:graphicData uri="http://schemas.openxmlformats.org/drawingml/2006/picture">
                      <pic:pic xmlns:pic="http://schemas.openxmlformats.org/drawingml/2006/picture">
                        <pic:nvPicPr>
                          <pic:cNvPr id="27" name="image24.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2025" cy="1476375"/>
                          </a:xfrm>
                          <a:prstGeom prst="rect">
                            <a:avLst/>
                          </a:prstGeom>
                          <a:noFill/>
                        </pic:spPr>
                      </pic:pic>
                    </a:graphicData>
                  </a:graphic>
                  <wp14:sizeRelH relativeFrom="page">
                    <wp14:pctWidth>0</wp14:pctWidth>
                  </wp14:sizeRelH>
                  <wp14:sizeRelV relativeFrom="page">
                    <wp14:pctHeight>0</wp14:pctHeight>
                  </wp14:sizeRelV>
                </wp:anchor>
              </w:drawing>
            </w:r>
          </w:p>
          <w:p w14:paraId="7C4CB36F" w14:textId="77777777" w:rsidR="00CC47BB" w:rsidRPr="0045237E" w:rsidRDefault="00CC47BB" w:rsidP="006A2F42">
            <w:pPr>
              <w:spacing w:line="276" w:lineRule="auto"/>
              <w:rPr>
                <w:rFonts w:ascii="Calibri" w:hAnsi="Calibri" w:cs="Calibri"/>
                <w:sz w:val="22"/>
                <w:szCs w:val="22"/>
                <w:lang w:eastAsia="en-IN"/>
              </w:rPr>
            </w:pPr>
          </w:p>
        </w:tc>
        <w:tc>
          <w:tcPr>
            <w:tcW w:w="670" w:type="pct"/>
            <w:vMerge w:val="restart"/>
            <w:shd w:val="clear" w:color="auto" w:fill="auto"/>
            <w:vAlign w:val="center"/>
            <w:hideMark/>
          </w:tcPr>
          <w:p w14:paraId="258CB405" w14:textId="77777777" w:rsidR="00CC47BB" w:rsidRPr="0045237E" w:rsidRDefault="00CC47BB"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vMerge w:val="restart"/>
            <w:shd w:val="clear" w:color="auto" w:fill="auto"/>
            <w:vAlign w:val="center"/>
            <w:hideMark/>
          </w:tcPr>
          <w:p w14:paraId="21E2DFB0" w14:textId="77777777" w:rsidR="00CC47BB" w:rsidRPr="0045237E" w:rsidRDefault="00CC47BB"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vMerge w:val="restart"/>
            <w:shd w:val="clear" w:color="auto" w:fill="auto"/>
            <w:vAlign w:val="center"/>
            <w:hideMark/>
          </w:tcPr>
          <w:p w14:paraId="17AC1B70" w14:textId="77777777" w:rsidR="00CC47BB" w:rsidRPr="0045237E" w:rsidRDefault="00CC47BB"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vMerge w:val="restart"/>
            <w:shd w:val="clear" w:color="auto" w:fill="auto"/>
            <w:vAlign w:val="center"/>
            <w:hideMark/>
          </w:tcPr>
          <w:p w14:paraId="40A54984" w14:textId="77777777" w:rsidR="00CC47BB" w:rsidRPr="0045237E" w:rsidRDefault="00CC47BB"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37773400</w:t>
            </w:r>
          </w:p>
        </w:tc>
        <w:tc>
          <w:tcPr>
            <w:tcW w:w="710" w:type="pct"/>
            <w:vMerge w:val="restart"/>
            <w:shd w:val="clear" w:color="auto" w:fill="auto"/>
            <w:vAlign w:val="center"/>
            <w:hideMark/>
          </w:tcPr>
          <w:p w14:paraId="20021EC7" w14:textId="77777777" w:rsidR="0049403C" w:rsidRPr="0049403C" w:rsidRDefault="0049403C" w:rsidP="0049403C">
            <w:pPr>
              <w:spacing w:line="276" w:lineRule="auto"/>
              <w:jc w:val="center"/>
              <w:rPr>
                <w:rFonts w:ascii="Calibri" w:hAnsi="Calibri" w:cs="Calibri"/>
                <w:b/>
                <w:bCs/>
                <w:sz w:val="22"/>
                <w:szCs w:val="22"/>
                <w:lang w:eastAsia="en-IN"/>
              </w:rPr>
            </w:pPr>
            <w:r w:rsidRPr="0049403C">
              <w:rPr>
                <w:rFonts w:ascii="Calibri" w:hAnsi="Calibri" w:cs="Calibri"/>
                <w:b/>
                <w:bCs/>
                <w:sz w:val="22"/>
                <w:szCs w:val="22"/>
                <w:lang w:eastAsia="en-IN"/>
              </w:rPr>
              <w:t>37773400</w:t>
            </w:r>
          </w:p>
          <w:p w14:paraId="0C637942" w14:textId="77777777" w:rsidR="00CC47BB" w:rsidRPr="0045237E" w:rsidRDefault="0049403C" w:rsidP="0049403C">
            <w:pPr>
              <w:spacing w:line="276" w:lineRule="auto"/>
              <w:jc w:val="center"/>
              <w:rPr>
                <w:rFonts w:ascii="Calibri" w:hAnsi="Calibri" w:cs="Calibri"/>
                <w:b/>
                <w:bCs/>
                <w:sz w:val="22"/>
                <w:szCs w:val="22"/>
                <w:lang w:eastAsia="en-IN"/>
              </w:rPr>
            </w:pPr>
            <w:r w:rsidRPr="0049403C">
              <w:rPr>
                <w:rFonts w:ascii="Calibri" w:hAnsi="Calibri" w:cs="Calibri"/>
                <w:b/>
                <w:bCs/>
                <w:sz w:val="22"/>
                <w:szCs w:val="22"/>
                <w:lang w:eastAsia="en-IN"/>
              </w:rPr>
              <w:t>Part of building</w:t>
            </w:r>
          </w:p>
        </w:tc>
      </w:tr>
      <w:tr w:rsidR="0045237E" w:rsidRPr="0045237E" w14:paraId="30C912BE" w14:textId="77777777" w:rsidTr="000E3049">
        <w:trPr>
          <w:trHeight w:val="379"/>
        </w:trPr>
        <w:tc>
          <w:tcPr>
            <w:tcW w:w="418" w:type="pct"/>
            <w:vMerge/>
            <w:vAlign w:val="center"/>
            <w:hideMark/>
          </w:tcPr>
          <w:p w14:paraId="40F20FDF"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2157A2F3" w14:textId="77777777" w:rsidR="0045237E" w:rsidRPr="0045237E" w:rsidRDefault="0045237E"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 xml:space="preserve">PPGI Clean Room Wall Panels with factory fabricated Return Air Riser includes </w:t>
            </w:r>
          </w:p>
        </w:tc>
        <w:tc>
          <w:tcPr>
            <w:tcW w:w="858" w:type="pct"/>
            <w:vMerge/>
            <w:vAlign w:val="center"/>
            <w:hideMark/>
          </w:tcPr>
          <w:p w14:paraId="3A12FBF3"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0558718C"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2D08BA4A"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42DF65BA"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0F4E56EE"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4B69B171"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2309D90A" w14:textId="77777777" w:rsidTr="000E3049">
        <w:trPr>
          <w:trHeight w:val="255"/>
        </w:trPr>
        <w:tc>
          <w:tcPr>
            <w:tcW w:w="418" w:type="pct"/>
            <w:vMerge/>
            <w:vAlign w:val="center"/>
            <w:hideMark/>
          </w:tcPr>
          <w:p w14:paraId="2CE0E2EF"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4A6EB17B"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all accessories</w:t>
            </w:r>
          </w:p>
        </w:tc>
        <w:tc>
          <w:tcPr>
            <w:tcW w:w="858" w:type="pct"/>
            <w:vMerge/>
            <w:vAlign w:val="center"/>
            <w:hideMark/>
          </w:tcPr>
          <w:p w14:paraId="139BA08A"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546A9457"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17C9AF04"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2F4BE506"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0D9DF658"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0000354F"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1C9F9FA8" w14:textId="77777777" w:rsidTr="000E3049">
        <w:trPr>
          <w:trHeight w:val="720"/>
        </w:trPr>
        <w:tc>
          <w:tcPr>
            <w:tcW w:w="418" w:type="pct"/>
            <w:vMerge/>
            <w:vAlign w:val="center"/>
            <w:hideMark/>
          </w:tcPr>
          <w:p w14:paraId="4BD81718"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3BFADFC4" w14:textId="77777777" w:rsidR="0045237E" w:rsidRPr="0045237E" w:rsidRDefault="0045237E"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PCGI Clean Room Non-Walk able ceiling panels with factory made cut-outs for Light fixtures &amp; HEPA boxes includes all accessories</w:t>
            </w:r>
          </w:p>
        </w:tc>
        <w:tc>
          <w:tcPr>
            <w:tcW w:w="858" w:type="pct"/>
            <w:vMerge/>
            <w:vAlign w:val="center"/>
            <w:hideMark/>
          </w:tcPr>
          <w:p w14:paraId="22673932"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6D0A0894"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34F818AB"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2CD71830"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52C7A887"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50991AA2"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61528B8C" w14:textId="77777777" w:rsidTr="000E3049">
        <w:trPr>
          <w:trHeight w:val="360"/>
        </w:trPr>
        <w:tc>
          <w:tcPr>
            <w:tcW w:w="418" w:type="pct"/>
            <w:vMerge/>
            <w:vAlign w:val="center"/>
            <w:hideMark/>
          </w:tcPr>
          <w:p w14:paraId="32BCAB9A"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0B0FF5EF" w14:textId="77777777" w:rsidR="0045237E" w:rsidRPr="0045237E" w:rsidRDefault="0045237E"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Clean Room Doors (Single Leaf &amp; Double Leaf types)</w:t>
            </w:r>
          </w:p>
        </w:tc>
        <w:tc>
          <w:tcPr>
            <w:tcW w:w="858" w:type="pct"/>
            <w:vMerge/>
            <w:vAlign w:val="center"/>
            <w:hideMark/>
          </w:tcPr>
          <w:p w14:paraId="7E5A9422"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73F1D309"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1F39F5AF"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0D930655"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5C66907E"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65C212A7"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4F52C3CF" w14:textId="77777777" w:rsidTr="000E3049">
        <w:trPr>
          <w:trHeight w:val="720"/>
        </w:trPr>
        <w:tc>
          <w:tcPr>
            <w:tcW w:w="418" w:type="pct"/>
            <w:vMerge/>
            <w:vAlign w:val="center"/>
            <w:hideMark/>
          </w:tcPr>
          <w:p w14:paraId="36C075DE"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107690BB" w14:textId="77777777" w:rsidR="0045237E" w:rsidRPr="0045237E" w:rsidRDefault="0045237E"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Clean Room Windows, View Panels etc. as required Wash area with inside SS304 matt Finish sheet</w:t>
            </w:r>
          </w:p>
        </w:tc>
        <w:tc>
          <w:tcPr>
            <w:tcW w:w="858" w:type="pct"/>
            <w:vMerge/>
            <w:vAlign w:val="center"/>
            <w:hideMark/>
          </w:tcPr>
          <w:p w14:paraId="2F9B098F"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69CA928E"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1B654919"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17B2130F"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2591EB29"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69F74D06"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6F0FD1CA" w14:textId="77777777" w:rsidTr="000E3049">
        <w:trPr>
          <w:trHeight w:val="360"/>
        </w:trPr>
        <w:tc>
          <w:tcPr>
            <w:tcW w:w="418" w:type="pct"/>
            <w:vMerge/>
            <w:vAlign w:val="center"/>
            <w:hideMark/>
          </w:tcPr>
          <w:p w14:paraId="352EB3DE"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5BB7130E" w14:textId="77777777" w:rsidR="0045237E" w:rsidRPr="0045237E" w:rsidRDefault="0045237E"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Wall to Wall &amp; Wall to Ceiling Coving work with all accessories</w:t>
            </w:r>
          </w:p>
        </w:tc>
        <w:tc>
          <w:tcPr>
            <w:tcW w:w="858" w:type="pct"/>
            <w:vMerge/>
            <w:vAlign w:val="center"/>
            <w:hideMark/>
          </w:tcPr>
          <w:p w14:paraId="1962DDE6"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00E783EB"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4CBC8D29"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78803FF9"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6B233634"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40E367BF"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473077C9" w14:textId="77777777" w:rsidTr="000E3049">
        <w:trPr>
          <w:trHeight w:val="540"/>
        </w:trPr>
        <w:tc>
          <w:tcPr>
            <w:tcW w:w="418" w:type="pct"/>
            <w:vMerge/>
            <w:vAlign w:val="center"/>
            <w:hideMark/>
          </w:tcPr>
          <w:p w14:paraId="4CF0368E"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3669CF50"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Fire Extinguisher Flush Cabinets with SS 304 door, Wall Guard Railing.</w:t>
            </w:r>
          </w:p>
        </w:tc>
        <w:tc>
          <w:tcPr>
            <w:tcW w:w="858" w:type="pct"/>
            <w:vMerge/>
            <w:vAlign w:val="center"/>
            <w:hideMark/>
          </w:tcPr>
          <w:p w14:paraId="1442EEDB"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66D20346"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21D48BB8"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7200CBE9"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239BA115"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247F6AC9"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715B0165" w14:textId="77777777" w:rsidTr="000E3049">
        <w:trPr>
          <w:trHeight w:val="255"/>
        </w:trPr>
        <w:tc>
          <w:tcPr>
            <w:tcW w:w="3029" w:type="pct"/>
            <w:gridSpan w:val="4"/>
            <w:shd w:val="clear" w:color="auto" w:fill="B8CCE4" w:themeFill="accent1" w:themeFillTint="66"/>
            <w:vAlign w:val="center"/>
            <w:hideMark/>
          </w:tcPr>
          <w:p w14:paraId="297040E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B8CCE4" w:themeFill="accent1" w:themeFillTint="66"/>
            <w:vAlign w:val="center"/>
            <w:hideMark/>
          </w:tcPr>
          <w:p w14:paraId="52767A1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58" w:type="pct"/>
            <w:shd w:val="clear" w:color="auto" w:fill="B8CCE4" w:themeFill="accent1" w:themeFillTint="66"/>
            <w:vAlign w:val="center"/>
            <w:hideMark/>
          </w:tcPr>
          <w:p w14:paraId="2636A99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572" w:type="pct"/>
            <w:shd w:val="clear" w:color="auto" w:fill="B8CCE4" w:themeFill="accent1" w:themeFillTint="66"/>
            <w:vAlign w:val="center"/>
            <w:hideMark/>
          </w:tcPr>
          <w:p w14:paraId="1A14A22E"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710" w:type="pct"/>
            <w:shd w:val="clear" w:color="auto" w:fill="B8CCE4" w:themeFill="accent1" w:themeFillTint="66"/>
            <w:vAlign w:val="center"/>
            <w:hideMark/>
          </w:tcPr>
          <w:p w14:paraId="249E8B84" w14:textId="77777777" w:rsidR="0045237E" w:rsidRPr="0045237E" w:rsidRDefault="0045237E" w:rsidP="006A2F42">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37929400</w:t>
            </w:r>
          </w:p>
        </w:tc>
      </w:tr>
      <w:tr w:rsidR="0045237E" w:rsidRPr="0045237E" w14:paraId="5FFEA752" w14:textId="77777777" w:rsidTr="000E3049">
        <w:trPr>
          <w:trHeight w:val="255"/>
        </w:trPr>
        <w:tc>
          <w:tcPr>
            <w:tcW w:w="418" w:type="pct"/>
            <w:vMerge w:val="restart"/>
            <w:shd w:val="clear" w:color="auto" w:fill="auto"/>
            <w:vAlign w:val="center"/>
            <w:hideMark/>
          </w:tcPr>
          <w:p w14:paraId="4B51739B"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8</w:t>
            </w:r>
          </w:p>
        </w:tc>
        <w:tc>
          <w:tcPr>
            <w:tcW w:w="1083" w:type="pct"/>
            <w:shd w:val="clear" w:color="auto" w:fill="auto"/>
            <w:vAlign w:val="center"/>
            <w:hideMark/>
          </w:tcPr>
          <w:p w14:paraId="0ECCDB27"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HVAC Work as follows:</w:t>
            </w:r>
          </w:p>
        </w:tc>
        <w:tc>
          <w:tcPr>
            <w:tcW w:w="858" w:type="pct"/>
            <w:vMerge w:val="restart"/>
            <w:shd w:val="clear" w:color="auto" w:fill="auto"/>
            <w:noWrap/>
            <w:vAlign w:val="bottom"/>
            <w:hideMark/>
          </w:tcPr>
          <w:p w14:paraId="6400127A" w14:textId="77777777" w:rsidR="0045237E" w:rsidRPr="0045237E" w:rsidRDefault="006439F1" w:rsidP="006A2F42">
            <w:pPr>
              <w:spacing w:line="276" w:lineRule="auto"/>
              <w:rPr>
                <w:rFonts w:ascii="Calibri" w:hAnsi="Calibri" w:cs="Calibri"/>
                <w:sz w:val="22"/>
                <w:szCs w:val="22"/>
                <w:lang w:eastAsia="en-IN"/>
              </w:rPr>
            </w:pPr>
            <w:r>
              <w:rPr>
                <w:noProof/>
                <w:lang w:eastAsia="en-IN"/>
              </w:rPr>
              <mc:AlternateContent>
                <mc:Choice Requires="wpg">
                  <w:drawing>
                    <wp:anchor distT="0" distB="0" distL="114300" distR="114300" simplePos="0" relativeHeight="251671040" behindDoc="0" locked="0" layoutInCell="1" allowOverlap="1" wp14:anchorId="3D3DFC59" wp14:editId="0E06C83D">
                      <wp:simplePos x="0" y="0"/>
                      <wp:positionH relativeFrom="column">
                        <wp:posOffset>64770</wp:posOffset>
                      </wp:positionH>
                      <wp:positionV relativeFrom="paragraph">
                        <wp:posOffset>-744855</wp:posOffset>
                      </wp:positionV>
                      <wp:extent cx="723900" cy="1638300"/>
                      <wp:effectExtent l="0" t="0" r="0" b="0"/>
                      <wp:wrapNone/>
                      <wp:docPr id="27" name="Group 27"/>
                      <wp:cNvGraphicFramePr/>
                      <a:graphic xmlns:a="http://schemas.openxmlformats.org/drawingml/2006/main">
                        <a:graphicData uri="http://schemas.microsoft.com/office/word/2010/wordprocessingGroup">
                          <wpg:wgp>
                            <wpg:cNvGrpSpPr/>
                            <wpg:grpSpPr bwMode="auto">
                              <a:xfrm>
                                <a:off x="0" y="0"/>
                                <a:ext cx="723900" cy="1638300"/>
                                <a:chOff x="0" y="0"/>
                                <a:chExt cx="2864" cy="2361"/>
                              </a:xfrm>
                            </wpg:grpSpPr>
                            <pic:pic xmlns:pic="http://schemas.openxmlformats.org/drawingml/2006/picture">
                              <pic:nvPicPr>
                                <pic:cNvPr id="29"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64" cy="1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3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543" y="1185"/>
                                  <a:ext cx="1316" cy="1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0CD945E2" id="Group 27" o:spid="_x0000_s1026" style="position:absolute;margin-left:5.1pt;margin-top:-58.65pt;width:57pt;height:129pt;z-index:251671040;mso-width-relative:margin;mso-height-relative:margin" coordsize="2864,23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">
                      <v:shape id="Picture 29" o:spid="_x0000_s1027" type="#_x0000_t75" style="position:absolute;width:2864;height:1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w82PFAAAA2wAAAA8AAABkcnMvZG93bnJldi54bWxEj0FrwkAUhO+F/oflFbzVTUWKja4iiiB4&#10;KI2W0tsz+5INzb4N2TWJ/fXdguBxmJlvmMVqsLXoqPWVYwUv4wQEce50xaWC03H3PAPhA7LG2jEp&#10;uJKH1fLxYYGpdj1/UJeFUkQI+xQVmBCaVEqfG7Lox64hjl7hWoshyraUusU+wm0tJ0nyKi1WHBcM&#10;NrQxlP9kF6sAi/O6++7NYZt9Tq17PxyLL/ur1OhpWM9BBBrCPXxr77WCyRv8f4k/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sPNjxQAAANsAAAAPAAAAAAAAAAAAAAAA&#10;AJ8CAABkcnMvZG93bnJldi54bWxQSwUGAAAAAAQABAD3AAAAkQMAAAAA&#10;">
                        <v:imagedata r:id="rId82" o:title=""/>
                      </v:shape>
                      <v:shape id="Picture 30" o:spid="_x0000_s1028" type="#_x0000_t75" style="position:absolute;left:1543;top:1185;width:1316;height:1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Oo4G/AAAA2wAAAA8AAABkcnMvZG93bnJldi54bWxET89rwjAUvgv+D+EJu9l0G0ipRhmFsh0G&#10;wyqeH81b09m8lCRq/e+Xg+Dx4/u92U12EFfyoXes4DXLQRC3TvfcKTge6mUBIkRkjYNjUnCnALvt&#10;fLbBUrsb7+naxE6kEA4lKjAxjqWUoTVkMWRuJE7cr/MWY4K+k9rjLYXbQb7l+Upa7Dk1GBypMtSe&#10;m4tVcP7h1tff1vAlcnX6LP7uoz0o9bKYPtYgIk3xKX64v7SC97Q+fUk/QG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4zqOBvwAAANsAAAAPAAAAAAAAAAAAAAAAAJ8CAABk&#10;cnMvZG93bnJldi54bWxQSwUGAAAAAAQABAD3AAAAiwMAAAAA&#10;">
                        <v:imagedata r:id="rId83" o:title=""/>
                      </v:shape>
                    </v:group>
                  </w:pict>
                </mc:Fallback>
              </mc:AlternateContent>
            </w:r>
            <w:r w:rsidR="00CC47BB" w:rsidRPr="0045237E">
              <w:rPr>
                <w:rFonts w:ascii="Calibri" w:hAnsi="Calibri" w:cs="Calibri"/>
                <w:noProof/>
                <w:sz w:val="22"/>
                <w:szCs w:val="22"/>
                <w:lang w:eastAsia="en-IN"/>
              </w:rPr>
              <w:drawing>
                <wp:anchor distT="0" distB="0" distL="114300" distR="114300" simplePos="0" relativeHeight="251649536" behindDoc="0" locked="0" layoutInCell="1" allowOverlap="1" wp14:anchorId="353C80D6" wp14:editId="6D275FD1">
                  <wp:simplePos x="0" y="0"/>
                  <wp:positionH relativeFrom="column">
                    <wp:posOffset>5080</wp:posOffset>
                  </wp:positionH>
                  <wp:positionV relativeFrom="paragraph">
                    <wp:posOffset>-1757045</wp:posOffset>
                  </wp:positionV>
                  <wp:extent cx="914400" cy="1247775"/>
                  <wp:effectExtent l="0" t="0" r="0" b="9525"/>
                  <wp:wrapNone/>
                  <wp:docPr id="4138" name="Picture 4138"/>
                  <wp:cNvGraphicFramePr/>
                  <a:graphic xmlns:a="http://schemas.openxmlformats.org/drawingml/2006/main">
                    <a:graphicData uri="http://schemas.openxmlformats.org/drawingml/2006/picture">
                      <pic:pic xmlns:pic="http://schemas.openxmlformats.org/drawingml/2006/picture">
                        <pic:nvPicPr>
                          <pic:cNvPr id="31" name="image27.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14400" cy="1247775"/>
                          </a:xfrm>
                          <a:prstGeom prst="rect">
                            <a:avLst/>
                          </a:prstGeom>
                          <a:noFill/>
                        </pic:spPr>
                      </pic:pic>
                    </a:graphicData>
                  </a:graphic>
                  <wp14:sizeRelH relativeFrom="page">
                    <wp14:pctWidth>0</wp14:pctWidth>
                  </wp14:sizeRelH>
                  <wp14:sizeRelV relativeFrom="page">
                    <wp14:pctHeight>0</wp14:pctHeight>
                  </wp14:sizeRelV>
                </wp:anchor>
              </w:drawing>
            </w:r>
            <w:r w:rsidR="0045237E" w:rsidRPr="0045237E">
              <w:rPr>
                <w:rFonts w:ascii="Calibri" w:hAnsi="Calibri" w:cs="Calibri"/>
                <w:noProof/>
                <w:sz w:val="22"/>
                <w:szCs w:val="22"/>
                <w:lang w:eastAsia="en-IN"/>
              </w:rPr>
              <mc:AlternateContent>
                <mc:Choice Requires="wpg">
                  <w:drawing>
                    <wp:anchor distT="0" distB="0" distL="114300" distR="114300" simplePos="0" relativeHeight="251648512" behindDoc="0" locked="0" layoutInCell="1" allowOverlap="1" wp14:anchorId="1A93B91C" wp14:editId="3031151B">
                      <wp:simplePos x="0" y="0"/>
                      <wp:positionH relativeFrom="column">
                        <wp:posOffset>66675</wp:posOffset>
                      </wp:positionH>
                      <wp:positionV relativeFrom="paragraph">
                        <wp:posOffset>323850</wp:posOffset>
                      </wp:positionV>
                      <wp:extent cx="1819275" cy="1390650"/>
                      <wp:effectExtent l="0" t="0" r="0" b="0"/>
                      <wp:wrapNone/>
                      <wp:docPr id="4139" name="Group 4139"/>
                      <wp:cNvGraphicFramePr/>
                      <a:graphic xmlns:a="http://schemas.openxmlformats.org/drawingml/2006/main">
                        <a:graphicData uri="http://schemas.microsoft.com/office/word/2010/wordprocessingGroup">
                          <wpg:wgp>
                            <wpg:cNvGrpSpPr/>
                            <wpg:grpSpPr>
                              <a:xfrm>
                                <a:off x="0" y="0"/>
                                <a:ext cx="2864" cy="2361"/>
                                <a:chOff x="0" y="0"/>
                                <a:chExt cx="2864" cy="2361"/>
                              </a:xfrm>
                            </wpg:grpSpPr>
                            <pic:pic xmlns:pic="http://schemas.openxmlformats.org/drawingml/2006/picture">
                              <pic:nvPicPr>
                                <pic:cNvPr id="110" name="Picture 1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64" cy="1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1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543" y="1185"/>
                                  <a:ext cx="1316" cy="1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5C446C" id="Group 4139" o:spid="_x0000_s1026" style="position:absolute;margin-left:5.25pt;margin-top:25.5pt;width:143.25pt;height:109.5pt;z-index:251648512" coordsize="2864,23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">
                      <v:shape id="Picture 110" o:spid="_x0000_s1027" type="#_x0000_t75" style="position:absolute;width:2864;height:1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U443GAAAA3AAAAA8AAABkcnMvZG93bnJldi54bWxEj0FLw0AQhe+C/2EZwZvdtIhI2m0pFaHQ&#10;g5i2iLdpdpINzc6G7JpEf71zELzN8N68981qM/lWDdTHJrCB+SwDRVwG23Bt4HR8fXgGFROyxTYw&#10;GfimCJv17c0KcxtGfqehSLWSEI45GnApdbnWsXTkMc5CRyxaFXqPSda+1rbHUcJ9qxdZ9qQ9NiwN&#10;DjvaOSqvxZc3gNVlO3yO7vBSnB99eDscqw//Y8z93bRdgko0pX/z3/XeCv5c8OUZmUCv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VTjjcYAAADcAAAADwAAAAAAAAAAAAAA&#10;AACfAgAAZHJzL2Rvd25yZXYueG1sUEsFBgAAAAAEAAQA9wAAAJIDAAAAAA==&#10;">
                        <v:imagedata r:id="rId82" o:title=""/>
                      </v:shape>
                      <v:shape id="Picture 111" o:spid="_x0000_s1028" type="#_x0000_t75" style="position:absolute;left:1543;top:1185;width:1316;height:1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Mbku/AAAA3AAAAA8AAABkcnMvZG93bnJldi54bWxET82KwjAQvgu+QxjBi2haV4pUo4gieNTq&#10;A4zN2FabSWmi1rc3Cwt7m4/vd5brztTiRa2rLCuIJxEI4tzqigsFl/N+PAfhPLLG2jIp+JCD9arf&#10;W2Kq7ZtP9Mp8IUIIuxQVlN43qZQuL8mgm9iGOHA32xr0AbaF1C2+Q7ip5TSKEmmw4tBQYkPbkvJH&#10;9jQK5vGoGl133J1m/ueY35OtfGKm1HDQbRYgPHX+X/znPugwP47h95lwgVx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VTG5LvwAAANwAAAAPAAAAAAAAAAAAAAAAAJ8CAABk&#10;cnMvZG93bnJldi54bWxQSwUGAAAAAAQABAD3AAAAiwMAAAAA&#10;">
                        <v:imagedata r:id="rId86" o:title=""/>
                      </v:shape>
                    </v:group>
                  </w:pict>
                </mc:Fallback>
              </mc:AlternateContent>
            </w:r>
          </w:p>
          <w:p w14:paraId="71D1ABB5"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restart"/>
            <w:shd w:val="clear" w:color="auto" w:fill="auto"/>
            <w:vAlign w:val="center"/>
            <w:hideMark/>
          </w:tcPr>
          <w:p w14:paraId="13B53358"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vMerge w:val="restart"/>
            <w:shd w:val="clear" w:color="auto" w:fill="auto"/>
            <w:vAlign w:val="center"/>
            <w:hideMark/>
          </w:tcPr>
          <w:p w14:paraId="297F82B9"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vMerge w:val="restart"/>
            <w:shd w:val="clear" w:color="auto" w:fill="auto"/>
            <w:vAlign w:val="center"/>
            <w:hideMark/>
          </w:tcPr>
          <w:p w14:paraId="1BC6BF30"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vMerge w:val="restart"/>
            <w:shd w:val="clear" w:color="auto" w:fill="auto"/>
            <w:vAlign w:val="center"/>
            <w:hideMark/>
          </w:tcPr>
          <w:p w14:paraId="32A14EF5"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41140740</w:t>
            </w:r>
          </w:p>
        </w:tc>
        <w:tc>
          <w:tcPr>
            <w:tcW w:w="710" w:type="pct"/>
            <w:vMerge w:val="restart"/>
            <w:shd w:val="clear" w:color="auto" w:fill="auto"/>
            <w:vAlign w:val="center"/>
            <w:hideMark/>
          </w:tcPr>
          <w:p w14:paraId="715EE185" w14:textId="77777777" w:rsidR="0045237E" w:rsidRPr="0045237E" w:rsidRDefault="0045237E" w:rsidP="007A7718">
            <w:pPr>
              <w:spacing w:line="276" w:lineRule="auto"/>
              <w:ind w:firstLineChars="100" w:firstLine="221"/>
              <w:jc w:val="center"/>
              <w:rPr>
                <w:rFonts w:ascii="Calibri" w:hAnsi="Calibri" w:cs="Calibri"/>
                <w:b/>
                <w:bCs/>
                <w:sz w:val="22"/>
                <w:szCs w:val="22"/>
                <w:lang w:eastAsia="en-IN"/>
              </w:rPr>
            </w:pPr>
            <w:r w:rsidRPr="0045237E">
              <w:rPr>
                <w:rFonts w:ascii="Calibri" w:hAnsi="Calibri" w:cs="Calibri"/>
                <w:b/>
                <w:bCs/>
                <w:sz w:val="22"/>
                <w:szCs w:val="22"/>
                <w:lang w:eastAsia="en-IN"/>
              </w:rPr>
              <w:t>41140740</w:t>
            </w:r>
          </w:p>
        </w:tc>
      </w:tr>
      <w:tr w:rsidR="0045237E" w:rsidRPr="0045237E" w14:paraId="231117BD" w14:textId="77777777" w:rsidTr="000E3049">
        <w:trPr>
          <w:trHeight w:val="360"/>
        </w:trPr>
        <w:tc>
          <w:tcPr>
            <w:tcW w:w="418" w:type="pct"/>
            <w:vMerge/>
            <w:vAlign w:val="center"/>
            <w:hideMark/>
          </w:tcPr>
          <w:p w14:paraId="4765E64E"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2B411F4B" w14:textId="77777777" w:rsidR="0045237E" w:rsidRPr="0045237E" w:rsidRDefault="0045237E"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Double Skin Air Handling units &amp; Elect. Heater 45 Nos.(Classified)</w:t>
            </w:r>
          </w:p>
        </w:tc>
        <w:tc>
          <w:tcPr>
            <w:tcW w:w="858" w:type="pct"/>
            <w:vMerge/>
            <w:vAlign w:val="center"/>
            <w:hideMark/>
          </w:tcPr>
          <w:p w14:paraId="7C5A5BBB"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317E0CD2"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4BBE9FBE"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6B03127D"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6FE936C6"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60E74363"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5B7E5212" w14:textId="77777777" w:rsidTr="000E3049">
        <w:trPr>
          <w:trHeight w:val="900"/>
        </w:trPr>
        <w:tc>
          <w:tcPr>
            <w:tcW w:w="418" w:type="pct"/>
            <w:vMerge/>
            <w:vAlign w:val="center"/>
            <w:hideMark/>
          </w:tcPr>
          <w:p w14:paraId="61C88147"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641475E7" w14:textId="77777777" w:rsidR="0045237E" w:rsidRPr="0045237E" w:rsidRDefault="0045237E"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Double Skin Air Handling units &amp; Elect. Heater 8 Nos. (Comfort Not Classified) Double Skin Forced Draft Ventilation supply &amp; Exhaust Air Units 5 Nos.</w:t>
            </w:r>
          </w:p>
        </w:tc>
        <w:tc>
          <w:tcPr>
            <w:tcW w:w="858" w:type="pct"/>
            <w:vMerge/>
            <w:vAlign w:val="center"/>
            <w:hideMark/>
          </w:tcPr>
          <w:p w14:paraId="7FFC1B72"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05B5E046"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2D699AA6"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475E9524"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128C60D2"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2E6B0A7E"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00B300DE" w14:textId="77777777" w:rsidTr="000E3049">
        <w:trPr>
          <w:trHeight w:val="360"/>
        </w:trPr>
        <w:tc>
          <w:tcPr>
            <w:tcW w:w="418" w:type="pct"/>
            <w:vMerge/>
            <w:vAlign w:val="center"/>
            <w:hideMark/>
          </w:tcPr>
          <w:p w14:paraId="181F75A0"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09F042FC" w14:textId="77777777" w:rsidR="0045237E" w:rsidRPr="0045237E" w:rsidRDefault="0045237E"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Ducted AC Units = 5 Nos. Split AC Units = 12 Nos.</w:t>
            </w:r>
          </w:p>
        </w:tc>
        <w:tc>
          <w:tcPr>
            <w:tcW w:w="858" w:type="pct"/>
            <w:vMerge/>
            <w:vAlign w:val="center"/>
            <w:hideMark/>
          </w:tcPr>
          <w:p w14:paraId="61467870"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6787580C"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4E49ABC3"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7B4F24CA"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26434821"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7E32DF71"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5664A0C8" w14:textId="77777777" w:rsidTr="000E3049">
        <w:trPr>
          <w:trHeight w:val="720"/>
        </w:trPr>
        <w:tc>
          <w:tcPr>
            <w:tcW w:w="418" w:type="pct"/>
            <w:vMerge/>
            <w:vAlign w:val="center"/>
            <w:hideMark/>
          </w:tcPr>
          <w:p w14:paraId="6E350037"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02562756" w14:textId="77777777" w:rsidR="0045237E" w:rsidRPr="0045237E" w:rsidRDefault="00F52D00" w:rsidP="006439F1">
            <w:pPr>
              <w:spacing w:line="276" w:lineRule="auto"/>
              <w:jc w:val="both"/>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50560" behindDoc="0" locked="0" layoutInCell="1" allowOverlap="1" wp14:anchorId="66036D8B" wp14:editId="2C8E6B4D">
                  <wp:simplePos x="0" y="0"/>
                  <wp:positionH relativeFrom="column">
                    <wp:posOffset>1507490</wp:posOffset>
                  </wp:positionH>
                  <wp:positionV relativeFrom="paragraph">
                    <wp:posOffset>300990</wp:posOffset>
                  </wp:positionV>
                  <wp:extent cx="628650" cy="438150"/>
                  <wp:effectExtent l="0" t="0" r="0" b="0"/>
                  <wp:wrapNone/>
                  <wp:docPr id="4136" name="Picture 4136"/>
                  <wp:cNvGraphicFramePr/>
                  <a:graphic xmlns:a="http://schemas.openxmlformats.org/drawingml/2006/main">
                    <a:graphicData uri="http://schemas.openxmlformats.org/drawingml/2006/picture">
                      <pic:pic xmlns:pic="http://schemas.openxmlformats.org/drawingml/2006/picture">
                        <pic:nvPicPr>
                          <pic:cNvPr id="32" name="image28.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28650" cy="438150"/>
                          </a:xfrm>
                          <a:prstGeom prst="rect">
                            <a:avLst/>
                          </a:prstGeom>
                          <a:noFill/>
                        </pic:spPr>
                      </pic:pic>
                    </a:graphicData>
                  </a:graphic>
                  <wp14:sizeRelH relativeFrom="page">
                    <wp14:pctWidth>0</wp14:pctWidth>
                  </wp14:sizeRelH>
                  <wp14:sizeRelV relativeFrom="page">
                    <wp14:pctHeight>0</wp14:pctHeight>
                  </wp14:sizeRelV>
                </wp:anchor>
              </w:drawing>
            </w:r>
            <w:r w:rsidR="0045237E" w:rsidRPr="0045237E">
              <w:rPr>
                <w:rFonts w:ascii="Calibri" w:hAnsi="Calibri" w:cs="Calibri"/>
                <w:sz w:val="22"/>
                <w:szCs w:val="22"/>
                <w:lang w:eastAsia="en-IN"/>
              </w:rPr>
              <w:t xml:space="preserve">Supply &amp; Return Air Ducting in 24,22 &amp; 20 </w:t>
            </w:r>
            <w:proofErr w:type="spellStart"/>
            <w:r w:rsidR="0045237E" w:rsidRPr="0045237E">
              <w:rPr>
                <w:rFonts w:ascii="Calibri" w:hAnsi="Calibri" w:cs="Calibri"/>
                <w:sz w:val="22"/>
                <w:szCs w:val="22"/>
                <w:lang w:eastAsia="en-IN"/>
              </w:rPr>
              <w:t>Swg</w:t>
            </w:r>
            <w:proofErr w:type="spellEnd"/>
            <w:r w:rsidR="0045237E" w:rsidRPr="0045237E">
              <w:rPr>
                <w:rFonts w:ascii="Calibri" w:hAnsi="Calibri" w:cs="Calibri"/>
                <w:sz w:val="22"/>
                <w:szCs w:val="22"/>
                <w:lang w:eastAsia="en-IN"/>
              </w:rPr>
              <w:t>. =60000 Sq. Feet Supply &amp; Return Air Duct insulation 19 mm &amp; 13 mm = 55000 Sq. Feet</w:t>
            </w:r>
          </w:p>
        </w:tc>
        <w:tc>
          <w:tcPr>
            <w:tcW w:w="858" w:type="pct"/>
            <w:vMerge/>
            <w:vAlign w:val="center"/>
            <w:hideMark/>
          </w:tcPr>
          <w:p w14:paraId="3E2FB5BB"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475B9636"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1F9E66D7"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1ADC1C0D"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092CDF51"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197FC992"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47CDF4C1" w14:textId="77777777" w:rsidTr="000E3049">
        <w:trPr>
          <w:trHeight w:val="540"/>
        </w:trPr>
        <w:tc>
          <w:tcPr>
            <w:tcW w:w="418" w:type="pct"/>
            <w:vMerge/>
            <w:vAlign w:val="center"/>
            <w:hideMark/>
          </w:tcPr>
          <w:p w14:paraId="6D790214"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5651A8E8" w14:textId="77777777" w:rsidR="0045237E" w:rsidRPr="0045237E" w:rsidRDefault="0045237E"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HEPA Filter Boxes, Supply &amp; Return Air Grills, Volume Control Dampers, Fire Dampers</w:t>
            </w:r>
          </w:p>
        </w:tc>
        <w:tc>
          <w:tcPr>
            <w:tcW w:w="858" w:type="pct"/>
            <w:vMerge/>
            <w:vAlign w:val="center"/>
            <w:hideMark/>
          </w:tcPr>
          <w:p w14:paraId="15C9BF00"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77B119FF"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603F31EA"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736AB599"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5FC59562"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3A00B289"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4C7402D9" w14:textId="77777777" w:rsidTr="000E3049">
        <w:trPr>
          <w:trHeight w:val="360"/>
        </w:trPr>
        <w:tc>
          <w:tcPr>
            <w:tcW w:w="418" w:type="pct"/>
            <w:vMerge/>
            <w:vAlign w:val="center"/>
            <w:hideMark/>
          </w:tcPr>
          <w:p w14:paraId="433378CA"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28ADADB5" w14:textId="77777777" w:rsidR="0045237E" w:rsidRPr="0045237E" w:rsidRDefault="00F52D00" w:rsidP="006439F1">
            <w:pPr>
              <w:spacing w:line="276" w:lineRule="auto"/>
              <w:jc w:val="both"/>
              <w:rPr>
                <w:rFonts w:ascii="Calibri" w:hAnsi="Calibri" w:cs="Calibri"/>
                <w:sz w:val="22"/>
                <w:szCs w:val="22"/>
                <w:lang w:eastAsia="en-IN"/>
              </w:rPr>
            </w:pPr>
            <w:r>
              <w:rPr>
                <w:noProof/>
                <w:lang w:eastAsia="en-IN"/>
              </w:rPr>
              <mc:AlternateContent>
                <mc:Choice Requires="wpg">
                  <w:drawing>
                    <wp:anchor distT="0" distB="0" distL="114300" distR="114300" simplePos="0" relativeHeight="251675136" behindDoc="0" locked="0" layoutInCell="1" allowOverlap="1" wp14:anchorId="6EB741D6" wp14:editId="076598EB">
                      <wp:simplePos x="0" y="0"/>
                      <wp:positionH relativeFrom="column">
                        <wp:posOffset>1376680</wp:posOffset>
                      </wp:positionH>
                      <wp:positionV relativeFrom="paragraph">
                        <wp:posOffset>37465</wp:posOffset>
                      </wp:positionV>
                      <wp:extent cx="904875" cy="353060"/>
                      <wp:effectExtent l="0" t="0" r="9525" b="8890"/>
                      <wp:wrapNone/>
                      <wp:docPr id="31" name="Group 32"/>
                      <wp:cNvGraphicFramePr/>
                      <a:graphic xmlns:a="http://schemas.openxmlformats.org/drawingml/2006/main">
                        <a:graphicData uri="http://schemas.microsoft.com/office/word/2010/wordprocessingGroup">
                          <wpg:wgp>
                            <wpg:cNvGrpSpPr/>
                            <wpg:grpSpPr bwMode="auto">
                              <a:xfrm>
                                <a:off x="0" y="0"/>
                                <a:ext cx="904875" cy="353060"/>
                                <a:chOff x="0" y="0"/>
                                <a:chExt cx="2096" cy="562"/>
                              </a:xfrm>
                            </wpg:grpSpPr>
                            <pic:pic xmlns:pic="http://schemas.openxmlformats.org/drawingml/2006/picture">
                              <pic:nvPicPr>
                                <pic:cNvPr id="74798752" name="Picture 7479875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198"/>
                                  <a:ext cx="96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798753" name="Picture 7479875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876" y="0"/>
                                  <a:ext cx="1220"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026FA853" id="Group 32" o:spid="_x0000_s1026" style="position:absolute;margin-left:108.4pt;margin-top:2.95pt;width:71.25pt;height:27.8pt;z-index:251675136;mso-width-relative:margin;mso-height-relative:margin" coordsize="2096,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">
                      <v:shape id="Picture 74798752" o:spid="_x0000_s1027" type="#_x0000_t75" style="position:absolute;top:198;width:968;height: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Ma+DKAAAA4QAAAA8AAABkcnMvZG93bnJldi54bWxEj0FLw0AUhO+C/2F5gje7adBsG7stogiC&#10;lGJben5kX5No9m3Irknsr+8WCh6HmfmGWaxG24ieOl871jCdJCCIC2dqLjXsd+8PMxA+IBtsHJOG&#10;P/KwWt7eLDA3buAv6rehFBHCPkcNVQhtLqUvKrLoJ64ljt7RdRZDlF0pTYdDhNtGpkmSSYs1x4UK&#10;W3qtqPjZ/loN/VpN3zbH4dOO38pnhyE9nTKr9f3d+PIMItAY/sPX9ofRoB7VfKaeUrg8im9AL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FlMa+DKAAAA4QAAAA8AAAAAAAAA&#10;AAAAAAAAnwIAAGRycy9kb3ducmV2LnhtbFBLBQYAAAAABAAEAPcAAACWAwAAAAA=&#10;">
                        <v:imagedata r:id="rId90" o:title=""/>
                      </v:shape>
                      <v:shape id="Picture 74798753" o:spid="_x0000_s1028" type="#_x0000_t75" style="position:absolute;left:876;width:1220;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yfAfIAAAA4QAAAA8AAABkcnMvZG93bnJldi54bWxEj0FrwkAUhO9C/8PyCl5EN9VqbHSVKJZ6&#10;rYpeX7PPJDT7NmRXjf/eFQo9DjPzDTNftqYSV2pcaVnB2yACQZxZXXKu4LD/7E9BOI+ssbJMCu7k&#10;YLl46cwx0fbG33Td+VwECLsEFRTe14mULivIoBvYmjh4Z9sY9EE2udQN3gLcVHIYRRNpsOSwUGBN&#10;64Ky393FKNB6c6x5yz9+fxydxqte+hWvU6W6r206A+Gp9f/hv/ZWK4jf449pPB7B81F4A3L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hMnwHyAAAAOEAAAAPAAAAAAAAAAAA&#10;AAAAAJ8CAABkcnMvZG93bnJldi54bWxQSwUGAAAAAAQABAD3AAAAlAMAAAAA&#10;">
                        <v:imagedata r:id="rId91" o:title=""/>
                      </v:shape>
                    </v:group>
                  </w:pict>
                </mc:Fallback>
              </mc:AlternateContent>
            </w:r>
            <w:r w:rsidR="0045237E" w:rsidRPr="0045237E">
              <w:rPr>
                <w:rFonts w:ascii="Calibri" w:hAnsi="Calibri" w:cs="Calibri"/>
                <w:sz w:val="22"/>
                <w:szCs w:val="22"/>
                <w:lang w:eastAsia="en-IN"/>
              </w:rPr>
              <w:t>Fresh Air Filter, Pre-Filter, Fine Filters, HEPA Filters</w:t>
            </w:r>
          </w:p>
        </w:tc>
        <w:tc>
          <w:tcPr>
            <w:tcW w:w="858" w:type="pct"/>
            <w:vMerge/>
            <w:vAlign w:val="center"/>
            <w:hideMark/>
          </w:tcPr>
          <w:p w14:paraId="29EDC7CE"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2216F584"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65D58DF6"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4CB3FB5F"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2FBF3FA8"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56F9E932"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26BCC353" w14:textId="77777777" w:rsidTr="000E3049">
        <w:trPr>
          <w:trHeight w:val="255"/>
        </w:trPr>
        <w:tc>
          <w:tcPr>
            <w:tcW w:w="418" w:type="pct"/>
            <w:vMerge/>
            <w:vAlign w:val="center"/>
            <w:hideMark/>
          </w:tcPr>
          <w:p w14:paraId="199E16F3"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60E33321" w14:textId="77777777" w:rsidR="0045237E" w:rsidRPr="0045237E" w:rsidRDefault="00F52D00" w:rsidP="006439F1">
            <w:pPr>
              <w:spacing w:line="276" w:lineRule="auto"/>
              <w:jc w:val="both"/>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74112" behindDoc="0" locked="0" layoutInCell="1" allowOverlap="1" wp14:anchorId="5FA831AE" wp14:editId="5286D6E6">
                  <wp:simplePos x="0" y="0"/>
                  <wp:positionH relativeFrom="column">
                    <wp:posOffset>1379855</wp:posOffset>
                  </wp:positionH>
                  <wp:positionV relativeFrom="paragraph">
                    <wp:posOffset>38100</wp:posOffset>
                  </wp:positionV>
                  <wp:extent cx="933450" cy="742950"/>
                  <wp:effectExtent l="0" t="0" r="0" b="0"/>
                  <wp:wrapNone/>
                  <wp:docPr id="4134" name="Picture 4134"/>
                  <wp:cNvGraphicFramePr/>
                  <a:graphic xmlns:a="http://schemas.openxmlformats.org/drawingml/2006/main">
                    <a:graphicData uri="http://schemas.openxmlformats.org/drawingml/2006/picture">
                      <pic:pic xmlns:pic="http://schemas.openxmlformats.org/drawingml/2006/picture">
                        <pic:nvPicPr>
                          <pic:cNvPr id="37" name="image32.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33450" cy="742950"/>
                          </a:xfrm>
                          <a:prstGeom prst="rect">
                            <a:avLst/>
                          </a:prstGeom>
                          <a:noFill/>
                        </pic:spPr>
                      </pic:pic>
                    </a:graphicData>
                  </a:graphic>
                  <wp14:sizeRelH relativeFrom="page">
                    <wp14:pctWidth>0</wp14:pctWidth>
                  </wp14:sizeRelH>
                  <wp14:sizeRelV relativeFrom="page">
                    <wp14:pctHeight>0</wp14:pctHeight>
                  </wp14:sizeRelV>
                </wp:anchor>
              </w:drawing>
            </w:r>
            <w:r w:rsidR="0045237E" w:rsidRPr="0045237E">
              <w:rPr>
                <w:rFonts w:ascii="Calibri" w:hAnsi="Calibri" w:cs="Calibri"/>
                <w:sz w:val="22"/>
                <w:szCs w:val="22"/>
                <w:lang w:eastAsia="en-IN"/>
              </w:rPr>
              <w:t xml:space="preserve">AHU Drain Piping, </w:t>
            </w:r>
          </w:p>
        </w:tc>
        <w:tc>
          <w:tcPr>
            <w:tcW w:w="858" w:type="pct"/>
            <w:vMerge/>
            <w:vAlign w:val="center"/>
            <w:hideMark/>
          </w:tcPr>
          <w:p w14:paraId="072D6470"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7372E24B"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19604DA3"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1E8F1965"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72CDED7D"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611CBE48"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1A623CB1" w14:textId="77777777" w:rsidTr="000E3049">
        <w:trPr>
          <w:trHeight w:val="720"/>
        </w:trPr>
        <w:tc>
          <w:tcPr>
            <w:tcW w:w="418" w:type="pct"/>
            <w:vMerge/>
            <w:vAlign w:val="center"/>
            <w:hideMark/>
          </w:tcPr>
          <w:p w14:paraId="329E0199"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72B01821" w14:textId="77777777" w:rsidR="0045237E" w:rsidRPr="0045237E" w:rsidRDefault="00F52D00" w:rsidP="006439F1">
            <w:pPr>
              <w:spacing w:line="276" w:lineRule="auto"/>
              <w:jc w:val="both"/>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73088" behindDoc="0" locked="0" layoutInCell="1" allowOverlap="1" wp14:anchorId="19EF049B" wp14:editId="019079FE">
                  <wp:simplePos x="0" y="0"/>
                  <wp:positionH relativeFrom="column">
                    <wp:posOffset>1375410</wp:posOffset>
                  </wp:positionH>
                  <wp:positionV relativeFrom="paragraph">
                    <wp:posOffset>1107440</wp:posOffset>
                  </wp:positionV>
                  <wp:extent cx="904875" cy="885825"/>
                  <wp:effectExtent l="0" t="0" r="9525" b="9525"/>
                  <wp:wrapNone/>
                  <wp:docPr id="4135" name="Picture 4135"/>
                  <wp:cNvGraphicFramePr/>
                  <a:graphic xmlns:a="http://schemas.openxmlformats.org/drawingml/2006/main">
                    <a:graphicData uri="http://schemas.openxmlformats.org/drawingml/2006/picture">
                      <pic:pic xmlns:pic="http://schemas.openxmlformats.org/drawingml/2006/picture">
                        <pic:nvPicPr>
                          <pic:cNvPr id="36" name="image31.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4875" cy="885825"/>
                          </a:xfrm>
                          <a:prstGeom prst="rect">
                            <a:avLst/>
                          </a:prstGeom>
                          <a:noFill/>
                        </pic:spPr>
                      </pic:pic>
                    </a:graphicData>
                  </a:graphic>
                  <wp14:sizeRelH relativeFrom="page">
                    <wp14:pctWidth>0</wp14:pctWidth>
                  </wp14:sizeRelH>
                  <wp14:sizeRelV relativeFrom="page">
                    <wp14:pctHeight>0</wp14:pctHeight>
                  </wp14:sizeRelV>
                </wp:anchor>
              </w:drawing>
            </w:r>
            <w:r w:rsidR="0045237E" w:rsidRPr="0045237E">
              <w:rPr>
                <w:rFonts w:ascii="Calibri" w:hAnsi="Calibri" w:cs="Calibri"/>
                <w:sz w:val="22"/>
                <w:szCs w:val="22"/>
                <w:lang w:eastAsia="en-IN"/>
              </w:rPr>
              <w:t>Field Instruments-Thermostat, Humidistat, Pressure Gauges, Temperature Gauges, Differential Pressure gauges</w:t>
            </w:r>
          </w:p>
        </w:tc>
        <w:tc>
          <w:tcPr>
            <w:tcW w:w="858" w:type="pct"/>
            <w:vMerge/>
            <w:vAlign w:val="center"/>
            <w:hideMark/>
          </w:tcPr>
          <w:p w14:paraId="689AAA1D"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107D0BC1"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2838B033"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21CC5A23"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37AAC0BD"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2CB0EC33"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69805655" w14:textId="77777777" w:rsidTr="000E3049">
        <w:trPr>
          <w:trHeight w:val="360"/>
        </w:trPr>
        <w:tc>
          <w:tcPr>
            <w:tcW w:w="418" w:type="pct"/>
            <w:vMerge/>
            <w:vAlign w:val="center"/>
            <w:hideMark/>
          </w:tcPr>
          <w:p w14:paraId="45BF15D0"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4EB4994A" w14:textId="77777777" w:rsidR="0045237E" w:rsidRPr="0045237E" w:rsidRDefault="0045237E"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 xml:space="preserve">Electrical Panel, Control &amp; Power Cables, </w:t>
            </w:r>
            <w:proofErr w:type="spellStart"/>
            <w:r w:rsidRPr="0045237E">
              <w:rPr>
                <w:rFonts w:ascii="Calibri" w:hAnsi="Calibri" w:cs="Calibri"/>
                <w:sz w:val="22"/>
                <w:szCs w:val="22"/>
                <w:lang w:eastAsia="en-IN"/>
              </w:rPr>
              <w:t>Earting</w:t>
            </w:r>
            <w:proofErr w:type="spellEnd"/>
            <w:r w:rsidRPr="0045237E">
              <w:rPr>
                <w:rFonts w:ascii="Calibri" w:hAnsi="Calibri" w:cs="Calibri"/>
                <w:sz w:val="22"/>
                <w:szCs w:val="22"/>
                <w:lang w:eastAsia="en-IN"/>
              </w:rPr>
              <w:t xml:space="preserve"> &amp; Cable Trays</w:t>
            </w:r>
          </w:p>
        </w:tc>
        <w:tc>
          <w:tcPr>
            <w:tcW w:w="858" w:type="pct"/>
            <w:vMerge/>
            <w:vAlign w:val="center"/>
            <w:hideMark/>
          </w:tcPr>
          <w:p w14:paraId="016985BA"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483BDBE1"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3B6F2021"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31306BAE"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299FB5F3"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6F13E68B"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15952F6A" w14:textId="77777777" w:rsidTr="000E3049">
        <w:trPr>
          <w:trHeight w:val="255"/>
        </w:trPr>
        <w:tc>
          <w:tcPr>
            <w:tcW w:w="418" w:type="pct"/>
            <w:vMerge/>
            <w:vAlign w:val="center"/>
            <w:hideMark/>
          </w:tcPr>
          <w:p w14:paraId="7B7CF42F"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03B0B234" w14:textId="77777777" w:rsidR="0045237E" w:rsidRPr="0045237E" w:rsidRDefault="0045237E" w:rsidP="006439F1">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 xml:space="preserve">Validation and Qualification </w:t>
            </w:r>
          </w:p>
        </w:tc>
        <w:tc>
          <w:tcPr>
            <w:tcW w:w="858" w:type="pct"/>
            <w:vMerge/>
            <w:vAlign w:val="center"/>
            <w:hideMark/>
          </w:tcPr>
          <w:p w14:paraId="2CB12393"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22AE7819"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1A422BAE"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77926875"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46BE3DD3"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0B56A218" w14:textId="77777777" w:rsidR="0045237E" w:rsidRPr="0045237E" w:rsidRDefault="0045237E" w:rsidP="006A2F42">
            <w:pPr>
              <w:spacing w:line="276" w:lineRule="auto"/>
              <w:rPr>
                <w:rFonts w:ascii="Calibri" w:hAnsi="Calibri" w:cs="Calibri"/>
                <w:b/>
                <w:bCs/>
                <w:sz w:val="22"/>
                <w:szCs w:val="22"/>
                <w:lang w:eastAsia="en-IN"/>
              </w:rPr>
            </w:pPr>
          </w:p>
        </w:tc>
      </w:tr>
      <w:tr w:rsidR="006439F1" w:rsidRPr="0045237E" w14:paraId="6AF105CE" w14:textId="77777777" w:rsidTr="000E3049">
        <w:trPr>
          <w:trHeight w:val="360"/>
        </w:trPr>
        <w:tc>
          <w:tcPr>
            <w:tcW w:w="418" w:type="pct"/>
            <w:vMerge w:val="restart"/>
            <w:shd w:val="clear" w:color="auto" w:fill="auto"/>
            <w:vAlign w:val="center"/>
            <w:hideMark/>
          </w:tcPr>
          <w:p w14:paraId="1748ADEE" w14:textId="77777777" w:rsidR="006439F1" w:rsidRPr="0045237E" w:rsidRDefault="006439F1"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9</w:t>
            </w:r>
          </w:p>
        </w:tc>
        <w:tc>
          <w:tcPr>
            <w:tcW w:w="1083" w:type="pct"/>
            <w:shd w:val="clear" w:color="auto" w:fill="auto"/>
            <w:vAlign w:val="center"/>
            <w:hideMark/>
          </w:tcPr>
          <w:p w14:paraId="5A4554AF" w14:textId="77777777" w:rsidR="006439F1" w:rsidRPr="0045237E" w:rsidRDefault="006439F1"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Plant Utility Piping includes following work:</w:t>
            </w:r>
          </w:p>
        </w:tc>
        <w:tc>
          <w:tcPr>
            <w:tcW w:w="858" w:type="pct"/>
            <w:vMerge w:val="restart"/>
            <w:shd w:val="clear" w:color="auto" w:fill="auto"/>
            <w:noWrap/>
            <w:vAlign w:val="bottom"/>
            <w:hideMark/>
          </w:tcPr>
          <w:p w14:paraId="30CE9385"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mc:AlternateContent>
                <mc:Choice Requires="wpg">
                  <w:drawing>
                    <wp:anchor distT="0" distB="0" distL="114300" distR="114300" simplePos="0" relativeHeight="251672064" behindDoc="0" locked="0" layoutInCell="1" allowOverlap="1" wp14:anchorId="1EA4A3EC" wp14:editId="2D315361">
                      <wp:simplePos x="0" y="0"/>
                      <wp:positionH relativeFrom="column">
                        <wp:posOffset>1066800</wp:posOffset>
                      </wp:positionH>
                      <wp:positionV relativeFrom="paragraph">
                        <wp:posOffset>209550</wp:posOffset>
                      </wp:positionV>
                      <wp:extent cx="1333500" cy="342900"/>
                      <wp:effectExtent l="0" t="0" r="0" b="0"/>
                      <wp:wrapNone/>
                      <wp:docPr id="4137" name="Group 4137"/>
                      <wp:cNvGraphicFramePr/>
                      <a:graphic xmlns:a="http://schemas.openxmlformats.org/drawingml/2006/main">
                        <a:graphicData uri="http://schemas.microsoft.com/office/word/2010/wordprocessingGroup">
                          <wpg:wgp>
                            <wpg:cNvGrpSpPr/>
                            <wpg:grpSpPr>
                              <a:xfrm>
                                <a:off x="0" y="0"/>
                                <a:ext cx="2096" cy="562"/>
                                <a:chOff x="0" y="0"/>
                                <a:chExt cx="2096" cy="562"/>
                              </a:xfrm>
                            </wpg:grpSpPr>
                            <pic:pic xmlns:pic="http://schemas.openxmlformats.org/drawingml/2006/picture">
                              <pic:nvPicPr>
                                <pic:cNvPr id="106" name="Picture 10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198"/>
                                  <a:ext cx="96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10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876" y="0"/>
                                  <a:ext cx="1220"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E95C536" id="Group 4137" o:spid="_x0000_s1026" style="position:absolute;margin-left:84pt;margin-top:16.5pt;width:105pt;height:27pt;z-index:251672064" coordsize="2096,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">
                      <v:shape id="Picture 106" o:spid="_x0000_s1027" type="#_x0000_t75" style="position:absolute;top:198;width:968;height: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cE7PBAAAA3AAAAA8AAABkcnMvZG93bnJldi54bWxET02LwjAQvQv+hzDC3jTVQ12qUUQRBBFZ&#10;Fc9DM7bVZlKa2Hb99UZY2Ns83ufMl50pRUO1KywrGI8iEMSp1QVnCi7n7fAbhPPIGkvLpOCXHCwX&#10;/d4cE21b/qHm5DMRQtglqCD3vkqkdGlOBt3IVsSBu9naoA+wzqSusQ3hppSTKIqlwYJDQ44VrXNK&#10;H6enUdAcpuPN8dbuTXefuvjaTl6v2Cj1NehWMxCeOv8v/nPvdJgfxfB5JlwgF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9cE7PBAAAA3AAAAA8AAAAAAAAAAAAAAAAAnwIA&#10;AGRycy9kb3ducmV2LnhtbFBLBQYAAAAABAAEAPcAAACNAwAAAAA=&#10;">
                        <v:imagedata r:id="rId90" o:title=""/>
                      </v:shape>
                      <v:shape id="Picture 107" o:spid="_x0000_s1028" type="#_x0000_t75" style="position:absolute;left:876;width:1220;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nhazEAAAA3AAAAA8AAABkcnMvZG93bnJldi54bWxET0trwkAQvhf6H5Yp9CK6abE+oqs0LdKe&#10;ClEPHofsmA1mZ0N2m8R/3xWE3ubje856O9hadNT6yrGCl0kCgrhwuuJSwfGwGy9A+ICssXZMCq7k&#10;Ybt5fFhjql3POXX7UIoYwj5FBSaEJpXSF4Ys+olriCN3dq3FEGFbSt1iH8NtLV+TZCYtVhwbDDb0&#10;Yai47H+tgu60nOU/10y+5SaM+s86+5pOM6Wen4b3FYhAQ/gX393fOs5P5nB7Jl4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6nhazEAAAA3AAAAA8AAAAAAAAAAAAAAAAA&#10;nwIAAGRycy9kb3ducmV2LnhtbFBLBQYAAAAABAAEAPcAAACQAwAAAAA=&#10;">
                        <v:imagedata r:id="rId95" o:title=""/>
                      </v:shape>
                    </v:group>
                  </w:pict>
                </mc:Fallback>
              </mc:AlternateContent>
            </w:r>
          </w:p>
          <w:p w14:paraId="7FFE15E7"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 </w:t>
            </w:r>
          </w:p>
          <w:p w14:paraId="519B2EC9"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495EB634"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5180B2EB"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lastRenderedPageBreak/>
              <w:t xml:space="preserve"> </w:t>
            </w:r>
          </w:p>
        </w:tc>
        <w:tc>
          <w:tcPr>
            <w:tcW w:w="670" w:type="pct"/>
            <w:vMerge w:val="restart"/>
            <w:shd w:val="clear" w:color="auto" w:fill="auto"/>
            <w:vAlign w:val="center"/>
            <w:hideMark/>
          </w:tcPr>
          <w:p w14:paraId="515CCCE4"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lastRenderedPageBreak/>
              <w:t> </w:t>
            </w:r>
          </w:p>
        </w:tc>
        <w:tc>
          <w:tcPr>
            <w:tcW w:w="331" w:type="pct"/>
            <w:vMerge w:val="restart"/>
            <w:shd w:val="clear" w:color="auto" w:fill="auto"/>
            <w:vAlign w:val="center"/>
            <w:hideMark/>
          </w:tcPr>
          <w:p w14:paraId="702D39C4" w14:textId="77777777" w:rsidR="006439F1" w:rsidRPr="0045237E" w:rsidRDefault="006439F1"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vMerge w:val="restart"/>
            <w:shd w:val="clear" w:color="auto" w:fill="auto"/>
            <w:vAlign w:val="center"/>
            <w:hideMark/>
          </w:tcPr>
          <w:p w14:paraId="120E0679" w14:textId="77777777" w:rsidR="006439F1" w:rsidRPr="0045237E" w:rsidRDefault="006439F1"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vMerge w:val="restart"/>
            <w:shd w:val="clear" w:color="auto" w:fill="auto"/>
            <w:vAlign w:val="center"/>
            <w:hideMark/>
          </w:tcPr>
          <w:p w14:paraId="3F1B0395" w14:textId="77777777" w:rsidR="006439F1" w:rsidRPr="0045237E" w:rsidRDefault="006439F1"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4500000</w:t>
            </w:r>
          </w:p>
        </w:tc>
        <w:tc>
          <w:tcPr>
            <w:tcW w:w="710" w:type="pct"/>
            <w:vMerge w:val="restart"/>
            <w:shd w:val="clear" w:color="auto" w:fill="auto"/>
            <w:vAlign w:val="center"/>
            <w:hideMark/>
          </w:tcPr>
          <w:p w14:paraId="0A654ABE" w14:textId="77777777" w:rsidR="006439F1" w:rsidRPr="0045237E" w:rsidRDefault="006439F1" w:rsidP="007A7718">
            <w:pPr>
              <w:spacing w:line="276" w:lineRule="auto"/>
              <w:ind w:firstLineChars="100" w:firstLine="221"/>
              <w:jc w:val="center"/>
              <w:rPr>
                <w:rFonts w:ascii="Calibri" w:hAnsi="Calibri" w:cs="Calibri"/>
                <w:b/>
                <w:bCs/>
                <w:sz w:val="22"/>
                <w:szCs w:val="22"/>
                <w:lang w:eastAsia="en-IN"/>
              </w:rPr>
            </w:pPr>
            <w:r w:rsidRPr="0045237E">
              <w:rPr>
                <w:rFonts w:ascii="Calibri" w:hAnsi="Calibri" w:cs="Calibri"/>
                <w:b/>
                <w:bCs/>
                <w:sz w:val="22"/>
                <w:szCs w:val="22"/>
                <w:lang w:eastAsia="en-IN"/>
              </w:rPr>
              <w:t>4500000</w:t>
            </w:r>
          </w:p>
        </w:tc>
      </w:tr>
      <w:tr w:rsidR="006439F1" w:rsidRPr="0045237E" w14:paraId="4ABB85C4" w14:textId="77777777" w:rsidTr="000E3049">
        <w:trPr>
          <w:trHeight w:val="360"/>
        </w:trPr>
        <w:tc>
          <w:tcPr>
            <w:tcW w:w="418" w:type="pct"/>
            <w:vMerge/>
            <w:vAlign w:val="center"/>
            <w:hideMark/>
          </w:tcPr>
          <w:p w14:paraId="3B78A52D" w14:textId="77777777" w:rsidR="006439F1" w:rsidRPr="0045237E" w:rsidRDefault="006439F1"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1E657436"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Day Soft Water Tank, </w:t>
            </w:r>
            <w:r w:rsidRPr="0045237E">
              <w:rPr>
                <w:rFonts w:ascii="Calibri" w:hAnsi="Calibri" w:cs="Calibri"/>
                <w:sz w:val="22"/>
                <w:szCs w:val="22"/>
                <w:lang w:eastAsia="en-IN"/>
              </w:rPr>
              <w:lastRenderedPageBreak/>
              <w:t>Day Fuel Tank.</w:t>
            </w:r>
          </w:p>
        </w:tc>
        <w:tc>
          <w:tcPr>
            <w:tcW w:w="858" w:type="pct"/>
            <w:vMerge/>
            <w:shd w:val="clear" w:color="auto" w:fill="auto"/>
            <w:vAlign w:val="center"/>
            <w:hideMark/>
          </w:tcPr>
          <w:p w14:paraId="3527EC52" w14:textId="77777777" w:rsidR="006439F1" w:rsidRPr="0045237E" w:rsidRDefault="006439F1" w:rsidP="006A2F42">
            <w:pPr>
              <w:spacing w:line="276" w:lineRule="auto"/>
              <w:rPr>
                <w:rFonts w:ascii="Calibri" w:hAnsi="Calibri" w:cs="Calibri"/>
                <w:sz w:val="22"/>
                <w:szCs w:val="22"/>
                <w:lang w:eastAsia="en-IN"/>
              </w:rPr>
            </w:pPr>
          </w:p>
        </w:tc>
        <w:tc>
          <w:tcPr>
            <w:tcW w:w="670" w:type="pct"/>
            <w:vMerge/>
            <w:vAlign w:val="center"/>
            <w:hideMark/>
          </w:tcPr>
          <w:p w14:paraId="57A1E22D" w14:textId="77777777" w:rsidR="006439F1" w:rsidRPr="0045237E" w:rsidRDefault="006439F1" w:rsidP="006A2F42">
            <w:pPr>
              <w:spacing w:line="276" w:lineRule="auto"/>
              <w:rPr>
                <w:rFonts w:ascii="Calibri" w:hAnsi="Calibri" w:cs="Calibri"/>
                <w:sz w:val="22"/>
                <w:szCs w:val="22"/>
                <w:lang w:eastAsia="en-IN"/>
              </w:rPr>
            </w:pPr>
          </w:p>
        </w:tc>
        <w:tc>
          <w:tcPr>
            <w:tcW w:w="331" w:type="pct"/>
            <w:vMerge/>
            <w:vAlign w:val="center"/>
            <w:hideMark/>
          </w:tcPr>
          <w:p w14:paraId="786EB0C3" w14:textId="77777777" w:rsidR="006439F1" w:rsidRPr="0045237E" w:rsidRDefault="006439F1" w:rsidP="006A2F42">
            <w:pPr>
              <w:spacing w:line="276" w:lineRule="auto"/>
              <w:rPr>
                <w:rFonts w:ascii="Calibri" w:hAnsi="Calibri" w:cs="Calibri"/>
                <w:sz w:val="22"/>
                <w:szCs w:val="22"/>
                <w:lang w:eastAsia="en-IN"/>
              </w:rPr>
            </w:pPr>
          </w:p>
        </w:tc>
        <w:tc>
          <w:tcPr>
            <w:tcW w:w="358" w:type="pct"/>
            <w:vMerge/>
            <w:vAlign w:val="center"/>
            <w:hideMark/>
          </w:tcPr>
          <w:p w14:paraId="49800F91" w14:textId="77777777" w:rsidR="006439F1" w:rsidRPr="0045237E" w:rsidRDefault="006439F1" w:rsidP="006A2F42">
            <w:pPr>
              <w:spacing w:line="276" w:lineRule="auto"/>
              <w:rPr>
                <w:rFonts w:ascii="Calibri" w:hAnsi="Calibri" w:cs="Calibri"/>
                <w:sz w:val="22"/>
                <w:szCs w:val="22"/>
                <w:lang w:eastAsia="en-IN"/>
              </w:rPr>
            </w:pPr>
          </w:p>
        </w:tc>
        <w:tc>
          <w:tcPr>
            <w:tcW w:w="572" w:type="pct"/>
            <w:vMerge/>
            <w:vAlign w:val="center"/>
            <w:hideMark/>
          </w:tcPr>
          <w:p w14:paraId="50E208B7" w14:textId="77777777" w:rsidR="006439F1" w:rsidRPr="0045237E" w:rsidRDefault="006439F1" w:rsidP="006A2F42">
            <w:pPr>
              <w:spacing w:line="276" w:lineRule="auto"/>
              <w:rPr>
                <w:rFonts w:ascii="Calibri" w:hAnsi="Calibri" w:cs="Calibri"/>
                <w:b/>
                <w:bCs/>
                <w:sz w:val="22"/>
                <w:szCs w:val="22"/>
                <w:lang w:eastAsia="en-IN"/>
              </w:rPr>
            </w:pPr>
          </w:p>
        </w:tc>
        <w:tc>
          <w:tcPr>
            <w:tcW w:w="710" w:type="pct"/>
            <w:vMerge/>
            <w:vAlign w:val="center"/>
            <w:hideMark/>
          </w:tcPr>
          <w:p w14:paraId="0A75228F" w14:textId="77777777" w:rsidR="006439F1" w:rsidRPr="0045237E" w:rsidRDefault="006439F1" w:rsidP="006A2F42">
            <w:pPr>
              <w:spacing w:line="276" w:lineRule="auto"/>
              <w:rPr>
                <w:rFonts w:ascii="Calibri" w:hAnsi="Calibri" w:cs="Calibri"/>
                <w:b/>
                <w:bCs/>
                <w:sz w:val="22"/>
                <w:szCs w:val="22"/>
                <w:lang w:eastAsia="en-IN"/>
              </w:rPr>
            </w:pPr>
          </w:p>
        </w:tc>
      </w:tr>
      <w:tr w:rsidR="006439F1" w:rsidRPr="0045237E" w14:paraId="5DF2D3ED" w14:textId="77777777" w:rsidTr="000E3049">
        <w:trPr>
          <w:trHeight w:val="540"/>
        </w:trPr>
        <w:tc>
          <w:tcPr>
            <w:tcW w:w="418" w:type="pct"/>
            <w:vMerge/>
            <w:vAlign w:val="center"/>
            <w:hideMark/>
          </w:tcPr>
          <w:p w14:paraId="1707846D" w14:textId="77777777" w:rsidR="006439F1" w:rsidRPr="0045237E" w:rsidRDefault="006439F1"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1670035F"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Raw Water &amp; Soft Water Piping work Excluding Pumps &amp; HDPE Overhead water Storage Tanks</w:t>
            </w:r>
          </w:p>
        </w:tc>
        <w:tc>
          <w:tcPr>
            <w:tcW w:w="858" w:type="pct"/>
            <w:vMerge/>
            <w:shd w:val="clear" w:color="auto" w:fill="auto"/>
            <w:hideMark/>
          </w:tcPr>
          <w:p w14:paraId="623E08B6" w14:textId="77777777" w:rsidR="006439F1" w:rsidRPr="0045237E" w:rsidRDefault="006439F1" w:rsidP="006A2F42">
            <w:pPr>
              <w:spacing w:line="276" w:lineRule="auto"/>
              <w:rPr>
                <w:rFonts w:ascii="Calibri" w:hAnsi="Calibri" w:cs="Calibri"/>
                <w:sz w:val="22"/>
                <w:szCs w:val="22"/>
                <w:lang w:eastAsia="en-IN"/>
              </w:rPr>
            </w:pPr>
          </w:p>
        </w:tc>
        <w:tc>
          <w:tcPr>
            <w:tcW w:w="670" w:type="pct"/>
            <w:vMerge/>
            <w:vAlign w:val="center"/>
            <w:hideMark/>
          </w:tcPr>
          <w:p w14:paraId="00E1069D" w14:textId="77777777" w:rsidR="006439F1" w:rsidRPr="0045237E" w:rsidRDefault="006439F1" w:rsidP="006A2F42">
            <w:pPr>
              <w:spacing w:line="276" w:lineRule="auto"/>
              <w:rPr>
                <w:rFonts w:ascii="Calibri" w:hAnsi="Calibri" w:cs="Calibri"/>
                <w:sz w:val="22"/>
                <w:szCs w:val="22"/>
                <w:lang w:eastAsia="en-IN"/>
              </w:rPr>
            </w:pPr>
          </w:p>
        </w:tc>
        <w:tc>
          <w:tcPr>
            <w:tcW w:w="331" w:type="pct"/>
            <w:vMerge/>
            <w:vAlign w:val="center"/>
            <w:hideMark/>
          </w:tcPr>
          <w:p w14:paraId="53C75601" w14:textId="77777777" w:rsidR="006439F1" w:rsidRPr="0045237E" w:rsidRDefault="006439F1" w:rsidP="006A2F42">
            <w:pPr>
              <w:spacing w:line="276" w:lineRule="auto"/>
              <w:rPr>
                <w:rFonts w:ascii="Calibri" w:hAnsi="Calibri" w:cs="Calibri"/>
                <w:sz w:val="22"/>
                <w:szCs w:val="22"/>
                <w:lang w:eastAsia="en-IN"/>
              </w:rPr>
            </w:pPr>
          </w:p>
        </w:tc>
        <w:tc>
          <w:tcPr>
            <w:tcW w:w="358" w:type="pct"/>
            <w:vMerge/>
            <w:vAlign w:val="center"/>
            <w:hideMark/>
          </w:tcPr>
          <w:p w14:paraId="213B3B35" w14:textId="77777777" w:rsidR="006439F1" w:rsidRPr="0045237E" w:rsidRDefault="006439F1" w:rsidP="006A2F42">
            <w:pPr>
              <w:spacing w:line="276" w:lineRule="auto"/>
              <w:rPr>
                <w:rFonts w:ascii="Calibri" w:hAnsi="Calibri" w:cs="Calibri"/>
                <w:sz w:val="22"/>
                <w:szCs w:val="22"/>
                <w:lang w:eastAsia="en-IN"/>
              </w:rPr>
            </w:pPr>
          </w:p>
        </w:tc>
        <w:tc>
          <w:tcPr>
            <w:tcW w:w="572" w:type="pct"/>
            <w:vMerge/>
            <w:vAlign w:val="center"/>
            <w:hideMark/>
          </w:tcPr>
          <w:p w14:paraId="785B3332" w14:textId="77777777" w:rsidR="006439F1" w:rsidRPr="0045237E" w:rsidRDefault="006439F1" w:rsidP="006A2F42">
            <w:pPr>
              <w:spacing w:line="276" w:lineRule="auto"/>
              <w:rPr>
                <w:rFonts w:ascii="Calibri" w:hAnsi="Calibri" w:cs="Calibri"/>
                <w:b/>
                <w:bCs/>
                <w:sz w:val="22"/>
                <w:szCs w:val="22"/>
                <w:lang w:eastAsia="en-IN"/>
              </w:rPr>
            </w:pPr>
          </w:p>
        </w:tc>
        <w:tc>
          <w:tcPr>
            <w:tcW w:w="710" w:type="pct"/>
            <w:vMerge/>
            <w:vAlign w:val="center"/>
            <w:hideMark/>
          </w:tcPr>
          <w:p w14:paraId="5DC80849" w14:textId="77777777" w:rsidR="006439F1" w:rsidRPr="0045237E" w:rsidRDefault="006439F1" w:rsidP="006A2F42">
            <w:pPr>
              <w:spacing w:line="276" w:lineRule="auto"/>
              <w:rPr>
                <w:rFonts w:ascii="Calibri" w:hAnsi="Calibri" w:cs="Calibri"/>
                <w:b/>
                <w:bCs/>
                <w:sz w:val="22"/>
                <w:szCs w:val="22"/>
                <w:lang w:eastAsia="en-IN"/>
              </w:rPr>
            </w:pPr>
          </w:p>
        </w:tc>
      </w:tr>
      <w:tr w:rsidR="006439F1" w:rsidRPr="0045237E" w14:paraId="531FE095" w14:textId="77777777" w:rsidTr="000E3049">
        <w:trPr>
          <w:trHeight w:val="255"/>
        </w:trPr>
        <w:tc>
          <w:tcPr>
            <w:tcW w:w="418" w:type="pct"/>
            <w:vMerge/>
            <w:vAlign w:val="center"/>
            <w:hideMark/>
          </w:tcPr>
          <w:p w14:paraId="47B90B28" w14:textId="77777777" w:rsidR="006439F1" w:rsidRPr="0045237E" w:rsidRDefault="006439F1"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20EDD221" w14:textId="77777777" w:rsidR="006439F1" w:rsidRPr="0045237E" w:rsidRDefault="006439F1"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Compressed Air Piping</w:t>
            </w:r>
          </w:p>
        </w:tc>
        <w:tc>
          <w:tcPr>
            <w:tcW w:w="858" w:type="pct"/>
            <w:vMerge/>
            <w:shd w:val="clear" w:color="auto" w:fill="auto"/>
            <w:vAlign w:val="center"/>
            <w:hideMark/>
          </w:tcPr>
          <w:p w14:paraId="5EA2F23C" w14:textId="77777777" w:rsidR="006439F1" w:rsidRPr="0045237E" w:rsidRDefault="006439F1" w:rsidP="006A2F42">
            <w:pPr>
              <w:spacing w:line="276" w:lineRule="auto"/>
              <w:rPr>
                <w:rFonts w:ascii="Calibri" w:hAnsi="Calibri" w:cs="Calibri"/>
                <w:sz w:val="22"/>
                <w:szCs w:val="22"/>
                <w:lang w:eastAsia="en-IN"/>
              </w:rPr>
            </w:pPr>
          </w:p>
        </w:tc>
        <w:tc>
          <w:tcPr>
            <w:tcW w:w="670" w:type="pct"/>
            <w:vMerge/>
            <w:vAlign w:val="center"/>
            <w:hideMark/>
          </w:tcPr>
          <w:p w14:paraId="2C33D51E" w14:textId="77777777" w:rsidR="006439F1" w:rsidRPr="0045237E" w:rsidRDefault="006439F1" w:rsidP="006A2F42">
            <w:pPr>
              <w:spacing w:line="276" w:lineRule="auto"/>
              <w:rPr>
                <w:rFonts w:ascii="Calibri" w:hAnsi="Calibri" w:cs="Calibri"/>
                <w:sz w:val="22"/>
                <w:szCs w:val="22"/>
                <w:lang w:eastAsia="en-IN"/>
              </w:rPr>
            </w:pPr>
          </w:p>
        </w:tc>
        <w:tc>
          <w:tcPr>
            <w:tcW w:w="331" w:type="pct"/>
            <w:vMerge/>
            <w:vAlign w:val="center"/>
            <w:hideMark/>
          </w:tcPr>
          <w:p w14:paraId="5B83BA43" w14:textId="77777777" w:rsidR="006439F1" w:rsidRPr="0045237E" w:rsidRDefault="006439F1" w:rsidP="006A2F42">
            <w:pPr>
              <w:spacing w:line="276" w:lineRule="auto"/>
              <w:rPr>
                <w:rFonts w:ascii="Calibri" w:hAnsi="Calibri" w:cs="Calibri"/>
                <w:sz w:val="22"/>
                <w:szCs w:val="22"/>
                <w:lang w:eastAsia="en-IN"/>
              </w:rPr>
            </w:pPr>
          </w:p>
        </w:tc>
        <w:tc>
          <w:tcPr>
            <w:tcW w:w="358" w:type="pct"/>
            <w:vMerge/>
            <w:vAlign w:val="center"/>
            <w:hideMark/>
          </w:tcPr>
          <w:p w14:paraId="678D786D" w14:textId="77777777" w:rsidR="006439F1" w:rsidRPr="0045237E" w:rsidRDefault="006439F1" w:rsidP="006A2F42">
            <w:pPr>
              <w:spacing w:line="276" w:lineRule="auto"/>
              <w:rPr>
                <w:rFonts w:ascii="Calibri" w:hAnsi="Calibri" w:cs="Calibri"/>
                <w:sz w:val="22"/>
                <w:szCs w:val="22"/>
                <w:lang w:eastAsia="en-IN"/>
              </w:rPr>
            </w:pPr>
          </w:p>
        </w:tc>
        <w:tc>
          <w:tcPr>
            <w:tcW w:w="572" w:type="pct"/>
            <w:vMerge/>
            <w:vAlign w:val="center"/>
            <w:hideMark/>
          </w:tcPr>
          <w:p w14:paraId="3951D081" w14:textId="77777777" w:rsidR="006439F1" w:rsidRPr="0045237E" w:rsidRDefault="006439F1" w:rsidP="006A2F42">
            <w:pPr>
              <w:spacing w:line="276" w:lineRule="auto"/>
              <w:rPr>
                <w:rFonts w:ascii="Calibri" w:hAnsi="Calibri" w:cs="Calibri"/>
                <w:b/>
                <w:bCs/>
                <w:sz w:val="22"/>
                <w:szCs w:val="22"/>
                <w:lang w:eastAsia="en-IN"/>
              </w:rPr>
            </w:pPr>
          </w:p>
        </w:tc>
        <w:tc>
          <w:tcPr>
            <w:tcW w:w="710" w:type="pct"/>
            <w:vMerge/>
            <w:vAlign w:val="center"/>
            <w:hideMark/>
          </w:tcPr>
          <w:p w14:paraId="12B8B5B7" w14:textId="77777777" w:rsidR="006439F1" w:rsidRPr="0045237E" w:rsidRDefault="006439F1" w:rsidP="006A2F42">
            <w:pPr>
              <w:spacing w:line="276" w:lineRule="auto"/>
              <w:rPr>
                <w:rFonts w:ascii="Calibri" w:hAnsi="Calibri" w:cs="Calibri"/>
                <w:b/>
                <w:bCs/>
                <w:sz w:val="22"/>
                <w:szCs w:val="22"/>
                <w:lang w:eastAsia="en-IN"/>
              </w:rPr>
            </w:pPr>
          </w:p>
        </w:tc>
      </w:tr>
      <w:tr w:rsidR="006439F1" w:rsidRPr="0045237E" w14:paraId="6E3CA5ED" w14:textId="77777777" w:rsidTr="000E3049">
        <w:trPr>
          <w:trHeight w:val="1080"/>
        </w:trPr>
        <w:tc>
          <w:tcPr>
            <w:tcW w:w="418" w:type="pct"/>
            <w:vMerge/>
            <w:vAlign w:val="center"/>
            <w:hideMark/>
          </w:tcPr>
          <w:p w14:paraId="08F78953" w14:textId="77777777" w:rsidR="006439F1" w:rsidRPr="0045237E" w:rsidRDefault="006439F1"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1B5BFCC9" w14:textId="77777777" w:rsidR="006439F1" w:rsidRPr="0045237E" w:rsidRDefault="006439F1" w:rsidP="009305B7">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Chilled &amp; Cooling Water Piping work Excluding Pumps &amp; Water Chiller Boiler Stack, Day Fuel, Day Water &amp; Steam Piping with Accessories Dust Extraction Piping</w:t>
            </w:r>
          </w:p>
        </w:tc>
        <w:tc>
          <w:tcPr>
            <w:tcW w:w="858" w:type="pct"/>
            <w:vMerge/>
            <w:shd w:val="clear" w:color="auto" w:fill="auto"/>
            <w:vAlign w:val="center"/>
            <w:hideMark/>
          </w:tcPr>
          <w:p w14:paraId="32FD775F" w14:textId="77777777" w:rsidR="006439F1" w:rsidRPr="0045237E" w:rsidRDefault="006439F1" w:rsidP="006A2F42">
            <w:pPr>
              <w:spacing w:line="276" w:lineRule="auto"/>
              <w:rPr>
                <w:rFonts w:ascii="Calibri" w:hAnsi="Calibri" w:cs="Calibri"/>
                <w:sz w:val="22"/>
                <w:szCs w:val="22"/>
                <w:lang w:eastAsia="en-IN"/>
              </w:rPr>
            </w:pPr>
          </w:p>
        </w:tc>
        <w:tc>
          <w:tcPr>
            <w:tcW w:w="670" w:type="pct"/>
            <w:vMerge/>
            <w:vAlign w:val="center"/>
            <w:hideMark/>
          </w:tcPr>
          <w:p w14:paraId="40D954DF" w14:textId="77777777" w:rsidR="006439F1" w:rsidRPr="0045237E" w:rsidRDefault="006439F1" w:rsidP="006A2F42">
            <w:pPr>
              <w:spacing w:line="276" w:lineRule="auto"/>
              <w:rPr>
                <w:rFonts w:ascii="Calibri" w:hAnsi="Calibri" w:cs="Calibri"/>
                <w:sz w:val="22"/>
                <w:szCs w:val="22"/>
                <w:lang w:eastAsia="en-IN"/>
              </w:rPr>
            </w:pPr>
          </w:p>
        </w:tc>
        <w:tc>
          <w:tcPr>
            <w:tcW w:w="331" w:type="pct"/>
            <w:vMerge/>
            <w:vAlign w:val="center"/>
            <w:hideMark/>
          </w:tcPr>
          <w:p w14:paraId="6C99D549" w14:textId="77777777" w:rsidR="006439F1" w:rsidRPr="0045237E" w:rsidRDefault="006439F1" w:rsidP="006A2F42">
            <w:pPr>
              <w:spacing w:line="276" w:lineRule="auto"/>
              <w:rPr>
                <w:rFonts w:ascii="Calibri" w:hAnsi="Calibri" w:cs="Calibri"/>
                <w:sz w:val="22"/>
                <w:szCs w:val="22"/>
                <w:lang w:eastAsia="en-IN"/>
              </w:rPr>
            </w:pPr>
          </w:p>
        </w:tc>
        <w:tc>
          <w:tcPr>
            <w:tcW w:w="358" w:type="pct"/>
            <w:vMerge/>
            <w:vAlign w:val="center"/>
            <w:hideMark/>
          </w:tcPr>
          <w:p w14:paraId="64984F66" w14:textId="77777777" w:rsidR="006439F1" w:rsidRPr="0045237E" w:rsidRDefault="006439F1" w:rsidP="006A2F42">
            <w:pPr>
              <w:spacing w:line="276" w:lineRule="auto"/>
              <w:rPr>
                <w:rFonts w:ascii="Calibri" w:hAnsi="Calibri" w:cs="Calibri"/>
                <w:sz w:val="22"/>
                <w:szCs w:val="22"/>
                <w:lang w:eastAsia="en-IN"/>
              </w:rPr>
            </w:pPr>
          </w:p>
        </w:tc>
        <w:tc>
          <w:tcPr>
            <w:tcW w:w="572" w:type="pct"/>
            <w:vMerge/>
            <w:vAlign w:val="center"/>
            <w:hideMark/>
          </w:tcPr>
          <w:p w14:paraId="422ADBE3" w14:textId="77777777" w:rsidR="006439F1" w:rsidRPr="0045237E" w:rsidRDefault="006439F1" w:rsidP="006A2F42">
            <w:pPr>
              <w:spacing w:line="276" w:lineRule="auto"/>
              <w:rPr>
                <w:rFonts w:ascii="Calibri" w:hAnsi="Calibri" w:cs="Calibri"/>
                <w:b/>
                <w:bCs/>
                <w:sz w:val="22"/>
                <w:szCs w:val="22"/>
                <w:lang w:eastAsia="en-IN"/>
              </w:rPr>
            </w:pPr>
          </w:p>
        </w:tc>
        <w:tc>
          <w:tcPr>
            <w:tcW w:w="710" w:type="pct"/>
            <w:vMerge/>
            <w:vAlign w:val="center"/>
            <w:hideMark/>
          </w:tcPr>
          <w:p w14:paraId="01427985" w14:textId="77777777" w:rsidR="006439F1" w:rsidRPr="0045237E" w:rsidRDefault="006439F1" w:rsidP="006A2F42">
            <w:pPr>
              <w:spacing w:line="276" w:lineRule="auto"/>
              <w:rPr>
                <w:rFonts w:ascii="Calibri" w:hAnsi="Calibri" w:cs="Calibri"/>
                <w:b/>
                <w:bCs/>
                <w:sz w:val="22"/>
                <w:szCs w:val="22"/>
                <w:lang w:eastAsia="en-IN"/>
              </w:rPr>
            </w:pPr>
          </w:p>
        </w:tc>
      </w:tr>
      <w:tr w:rsidR="0045237E" w:rsidRPr="0045237E" w14:paraId="3412DBFD" w14:textId="77777777" w:rsidTr="000E3049">
        <w:trPr>
          <w:trHeight w:val="540"/>
        </w:trPr>
        <w:tc>
          <w:tcPr>
            <w:tcW w:w="418" w:type="pct"/>
            <w:vMerge/>
            <w:vAlign w:val="center"/>
            <w:hideMark/>
          </w:tcPr>
          <w:p w14:paraId="27B6614C" w14:textId="77777777" w:rsidR="0045237E" w:rsidRPr="0045237E" w:rsidRDefault="0045237E"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1ABF6AB7" w14:textId="77777777" w:rsidR="0045237E" w:rsidRPr="0045237E" w:rsidRDefault="0045237E" w:rsidP="009305B7">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 xml:space="preserve">Steel Structure fabrication for pipe rack, platforms and other misc. work </w:t>
            </w:r>
          </w:p>
        </w:tc>
        <w:tc>
          <w:tcPr>
            <w:tcW w:w="858" w:type="pct"/>
            <w:shd w:val="clear" w:color="auto" w:fill="auto"/>
            <w:hideMark/>
          </w:tcPr>
          <w:p w14:paraId="3C6DBA9C"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vMerge/>
            <w:vAlign w:val="center"/>
            <w:hideMark/>
          </w:tcPr>
          <w:p w14:paraId="589CBB20"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0FC3AD45"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60DAE018"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47D3E31E"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26BCCD0B" w14:textId="77777777" w:rsidR="0045237E" w:rsidRPr="0045237E" w:rsidRDefault="0045237E" w:rsidP="006A2F42">
            <w:pPr>
              <w:spacing w:line="276" w:lineRule="auto"/>
              <w:rPr>
                <w:rFonts w:ascii="Calibri" w:hAnsi="Calibri" w:cs="Calibri"/>
                <w:b/>
                <w:bCs/>
                <w:sz w:val="22"/>
                <w:szCs w:val="22"/>
                <w:lang w:eastAsia="en-IN"/>
              </w:rPr>
            </w:pPr>
          </w:p>
        </w:tc>
      </w:tr>
      <w:tr w:rsidR="009305B7" w:rsidRPr="0045237E" w14:paraId="7F75A151" w14:textId="77777777" w:rsidTr="000E3049">
        <w:trPr>
          <w:trHeight w:val="819"/>
        </w:trPr>
        <w:tc>
          <w:tcPr>
            <w:tcW w:w="418" w:type="pct"/>
            <w:vMerge/>
            <w:vAlign w:val="center"/>
            <w:hideMark/>
          </w:tcPr>
          <w:p w14:paraId="528E4D34" w14:textId="77777777" w:rsidR="009305B7" w:rsidRPr="0045237E" w:rsidRDefault="009305B7" w:rsidP="006A2F42">
            <w:pPr>
              <w:spacing w:line="276" w:lineRule="auto"/>
              <w:rPr>
                <w:rFonts w:ascii="Calibri" w:hAnsi="Calibri" w:cs="Calibri"/>
                <w:b/>
                <w:bCs/>
                <w:sz w:val="22"/>
                <w:szCs w:val="22"/>
                <w:lang w:eastAsia="en-IN"/>
              </w:rPr>
            </w:pPr>
          </w:p>
        </w:tc>
        <w:tc>
          <w:tcPr>
            <w:tcW w:w="1083" w:type="pct"/>
            <w:shd w:val="clear" w:color="auto" w:fill="auto"/>
            <w:vAlign w:val="center"/>
            <w:hideMark/>
          </w:tcPr>
          <w:p w14:paraId="3834AAFE" w14:textId="77777777" w:rsidR="009305B7" w:rsidRPr="0045237E" w:rsidRDefault="009305B7" w:rsidP="009305B7">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Process &amp; Utility Machines unloading - Installation work</w:t>
            </w:r>
          </w:p>
        </w:tc>
        <w:tc>
          <w:tcPr>
            <w:tcW w:w="858" w:type="pct"/>
            <w:shd w:val="clear" w:color="auto" w:fill="auto"/>
            <w:hideMark/>
          </w:tcPr>
          <w:p w14:paraId="5790A9B7"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63CBAA58"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vMerge/>
            <w:vAlign w:val="center"/>
            <w:hideMark/>
          </w:tcPr>
          <w:p w14:paraId="1752DC25" w14:textId="77777777" w:rsidR="009305B7" w:rsidRPr="0045237E" w:rsidRDefault="009305B7" w:rsidP="006A2F42">
            <w:pPr>
              <w:spacing w:line="276" w:lineRule="auto"/>
              <w:rPr>
                <w:rFonts w:ascii="Calibri" w:hAnsi="Calibri" w:cs="Calibri"/>
                <w:sz w:val="22"/>
                <w:szCs w:val="22"/>
                <w:lang w:eastAsia="en-IN"/>
              </w:rPr>
            </w:pPr>
          </w:p>
        </w:tc>
        <w:tc>
          <w:tcPr>
            <w:tcW w:w="331" w:type="pct"/>
            <w:vMerge/>
            <w:vAlign w:val="center"/>
            <w:hideMark/>
          </w:tcPr>
          <w:p w14:paraId="60D439AD" w14:textId="77777777" w:rsidR="009305B7" w:rsidRPr="0045237E" w:rsidRDefault="009305B7" w:rsidP="006A2F42">
            <w:pPr>
              <w:spacing w:line="276" w:lineRule="auto"/>
              <w:rPr>
                <w:rFonts w:ascii="Calibri" w:hAnsi="Calibri" w:cs="Calibri"/>
                <w:sz w:val="22"/>
                <w:szCs w:val="22"/>
                <w:lang w:eastAsia="en-IN"/>
              </w:rPr>
            </w:pPr>
          </w:p>
        </w:tc>
        <w:tc>
          <w:tcPr>
            <w:tcW w:w="358" w:type="pct"/>
            <w:vMerge/>
            <w:vAlign w:val="center"/>
            <w:hideMark/>
          </w:tcPr>
          <w:p w14:paraId="48B59191" w14:textId="77777777" w:rsidR="009305B7" w:rsidRPr="0045237E" w:rsidRDefault="009305B7" w:rsidP="006A2F42">
            <w:pPr>
              <w:spacing w:line="276" w:lineRule="auto"/>
              <w:rPr>
                <w:rFonts w:ascii="Calibri" w:hAnsi="Calibri" w:cs="Calibri"/>
                <w:sz w:val="22"/>
                <w:szCs w:val="22"/>
                <w:lang w:eastAsia="en-IN"/>
              </w:rPr>
            </w:pPr>
          </w:p>
        </w:tc>
        <w:tc>
          <w:tcPr>
            <w:tcW w:w="572" w:type="pct"/>
            <w:vMerge/>
            <w:vAlign w:val="center"/>
            <w:hideMark/>
          </w:tcPr>
          <w:p w14:paraId="789E3AD8" w14:textId="77777777" w:rsidR="009305B7" w:rsidRPr="0045237E" w:rsidRDefault="009305B7" w:rsidP="006A2F42">
            <w:pPr>
              <w:spacing w:line="276" w:lineRule="auto"/>
              <w:rPr>
                <w:rFonts w:ascii="Calibri" w:hAnsi="Calibri" w:cs="Calibri"/>
                <w:b/>
                <w:bCs/>
                <w:sz w:val="22"/>
                <w:szCs w:val="22"/>
                <w:lang w:eastAsia="en-IN"/>
              </w:rPr>
            </w:pPr>
          </w:p>
        </w:tc>
        <w:tc>
          <w:tcPr>
            <w:tcW w:w="710" w:type="pct"/>
            <w:vMerge/>
            <w:vAlign w:val="center"/>
            <w:hideMark/>
          </w:tcPr>
          <w:p w14:paraId="69446222" w14:textId="77777777" w:rsidR="009305B7" w:rsidRPr="0045237E" w:rsidRDefault="009305B7" w:rsidP="006A2F42">
            <w:pPr>
              <w:spacing w:line="276" w:lineRule="auto"/>
              <w:rPr>
                <w:rFonts w:ascii="Calibri" w:hAnsi="Calibri" w:cs="Calibri"/>
                <w:b/>
                <w:bCs/>
                <w:sz w:val="22"/>
                <w:szCs w:val="22"/>
                <w:lang w:eastAsia="en-IN"/>
              </w:rPr>
            </w:pPr>
          </w:p>
        </w:tc>
      </w:tr>
      <w:tr w:rsidR="0045237E" w:rsidRPr="0045237E" w14:paraId="1840BCE8" w14:textId="77777777" w:rsidTr="000E3049">
        <w:trPr>
          <w:trHeight w:val="309"/>
        </w:trPr>
        <w:tc>
          <w:tcPr>
            <w:tcW w:w="418" w:type="pct"/>
            <w:vMerge w:val="restart"/>
            <w:shd w:val="clear" w:color="auto" w:fill="auto"/>
            <w:vAlign w:val="center"/>
            <w:hideMark/>
          </w:tcPr>
          <w:p w14:paraId="5EBAA100"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10</w:t>
            </w:r>
          </w:p>
        </w:tc>
        <w:tc>
          <w:tcPr>
            <w:tcW w:w="1083" w:type="pct"/>
            <w:vMerge w:val="restart"/>
            <w:shd w:val="clear" w:color="auto" w:fill="auto"/>
            <w:vAlign w:val="center"/>
            <w:hideMark/>
          </w:tcPr>
          <w:p w14:paraId="38BF7184" w14:textId="77777777" w:rsidR="0045237E" w:rsidRPr="0045237E" w:rsidRDefault="0045237E" w:rsidP="009305B7">
            <w:pPr>
              <w:spacing w:line="276" w:lineRule="auto"/>
              <w:jc w:val="both"/>
              <w:rPr>
                <w:rFonts w:ascii="Calibri" w:hAnsi="Calibri" w:cs="Calibri"/>
                <w:b/>
                <w:bCs/>
                <w:sz w:val="22"/>
                <w:szCs w:val="22"/>
                <w:lang w:eastAsia="en-IN"/>
              </w:rPr>
            </w:pPr>
            <w:r w:rsidRPr="0045237E">
              <w:rPr>
                <w:rFonts w:ascii="Calibri" w:hAnsi="Calibri" w:cs="Calibri"/>
                <w:b/>
                <w:bCs/>
                <w:sz w:val="22"/>
                <w:szCs w:val="22"/>
                <w:lang w:eastAsia="en-IN"/>
              </w:rPr>
              <w:t>Electrical Work includes Following:</w:t>
            </w:r>
          </w:p>
        </w:tc>
        <w:tc>
          <w:tcPr>
            <w:tcW w:w="858" w:type="pct"/>
            <w:vMerge w:val="restart"/>
            <w:shd w:val="clear" w:color="auto" w:fill="auto"/>
            <w:noWrap/>
            <w:vAlign w:val="bottom"/>
            <w:hideMark/>
          </w:tcPr>
          <w:p w14:paraId="237299BD" w14:textId="77777777" w:rsidR="0045237E" w:rsidRPr="0045237E" w:rsidRDefault="0045237E" w:rsidP="006A2F42">
            <w:pPr>
              <w:spacing w:line="276" w:lineRule="auto"/>
              <w:rPr>
                <w:rFonts w:ascii="Calibri" w:hAnsi="Calibri" w:cs="Calibri"/>
                <w:sz w:val="22"/>
                <w:szCs w:val="22"/>
                <w:lang w:eastAsia="en-IN"/>
              </w:rPr>
            </w:pPr>
          </w:p>
          <w:p w14:paraId="7E80B7C1"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restart"/>
            <w:shd w:val="clear" w:color="auto" w:fill="auto"/>
            <w:vAlign w:val="center"/>
            <w:hideMark/>
          </w:tcPr>
          <w:p w14:paraId="2B166DFC"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vMerge w:val="restart"/>
            <w:shd w:val="clear" w:color="auto" w:fill="auto"/>
            <w:vAlign w:val="center"/>
            <w:hideMark/>
          </w:tcPr>
          <w:p w14:paraId="16863497" w14:textId="77777777" w:rsidR="0045237E" w:rsidRPr="0045237E" w:rsidRDefault="0045237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vMerge w:val="restart"/>
            <w:shd w:val="clear" w:color="auto" w:fill="auto"/>
            <w:vAlign w:val="center"/>
            <w:hideMark/>
          </w:tcPr>
          <w:p w14:paraId="359C48BE" w14:textId="77777777" w:rsidR="0045237E" w:rsidRPr="0045237E" w:rsidRDefault="0045237E" w:rsidP="006A2F42">
            <w:pPr>
              <w:spacing w:line="276" w:lineRule="auto"/>
              <w:jc w:val="right"/>
              <w:rPr>
                <w:rFonts w:ascii="Calibri" w:hAnsi="Calibri" w:cs="Calibri"/>
                <w:sz w:val="22"/>
                <w:szCs w:val="22"/>
                <w:lang w:eastAsia="en-IN"/>
              </w:rPr>
            </w:pPr>
            <w:r w:rsidRPr="0045237E">
              <w:rPr>
                <w:rFonts w:ascii="Calibri" w:hAnsi="Calibri" w:cs="Calibri"/>
                <w:sz w:val="22"/>
                <w:szCs w:val="22"/>
                <w:lang w:eastAsia="en-IN"/>
              </w:rPr>
              <w:t>Lot</w:t>
            </w:r>
          </w:p>
        </w:tc>
        <w:tc>
          <w:tcPr>
            <w:tcW w:w="572" w:type="pct"/>
            <w:vMerge w:val="restart"/>
            <w:shd w:val="clear" w:color="auto" w:fill="auto"/>
            <w:vAlign w:val="center"/>
            <w:hideMark/>
          </w:tcPr>
          <w:p w14:paraId="479F6A3A" w14:textId="77777777" w:rsidR="0045237E" w:rsidRPr="0045237E" w:rsidRDefault="0045237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27500000</w:t>
            </w:r>
          </w:p>
        </w:tc>
        <w:tc>
          <w:tcPr>
            <w:tcW w:w="710" w:type="pct"/>
            <w:vMerge w:val="restart"/>
            <w:shd w:val="clear" w:color="auto" w:fill="auto"/>
            <w:vAlign w:val="center"/>
            <w:hideMark/>
          </w:tcPr>
          <w:p w14:paraId="49BB1EAB" w14:textId="77777777" w:rsidR="007C22DD" w:rsidRPr="007C22DD" w:rsidRDefault="007C22DD" w:rsidP="007C22DD">
            <w:pPr>
              <w:spacing w:line="276" w:lineRule="auto"/>
              <w:jc w:val="center"/>
              <w:rPr>
                <w:rFonts w:ascii="Calibri" w:hAnsi="Calibri" w:cs="Calibri"/>
                <w:b/>
                <w:bCs/>
                <w:sz w:val="22"/>
                <w:szCs w:val="22"/>
                <w:lang w:eastAsia="en-IN"/>
              </w:rPr>
            </w:pPr>
            <w:r w:rsidRPr="007C22DD">
              <w:rPr>
                <w:rFonts w:ascii="Calibri" w:hAnsi="Calibri" w:cs="Calibri"/>
                <w:b/>
                <w:bCs/>
                <w:sz w:val="22"/>
                <w:szCs w:val="22"/>
                <w:lang w:eastAsia="en-IN"/>
              </w:rPr>
              <w:t>27500000</w:t>
            </w:r>
          </w:p>
          <w:p w14:paraId="2A9459AB" w14:textId="77777777" w:rsidR="0045237E" w:rsidRPr="0045237E" w:rsidRDefault="007C22DD" w:rsidP="007C22DD">
            <w:pPr>
              <w:spacing w:line="276" w:lineRule="auto"/>
              <w:jc w:val="center"/>
              <w:rPr>
                <w:rFonts w:ascii="Calibri" w:hAnsi="Calibri" w:cs="Calibri"/>
                <w:b/>
                <w:bCs/>
                <w:sz w:val="22"/>
                <w:szCs w:val="22"/>
                <w:lang w:eastAsia="en-IN"/>
              </w:rPr>
            </w:pPr>
            <w:r w:rsidRPr="007C22DD">
              <w:rPr>
                <w:rFonts w:ascii="Calibri" w:hAnsi="Calibri" w:cs="Calibri"/>
                <w:b/>
                <w:bCs/>
                <w:sz w:val="22"/>
                <w:szCs w:val="22"/>
                <w:lang w:eastAsia="en-IN"/>
              </w:rPr>
              <w:t>Part of building</w:t>
            </w:r>
          </w:p>
        </w:tc>
      </w:tr>
      <w:tr w:rsidR="0045237E" w:rsidRPr="0045237E" w14:paraId="2F0DA2F5" w14:textId="77777777" w:rsidTr="000E3049">
        <w:trPr>
          <w:trHeight w:val="309"/>
        </w:trPr>
        <w:tc>
          <w:tcPr>
            <w:tcW w:w="418" w:type="pct"/>
            <w:vMerge/>
            <w:vAlign w:val="center"/>
            <w:hideMark/>
          </w:tcPr>
          <w:p w14:paraId="069BC436" w14:textId="77777777" w:rsidR="0045237E" w:rsidRPr="0045237E" w:rsidRDefault="0045237E" w:rsidP="006A2F42">
            <w:pPr>
              <w:spacing w:line="276" w:lineRule="auto"/>
              <w:rPr>
                <w:rFonts w:ascii="Calibri" w:hAnsi="Calibri" w:cs="Calibri"/>
                <w:b/>
                <w:bCs/>
                <w:sz w:val="22"/>
                <w:szCs w:val="22"/>
                <w:lang w:eastAsia="en-IN"/>
              </w:rPr>
            </w:pPr>
          </w:p>
        </w:tc>
        <w:tc>
          <w:tcPr>
            <w:tcW w:w="1083" w:type="pct"/>
            <w:vMerge/>
            <w:vAlign w:val="center"/>
            <w:hideMark/>
          </w:tcPr>
          <w:p w14:paraId="20C2FA60" w14:textId="77777777" w:rsidR="0045237E" w:rsidRPr="0045237E" w:rsidRDefault="0045237E" w:rsidP="009305B7">
            <w:pPr>
              <w:spacing w:line="276" w:lineRule="auto"/>
              <w:jc w:val="both"/>
              <w:rPr>
                <w:rFonts w:ascii="Calibri" w:hAnsi="Calibri" w:cs="Calibri"/>
                <w:b/>
                <w:bCs/>
                <w:sz w:val="22"/>
                <w:szCs w:val="22"/>
                <w:lang w:eastAsia="en-IN"/>
              </w:rPr>
            </w:pPr>
          </w:p>
        </w:tc>
        <w:tc>
          <w:tcPr>
            <w:tcW w:w="858" w:type="pct"/>
            <w:vMerge/>
            <w:vAlign w:val="center"/>
            <w:hideMark/>
          </w:tcPr>
          <w:p w14:paraId="730BF589"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2CD77F9B"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62473A71"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6199F8C9"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6AEA1AE6"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3216C844" w14:textId="77777777" w:rsidR="0045237E" w:rsidRPr="0045237E" w:rsidRDefault="0045237E" w:rsidP="006A2F42">
            <w:pPr>
              <w:spacing w:line="276" w:lineRule="auto"/>
              <w:rPr>
                <w:rFonts w:ascii="Calibri" w:hAnsi="Calibri" w:cs="Calibri"/>
                <w:b/>
                <w:bCs/>
                <w:sz w:val="22"/>
                <w:szCs w:val="22"/>
                <w:lang w:eastAsia="en-IN"/>
              </w:rPr>
            </w:pPr>
          </w:p>
        </w:tc>
      </w:tr>
      <w:tr w:rsidR="00DC50FE" w:rsidRPr="0045237E" w14:paraId="77F16879" w14:textId="77777777" w:rsidTr="000E3049">
        <w:trPr>
          <w:trHeight w:val="720"/>
        </w:trPr>
        <w:tc>
          <w:tcPr>
            <w:tcW w:w="418" w:type="pct"/>
            <w:vMerge w:val="restart"/>
            <w:shd w:val="clear" w:color="auto" w:fill="auto"/>
            <w:vAlign w:val="center"/>
            <w:hideMark/>
          </w:tcPr>
          <w:p w14:paraId="39316B12"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auto"/>
            <w:vAlign w:val="center"/>
            <w:hideMark/>
          </w:tcPr>
          <w:p w14:paraId="37E551C1" w14:textId="77777777" w:rsidR="00DC50FE" w:rsidRPr="0045237E" w:rsidRDefault="00DC50FE" w:rsidP="009305B7">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LED Light Fixtures, Light Switch boards, Light Wiring, Light Distribution Boards with Incomer ELCB &amp; Outgoing MCBs</w:t>
            </w:r>
          </w:p>
        </w:tc>
        <w:tc>
          <w:tcPr>
            <w:tcW w:w="858" w:type="pct"/>
            <w:vMerge w:val="restart"/>
            <w:shd w:val="clear" w:color="auto" w:fill="auto"/>
            <w:vAlign w:val="center"/>
            <w:hideMark/>
          </w:tcPr>
          <w:p w14:paraId="737E2623"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76160" behindDoc="0" locked="0" layoutInCell="1" allowOverlap="1" wp14:anchorId="58586985" wp14:editId="52D4FB21">
                  <wp:simplePos x="0" y="0"/>
                  <wp:positionH relativeFrom="column">
                    <wp:posOffset>-58420</wp:posOffset>
                  </wp:positionH>
                  <wp:positionV relativeFrom="paragraph">
                    <wp:posOffset>-348615</wp:posOffset>
                  </wp:positionV>
                  <wp:extent cx="1009650" cy="1524000"/>
                  <wp:effectExtent l="0" t="0" r="0" b="0"/>
                  <wp:wrapNone/>
                  <wp:docPr id="4133" name="Picture 4133"/>
                  <wp:cNvGraphicFramePr/>
                  <a:graphic xmlns:a="http://schemas.openxmlformats.org/drawingml/2006/main">
                    <a:graphicData uri="http://schemas.openxmlformats.org/drawingml/2006/picture">
                      <pic:pic xmlns:pic="http://schemas.openxmlformats.org/drawingml/2006/picture">
                        <pic:nvPicPr>
                          <pic:cNvPr id="38" name="image33.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09650" cy="1524000"/>
                          </a:xfrm>
                          <a:prstGeom prst="rect">
                            <a:avLst/>
                          </a:prstGeom>
                          <a:noFill/>
                        </pic:spPr>
                      </pic:pic>
                    </a:graphicData>
                  </a:graphic>
                  <wp14:sizeRelH relativeFrom="page">
                    <wp14:pctWidth>0</wp14:pctWidth>
                  </wp14:sizeRelH>
                  <wp14:sizeRelV relativeFrom="page">
                    <wp14:pctHeight>0</wp14:pctHeight>
                  </wp14:sizeRelV>
                </wp:anchor>
              </w:drawing>
            </w:r>
            <w:r w:rsidRPr="0045237E">
              <w:rPr>
                <w:rFonts w:ascii="Calibri" w:hAnsi="Calibri" w:cs="Calibri"/>
                <w:sz w:val="22"/>
                <w:szCs w:val="22"/>
                <w:lang w:eastAsia="en-IN"/>
              </w:rPr>
              <w:t> </w:t>
            </w:r>
          </w:p>
          <w:p w14:paraId="498A026D" w14:textId="77777777" w:rsidR="00DC50FE" w:rsidRPr="0045237E" w:rsidRDefault="00CF0AC7"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54656" behindDoc="0" locked="0" layoutInCell="1" allowOverlap="1" wp14:anchorId="4FB3010C" wp14:editId="213BFDF5">
                  <wp:simplePos x="0" y="0"/>
                  <wp:positionH relativeFrom="column">
                    <wp:posOffset>-22225</wp:posOffset>
                  </wp:positionH>
                  <wp:positionV relativeFrom="paragraph">
                    <wp:posOffset>1774825</wp:posOffset>
                  </wp:positionV>
                  <wp:extent cx="866775" cy="636270"/>
                  <wp:effectExtent l="0" t="0" r="9525" b="0"/>
                  <wp:wrapNone/>
                  <wp:docPr id="4132" name="Picture 4132"/>
                  <wp:cNvGraphicFramePr/>
                  <a:graphic xmlns:a="http://schemas.openxmlformats.org/drawingml/2006/main">
                    <a:graphicData uri="http://schemas.openxmlformats.org/drawingml/2006/picture">
                      <pic:pic xmlns:pic="http://schemas.openxmlformats.org/drawingml/2006/picture">
                        <pic:nvPicPr>
                          <pic:cNvPr id="39" name="image34.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66775" cy="636270"/>
                          </a:xfrm>
                          <a:prstGeom prst="rect">
                            <a:avLst/>
                          </a:prstGeom>
                          <a:noFill/>
                        </pic:spPr>
                      </pic:pic>
                    </a:graphicData>
                  </a:graphic>
                  <wp14:sizeRelH relativeFrom="page">
                    <wp14:pctWidth>0</wp14:pctWidth>
                  </wp14:sizeRelH>
                  <wp14:sizeRelV relativeFrom="page">
                    <wp14:pctHeight>0</wp14:pctHeight>
                  </wp14:sizeRelV>
                </wp:anchor>
              </w:drawing>
            </w:r>
            <w:r w:rsidR="00DC50FE" w:rsidRPr="0045237E">
              <w:rPr>
                <w:rFonts w:ascii="Calibri" w:hAnsi="Calibri" w:cs="Calibri"/>
                <w:sz w:val="22"/>
                <w:szCs w:val="22"/>
                <w:lang w:eastAsia="en-IN"/>
              </w:rPr>
              <w:t xml:space="preserve"> </w:t>
            </w:r>
          </w:p>
        </w:tc>
        <w:tc>
          <w:tcPr>
            <w:tcW w:w="670" w:type="pct"/>
            <w:vMerge w:val="restart"/>
            <w:shd w:val="clear" w:color="auto" w:fill="auto"/>
            <w:vAlign w:val="center"/>
            <w:hideMark/>
          </w:tcPr>
          <w:p w14:paraId="4E8BF739"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vMerge w:val="restart"/>
            <w:shd w:val="clear" w:color="auto" w:fill="auto"/>
            <w:vAlign w:val="center"/>
            <w:hideMark/>
          </w:tcPr>
          <w:p w14:paraId="6A982790"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58" w:type="pct"/>
            <w:vMerge w:val="restart"/>
            <w:shd w:val="clear" w:color="auto" w:fill="auto"/>
            <w:vAlign w:val="center"/>
            <w:hideMark/>
          </w:tcPr>
          <w:p w14:paraId="6A32A1B1"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572" w:type="pct"/>
            <w:vMerge w:val="restart"/>
            <w:shd w:val="clear" w:color="auto" w:fill="auto"/>
            <w:vAlign w:val="center"/>
            <w:hideMark/>
          </w:tcPr>
          <w:p w14:paraId="3371F019" w14:textId="77777777" w:rsidR="00DC50FE" w:rsidRPr="0045237E" w:rsidRDefault="00DC50F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w:t>
            </w:r>
          </w:p>
        </w:tc>
        <w:tc>
          <w:tcPr>
            <w:tcW w:w="710" w:type="pct"/>
            <w:vMerge w:val="restart"/>
            <w:shd w:val="clear" w:color="auto" w:fill="auto"/>
            <w:vAlign w:val="center"/>
            <w:hideMark/>
          </w:tcPr>
          <w:p w14:paraId="3514BF08" w14:textId="77777777" w:rsidR="00DC50FE" w:rsidRPr="0045237E" w:rsidRDefault="00DC50F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w:t>
            </w:r>
          </w:p>
        </w:tc>
      </w:tr>
      <w:tr w:rsidR="00DC50FE" w:rsidRPr="0045237E" w14:paraId="443C9BF8" w14:textId="77777777" w:rsidTr="000E3049">
        <w:trPr>
          <w:trHeight w:val="540"/>
        </w:trPr>
        <w:tc>
          <w:tcPr>
            <w:tcW w:w="418" w:type="pct"/>
            <w:vMerge/>
            <w:vAlign w:val="center"/>
            <w:hideMark/>
          </w:tcPr>
          <w:p w14:paraId="0341F09B" w14:textId="77777777" w:rsidR="00DC50FE" w:rsidRPr="0045237E" w:rsidRDefault="00DC50FE"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13B82D86" w14:textId="77777777" w:rsidR="00DC50FE" w:rsidRPr="0045237E" w:rsidRDefault="00DC50FE" w:rsidP="009305B7">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 xml:space="preserve">Raw &amp; UPS Electrical Modular &amp; Industrial Power Sockets, Industrial 3 Phase </w:t>
            </w:r>
          </w:p>
        </w:tc>
        <w:tc>
          <w:tcPr>
            <w:tcW w:w="858" w:type="pct"/>
            <w:vMerge/>
            <w:shd w:val="clear" w:color="auto" w:fill="auto"/>
            <w:vAlign w:val="center"/>
            <w:hideMark/>
          </w:tcPr>
          <w:p w14:paraId="1BB71E8A" w14:textId="77777777" w:rsidR="00DC50FE" w:rsidRPr="0045237E" w:rsidRDefault="00DC50FE" w:rsidP="006A2F42">
            <w:pPr>
              <w:spacing w:line="276" w:lineRule="auto"/>
              <w:rPr>
                <w:rFonts w:ascii="Calibri" w:hAnsi="Calibri" w:cs="Calibri"/>
                <w:sz w:val="22"/>
                <w:szCs w:val="22"/>
                <w:lang w:eastAsia="en-IN"/>
              </w:rPr>
            </w:pPr>
          </w:p>
        </w:tc>
        <w:tc>
          <w:tcPr>
            <w:tcW w:w="670" w:type="pct"/>
            <w:vMerge/>
            <w:vAlign w:val="center"/>
            <w:hideMark/>
          </w:tcPr>
          <w:p w14:paraId="5B1B48BB" w14:textId="77777777" w:rsidR="00DC50FE" w:rsidRPr="0045237E" w:rsidRDefault="00DC50FE" w:rsidP="006A2F42">
            <w:pPr>
              <w:spacing w:line="276" w:lineRule="auto"/>
              <w:rPr>
                <w:rFonts w:ascii="Calibri" w:hAnsi="Calibri" w:cs="Calibri"/>
                <w:sz w:val="22"/>
                <w:szCs w:val="22"/>
                <w:lang w:eastAsia="en-IN"/>
              </w:rPr>
            </w:pPr>
          </w:p>
        </w:tc>
        <w:tc>
          <w:tcPr>
            <w:tcW w:w="331" w:type="pct"/>
            <w:vMerge/>
            <w:vAlign w:val="center"/>
            <w:hideMark/>
          </w:tcPr>
          <w:p w14:paraId="40C21B67" w14:textId="77777777" w:rsidR="00DC50FE" w:rsidRPr="0045237E" w:rsidRDefault="00DC50FE" w:rsidP="006A2F42">
            <w:pPr>
              <w:spacing w:line="276" w:lineRule="auto"/>
              <w:rPr>
                <w:rFonts w:ascii="Calibri" w:hAnsi="Calibri" w:cs="Calibri"/>
                <w:sz w:val="22"/>
                <w:szCs w:val="22"/>
                <w:lang w:eastAsia="en-IN"/>
              </w:rPr>
            </w:pPr>
          </w:p>
        </w:tc>
        <w:tc>
          <w:tcPr>
            <w:tcW w:w="358" w:type="pct"/>
            <w:vMerge/>
            <w:vAlign w:val="center"/>
            <w:hideMark/>
          </w:tcPr>
          <w:p w14:paraId="71A226B7" w14:textId="77777777" w:rsidR="00DC50FE" w:rsidRPr="0045237E" w:rsidRDefault="00DC50FE" w:rsidP="006A2F42">
            <w:pPr>
              <w:spacing w:line="276" w:lineRule="auto"/>
              <w:rPr>
                <w:rFonts w:ascii="Calibri" w:hAnsi="Calibri" w:cs="Calibri"/>
                <w:sz w:val="22"/>
                <w:szCs w:val="22"/>
                <w:lang w:eastAsia="en-IN"/>
              </w:rPr>
            </w:pPr>
          </w:p>
        </w:tc>
        <w:tc>
          <w:tcPr>
            <w:tcW w:w="572" w:type="pct"/>
            <w:vMerge/>
            <w:vAlign w:val="center"/>
            <w:hideMark/>
          </w:tcPr>
          <w:p w14:paraId="74B434B0" w14:textId="77777777" w:rsidR="00DC50FE" w:rsidRPr="0045237E" w:rsidRDefault="00DC50FE" w:rsidP="006A2F42">
            <w:pPr>
              <w:spacing w:line="276" w:lineRule="auto"/>
              <w:rPr>
                <w:rFonts w:ascii="Calibri" w:hAnsi="Calibri" w:cs="Calibri"/>
                <w:b/>
                <w:bCs/>
                <w:sz w:val="22"/>
                <w:szCs w:val="22"/>
                <w:lang w:eastAsia="en-IN"/>
              </w:rPr>
            </w:pPr>
          </w:p>
        </w:tc>
        <w:tc>
          <w:tcPr>
            <w:tcW w:w="710" w:type="pct"/>
            <w:vMerge/>
            <w:vAlign w:val="center"/>
            <w:hideMark/>
          </w:tcPr>
          <w:p w14:paraId="405627AB" w14:textId="77777777" w:rsidR="00DC50FE" w:rsidRPr="0045237E" w:rsidRDefault="00DC50FE" w:rsidP="006A2F42">
            <w:pPr>
              <w:spacing w:line="276" w:lineRule="auto"/>
              <w:rPr>
                <w:rFonts w:ascii="Calibri" w:hAnsi="Calibri" w:cs="Calibri"/>
                <w:b/>
                <w:bCs/>
                <w:sz w:val="22"/>
                <w:szCs w:val="22"/>
                <w:lang w:eastAsia="en-IN"/>
              </w:rPr>
            </w:pPr>
          </w:p>
        </w:tc>
      </w:tr>
      <w:tr w:rsidR="0045237E" w:rsidRPr="0045237E" w14:paraId="4E57EF1D" w14:textId="77777777" w:rsidTr="000E3049">
        <w:trPr>
          <w:trHeight w:val="720"/>
        </w:trPr>
        <w:tc>
          <w:tcPr>
            <w:tcW w:w="418" w:type="pct"/>
            <w:vMerge/>
            <w:vAlign w:val="center"/>
            <w:hideMark/>
          </w:tcPr>
          <w:p w14:paraId="6438528E" w14:textId="77777777" w:rsidR="0045237E" w:rsidRPr="0045237E" w:rsidRDefault="0045237E"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5FC40D24" w14:textId="77777777" w:rsidR="0045237E" w:rsidRPr="0045237E" w:rsidRDefault="0045237E" w:rsidP="009305B7">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power Sockets, Power Points wiring work, Power Distribution Boards with Incomer MCCB &amp; Outgoing MCBs</w:t>
            </w:r>
          </w:p>
        </w:tc>
        <w:tc>
          <w:tcPr>
            <w:tcW w:w="858" w:type="pct"/>
            <w:vMerge w:val="restart"/>
            <w:shd w:val="clear" w:color="auto" w:fill="auto"/>
            <w:hideMark/>
          </w:tcPr>
          <w:p w14:paraId="7F390C12"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4A910141"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37E9F80D"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25DDD19B"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49BEFAB4"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3EA4AB99"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23169EA3" w14:textId="77777777" w:rsidTr="000E3049">
        <w:trPr>
          <w:trHeight w:val="360"/>
        </w:trPr>
        <w:tc>
          <w:tcPr>
            <w:tcW w:w="418" w:type="pct"/>
            <w:vMerge/>
            <w:vAlign w:val="center"/>
            <w:hideMark/>
          </w:tcPr>
          <w:p w14:paraId="1E7CFFE8" w14:textId="77777777" w:rsidR="0045237E" w:rsidRPr="0045237E" w:rsidRDefault="0045237E"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3C722EFD" w14:textId="77777777" w:rsidR="0045237E" w:rsidRPr="0045237E" w:rsidRDefault="0045237E" w:rsidP="009305B7">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 xml:space="preserve">LT Electrical Panels (PCC, APFCR, Process </w:t>
            </w:r>
            <w:r w:rsidRPr="0045237E">
              <w:rPr>
                <w:rFonts w:ascii="Calibri" w:hAnsi="Calibri" w:cs="Calibri"/>
                <w:sz w:val="22"/>
                <w:szCs w:val="22"/>
                <w:lang w:eastAsia="en-IN"/>
              </w:rPr>
              <w:lastRenderedPageBreak/>
              <w:t>+ Utility Panel)</w:t>
            </w:r>
          </w:p>
        </w:tc>
        <w:tc>
          <w:tcPr>
            <w:tcW w:w="858" w:type="pct"/>
            <w:vMerge/>
            <w:vAlign w:val="center"/>
            <w:hideMark/>
          </w:tcPr>
          <w:p w14:paraId="0381733C"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182E77AD"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49B1E823"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49235AB6"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6C5BC358"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1761EEE6"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443EC6C6" w14:textId="77777777" w:rsidTr="000E3049">
        <w:trPr>
          <w:trHeight w:val="379"/>
        </w:trPr>
        <w:tc>
          <w:tcPr>
            <w:tcW w:w="418" w:type="pct"/>
            <w:vMerge/>
            <w:vAlign w:val="center"/>
            <w:hideMark/>
          </w:tcPr>
          <w:p w14:paraId="35D085B8" w14:textId="77777777" w:rsidR="0045237E" w:rsidRPr="0045237E" w:rsidRDefault="0045237E"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1BA6A7A8" w14:textId="77777777" w:rsidR="0045237E" w:rsidRPr="0045237E" w:rsidRDefault="0045237E" w:rsidP="009305B7">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 xml:space="preserve">LT Power Cables </w:t>
            </w:r>
            <w:proofErr w:type="spellStart"/>
            <w:r w:rsidRPr="0045237E">
              <w:rPr>
                <w:rFonts w:ascii="Calibri" w:hAnsi="Calibri" w:cs="Calibri"/>
                <w:sz w:val="22"/>
                <w:szCs w:val="22"/>
                <w:lang w:eastAsia="en-IN"/>
              </w:rPr>
              <w:t>Alu</w:t>
            </w:r>
            <w:proofErr w:type="spellEnd"/>
            <w:r w:rsidRPr="0045237E">
              <w:rPr>
                <w:rFonts w:ascii="Calibri" w:hAnsi="Calibri" w:cs="Calibri"/>
                <w:sz w:val="22"/>
                <w:szCs w:val="22"/>
                <w:lang w:eastAsia="en-IN"/>
              </w:rPr>
              <w:t>. &amp; Copper, Flexible Power Cables, Control Cables for Field Instruments, FAS System Cable, CCTV, LAN &amp; Telephone Cables, Door Interlocking Cables</w:t>
            </w:r>
          </w:p>
        </w:tc>
        <w:tc>
          <w:tcPr>
            <w:tcW w:w="858" w:type="pct"/>
            <w:vMerge/>
            <w:vAlign w:val="center"/>
            <w:hideMark/>
          </w:tcPr>
          <w:p w14:paraId="637A9A44"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717D126B"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66388C67"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226F3D3C"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208CFD44"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5BDCE4B4" w14:textId="77777777" w:rsidR="0045237E" w:rsidRPr="0045237E" w:rsidRDefault="0045237E" w:rsidP="006A2F42">
            <w:pPr>
              <w:spacing w:line="276" w:lineRule="auto"/>
              <w:rPr>
                <w:rFonts w:ascii="Calibri" w:hAnsi="Calibri" w:cs="Calibri"/>
                <w:b/>
                <w:bCs/>
                <w:sz w:val="22"/>
                <w:szCs w:val="22"/>
                <w:lang w:eastAsia="en-IN"/>
              </w:rPr>
            </w:pPr>
          </w:p>
        </w:tc>
      </w:tr>
      <w:tr w:rsidR="0045237E" w:rsidRPr="0045237E" w14:paraId="687CB649" w14:textId="77777777" w:rsidTr="000E3049">
        <w:trPr>
          <w:trHeight w:val="804"/>
        </w:trPr>
        <w:tc>
          <w:tcPr>
            <w:tcW w:w="418" w:type="pct"/>
            <w:vMerge/>
            <w:vAlign w:val="center"/>
            <w:hideMark/>
          </w:tcPr>
          <w:p w14:paraId="375C7DA9" w14:textId="77777777" w:rsidR="0045237E" w:rsidRPr="0045237E" w:rsidRDefault="0045237E"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724D8D2A" w14:textId="77777777" w:rsidR="0045237E" w:rsidRPr="0045237E" w:rsidRDefault="0045237E" w:rsidP="00EF2142">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E</w:t>
            </w:r>
            <w:r w:rsidR="00EF2142">
              <w:rPr>
                <w:rFonts w:ascii="Calibri" w:hAnsi="Calibri" w:cs="Calibri"/>
                <w:sz w:val="22"/>
                <w:szCs w:val="22"/>
                <w:lang w:eastAsia="en-IN"/>
              </w:rPr>
              <w:t xml:space="preserve">arth Pits, </w:t>
            </w:r>
            <w:proofErr w:type="spellStart"/>
            <w:r w:rsidR="00EF2142">
              <w:rPr>
                <w:rFonts w:ascii="Calibri" w:hAnsi="Calibri" w:cs="Calibri"/>
                <w:sz w:val="22"/>
                <w:szCs w:val="22"/>
                <w:lang w:eastAsia="en-IN"/>
              </w:rPr>
              <w:t>Earting</w:t>
            </w:r>
            <w:proofErr w:type="spellEnd"/>
            <w:r w:rsidR="00EF2142">
              <w:rPr>
                <w:rFonts w:ascii="Calibri" w:hAnsi="Calibri" w:cs="Calibri"/>
                <w:sz w:val="22"/>
                <w:szCs w:val="22"/>
                <w:lang w:eastAsia="en-IN"/>
              </w:rPr>
              <w:t xml:space="preserve"> Conductors &amp; </w:t>
            </w:r>
            <w:proofErr w:type="spellStart"/>
            <w:r w:rsidRPr="0045237E">
              <w:rPr>
                <w:rFonts w:ascii="Calibri" w:hAnsi="Calibri" w:cs="Calibri"/>
                <w:sz w:val="22"/>
                <w:szCs w:val="22"/>
                <w:lang w:eastAsia="en-IN"/>
              </w:rPr>
              <w:t>Ligtning</w:t>
            </w:r>
            <w:proofErr w:type="spellEnd"/>
            <w:r w:rsidRPr="0045237E">
              <w:rPr>
                <w:rFonts w:ascii="Calibri" w:hAnsi="Calibri" w:cs="Calibri"/>
                <w:sz w:val="22"/>
                <w:szCs w:val="22"/>
                <w:lang w:eastAsia="en-IN"/>
              </w:rPr>
              <w:t xml:space="preserve"> protection work</w:t>
            </w:r>
          </w:p>
        </w:tc>
        <w:tc>
          <w:tcPr>
            <w:tcW w:w="858" w:type="pct"/>
            <w:shd w:val="clear" w:color="auto" w:fill="auto"/>
            <w:hideMark/>
          </w:tcPr>
          <w:p w14:paraId="242D7D1F"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vMerge/>
            <w:vAlign w:val="center"/>
            <w:hideMark/>
          </w:tcPr>
          <w:p w14:paraId="0025C14B"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4375021C" w14:textId="77777777" w:rsidR="0045237E" w:rsidRPr="0045237E" w:rsidRDefault="0045237E" w:rsidP="006A2F42">
            <w:pPr>
              <w:spacing w:line="276" w:lineRule="auto"/>
              <w:rPr>
                <w:rFonts w:ascii="Calibri" w:hAnsi="Calibri" w:cs="Calibri"/>
                <w:sz w:val="22"/>
                <w:szCs w:val="22"/>
                <w:lang w:eastAsia="en-IN"/>
              </w:rPr>
            </w:pPr>
          </w:p>
        </w:tc>
        <w:tc>
          <w:tcPr>
            <w:tcW w:w="358" w:type="pct"/>
            <w:vMerge/>
            <w:vAlign w:val="center"/>
            <w:hideMark/>
          </w:tcPr>
          <w:p w14:paraId="7ADEB7EC" w14:textId="77777777" w:rsidR="0045237E" w:rsidRPr="0045237E" w:rsidRDefault="0045237E" w:rsidP="006A2F42">
            <w:pPr>
              <w:spacing w:line="276" w:lineRule="auto"/>
              <w:rPr>
                <w:rFonts w:ascii="Calibri" w:hAnsi="Calibri" w:cs="Calibri"/>
                <w:sz w:val="22"/>
                <w:szCs w:val="22"/>
                <w:lang w:eastAsia="en-IN"/>
              </w:rPr>
            </w:pPr>
          </w:p>
        </w:tc>
        <w:tc>
          <w:tcPr>
            <w:tcW w:w="572" w:type="pct"/>
            <w:vMerge/>
            <w:vAlign w:val="center"/>
            <w:hideMark/>
          </w:tcPr>
          <w:p w14:paraId="4D42D976" w14:textId="77777777" w:rsidR="0045237E" w:rsidRPr="0045237E" w:rsidRDefault="0045237E" w:rsidP="006A2F42">
            <w:pPr>
              <w:spacing w:line="276" w:lineRule="auto"/>
              <w:rPr>
                <w:rFonts w:ascii="Calibri" w:hAnsi="Calibri" w:cs="Calibri"/>
                <w:b/>
                <w:bCs/>
                <w:sz w:val="22"/>
                <w:szCs w:val="22"/>
                <w:lang w:eastAsia="en-IN"/>
              </w:rPr>
            </w:pPr>
          </w:p>
        </w:tc>
        <w:tc>
          <w:tcPr>
            <w:tcW w:w="710" w:type="pct"/>
            <w:vMerge/>
            <w:vAlign w:val="center"/>
            <w:hideMark/>
          </w:tcPr>
          <w:p w14:paraId="189D601B" w14:textId="77777777" w:rsidR="0045237E" w:rsidRPr="0045237E" w:rsidRDefault="0045237E" w:rsidP="006A2F42">
            <w:pPr>
              <w:spacing w:line="276" w:lineRule="auto"/>
              <w:rPr>
                <w:rFonts w:ascii="Calibri" w:hAnsi="Calibri" w:cs="Calibri"/>
                <w:b/>
                <w:bCs/>
                <w:sz w:val="22"/>
                <w:szCs w:val="22"/>
                <w:lang w:eastAsia="en-IN"/>
              </w:rPr>
            </w:pPr>
          </w:p>
        </w:tc>
      </w:tr>
      <w:tr w:rsidR="00EF2142" w:rsidRPr="0045237E" w14:paraId="47DEA7AA" w14:textId="77777777" w:rsidTr="000E3049">
        <w:trPr>
          <w:trHeight w:val="411"/>
        </w:trPr>
        <w:tc>
          <w:tcPr>
            <w:tcW w:w="418" w:type="pct"/>
            <w:vMerge/>
            <w:vAlign w:val="center"/>
            <w:hideMark/>
          </w:tcPr>
          <w:p w14:paraId="1369FD7E" w14:textId="77777777" w:rsidR="00EF2142" w:rsidRPr="0045237E" w:rsidRDefault="00EF2142" w:rsidP="006A2F42">
            <w:pPr>
              <w:spacing w:line="276" w:lineRule="auto"/>
              <w:rPr>
                <w:rFonts w:ascii="Calibri" w:hAnsi="Calibri" w:cs="Calibri"/>
                <w:sz w:val="22"/>
                <w:szCs w:val="22"/>
                <w:lang w:eastAsia="en-IN"/>
              </w:rPr>
            </w:pPr>
          </w:p>
        </w:tc>
        <w:tc>
          <w:tcPr>
            <w:tcW w:w="1083" w:type="pct"/>
            <w:shd w:val="clear" w:color="auto" w:fill="auto"/>
            <w:vAlign w:val="center"/>
            <w:hideMark/>
          </w:tcPr>
          <w:p w14:paraId="642E7E9F" w14:textId="77777777" w:rsidR="00EF2142" w:rsidRPr="0045237E" w:rsidRDefault="00EF2142"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Electrical Misc. work</w:t>
            </w:r>
          </w:p>
        </w:tc>
        <w:tc>
          <w:tcPr>
            <w:tcW w:w="858" w:type="pct"/>
            <w:shd w:val="clear" w:color="auto" w:fill="auto"/>
            <w:hideMark/>
          </w:tcPr>
          <w:p w14:paraId="66BC8E46" w14:textId="77777777" w:rsidR="00EF2142" w:rsidRPr="0045237E" w:rsidRDefault="00EF2142"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6AAAFE93" w14:textId="77777777" w:rsidR="00EF2142" w:rsidRPr="0045237E" w:rsidRDefault="00EF2142"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vMerge/>
            <w:vAlign w:val="center"/>
            <w:hideMark/>
          </w:tcPr>
          <w:p w14:paraId="3CF543DD" w14:textId="77777777" w:rsidR="00EF2142" w:rsidRPr="0045237E" w:rsidRDefault="00EF2142" w:rsidP="006A2F42">
            <w:pPr>
              <w:spacing w:line="276" w:lineRule="auto"/>
              <w:rPr>
                <w:rFonts w:ascii="Calibri" w:hAnsi="Calibri" w:cs="Calibri"/>
                <w:sz w:val="22"/>
                <w:szCs w:val="22"/>
                <w:lang w:eastAsia="en-IN"/>
              </w:rPr>
            </w:pPr>
          </w:p>
        </w:tc>
        <w:tc>
          <w:tcPr>
            <w:tcW w:w="331" w:type="pct"/>
            <w:vMerge/>
            <w:vAlign w:val="center"/>
            <w:hideMark/>
          </w:tcPr>
          <w:p w14:paraId="283955CB" w14:textId="77777777" w:rsidR="00EF2142" w:rsidRPr="0045237E" w:rsidRDefault="00EF2142" w:rsidP="006A2F42">
            <w:pPr>
              <w:spacing w:line="276" w:lineRule="auto"/>
              <w:rPr>
                <w:rFonts w:ascii="Calibri" w:hAnsi="Calibri" w:cs="Calibri"/>
                <w:sz w:val="22"/>
                <w:szCs w:val="22"/>
                <w:lang w:eastAsia="en-IN"/>
              </w:rPr>
            </w:pPr>
          </w:p>
        </w:tc>
        <w:tc>
          <w:tcPr>
            <w:tcW w:w="358" w:type="pct"/>
            <w:vMerge/>
            <w:vAlign w:val="center"/>
            <w:hideMark/>
          </w:tcPr>
          <w:p w14:paraId="3A9D24CA" w14:textId="77777777" w:rsidR="00EF2142" w:rsidRPr="0045237E" w:rsidRDefault="00EF2142" w:rsidP="006A2F42">
            <w:pPr>
              <w:spacing w:line="276" w:lineRule="auto"/>
              <w:rPr>
                <w:rFonts w:ascii="Calibri" w:hAnsi="Calibri" w:cs="Calibri"/>
                <w:sz w:val="22"/>
                <w:szCs w:val="22"/>
                <w:lang w:eastAsia="en-IN"/>
              </w:rPr>
            </w:pPr>
          </w:p>
        </w:tc>
        <w:tc>
          <w:tcPr>
            <w:tcW w:w="572" w:type="pct"/>
            <w:vMerge/>
            <w:vAlign w:val="center"/>
            <w:hideMark/>
          </w:tcPr>
          <w:p w14:paraId="39991D45" w14:textId="77777777" w:rsidR="00EF2142" w:rsidRPr="0045237E" w:rsidRDefault="00EF2142" w:rsidP="006A2F42">
            <w:pPr>
              <w:spacing w:line="276" w:lineRule="auto"/>
              <w:rPr>
                <w:rFonts w:ascii="Calibri" w:hAnsi="Calibri" w:cs="Calibri"/>
                <w:b/>
                <w:bCs/>
                <w:sz w:val="22"/>
                <w:szCs w:val="22"/>
                <w:lang w:eastAsia="en-IN"/>
              </w:rPr>
            </w:pPr>
          </w:p>
        </w:tc>
        <w:tc>
          <w:tcPr>
            <w:tcW w:w="710" w:type="pct"/>
            <w:vMerge/>
            <w:vAlign w:val="center"/>
            <w:hideMark/>
          </w:tcPr>
          <w:p w14:paraId="4204A946" w14:textId="77777777" w:rsidR="00EF2142" w:rsidRPr="0045237E" w:rsidRDefault="00EF2142" w:rsidP="006A2F42">
            <w:pPr>
              <w:spacing w:line="276" w:lineRule="auto"/>
              <w:rPr>
                <w:rFonts w:ascii="Calibri" w:hAnsi="Calibri" w:cs="Calibri"/>
                <w:b/>
                <w:bCs/>
                <w:sz w:val="22"/>
                <w:szCs w:val="22"/>
                <w:lang w:eastAsia="en-IN"/>
              </w:rPr>
            </w:pPr>
          </w:p>
        </w:tc>
      </w:tr>
      <w:tr w:rsidR="00DC50FE" w:rsidRPr="0045237E" w14:paraId="7F2C3B2E" w14:textId="77777777" w:rsidTr="000E3049">
        <w:trPr>
          <w:trHeight w:val="360"/>
        </w:trPr>
        <w:tc>
          <w:tcPr>
            <w:tcW w:w="418" w:type="pct"/>
            <w:shd w:val="clear" w:color="auto" w:fill="auto"/>
            <w:vAlign w:val="center"/>
            <w:hideMark/>
          </w:tcPr>
          <w:p w14:paraId="43D2F84E" w14:textId="77777777" w:rsidR="00DC50FE" w:rsidRPr="0045237E" w:rsidRDefault="00DC50FE"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11</w:t>
            </w:r>
          </w:p>
        </w:tc>
        <w:tc>
          <w:tcPr>
            <w:tcW w:w="1083" w:type="pct"/>
            <w:shd w:val="clear" w:color="auto" w:fill="auto"/>
            <w:vAlign w:val="center"/>
            <w:hideMark/>
          </w:tcPr>
          <w:p w14:paraId="0F8C901F" w14:textId="77777777" w:rsidR="00DC50FE" w:rsidRPr="0045237E" w:rsidRDefault="00DC50F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xml:space="preserve">Miscellaneous &amp; Change Room </w:t>
            </w:r>
            <w:proofErr w:type="spellStart"/>
            <w:r w:rsidRPr="0045237E">
              <w:rPr>
                <w:rFonts w:ascii="Calibri" w:hAnsi="Calibri" w:cs="Calibri"/>
                <w:b/>
                <w:bCs/>
                <w:sz w:val="22"/>
                <w:szCs w:val="22"/>
                <w:lang w:eastAsia="en-IN"/>
              </w:rPr>
              <w:t>Equipments</w:t>
            </w:r>
            <w:proofErr w:type="spellEnd"/>
          </w:p>
        </w:tc>
        <w:tc>
          <w:tcPr>
            <w:tcW w:w="858" w:type="pct"/>
            <w:vMerge w:val="restart"/>
            <w:shd w:val="clear" w:color="auto" w:fill="auto"/>
            <w:noWrap/>
            <w:vAlign w:val="bottom"/>
            <w:hideMark/>
          </w:tcPr>
          <w:p w14:paraId="1E81A930"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80256" behindDoc="0" locked="0" layoutInCell="1" allowOverlap="1" wp14:anchorId="158A5641" wp14:editId="771BC291">
                  <wp:simplePos x="0" y="0"/>
                  <wp:positionH relativeFrom="column">
                    <wp:posOffset>113030</wp:posOffset>
                  </wp:positionH>
                  <wp:positionV relativeFrom="paragraph">
                    <wp:posOffset>-764540</wp:posOffset>
                  </wp:positionV>
                  <wp:extent cx="742950" cy="828675"/>
                  <wp:effectExtent l="0" t="0" r="0" b="0"/>
                  <wp:wrapNone/>
                  <wp:docPr id="4127" name="Picture 4127"/>
                  <wp:cNvGraphicFramePr/>
                  <a:graphic xmlns:a="http://schemas.openxmlformats.org/drawingml/2006/main">
                    <a:graphicData uri="http://schemas.openxmlformats.org/drawingml/2006/picture">
                      <pic:pic xmlns:pic="http://schemas.openxmlformats.org/drawingml/2006/picture">
                        <pic:nvPicPr>
                          <pic:cNvPr id="43" name="image38.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42950" cy="828675"/>
                          </a:xfrm>
                          <a:prstGeom prst="rect">
                            <a:avLst/>
                          </a:prstGeom>
                          <a:noFill/>
                        </pic:spPr>
                      </pic:pic>
                    </a:graphicData>
                  </a:graphic>
                  <wp14:sizeRelH relativeFrom="page">
                    <wp14:pctWidth>0</wp14:pctWidth>
                  </wp14:sizeRelH>
                  <wp14:sizeRelV relativeFrom="page">
                    <wp14:pctHeight>0</wp14:pctHeight>
                  </wp14:sizeRelV>
                </wp:anchor>
              </w:drawing>
            </w:r>
            <w:r w:rsidRPr="0045237E">
              <w:rPr>
                <w:rFonts w:ascii="Calibri" w:hAnsi="Calibri" w:cs="Calibri"/>
                <w:noProof/>
                <w:sz w:val="22"/>
                <w:szCs w:val="22"/>
                <w:lang w:eastAsia="en-IN"/>
              </w:rPr>
              <w:drawing>
                <wp:anchor distT="0" distB="0" distL="114300" distR="114300" simplePos="0" relativeHeight="251681280" behindDoc="0" locked="0" layoutInCell="1" allowOverlap="1" wp14:anchorId="7F043566" wp14:editId="5F818CA7">
                  <wp:simplePos x="0" y="0"/>
                  <wp:positionH relativeFrom="column">
                    <wp:posOffset>98425</wp:posOffset>
                  </wp:positionH>
                  <wp:positionV relativeFrom="paragraph">
                    <wp:posOffset>-1746250</wp:posOffset>
                  </wp:positionV>
                  <wp:extent cx="752475" cy="600075"/>
                  <wp:effectExtent l="0" t="0" r="0" b="9525"/>
                  <wp:wrapNone/>
                  <wp:docPr id="4128" name="Picture 4128"/>
                  <wp:cNvGraphicFramePr/>
                  <a:graphic xmlns:a="http://schemas.openxmlformats.org/drawingml/2006/main">
                    <a:graphicData uri="http://schemas.openxmlformats.org/drawingml/2006/picture">
                      <pic:pic xmlns:pic="http://schemas.openxmlformats.org/drawingml/2006/picture">
                        <pic:nvPicPr>
                          <pic:cNvPr id="44" name="image39.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52475" cy="600075"/>
                          </a:xfrm>
                          <a:prstGeom prst="rect">
                            <a:avLst/>
                          </a:prstGeom>
                          <a:noFill/>
                        </pic:spPr>
                      </pic:pic>
                    </a:graphicData>
                  </a:graphic>
                  <wp14:sizeRelH relativeFrom="page">
                    <wp14:pctWidth>0</wp14:pctWidth>
                  </wp14:sizeRelH>
                  <wp14:sizeRelV relativeFrom="page">
                    <wp14:pctHeight>0</wp14:pctHeight>
                  </wp14:sizeRelV>
                </wp:anchor>
              </w:drawing>
            </w:r>
            <w:r w:rsidRPr="0045237E">
              <w:rPr>
                <w:rFonts w:ascii="Calibri" w:hAnsi="Calibri" w:cs="Calibri"/>
                <w:noProof/>
                <w:sz w:val="22"/>
                <w:szCs w:val="22"/>
                <w:lang w:eastAsia="en-IN"/>
              </w:rPr>
              <w:drawing>
                <wp:anchor distT="0" distB="0" distL="114300" distR="114300" simplePos="0" relativeHeight="251679232" behindDoc="0" locked="0" layoutInCell="1" allowOverlap="1" wp14:anchorId="07FDD397" wp14:editId="2FAAF111">
                  <wp:simplePos x="0" y="0"/>
                  <wp:positionH relativeFrom="column">
                    <wp:posOffset>-44450</wp:posOffset>
                  </wp:positionH>
                  <wp:positionV relativeFrom="paragraph">
                    <wp:posOffset>-2621915</wp:posOffset>
                  </wp:positionV>
                  <wp:extent cx="1038225" cy="495300"/>
                  <wp:effectExtent l="0" t="0" r="0" b="0"/>
                  <wp:wrapNone/>
                  <wp:docPr id="4129" name="Picture 4129"/>
                  <wp:cNvGraphicFramePr/>
                  <a:graphic xmlns:a="http://schemas.openxmlformats.org/drawingml/2006/main">
                    <a:graphicData uri="http://schemas.openxmlformats.org/drawingml/2006/picture">
                      <pic:pic xmlns:pic="http://schemas.openxmlformats.org/drawingml/2006/picture">
                        <pic:nvPicPr>
                          <pic:cNvPr id="42" name="image37.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38225" cy="495300"/>
                          </a:xfrm>
                          <a:prstGeom prst="rect">
                            <a:avLst/>
                          </a:prstGeom>
                          <a:noFill/>
                        </pic:spPr>
                      </pic:pic>
                    </a:graphicData>
                  </a:graphic>
                  <wp14:sizeRelH relativeFrom="page">
                    <wp14:pctWidth>0</wp14:pctWidth>
                  </wp14:sizeRelH>
                  <wp14:sizeRelV relativeFrom="page">
                    <wp14:pctHeight>0</wp14:pctHeight>
                  </wp14:sizeRelV>
                </wp:anchor>
              </w:drawing>
            </w:r>
            <w:r w:rsidRPr="0045237E">
              <w:rPr>
                <w:rFonts w:ascii="Calibri" w:hAnsi="Calibri" w:cs="Calibri"/>
                <w:noProof/>
                <w:sz w:val="22"/>
                <w:szCs w:val="22"/>
                <w:lang w:eastAsia="en-IN"/>
              </w:rPr>
              <w:drawing>
                <wp:anchor distT="0" distB="0" distL="114300" distR="114300" simplePos="0" relativeHeight="251678208" behindDoc="0" locked="0" layoutInCell="1" allowOverlap="1" wp14:anchorId="4BEEEF45" wp14:editId="285DF898">
                  <wp:simplePos x="0" y="0"/>
                  <wp:positionH relativeFrom="column">
                    <wp:posOffset>41275</wp:posOffset>
                  </wp:positionH>
                  <wp:positionV relativeFrom="paragraph">
                    <wp:posOffset>-3729355</wp:posOffset>
                  </wp:positionV>
                  <wp:extent cx="847725" cy="847725"/>
                  <wp:effectExtent l="0" t="0" r="0" b="9525"/>
                  <wp:wrapNone/>
                  <wp:docPr id="4130" name="Picture 4130"/>
                  <wp:cNvGraphicFramePr/>
                  <a:graphic xmlns:a="http://schemas.openxmlformats.org/drawingml/2006/main">
                    <a:graphicData uri="http://schemas.openxmlformats.org/drawingml/2006/picture">
                      <pic:pic xmlns:pic="http://schemas.openxmlformats.org/drawingml/2006/picture">
                        <pic:nvPicPr>
                          <pic:cNvPr id="41" name="image36.jpe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pic:spPr>
                      </pic:pic>
                    </a:graphicData>
                  </a:graphic>
                  <wp14:sizeRelH relativeFrom="page">
                    <wp14:pctWidth>0</wp14:pctWidth>
                  </wp14:sizeRelH>
                  <wp14:sizeRelV relativeFrom="page">
                    <wp14:pctHeight>0</wp14:pctHeight>
                  </wp14:sizeRelV>
                </wp:anchor>
              </w:drawing>
            </w:r>
            <w:r w:rsidRPr="0045237E">
              <w:rPr>
                <w:rFonts w:ascii="Calibri" w:hAnsi="Calibri" w:cs="Calibri"/>
                <w:noProof/>
                <w:sz w:val="22"/>
                <w:szCs w:val="22"/>
                <w:lang w:eastAsia="en-IN"/>
              </w:rPr>
              <w:drawing>
                <wp:anchor distT="0" distB="0" distL="114300" distR="114300" simplePos="0" relativeHeight="251677184" behindDoc="0" locked="0" layoutInCell="1" allowOverlap="1" wp14:anchorId="3816A07B" wp14:editId="0DBCF90C">
                  <wp:simplePos x="0" y="0"/>
                  <wp:positionH relativeFrom="column">
                    <wp:posOffset>-53975</wp:posOffset>
                  </wp:positionH>
                  <wp:positionV relativeFrom="paragraph">
                    <wp:posOffset>-4349750</wp:posOffset>
                  </wp:positionV>
                  <wp:extent cx="1057275" cy="381000"/>
                  <wp:effectExtent l="0" t="0" r="0" b="0"/>
                  <wp:wrapNone/>
                  <wp:docPr id="4131" name="Picture 4131"/>
                  <wp:cNvGraphicFramePr/>
                  <a:graphic xmlns:a="http://schemas.openxmlformats.org/drawingml/2006/main">
                    <a:graphicData uri="http://schemas.openxmlformats.org/drawingml/2006/picture">
                      <pic:pic xmlns:pic="http://schemas.openxmlformats.org/drawingml/2006/picture">
                        <pic:nvPicPr>
                          <pic:cNvPr id="40" name="image35.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57275" cy="381000"/>
                          </a:xfrm>
                          <a:prstGeom prst="rect">
                            <a:avLst/>
                          </a:prstGeom>
                          <a:noFill/>
                        </pic:spPr>
                      </pic:pic>
                    </a:graphicData>
                  </a:graphic>
                  <wp14:sizeRelH relativeFrom="page">
                    <wp14:pctWidth>0</wp14:pctWidth>
                  </wp14:sizeRelH>
                  <wp14:sizeRelV relativeFrom="page">
                    <wp14:pctHeight>0</wp14:pctHeight>
                  </wp14:sizeRelV>
                </wp:anchor>
              </w:drawing>
            </w:r>
          </w:p>
          <w:p w14:paraId="6F446B8E"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2EDF0D9D" w14:textId="77777777" w:rsidR="00DC50FE" w:rsidRPr="0045237E" w:rsidRDefault="00DC50FE" w:rsidP="006A2F42">
            <w:pPr>
              <w:spacing w:line="276" w:lineRule="auto"/>
              <w:ind w:firstLineChars="100" w:firstLine="220"/>
              <w:rPr>
                <w:rFonts w:ascii="Calibri" w:hAnsi="Calibri" w:cs="Calibri"/>
                <w:sz w:val="22"/>
                <w:szCs w:val="22"/>
                <w:lang w:eastAsia="en-IN"/>
              </w:rPr>
            </w:pPr>
            <w:r w:rsidRPr="0045237E">
              <w:rPr>
                <w:rFonts w:ascii="Calibri" w:hAnsi="Calibri" w:cs="Calibri"/>
                <w:sz w:val="22"/>
                <w:szCs w:val="22"/>
                <w:lang w:eastAsia="en-IN"/>
              </w:rPr>
              <w:t xml:space="preserve"> </w:t>
            </w:r>
          </w:p>
          <w:p w14:paraId="3E1A1095"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08FB0816"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2171F34F"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2B8FE3D5"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4A243CD1"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6B3E00FB"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44B87BF8"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7478AA63"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p w14:paraId="542D9B3D"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auto"/>
            <w:vAlign w:val="center"/>
            <w:hideMark/>
          </w:tcPr>
          <w:p w14:paraId="74A955FD"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auto"/>
            <w:vAlign w:val="center"/>
            <w:hideMark/>
          </w:tcPr>
          <w:p w14:paraId="1F54BB28"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58" w:type="pct"/>
            <w:shd w:val="clear" w:color="auto" w:fill="auto"/>
            <w:vAlign w:val="center"/>
            <w:hideMark/>
          </w:tcPr>
          <w:p w14:paraId="109CA4E8"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572" w:type="pct"/>
            <w:shd w:val="clear" w:color="auto" w:fill="auto"/>
            <w:vAlign w:val="center"/>
            <w:hideMark/>
          </w:tcPr>
          <w:p w14:paraId="646F14AC" w14:textId="77777777" w:rsidR="00DC50FE" w:rsidRPr="0045237E" w:rsidRDefault="00DC50F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w:t>
            </w:r>
          </w:p>
        </w:tc>
        <w:tc>
          <w:tcPr>
            <w:tcW w:w="710" w:type="pct"/>
            <w:shd w:val="clear" w:color="auto" w:fill="auto"/>
            <w:vAlign w:val="center"/>
            <w:hideMark/>
          </w:tcPr>
          <w:p w14:paraId="1478F3C3" w14:textId="77777777" w:rsidR="00DC50FE" w:rsidRPr="0045237E" w:rsidRDefault="00DC50F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w:t>
            </w:r>
          </w:p>
        </w:tc>
      </w:tr>
      <w:tr w:rsidR="00DC50FE" w:rsidRPr="0045237E" w14:paraId="3F9D0611" w14:textId="77777777" w:rsidTr="000E3049">
        <w:trPr>
          <w:trHeight w:val="255"/>
        </w:trPr>
        <w:tc>
          <w:tcPr>
            <w:tcW w:w="418" w:type="pct"/>
            <w:shd w:val="clear" w:color="auto" w:fill="auto"/>
            <w:vAlign w:val="center"/>
            <w:hideMark/>
          </w:tcPr>
          <w:p w14:paraId="5EE74E84"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11.1</w:t>
            </w:r>
          </w:p>
        </w:tc>
        <w:tc>
          <w:tcPr>
            <w:tcW w:w="1083" w:type="pct"/>
            <w:shd w:val="clear" w:color="auto" w:fill="auto"/>
            <w:vAlign w:val="center"/>
            <w:hideMark/>
          </w:tcPr>
          <w:p w14:paraId="6ABC1310"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Pass Boxes (Dynamic)</w:t>
            </w:r>
          </w:p>
        </w:tc>
        <w:tc>
          <w:tcPr>
            <w:tcW w:w="858" w:type="pct"/>
            <w:vMerge/>
            <w:shd w:val="clear" w:color="auto" w:fill="auto"/>
            <w:vAlign w:val="center"/>
            <w:hideMark/>
          </w:tcPr>
          <w:p w14:paraId="4C344958"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CEE8A77"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1x1x1Mtr</w:t>
            </w:r>
          </w:p>
        </w:tc>
        <w:tc>
          <w:tcPr>
            <w:tcW w:w="331" w:type="pct"/>
            <w:shd w:val="clear" w:color="auto" w:fill="auto"/>
            <w:vAlign w:val="center"/>
            <w:hideMark/>
          </w:tcPr>
          <w:p w14:paraId="3642B45F"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38</w:t>
            </w:r>
          </w:p>
        </w:tc>
        <w:tc>
          <w:tcPr>
            <w:tcW w:w="358" w:type="pct"/>
            <w:shd w:val="clear" w:color="auto" w:fill="auto"/>
            <w:vAlign w:val="center"/>
            <w:hideMark/>
          </w:tcPr>
          <w:p w14:paraId="380E82BE"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1FBA91E3" w14:textId="77777777" w:rsidR="00DC50FE" w:rsidRPr="0045237E" w:rsidRDefault="00DC50F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182000</w:t>
            </w:r>
          </w:p>
        </w:tc>
        <w:tc>
          <w:tcPr>
            <w:tcW w:w="710" w:type="pct"/>
            <w:shd w:val="clear" w:color="auto" w:fill="auto"/>
            <w:vAlign w:val="center"/>
            <w:hideMark/>
          </w:tcPr>
          <w:p w14:paraId="537B634B" w14:textId="77777777" w:rsidR="00DC50FE" w:rsidRPr="0045237E" w:rsidRDefault="00DC50F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6916000</w:t>
            </w:r>
          </w:p>
        </w:tc>
      </w:tr>
      <w:tr w:rsidR="00DC50FE" w:rsidRPr="0045237E" w14:paraId="6F4BA254" w14:textId="77777777" w:rsidTr="000E3049">
        <w:trPr>
          <w:trHeight w:val="255"/>
        </w:trPr>
        <w:tc>
          <w:tcPr>
            <w:tcW w:w="418" w:type="pct"/>
            <w:shd w:val="clear" w:color="auto" w:fill="auto"/>
            <w:vAlign w:val="center"/>
            <w:hideMark/>
          </w:tcPr>
          <w:p w14:paraId="05FEA181"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11.2</w:t>
            </w:r>
          </w:p>
        </w:tc>
        <w:tc>
          <w:tcPr>
            <w:tcW w:w="1083" w:type="pct"/>
            <w:shd w:val="clear" w:color="auto" w:fill="auto"/>
            <w:vAlign w:val="center"/>
            <w:hideMark/>
          </w:tcPr>
          <w:p w14:paraId="148697D9"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Pass Boxes (Static)</w:t>
            </w:r>
          </w:p>
        </w:tc>
        <w:tc>
          <w:tcPr>
            <w:tcW w:w="858" w:type="pct"/>
            <w:vMerge/>
            <w:shd w:val="clear" w:color="auto" w:fill="auto"/>
            <w:vAlign w:val="center"/>
            <w:hideMark/>
          </w:tcPr>
          <w:p w14:paraId="0A7C2C56"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8BDA42D"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1x1x1Mtr</w:t>
            </w:r>
          </w:p>
        </w:tc>
        <w:tc>
          <w:tcPr>
            <w:tcW w:w="331" w:type="pct"/>
            <w:shd w:val="clear" w:color="auto" w:fill="auto"/>
            <w:vAlign w:val="center"/>
            <w:hideMark/>
          </w:tcPr>
          <w:p w14:paraId="7E503061"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15</w:t>
            </w:r>
          </w:p>
        </w:tc>
        <w:tc>
          <w:tcPr>
            <w:tcW w:w="358" w:type="pct"/>
            <w:shd w:val="clear" w:color="auto" w:fill="auto"/>
            <w:vAlign w:val="center"/>
            <w:hideMark/>
          </w:tcPr>
          <w:p w14:paraId="655CF7DD"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3A9DD897" w14:textId="77777777" w:rsidR="00DC50FE" w:rsidRPr="0045237E" w:rsidRDefault="00DC50F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105000</w:t>
            </w:r>
          </w:p>
        </w:tc>
        <w:tc>
          <w:tcPr>
            <w:tcW w:w="710" w:type="pct"/>
            <w:shd w:val="clear" w:color="auto" w:fill="auto"/>
            <w:vAlign w:val="center"/>
            <w:hideMark/>
          </w:tcPr>
          <w:p w14:paraId="548AE3A2" w14:textId="77777777" w:rsidR="00DC50FE" w:rsidRPr="0045237E" w:rsidRDefault="00DC50F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1575000</w:t>
            </w:r>
          </w:p>
        </w:tc>
      </w:tr>
      <w:tr w:rsidR="00DC50FE" w:rsidRPr="0045237E" w14:paraId="7E5EE99B" w14:textId="77777777" w:rsidTr="000E3049">
        <w:trPr>
          <w:trHeight w:val="255"/>
        </w:trPr>
        <w:tc>
          <w:tcPr>
            <w:tcW w:w="418" w:type="pct"/>
            <w:shd w:val="clear" w:color="auto" w:fill="auto"/>
            <w:vAlign w:val="center"/>
            <w:hideMark/>
          </w:tcPr>
          <w:p w14:paraId="439F609C"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11.3</w:t>
            </w:r>
          </w:p>
        </w:tc>
        <w:tc>
          <w:tcPr>
            <w:tcW w:w="1083" w:type="pct"/>
            <w:shd w:val="clear" w:color="auto" w:fill="auto"/>
            <w:vAlign w:val="center"/>
            <w:hideMark/>
          </w:tcPr>
          <w:p w14:paraId="544A1052"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Pass Boxes (Dynamic)</w:t>
            </w:r>
          </w:p>
        </w:tc>
        <w:tc>
          <w:tcPr>
            <w:tcW w:w="858" w:type="pct"/>
            <w:vMerge/>
            <w:shd w:val="clear" w:color="auto" w:fill="auto"/>
            <w:hideMark/>
          </w:tcPr>
          <w:p w14:paraId="3860F6DA"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AEAD399"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300x </w:t>
            </w:r>
            <w:proofErr w:type="spellStart"/>
            <w:r w:rsidRPr="0045237E">
              <w:rPr>
                <w:rFonts w:ascii="Calibri" w:hAnsi="Calibri" w:cs="Calibri"/>
                <w:sz w:val="22"/>
                <w:szCs w:val="22"/>
                <w:lang w:eastAsia="en-IN"/>
              </w:rPr>
              <w:t>300x</w:t>
            </w:r>
            <w:proofErr w:type="spellEnd"/>
            <w:r w:rsidRPr="0045237E">
              <w:rPr>
                <w:rFonts w:ascii="Calibri" w:hAnsi="Calibri" w:cs="Calibri"/>
                <w:sz w:val="22"/>
                <w:szCs w:val="22"/>
                <w:lang w:eastAsia="en-IN"/>
              </w:rPr>
              <w:t xml:space="preserve"> 300</w:t>
            </w:r>
          </w:p>
        </w:tc>
        <w:tc>
          <w:tcPr>
            <w:tcW w:w="331" w:type="pct"/>
            <w:shd w:val="clear" w:color="auto" w:fill="auto"/>
            <w:vAlign w:val="center"/>
            <w:hideMark/>
          </w:tcPr>
          <w:p w14:paraId="1DC47C96"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8</w:t>
            </w:r>
          </w:p>
        </w:tc>
        <w:tc>
          <w:tcPr>
            <w:tcW w:w="358" w:type="pct"/>
            <w:shd w:val="clear" w:color="auto" w:fill="auto"/>
            <w:vAlign w:val="center"/>
            <w:hideMark/>
          </w:tcPr>
          <w:p w14:paraId="15EC3E77"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23252902" w14:textId="77777777" w:rsidR="00DC50FE" w:rsidRPr="0045237E" w:rsidRDefault="00DC50F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77000</w:t>
            </w:r>
          </w:p>
        </w:tc>
        <w:tc>
          <w:tcPr>
            <w:tcW w:w="710" w:type="pct"/>
            <w:shd w:val="clear" w:color="auto" w:fill="auto"/>
            <w:vAlign w:val="center"/>
            <w:hideMark/>
          </w:tcPr>
          <w:p w14:paraId="63A2FA08" w14:textId="77777777" w:rsidR="00DC50FE" w:rsidRPr="0045237E" w:rsidRDefault="00DC50F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616000</w:t>
            </w:r>
          </w:p>
        </w:tc>
      </w:tr>
      <w:tr w:rsidR="00DC50FE" w:rsidRPr="0045237E" w14:paraId="78C8ED7F" w14:textId="77777777" w:rsidTr="000E3049">
        <w:trPr>
          <w:trHeight w:val="255"/>
        </w:trPr>
        <w:tc>
          <w:tcPr>
            <w:tcW w:w="418" w:type="pct"/>
            <w:shd w:val="clear" w:color="auto" w:fill="auto"/>
            <w:vAlign w:val="center"/>
            <w:hideMark/>
          </w:tcPr>
          <w:p w14:paraId="1A34E44F"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11.4</w:t>
            </w:r>
          </w:p>
        </w:tc>
        <w:tc>
          <w:tcPr>
            <w:tcW w:w="1083" w:type="pct"/>
            <w:shd w:val="clear" w:color="auto" w:fill="auto"/>
            <w:vAlign w:val="center"/>
            <w:hideMark/>
          </w:tcPr>
          <w:p w14:paraId="7A276E0E"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Pass Boxes (Static)</w:t>
            </w:r>
          </w:p>
        </w:tc>
        <w:tc>
          <w:tcPr>
            <w:tcW w:w="858" w:type="pct"/>
            <w:vMerge/>
            <w:shd w:val="clear" w:color="auto" w:fill="auto"/>
            <w:vAlign w:val="center"/>
            <w:hideMark/>
          </w:tcPr>
          <w:p w14:paraId="55B61A9A"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4627682D"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300x </w:t>
            </w:r>
            <w:proofErr w:type="spellStart"/>
            <w:r w:rsidRPr="0045237E">
              <w:rPr>
                <w:rFonts w:ascii="Calibri" w:hAnsi="Calibri" w:cs="Calibri"/>
                <w:sz w:val="22"/>
                <w:szCs w:val="22"/>
                <w:lang w:eastAsia="en-IN"/>
              </w:rPr>
              <w:t>300x</w:t>
            </w:r>
            <w:proofErr w:type="spellEnd"/>
            <w:r w:rsidRPr="0045237E">
              <w:rPr>
                <w:rFonts w:ascii="Calibri" w:hAnsi="Calibri" w:cs="Calibri"/>
                <w:sz w:val="22"/>
                <w:szCs w:val="22"/>
                <w:lang w:eastAsia="en-IN"/>
              </w:rPr>
              <w:t xml:space="preserve"> 300</w:t>
            </w:r>
          </w:p>
        </w:tc>
        <w:tc>
          <w:tcPr>
            <w:tcW w:w="331" w:type="pct"/>
            <w:shd w:val="clear" w:color="auto" w:fill="auto"/>
            <w:vAlign w:val="center"/>
            <w:hideMark/>
          </w:tcPr>
          <w:p w14:paraId="70D46534"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1F3B7A72"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47D5394F" w14:textId="77777777" w:rsidR="00DC50FE" w:rsidRPr="0045237E" w:rsidRDefault="00DC50F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42000</w:t>
            </w:r>
          </w:p>
        </w:tc>
        <w:tc>
          <w:tcPr>
            <w:tcW w:w="710" w:type="pct"/>
            <w:shd w:val="clear" w:color="auto" w:fill="auto"/>
            <w:vAlign w:val="center"/>
            <w:hideMark/>
          </w:tcPr>
          <w:p w14:paraId="5A0479FE" w14:textId="77777777" w:rsidR="00DC50FE" w:rsidRPr="0045237E" w:rsidRDefault="00DC50F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84000</w:t>
            </w:r>
          </w:p>
        </w:tc>
      </w:tr>
      <w:tr w:rsidR="00DC50FE" w:rsidRPr="0045237E" w14:paraId="48A432F6" w14:textId="77777777" w:rsidTr="000E3049">
        <w:trPr>
          <w:trHeight w:val="255"/>
        </w:trPr>
        <w:tc>
          <w:tcPr>
            <w:tcW w:w="418" w:type="pct"/>
            <w:shd w:val="clear" w:color="auto" w:fill="auto"/>
            <w:vAlign w:val="center"/>
            <w:hideMark/>
          </w:tcPr>
          <w:p w14:paraId="4F4C1460"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11.5</w:t>
            </w:r>
          </w:p>
        </w:tc>
        <w:tc>
          <w:tcPr>
            <w:tcW w:w="1083" w:type="pct"/>
            <w:shd w:val="clear" w:color="auto" w:fill="auto"/>
            <w:vAlign w:val="center"/>
            <w:hideMark/>
          </w:tcPr>
          <w:p w14:paraId="34B68ECD"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Air curtains</w:t>
            </w:r>
          </w:p>
        </w:tc>
        <w:tc>
          <w:tcPr>
            <w:tcW w:w="858" w:type="pct"/>
            <w:vMerge/>
            <w:shd w:val="clear" w:color="auto" w:fill="auto"/>
            <w:hideMark/>
          </w:tcPr>
          <w:p w14:paraId="5A9125D6"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D657B01"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1.5 </w:t>
            </w:r>
            <w:proofErr w:type="spellStart"/>
            <w:r w:rsidRPr="0045237E">
              <w:rPr>
                <w:rFonts w:ascii="Calibri" w:hAnsi="Calibri" w:cs="Calibri"/>
                <w:sz w:val="22"/>
                <w:szCs w:val="22"/>
                <w:lang w:eastAsia="en-IN"/>
              </w:rPr>
              <w:t>Mtr</w:t>
            </w:r>
            <w:proofErr w:type="spellEnd"/>
            <w:r w:rsidRPr="0045237E">
              <w:rPr>
                <w:rFonts w:ascii="Calibri" w:hAnsi="Calibri" w:cs="Calibri"/>
                <w:sz w:val="22"/>
                <w:szCs w:val="22"/>
                <w:lang w:eastAsia="en-IN"/>
              </w:rPr>
              <w:t xml:space="preserve"> Long</w:t>
            </w:r>
          </w:p>
        </w:tc>
        <w:tc>
          <w:tcPr>
            <w:tcW w:w="331" w:type="pct"/>
            <w:shd w:val="clear" w:color="auto" w:fill="auto"/>
            <w:vAlign w:val="center"/>
            <w:hideMark/>
          </w:tcPr>
          <w:p w14:paraId="092C9D4C"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4</w:t>
            </w:r>
          </w:p>
        </w:tc>
        <w:tc>
          <w:tcPr>
            <w:tcW w:w="358" w:type="pct"/>
            <w:shd w:val="clear" w:color="auto" w:fill="auto"/>
            <w:vAlign w:val="center"/>
            <w:hideMark/>
          </w:tcPr>
          <w:p w14:paraId="0F9B2E7A"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restart"/>
            <w:shd w:val="clear" w:color="auto" w:fill="auto"/>
            <w:vAlign w:val="center"/>
            <w:hideMark/>
          </w:tcPr>
          <w:p w14:paraId="4F52A4D5" w14:textId="77777777" w:rsidR="00DC50FE" w:rsidRPr="0045237E" w:rsidRDefault="00DC50F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4500000</w:t>
            </w:r>
          </w:p>
        </w:tc>
        <w:tc>
          <w:tcPr>
            <w:tcW w:w="710" w:type="pct"/>
            <w:vMerge w:val="restart"/>
            <w:shd w:val="clear" w:color="auto" w:fill="auto"/>
            <w:vAlign w:val="center"/>
            <w:hideMark/>
          </w:tcPr>
          <w:p w14:paraId="308A6728" w14:textId="77777777" w:rsidR="00DC50FE" w:rsidRPr="0045237E" w:rsidRDefault="00DC50F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4500000</w:t>
            </w:r>
          </w:p>
        </w:tc>
      </w:tr>
      <w:tr w:rsidR="00DC50FE" w:rsidRPr="0045237E" w14:paraId="5D06F8DA" w14:textId="77777777" w:rsidTr="000E3049">
        <w:trPr>
          <w:trHeight w:val="473"/>
        </w:trPr>
        <w:tc>
          <w:tcPr>
            <w:tcW w:w="418" w:type="pct"/>
            <w:shd w:val="clear" w:color="auto" w:fill="auto"/>
            <w:vAlign w:val="center"/>
            <w:hideMark/>
          </w:tcPr>
          <w:p w14:paraId="5E43E181"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11.6</w:t>
            </w:r>
          </w:p>
        </w:tc>
        <w:tc>
          <w:tcPr>
            <w:tcW w:w="1083" w:type="pct"/>
            <w:shd w:val="clear" w:color="auto" w:fill="auto"/>
            <w:vAlign w:val="center"/>
            <w:hideMark/>
          </w:tcPr>
          <w:p w14:paraId="6D2EFF68"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Air curtains</w:t>
            </w:r>
          </w:p>
        </w:tc>
        <w:tc>
          <w:tcPr>
            <w:tcW w:w="858" w:type="pct"/>
            <w:vMerge/>
            <w:shd w:val="clear" w:color="auto" w:fill="auto"/>
            <w:vAlign w:val="center"/>
            <w:hideMark/>
          </w:tcPr>
          <w:p w14:paraId="3F09280D"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D524A85" w14:textId="77777777" w:rsidR="00DC50FE" w:rsidRPr="0045237E" w:rsidRDefault="00DC50FE" w:rsidP="009305B7">
            <w:pPr>
              <w:spacing w:line="276" w:lineRule="auto"/>
              <w:jc w:val="center"/>
              <w:rPr>
                <w:rFonts w:ascii="Calibri" w:hAnsi="Calibri" w:cs="Calibri"/>
                <w:sz w:val="22"/>
                <w:szCs w:val="22"/>
                <w:lang w:eastAsia="en-IN"/>
              </w:rPr>
            </w:pPr>
            <w:r>
              <w:rPr>
                <w:rFonts w:ascii="Calibri" w:hAnsi="Calibri" w:cs="Calibri"/>
                <w:sz w:val="22"/>
                <w:szCs w:val="22"/>
                <w:lang w:eastAsia="en-IN"/>
              </w:rPr>
              <w:t xml:space="preserve">1.0 </w:t>
            </w:r>
            <w:proofErr w:type="spellStart"/>
            <w:r>
              <w:rPr>
                <w:rFonts w:ascii="Calibri" w:hAnsi="Calibri" w:cs="Calibri"/>
                <w:sz w:val="22"/>
                <w:szCs w:val="22"/>
                <w:lang w:eastAsia="en-IN"/>
              </w:rPr>
              <w:t>Mtr</w:t>
            </w:r>
            <w:proofErr w:type="spellEnd"/>
            <w:r>
              <w:rPr>
                <w:rFonts w:ascii="Calibri" w:hAnsi="Calibri" w:cs="Calibri"/>
                <w:sz w:val="22"/>
                <w:szCs w:val="22"/>
                <w:lang w:eastAsia="en-IN"/>
              </w:rPr>
              <w:t xml:space="preserve"> </w:t>
            </w:r>
            <w:r w:rsidRPr="0045237E">
              <w:rPr>
                <w:rFonts w:ascii="Calibri" w:hAnsi="Calibri" w:cs="Calibri"/>
                <w:sz w:val="22"/>
                <w:szCs w:val="22"/>
                <w:lang w:eastAsia="en-IN"/>
              </w:rPr>
              <w:t>Long</w:t>
            </w:r>
          </w:p>
        </w:tc>
        <w:tc>
          <w:tcPr>
            <w:tcW w:w="331" w:type="pct"/>
            <w:shd w:val="clear" w:color="auto" w:fill="auto"/>
            <w:vAlign w:val="center"/>
            <w:hideMark/>
          </w:tcPr>
          <w:p w14:paraId="3901BB51"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6</w:t>
            </w:r>
          </w:p>
        </w:tc>
        <w:tc>
          <w:tcPr>
            <w:tcW w:w="358" w:type="pct"/>
            <w:shd w:val="clear" w:color="auto" w:fill="auto"/>
            <w:vAlign w:val="center"/>
            <w:hideMark/>
          </w:tcPr>
          <w:p w14:paraId="127BD497"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3397673E" w14:textId="77777777" w:rsidR="00DC50FE" w:rsidRPr="0045237E" w:rsidRDefault="00DC50FE" w:rsidP="007A7718">
            <w:pPr>
              <w:spacing w:line="276" w:lineRule="auto"/>
              <w:jc w:val="center"/>
              <w:rPr>
                <w:rFonts w:ascii="Calibri" w:hAnsi="Calibri" w:cs="Calibri"/>
                <w:b/>
                <w:bCs/>
                <w:sz w:val="22"/>
                <w:szCs w:val="22"/>
                <w:lang w:eastAsia="en-IN"/>
              </w:rPr>
            </w:pPr>
          </w:p>
        </w:tc>
        <w:tc>
          <w:tcPr>
            <w:tcW w:w="710" w:type="pct"/>
            <w:vMerge/>
            <w:vAlign w:val="center"/>
            <w:hideMark/>
          </w:tcPr>
          <w:p w14:paraId="52608CD0" w14:textId="77777777" w:rsidR="00DC50FE" w:rsidRPr="0045237E" w:rsidRDefault="00DC50FE" w:rsidP="007A7718">
            <w:pPr>
              <w:spacing w:line="276" w:lineRule="auto"/>
              <w:jc w:val="center"/>
              <w:rPr>
                <w:rFonts w:ascii="Calibri" w:hAnsi="Calibri" w:cs="Calibri"/>
                <w:b/>
                <w:bCs/>
                <w:sz w:val="22"/>
                <w:szCs w:val="22"/>
                <w:lang w:eastAsia="en-IN"/>
              </w:rPr>
            </w:pPr>
          </w:p>
        </w:tc>
      </w:tr>
      <w:tr w:rsidR="00DC50FE" w:rsidRPr="0045237E" w14:paraId="78E7B022" w14:textId="77777777" w:rsidTr="000E3049">
        <w:trPr>
          <w:trHeight w:val="255"/>
        </w:trPr>
        <w:tc>
          <w:tcPr>
            <w:tcW w:w="418" w:type="pct"/>
            <w:shd w:val="clear" w:color="auto" w:fill="auto"/>
            <w:vAlign w:val="center"/>
            <w:hideMark/>
          </w:tcPr>
          <w:p w14:paraId="6F85B59C"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11.7</w:t>
            </w:r>
          </w:p>
        </w:tc>
        <w:tc>
          <w:tcPr>
            <w:tcW w:w="1083" w:type="pct"/>
            <w:shd w:val="clear" w:color="auto" w:fill="auto"/>
            <w:vAlign w:val="center"/>
            <w:hideMark/>
          </w:tcPr>
          <w:p w14:paraId="77950985"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Hand Dryers</w:t>
            </w:r>
          </w:p>
        </w:tc>
        <w:tc>
          <w:tcPr>
            <w:tcW w:w="858" w:type="pct"/>
            <w:vMerge/>
            <w:shd w:val="clear" w:color="auto" w:fill="auto"/>
            <w:hideMark/>
          </w:tcPr>
          <w:p w14:paraId="2B9B2A3B"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AAFD719"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46DBC6BA"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w:t>
            </w:r>
          </w:p>
        </w:tc>
        <w:tc>
          <w:tcPr>
            <w:tcW w:w="358" w:type="pct"/>
            <w:shd w:val="clear" w:color="auto" w:fill="auto"/>
            <w:vAlign w:val="center"/>
            <w:hideMark/>
          </w:tcPr>
          <w:p w14:paraId="7863B618"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244D9F78" w14:textId="77777777" w:rsidR="00DC50FE" w:rsidRPr="0045237E" w:rsidRDefault="00DC50FE" w:rsidP="007A7718">
            <w:pPr>
              <w:spacing w:line="276" w:lineRule="auto"/>
              <w:jc w:val="center"/>
              <w:rPr>
                <w:rFonts w:ascii="Calibri" w:hAnsi="Calibri" w:cs="Calibri"/>
                <w:b/>
                <w:bCs/>
                <w:sz w:val="22"/>
                <w:szCs w:val="22"/>
                <w:lang w:eastAsia="en-IN"/>
              </w:rPr>
            </w:pPr>
          </w:p>
        </w:tc>
        <w:tc>
          <w:tcPr>
            <w:tcW w:w="710" w:type="pct"/>
            <w:vMerge/>
            <w:vAlign w:val="center"/>
            <w:hideMark/>
          </w:tcPr>
          <w:p w14:paraId="50EB9609" w14:textId="77777777" w:rsidR="00DC50FE" w:rsidRPr="0045237E" w:rsidRDefault="00DC50FE" w:rsidP="007A7718">
            <w:pPr>
              <w:spacing w:line="276" w:lineRule="auto"/>
              <w:jc w:val="center"/>
              <w:rPr>
                <w:rFonts w:ascii="Calibri" w:hAnsi="Calibri" w:cs="Calibri"/>
                <w:b/>
                <w:bCs/>
                <w:sz w:val="22"/>
                <w:szCs w:val="22"/>
                <w:lang w:eastAsia="en-IN"/>
              </w:rPr>
            </w:pPr>
          </w:p>
        </w:tc>
      </w:tr>
      <w:tr w:rsidR="00DC50FE" w:rsidRPr="0045237E" w14:paraId="6CE3CA72" w14:textId="77777777" w:rsidTr="000E3049">
        <w:trPr>
          <w:trHeight w:val="255"/>
        </w:trPr>
        <w:tc>
          <w:tcPr>
            <w:tcW w:w="418" w:type="pct"/>
            <w:shd w:val="clear" w:color="auto" w:fill="auto"/>
            <w:vAlign w:val="center"/>
            <w:hideMark/>
          </w:tcPr>
          <w:p w14:paraId="6B5CF286"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11.8</w:t>
            </w:r>
          </w:p>
        </w:tc>
        <w:tc>
          <w:tcPr>
            <w:tcW w:w="1083" w:type="pct"/>
            <w:shd w:val="clear" w:color="auto" w:fill="auto"/>
            <w:vAlign w:val="center"/>
            <w:hideMark/>
          </w:tcPr>
          <w:p w14:paraId="67D0E75A"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Pesto Flash Fitting</w:t>
            </w:r>
          </w:p>
        </w:tc>
        <w:tc>
          <w:tcPr>
            <w:tcW w:w="858" w:type="pct"/>
            <w:vMerge/>
            <w:shd w:val="clear" w:color="auto" w:fill="auto"/>
            <w:hideMark/>
          </w:tcPr>
          <w:p w14:paraId="54485E75"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75C8485"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1 </w:t>
            </w:r>
            <w:proofErr w:type="spellStart"/>
            <w:r w:rsidRPr="0045237E">
              <w:rPr>
                <w:rFonts w:ascii="Calibri" w:hAnsi="Calibri" w:cs="Calibri"/>
                <w:sz w:val="22"/>
                <w:szCs w:val="22"/>
                <w:lang w:eastAsia="en-IN"/>
              </w:rPr>
              <w:t>Mtr</w:t>
            </w:r>
            <w:proofErr w:type="spellEnd"/>
            <w:r w:rsidRPr="0045237E">
              <w:rPr>
                <w:rFonts w:ascii="Calibri" w:hAnsi="Calibri" w:cs="Calibri"/>
                <w:sz w:val="22"/>
                <w:szCs w:val="22"/>
                <w:lang w:eastAsia="en-IN"/>
              </w:rPr>
              <w:t xml:space="preserve"> long</w:t>
            </w:r>
          </w:p>
        </w:tc>
        <w:tc>
          <w:tcPr>
            <w:tcW w:w="331" w:type="pct"/>
            <w:shd w:val="clear" w:color="auto" w:fill="auto"/>
            <w:vAlign w:val="center"/>
            <w:hideMark/>
          </w:tcPr>
          <w:p w14:paraId="3354D03D"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w:t>
            </w:r>
          </w:p>
        </w:tc>
        <w:tc>
          <w:tcPr>
            <w:tcW w:w="358" w:type="pct"/>
            <w:shd w:val="clear" w:color="auto" w:fill="auto"/>
            <w:vAlign w:val="center"/>
            <w:hideMark/>
          </w:tcPr>
          <w:p w14:paraId="57C5799E"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4DD78AD9" w14:textId="77777777" w:rsidR="00DC50FE" w:rsidRPr="0045237E" w:rsidRDefault="00DC50FE" w:rsidP="007A7718">
            <w:pPr>
              <w:spacing w:line="276" w:lineRule="auto"/>
              <w:jc w:val="center"/>
              <w:rPr>
                <w:rFonts w:ascii="Calibri" w:hAnsi="Calibri" w:cs="Calibri"/>
                <w:b/>
                <w:bCs/>
                <w:sz w:val="22"/>
                <w:szCs w:val="22"/>
                <w:lang w:eastAsia="en-IN"/>
              </w:rPr>
            </w:pPr>
          </w:p>
        </w:tc>
        <w:tc>
          <w:tcPr>
            <w:tcW w:w="710" w:type="pct"/>
            <w:vMerge/>
            <w:vAlign w:val="center"/>
            <w:hideMark/>
          </w:tcPr>
          <w:p w14:paraId="60F6889D" w14:textId="77777777" w:rsidR="00DC50FE" w:rsidRPr="0045237E" w:rsidRDefault="00DC50FE" w:rsidP="007A7718">
            <w:pPr>
              <w:spacing w:line="276" w:lineRule="auto"/>
              <w:jc w:val="center"/>
              <w:rPr>
                <w:rFonts w:ascii="Calibri" w:hAnsi="Calibri" w:cs="Calibri"/>
                <w:b/>
                <w:bCs/>
                <w:sz w:val="22"/>
                <w:szCs w:val="22"/>
                <w:lang w:eastAsia="en-IN"/>
              </w:rPr>
            </w:pPr>
          </w:p>
        </w:tc>
      </w:tr>
      <w:tr w:rsidR="00DC50FE" w:rsidRPr="0045237E" w14:paraId="79689D1C" w14:textId="77777777" w:rsidTr="000E3049">
        <w:trPr>
          <w:trHeight w:val="255"/>
        </w:trPr>
        <w:tc>
          <w:tcPr>
            <w:tcW w:w="418" w:type="pct"/>
            <w:shd w:val="clear" w:color="auto" w:fill="auto"/>
            <w:vAlign w:val="center"/>
            <w:hideMark/>
          </w:tcPr>
          <w:p w14:paraId="79DA6854"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11.9</w:t>
            </w:r>
          </w:p>
        </w:tc>
        <w:tc>
          <w:tcPr>
            <w:tcW w:w="1083" w:type="pct"/>
            <w:shd w:val="clear" w:color="auto" w:fill="auto"/>
            <w:vAlign w:val="center"/>
            <w:hideMark/>
          </w:tcPr>
          <w:p w14:paraId="4AE15487"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First aid Kit</w:t>
            </w:r>
          </w:p>
        </w:tc>
        <w:tc>
          <w:tcPr>
            <w:tcW w:w="858" w:type="pct"/>
            <w:vMerge/>
            <w:shd w:val="clear" w:color="auto" w:fill="auto"/>
            <w:hideMark/>
          </w:tcPr>
          <w:p w14:paraId="41749C2E"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1986216"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3DF7A382"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4</w:t>
            </w:r>
          </w:p>
        </w:tc>
        <w:tc>
          <w:tcPr>
            <w:tcW w:w="358" w:type="pct"/>
            <w:shd w:val="clear" w:color="auto" w:fill="auto"/>
            <w:vAlign w:val="center"/>
            <w:hideMark/>
          </w:tcPr>
          <w:p w14:paraId="604890EF"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5AED1171" w14:textId="77777777" w:rsidR="00DC50FE" w:rsidRPr="0045237E" w:rsidRDefault="00DC50FE" w:rsidP="007A7718">
            <w:pPr>
              <w:spacing w:line="276" w:lineRule="auto"/>
              <w:jc w:val="center"/>
              <w:rPr>
                <w:rFonts w:ascii="Calibri" w:hAnsi="Calibri" w:cs="Calibri"/>
                <w:b/>
                <w:bCs/>
                <w:sz w:val="22"/>
                <w:szCs w:val="22"/>
                <w:lang w:eastAsia="en-IN"/>
              </w:rPr>
            </w:pPr>
          </w:p>
        </w:tc>
        <w:tc>
          <w:tcPr>
            <w:tcW w:w="710" w:type="pct"/>
            <w:vMerge/>
            <w:vAlign w:val="center"/>
            <w:hideMark/>
          </w:tcPr>
          <w:p w14:paraId="53C2F61D" w14:textId="77777777" w:rsidR="00DC50FE" w:rsidRPr="0045237E" w:rsidRDefault="00DC50FE" w:rsidP="007A7718">
            <w:pPr>
              <w:spacing w:line="276" w:lineRule="auto"/>
              <w:jc w:val="center"/>
              <w:rPr>
                <w:rFonts w:ascii="Calibri" w:hAnsi="Calibri" w:cs="Calibri"/>
                <w:b/>
                <w:bCs/>
                <w:sz w:val="22"/>
                <w:szCs w:val="22"/>
                <w:lang w:eastAsia="en-IN"/>
              </w:rPr>
            </w:pPr>
          </w:p>
        </w:tc>
      </w:tr>
      <w:tr w:rsidR="00DC50FE" w:rsidRPr="0045237E" w14:paraId="37FB9C72" w14:textId="77777777" w:rsidTr="000E3049">
        <w:trPr>
          <w:trHeight w:val="255"/>
        </w:trPr>
        <w:tc>
          <w:tcPr>
            <w:tcW w:w="418" w:type="pct"/>
            <w:shd w:val="clear" w:color="auto" w:fill="auto"/>
            <w:vAlign w:val="center"/>
            <w:hideMark/>
          </w:tcPr>
          <w:p w14:paraId="3D602E90"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11.1</w:t>
            </w:r>
          </w:p>
        </w:tc>
        <w:tc>
          <w:tcPr>
            <w:tcW w:w="1083" w:type="pct"/>
            <w:shd w:val="clear" w:color="auto" w:fill="auto"/>
            <w:vAlign w:val="center"/>
            <w:hideMark/>
          </w:tcPr>
          <w:p w14:paraId="2DE719AA"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Cross over bench</w:t>
            </w:r>
          </w:p>
        </w:tc>
        <w:tc>
          <w:tcPr>
            <w:tcW w:w="858" w:type="pct"/>
            <w:vMerge/>
            <w:shd w:val="clear" w:color="auto" w:fill="auto"/>
            <w:hideMark/>
          </w:tcPr>
          <w:p w14:paraId="15D04FF3"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397D1CD"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22588BFA"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30</w:t>
            </w:r>
          </w:p>
        </w:tc>
        <w:tc>
          <w:tcPr>
            <w:tcW w:w="358" w:type="pct"/>
            <w:shd w:val="clear" w:color="auto" w:fill="auto"/>
            <w:vAlign w:val="center"/>
            <w:hideMark/>
          </w:tcPr>
          <w:p w14:paraId="39FEBBE1"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7C7A7A34" w14:textId="77777777" w:rsidR="00DC50FE" w:rsidRPr="0045237E" w:rsidRDefault="00DC50FE" w:rsidP="007A7718">
            <w:pPr>
              <w:spacing w:line="276" w:lineRule="auto"/>
              <w:jc w:val="center"/>
              <w:rPr>
                <w:rFonts w:ascii="Calibri" w:hAnsi="Calibri" w:cs="Calibri"/>
                <w:b/>
                <w:bCs/>
                <w:sz w:val="22"/>
                <w:szCs w:val="22"/>
                <w:lang w:eastAsia="en-IN"/>
              </w:rPr>
            </w:pPr>
          </w:p>
        </w:tc>
        <w:tc>
          <w:tcPr>
            <w:tcW w:w="710" w:type="pct"/>
            <w:vMerge/>
            <w:vAlign w:val="center"/>
            <w:hideMark/>
          </w:tcPr>
          <w:p w14:paraId="01AF2A6F" w14:textId="77777777" w:rsidR="00DC50FE" w:rsidRPr="0045237E" w:rsidRDefault="00DC50FE" w:rsidP="007A7718">
            <w:pPr>
              <w:spacing w:line="276" w:lineRule="auto"/>
              <w:jc w:val="center"/>
              <w:rPr>
                <w:rFonts w:ascii="Calibri" w:hAnsi="Calibri" w:cs="Calibri"/>
                <w:b/>
                <w:bCs/>
                <w:sz w:val="22"/>
                <w:szCs w:val="22"/>
                <w:lang w:eastAsia="en-IN"/>
              </w:rPr>
            </w:pPr>
          </w:p>
        </w:tc>
      </w:tr>
      <w:tr w:rsidR="00DC50FE" w:rsidRPr="0045237E" w14:paraId="226AF7F3" w14:textId="77777777" w:rsidTr="000E3049">
        <w:trPr>
          <w:trHeight w:val="255"/>
        </w:trPr>
        <w:tc>
          <w:tcPr>
            <w:tcW w:w="418" w:type="pct"/>
            <w:shd w:val="clear" w:color="auto" w:fill="auto"/>
            <w:vAlign w:val="center"/>
            <w:hideMark/>
          </w:tcPr>
          <w:p w14:paraId="4AAD9D21"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11.11</w:t>
            </w:r>
          </w:p>
        </w:tc>
        <w:tc>
          <w:tcPr>
            <w:tcW w:w="1083" w:type="pct"/>
            <w:shd w:val="clear" w:color="auto" w:fill="auto"/>
            <w:vAlign w:val="center"/>
            <w:hideMark/>
          </w:tcPr>
          <w:p w14:paraId="0171D20F"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Garment Storage Cabinet</w:t>
            </w:r>
          </w:p>
        </w:tc>
        <w:tc>
          <w:tcPr>
            <w:tcW w:w="858" w:type="pct"/>
            <w:vMerge/>
            <w:shd w:val="clear" w:color="auto" w:fill="auto"/>
            <w:hideMark/>
          </w:tcPr>
          <w:p w14:paraId="06943F7A"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053DD61"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2C6077BD"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24</w:t>
            </w:r>
          </w:p>
        </w:tc>
        <w:tc>
          <w:tcPr>
            <w:tcW w:w="358" w:type="pct"/>
            <w:shd w:val="clear" w:color="auto" w:fill="auto"/>
            <w:vAlign w:val="center"/>
            <w:hideMark/>
          </w:tcPr>
          <w:p w14:paraId="0BDE4949"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69AE27B8" w14:textId="77777777" w:rsidR="00DC50FE" w:rsidRPr="0045237E" w:rsidRDefault="00DC50FE" w:rsidP="007A7718">
            <w:pPr>
              <w:spacing w:line="276" w:lineRule="auto"/>
              <w:jc w:val="center"/>
              <w:rPr>
                <w:rFonts w:ascii="Calibri" w:hAnsi="Calibri" w:cs="Calibri"/>
                <w:b/>
                <w:bCs/>
                <w:sz w:val="22"/>
                <w:szCs w:val="22"/>
                <w:lang w:eastAsia="en-IN"/>
              </w:rPr>
            </w:pPr>
          </w:p>
        </w:tc>
        <w:tc>
          <w:tcPr>
            <w:tcW w:w="710" w:type="pct"/>
            <w:vMerge/>
            <w:vAlign w:val="center"/>
            <w:hideMark/>
          </w:tcPr>
          <w:p w14:paraId="5936B282" w14:textId="77777777" w:rsidR="00DC50FE" w:rsidRPr="0045237E" w:rsidRDefault="00DC50FE" w:rsidP="007A7718">
            <w:pPr>
              <w:spacing w:line="276" w:lineRule="auto"/>
              <w:jc w:val="center"/>
              <w:rPr>
                <w:rFonts w:ascii="Calibri" w:hAnsi="Calibri" w:cs="Calibri"/>
                <w:b/>
                <w:bCs/>
                <w:sz w:val="22"/>
                <w:szCs w:val="22"/>
                <w:lang w:eastAsia="en-IN"/>
              </w:rPr>
            </w:pPr>
          </w:p>
        </w:tc>
      </w:tr>
      <w:tr w:rsidR="00DC50FE" w:rsidRPr="0045237E" w14:paraId="36E2971F" w14:textId="77777777" w:rsidTr="000E3049">
        <w:trPr>
          <w:trHeight w:val="255"/>
        </w:trPr>
        <w:tc>
          <w:tcPr>
            <w:tcW w:w="418" w:type="pct"/>
            <w:shd w:val="clear" w:color="auto" w:fill="auto"/>
            <w:vAlign w:val="center"/>
            <w:hideMark/>
          </w:tcPr>
          <w:p w14:paraId="7CB6ED21"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11.12</w:t>
            </w:r>
          </w:p>
        </w:tc>
        <w:tc>
          <w:tcPr>
            <w:tcW w:w="1083" w:type="pct"/>
            <w:shd w:val="clear" w:color="auto" w:fill="auto"/>
            <w:vAlign w:val="center"/>
            <w:hideMark/>
          </w:tcPr>
          <w:p w14:paraId="10B4129D"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Garment Lockers</w:t>
            </w:r>
          </w:p>
        </w:tc>
        <w:tc>
          <w:tcPr>
            <w:tcW w:w="858" w:type="pct"/>
            <w:vMerge/>
            <w:shd w:val="clear" w:color="auto" w:fill="auto"/>
            <w:hideMark/>
          </w:tcPr>
          <w:p w14:paraId="673ABBD1"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3443643"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7AE29369"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24</w:t>
            </w:r>
          </w:p>
        </w:tc>
        <w:tc>
          <w:tcPr>
            <w:tcW w:w="358" w:type="pct"/>
            <w:shd w:val="clear" w:color="auto" w:fill="auto"/>
            <w:vAlign w:val="center"/>
            <w:hideMark/>
          </w:tcPr>
          <w:p w14:paraId="613E12A3"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255DDBD8" w14:textId="77777777" w:rsidR="00DC50FE" w:rsidRPr="0045237E" w:rsidRDefault="00DC50FE" w:rsidP="007A7718">
            <w:pPr>
              <w:spacing w:line="276" w:lineRule="auto"/>
              <w:jc w:val="center"/>
              <w:rPr>
                <w:rFonts w:ascii="Calibri" w:hAnsi="Calibri" w:cs="Calibri"/>
                <w:b/>
                <w:bCs/>
                <w:sz w:val="22"/>
                <w:szCs w:val="22"/>
                <w:lang w:eastAsia="en-IN"/>
              </w:rPr>
            </w:pPr>
          </w:p>
        </w:tc>
        <w:tc>
          <w:tcPr>
            <w:tcW w:w="710" w:type="pct"/>
            <w:vMerge/>
            <w:vAlign w:val="center"/>
            <w:hideMark/>
          </w:tcPr>
          <w:p w14:paraId="1CC7C523" w14:textId="77777777" w:rsidR="00DC50FE" w:rsidRPr="0045237E" w:rsidRDefault="00DC50FE" w:rsidP="007A7718">
            <w:pPr>
              <w:spacing w:line="276" w:lineRule="auto"/>
              <w:jc w:val="center"/>
              <w:rPr>
                <w:rFonts w:ascii="Calibri" w:hAnsi="Calibri" w:cs="Calibri"/>
                <w:b/>
                <w:bCs/>
                <w:sz w:val="22"/>
                <w:szCs w:val="22"/>
                <w:lang w:eastAsia="en-IN"/>
              </w:rPr>
            </w:pPr>
          </w:p>
        </w:tc>
      </w:tr>
      <w:tr w:rsidR="00DC50FE" w:rsidRPr="0045237E" w14:paraId="2BDAF210" w14:textId="77777777" w:rsidTr="000E3049">
        <w:trPr>
          <w:trHeight w:val="255"/>
        </w:trPr>
        <w:tc>
          <w:tcPr>
            <w:tcW w:w="418" w:type="pct"/>
            <w:shd w:val="clear" w:color="auto" w:fill="auto"/>
            <w:vAlign w:val="center"/>
            <w:hideMark/>
          </w:tcPr>
          <w:p w14:paraId="2DCC5E13"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11.13</w:t>
            </w:r>
          </w:p>
        </w:tc>
        <w:tc>
          <w:tcPr>
            <w:tcW w:w="1083" w:type="pct"/>
            <w:shd w:val="clear" w:color="auto" w:fill="auto"/>
            <w:vAlign w:val="center"/>
            <w:hideMark/>
          </w:tcPr>
          <w:p w14:paraId="1441C244"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Sterile Garment </w:t>
            </w:r>
            <w:proofErr w:type="spellStart"/>
            <w:r w:rsidRPr="0045237E">
              <w:rPr>
                <w:rFonts w:ascii="Calibri" w:hAnsi="Calibri" w:cs="Calibri"/>
                <w:sz w:val="22"/>
                <w:szCs w:val="22"/>
                <w:lang w:eastAsia="en-IN"/>
              </w:rPr>
              <w:t>Cabnits</w:t>
            </w:r>
            <w:proofErr w:type="spellEnd"/>
          </w:p>
        </w:tc>
        <w:tc>
          <w:tcPr>
            <w:tcW w:w="858" w:type="pct"/>
            <w:vMerge/>
            <w:vAlign w:val="center"/>
            <w:hideMark/>
          </w:tcPr>
          <w:p w14:paraId="39C6697E"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BC9E8DC"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5BF6EA7B"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2A8E511E"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30CABCF9" w14:textId="77777777" w:rsidR="00DC50FE" w:rsidRPr="0045237E" w:rsidRDefault="00DC50FE" w:rsidP="007A7718">
            <w:pPr>
              <w:spacing w:line="276" w:lineRule="auto"/>
              <w:jc w:val="center"/>
              <w:rPr>
                <w:rFonts w:ascii="Calibri" w:hAnsi="Calibri" w:cs="Calibri"/>
                <w:b/>
                <w:bCs/>
                <w:sz w:val="22"/>
                <w:szCs w:val="22"/>
                <w:lang w:eastAsia="en-IN"/>
              </w:rPr>
            </w:pPr>
          </w:p>
        </w:tc>
        <w:tc>
          <w:tcPr>
            <w:tcW w:w="710" w:type="pct"/>
            <w:vMerge/>
            <w:vAlign w:val="center"/>
            <w:hideMark/>
          </w:tcPr>
          <w:p w14:paraId="6CC06476" w14:textId="77777777" w:rsidR="00DC50FE" w:rsidRPr="0045237E" w:rsidRDefault="00DC50FE" w:rsidP="007A7718">
            <w:pPr>
              <w:spacing w:line="276" w:lineRule="auto"/>
              <w:jc w:val="center"/>
              <w:rPr>
                <w:rFonts w:ascii="Calibri" w:hAnsi="Calibri" w:cs="Calibri"/>
                <w:b/>
                <w:bCs/>
                <w:sz w:val="22"/>
                <w:szCs w:val="22"/>
                <w:lang w:eastAsia="en-IN"/>
              </w:rPr>
            </w:pPr>
          </w:p>
        </w:tc>
      </w:tr>
      <w:tr w:rsidR="00DC50FE" w:rsidRPr="0045237E" w14:paraId="4741348C" w14:textId="77777777" w:rsidTr="000E3049">
        <w:trPr>
          <w:trHeight w:val="255"/>
        </w:trPr>
        <w:tc>
          <w:tcPr>
            <w:tcW w:w="418" w:type="pct"/>
            <w:shd w:val="clear" w:color="auto" w:fill="auto"/>
            <w:vAlign w:val="center"/>
            <w:hideMark/>
          </w:tcPr>
          <w:p w14:paraId="09851892"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11.14</w:t>
            </w:r>
          </w:p>
        </w:tc>
        <w:tc>
          <w:tcPr>
            <w:tcW w:w="1083" w:type="pct"/>
            <w:shd w:val="clear" w:color="auto" w:fill="auto"/>
            <w:vAlign w:val="center"/>
            <w:hideMark/>
          </w:tcPr>
          <w:p w14:paraId="520C5AD3"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Used Garment Bins</w:t>
            </w:r>
          </w:p>
        </w:tc>
        <w:tc>
          <w:tcPr>
            <w:tcW w:w="858" w:type="pct"/>
            <w:vMerge/>
            <w:vAlign w:val="center"/>
            <w:hideMark/>
          </w:tcPr>
          <w:p w14:paraId="3F053CED"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46FF15A2"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42EDB0E8"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w:t>
            </w:r>
          </w:p>
        </w:tc>
        <w:tc>
          <w:tcPr>
            <w:tcW w:w="358" w:type="pct"/>
            <w:shd w:val="clear" w:color="auto" w:fill="auto"/>
            <w:vAlign w:val="center"/>
            <w:hideMark/>
          </w:tcPr>
          <w:p w14:paraId="33A891F1"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64F3A656" w14:textId="77777777" w:rsidR="00DC50FE" w:rsidRPr="0045237E" w:rsidRDefault="00DC50FE" w:rsidP="007A7718">
            <w:pPr>
              <w:spacing w:line="276" w:lineRule="auto"/>
              <w:jc w:val="center"/>
              <w:rPr>
                <w:rFonts w:ascii="Calibri" w:hAnsi="Calibri" w:cs="Calibri"/>
                <w:b/>
                <w:bCs/>
                <w:sz w:val="22"/>
                <w:szCs w:val="22"/>
                <w:lang w:eastAsia="en-IN"/>
              </w:rPr>
            </w:pPr>
          </w:p>
        </w:tc>
        <w:tc>
          <w:tcPr>
            <w:tcW w:w="710" w:type="pct"/>
            <w:vMerge/>
            <w:vAlign w:val="center"/>
            <w:hideMark/>
          </w:tcPr>
          <w:p w14:paraId="72411EA2" w14:textId="77777777" w:rsidR="00DC50FE" w:rsidRPr="0045237E" w:rsidRDefault="00DC50FE" w:rsidP="007A7718">
            <w:pPr>
              <w:spacing w:line="276" w:lineRule="auto"/>
              <w:jc w:val="center"/>
              <w:rPr>
                <w:rFonts w:ascii="Calibri" w:hAnsi="Calibri" w:cs="Calibri"/>
                <w:b/>
                <w:bCs/>
                <w:sz w:val="22"/>
                <w:szCs w:val="22"/>
                <w:lang w:eastAsia="en-IN"/>
              </w:rPr>
            </w:pPr>
          </w:p>
        </w:tc>
      </w:tr>
      <w:tr w:rsidR="00DC50FE" w:rsidRPr="0045237E" w14:paraId="1E0480DB" w14:textId="77777777" w:rsidTr="000E3049">
        <w:trPr>
          <w:trHeight w:val="540"/>
        </w:trPr>
        <w:tc>
          <w:tcPr>
            <w:tcW w:w="418" w:type="pct"/>
            <w:shd w:val="clear" w:color="auto" w:fill="auto"/>
            <w:vAlign w:val="center"/>
            <w:hideMark/>
          </w:tcPr>
          <w:p w14:paraId="2B89B6E7"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11.15</w:t>
            </w:r>
          </w:p>
        </w:tc>
        <w:tc>
          <w:tcPr>
            <w:tcW w:w="1083" w:type="pct"/>
            <w:shd w:val="clear" w:color="auto" w:fill="auto"/>
            <w:vAlign w:val="center"/>
            <w:hideMark/>
          </w:tcPr>
          <w:p w14:paraId="5D3A7FCD"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SS Scoop, Liquid samplers, Powder samplers, Spoon, Spatula &amp; Mug</w:t>
            </w:r>
          </w:p>
        </w:tc>
        <w:tc>
          <w:tcPr>
            <w:tcW w:w="858" w:type="pct"/>
            <w:vMerge/>
            <w:vAlign w:val="center"/>
            <w:hideMark/>
          </w:tcPr>
          <w:p w14:paraId="2845CB0B"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188B2A3C"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2DDFECFB"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029320F8"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vMerge/>
            <w:vAlign w:val="center"/>
            <w:hideMark/>
          </w:tcPr>
          <w:p w14:paraId="61647E04" w14:textId="77777777" w:rsidR="00DC50FE" w:rsidRPr="0045237E" w:rsidRDefault="00DC50FE" w:rsidP="007A7718">
            <w:pPr>
              <w:spacing w:line="276" w:lineRule="auto"/>
              <w:jc w:val="center"/>
              <w:rPr>
                <w:rFonts w:ascii="Calibri" w:hAnsi="Calibri" w:cs="Calibri"/>
                <w:b/>
                <w:bCs/>
                <w:sz w:val="22"/>
                <w:szCs w:val="22"/>
                <w:lang w:eastAsia="en-IN"/>
              </w:rPr>
            </w:pPr>
          </w:p>
        </w:tc>
        <w:tc>
          <w:tcPr>
            <w:tcW w:w="710" w:type="pct"/>
            <w:vMerge/>
            <w:vAlign w:val="center"/>
            <w:hideMark/>
          </w:tcPr>
          <w:p w14:paraId="67435AEF" w14:textId="77777777" w:rsidR="00DC50FE" w:rsidRPr="0045237E" w:rsidRDefault="00DC50FE" w:rsidP="007A7718">
            <w:pPr>
              <w:spacing w:line="276" w:lineRule="auto"/>
              <w:jc w:val="center"/>
              <w:rPr>
                <w:rFonts w:ascii="Calibri" w:hAnsi="Calibri" w:cs="Calibri"/>
                <w:b/>
                <w:bCs/>
                <w:sz w:val="22"/>
                <w:szCs w:val="22"/>
                <w:lang w:eastAsia="en-IN"/>
              </w:rPr>
            </w:pPr>
          </w:p>
        </w:tc>
      </w:tr>
      <w:tr w:rsidR="00DC50FE" w:rsidRPr="0045237E" w14:paraId="69C82D2D" w14:textId="77777777" w:rsidTr="000E3049">
        <w:trPr>
          <w:trHeight w:val="255"/>
        </w:trPr>
        <w:tc>
          <w:tcPr>
            <w:tcW w:w="418" w:type="pct"/>
            <w:shd w:val="clear" w:color="auto" w:fill="auto"/>
            <w:vAlign w:val="center"/>
            <w:hideMark/>
          </w:tcPr>
          <w:p w14:paraId="2DD018F7"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11.16</w:t>
            </w:r>
          </w:p>
        </w:tc>
        <w:tc>
          <w:tcPr>
            <w:tcW w:w="1083" w:type="pct"/>
            <w:shd w:val="clear" w:color="auto" w:fill="auto"/>
            <w:vAlign w:val="center"/>
            <w:hideMark/>
          </w:tcPr>
          <w:p w14:paraId="235A998B"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SS pallets</w:t>
            </w:r>
          </w:p>
        </w:tc>
        <w:tc>
          <w:tcPr>
            <w:tcW w:w="858" w:type="pct"/>
            <w:vMerge/>
            <w:vAlign w:val="center"/>
            <w:hideMark/>
          </w:tcPr>
          <w:p w14:paraId="65C12CDB"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EE2B2B6"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19EED233"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25</w:t>
            </w:r>
          </w:p>
        </w:tc>
        <w:tc>
          <w:tcPr>
            <w:tcW w:w="358" w:type="pct"/>
            <w:shd w:val="clear" w:color="auto" w:fill="auto"/>
            <w:vAlign w:val="center"/>
            <w:hideMark/>
          </w:tcPr>
          <w:p w14:paraId="7A02BF72"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vMerge/>
            <w:vAlign w:val="center"/>
            <w:hideMark/>
          </w:tcPr>
          <w:p w14:paraId="56777F36" w14:textId="77777777" w:rsidR="00DC50FE" w:rsidRPr="0045237E" w:rsidRDefault="00DC50FE" w:rsidP="007A7718">
            <w:pPr>
              <w:spacing w:line="276" w:lineRule="auto"/>
              <w:jc w:val="center"/>
              <w:rPr>
                <w:rFonts w:ascii="Calibri" w:hAnsi="Calibri" w:cs="Calibri"/>
                <w:b/>
                <w:bCs/>
                <w:sz w:val="22"/>
                <w:szCs w:val="22"/>
                <w:lang w:eastAsia="en-IN"/>
              </w:rPr>
            </w:pPr>
          </w:p>
        </w:tc>
        <w:tc>
          <w:tcPr>
            <w:tcW w:w="710" w:type="pct"/>
            <w:vMerge/>
            <w:vAlign w:val="center"/>
            <w:hideMark/>
          </w:tcPr>
          <w:p w14:paraId="41580BC4" w14:textId="77777777" w:rsidR="00DC50FE" w:rsidRPr="0045237E" w:rsidRDefault="00DC50FE" w:rsidP="007A7718">
            <w:pPr>
              <w:spacing w:line="276" w:lineRule="auto"/>
              <w:jc w:val="center"/>
              <w:rPr>
                <w:rFonts w:ascii="Calibri" w:hAnsi="Calibri" w:cs="Calibri"/>
                <w:b/>
                <w:bCs/>
                <w:sz w:val="22"/>
                <w:szCs w:val="22"/>
                <w:lang w:eastAsia="en-IN"/>
              </w:rPr>
            </w:pPr>
          </w:p>
        </w:tc>
      </w:tr>
      <w:tr w:rsidR="00DC50FE" w:rsidRPr="0045237E" w14:paraId="4A62691D" w14:textId="77777777" w:rsidTr="000E3049">
        <w:trPr>
          <w:trHeight w:val="255"/>
        </w:trPr>
        <w:tc>
          <w:tcPr>
            <w:tcW w:w="418" w:type="pct"/>
            <w:shd w:val="clear" w:color="auto" w:fill="auto"/>
            <w:vAlign w:val="center"/>
            <w:hideMark/>
          </w:tcPr>
          <w:p w14:paraId="3F7A026C"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lastRenderedPageBreak/>
              <w:t>11.17</w:t>
            </w:r>
          </w:p>
        </w:tc>
        <w:tc>
          <w:tcPr>
            <w:tcW w:w="1083" w:type="pct"/>
            <w:shd w:val="clear" w:color="auto" w:fill="auto"/>
            <w:vAlign w:val="center"/>
            <w:hideMark/>
          </w:tcPr>
          <w:p w14:paraId="46BBB25D"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Ware House </w:t>
            </w:r>
            <w:proofErr w:type="spellStart"/>
            <w:r w:rsidRPr="0045237E">
              <w:rPr>
                <w:rFonts w:ascii="Calibri" w:hAnsi="Calibri" w:cs="Calibri"/>
                <w:sz w:val="22"/>
                <w:szCs w:val="22"/>
                <w:lang w:eastAsia="en-IN"/>
              </w:rPr>
              <w:t>Sintex</w:t>
            </w:r>
            <w:proofErr w:type="spellEnd"/>
            <w:r w:rsidRPr="0045237E">
              <w:rPr>
                <w:rFonts w:ascii="Calibri" w:hAnsi="Calibri" w:cs="Calibri"/>
                <w:sz w:val="22"/>
                <w:szCs w:val="22"/>
                <w:lang w:eastAsia="en-IN"/>
              </w:rPr>
              <w:t xml:space="preserve"> type pallets</w:t>
            </w:r>
          </w:p>
        </w:tc>
        <w:tc>
          <w:tcPr>
            <w:tcW w:w="858" w:type="pct"/>
            <w:vMerge/>
            <w:vAlign w:val="center"/>
            <w:hideMark/>
          </w:tcPr>
          <w:p w14:paraId="29B67E6A"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591C802C"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1000x1000mm</w:t>
            </w:r>
          </w:p>
        </w:tc>
        <w:tc>
          <w:tcPr>
            <w:tcW w:w="331" w:type="pct"/>
            <w:shd w:val="clear" w:color="auto" w:fill="auto"/>
            <w:vAlign w:val="center"/>
            <w:hideMark/>
          </w:tcPr>
          <w:p w14:paraId="356E05C1"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300</w:t>
            </w:r>
          </w:p>
        </w:tc>
        <w:tc>
          <w:tcPr>
            <w:tcW w:w="358" w:type="pct"/>
            <w:shd w:val="clear" w:color="auto" w:fill="auto"/>
            <w:vAlign w:val="center"/>
            <w:hideMark/>
          </w:tcPr>
          <w:p w14:paraId="58DF9AEC"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15473976" w14:textId="77777777" w:rsidR="00DC50FE" w:rsidRPr="0045237E" w:rsidRDefault="00DC50FE" w:rsidP="007A7718">
            <w:pPr>
              <w:spacing w:line="276" w:lineRule="auto"/>
              <w:jc w:val="center"/>
              <w:rPr>
                <w:rFonts w:ascii="Calibri" w:hAnsi="Calibri" w:cs="Calibri"/>
                <w:sz w:val="22"/>
                <w:szCs w:val="22"/>
                <w:lang w:eastAsia="en-IN"/>
              </w:rPr>
            </w:pPr>
          </w:p>
        </w:tc>
        <w:tc>
          <w:tcPr>
            <w:tcW w:w="710" w:type="pct"/>
            <w:shd w:val="clear" w:color="auto" w:fill="auto"/>
            <w:vAlign w:val="center"/>
            <w:hideMark/>
          </w:tcPr>
          <w:p w14:paraId="687422A8" w14:textId="77777777" w:rsidR="00DC50FE" w:rsidRPr="0045237E" w:rsidRDefault="00DC50FE" w:rsidP="007A7718">
            <w:pPr>
              <w:spacing w:line="276" w:lineRule="auto"/>
              <w:jc w:val="center"/>
              <w:rPr>
                <w:rFonts w:ascii="Calibri" w:hAnsi="Calibri" w:cs="Calibri"/>
                <w:sz w:val="22"/>
                <w:szCs w:val="22"/>
                <w:lang w:eastAsia="en-IN"/>
              </w:rPr>
            </w:pPr>
          </w:p>
        </w:tc>
      </w:tr>
      <w:tr w:rsidR="00DC50FE" w:rsidRPr="0045237E" w14:paraId="49F2E5DB" w14:textId="77777777" w:rsidTr="000E3049">
        <w:trPr>
          <w:trHeight w:val="360"/>
        </w:trPr>
        <w:tc>
          <w:tcPr>
            <w:tcW w:w="418" w:type="pct"/>
            <w:shd w:val="clear" w:color="auto" w:fill="auto"/>
            <w:vAlign w:val="center"/>
            <w:hideMark/>
          </w:tcPr>
          <w:p w14:paraId="3C674E75"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11.18</w:t>
            </w:r>
          </w:p>
        </w:tc>
        <w:tc>
          <w:tcPr>
            <w:tcW w:w="1083" w:type="pct"/>
            <w:shd w:val="clear" w:color="auto" w:fill="auto"/>
            <w:vAlign w:val="center"/>
            <w:hideMark/>
          </w:tcPr>
          <w:p w14:paraId="6239BEEF"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Ware House Racking system for Pallets</w:t>
            </w:r>
          </w:p>
        </w:tc>
        <w:tc>
          <w:tcPr>
            <w:tcW w:w="858" w:type="pct"/>
            <w:vMerge/>
            <w:vAlign w:val="center"/>
            <w:hideMark/>
          </w:tcPr>
          <w:p w14:paraId="5C5ECE42"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3C1BA859"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0C16272A"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48E93F03"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shd w:val="clear" w:color="auto" w:fill="auto"/>
            <w:vAlign w:val="center"/>
            <w:hideMark/>
          </w:tcPr>
          <w:p w14:paraId="37233E3E" w14:textId="77777777" w:rsidR="00DC50FE" w:rsidRPr="0045237E" w:rsidRDefault="00DC50FE" w:rsidP="007A7718">
            <w:pPr>
              <w:spacing w:line="276" w:lineRule="auto"/>
              <w:jc w:val="center"/>
              <w:rPr>
                <w:rFonts w:ascii="Calibri" w:hAnsi="Calibri" w:cs="Calibri"/>
                <w:sz w:val="22"/>
                <w:szCs w:val="22"/>
                <w:lang w:eastAsia="en-IN"/>
              </w:rPr>
            </w:pPr>
          </w:p>
        </w:tc>
        <w:tc>
          <w:tcPr>
            <w:tcW w:w="710" w:type="pct"/>
            <w:shd w:val="clear" w:color="auto" w:fill="auto"/>
            <w:vAlign w:val="center"/>
            <w:hideMark/>
          </w:tcPr>
          <w:p w14:paraId="5E17966E" w14:textId="77777777" w:rsidR="00DC50FE" w:rsidRPr="0045237E" w:rsidRDefault="00DC50FE" w:rsidP="007A7718">
            <w:pPr>
              <w:spacing w:line="276" w:lineRule="auto"/>
              <w:jc w:val="center"/>
              <w:rPr>
                <w:rFonts w:ascii="Calibri" w:hAnsi="Calibri" w:cs="Calibri"/>
                <w:sz w:val="22"/>
                <w:szCs w:val="22"/>
                <w:lang w:eastAsia="en-IN"/>
              </w:rPr>
            </w:pPr>
          </w:p>
        </w:tc>
      </w:tr>
      <w:tr w:rsidR="00DC50FE" w:rsidRPr="0045237E" w14:paraId="44CE3CB4" w14:textId="77777777" w:rsidTr="000E3049">
        <w:trPr>
          <w:trHeight w:val="360"/>
        </w:trPr>
        <w:tc>
          <w:tcPr>
            <w:tcW w:w="418" w:type="pct"/>
            <w:shd w:val="clear" w:color="auto" w:fill="auto"/>
            <w:vAlign w:val="center"/>
            <w:hideMark/>
          </w:tcPr>
          <w:p w14:paraId="0668F1FB" w14:textId="77777777" w:rsidR="00DC50FE" w:rsidRPr="0045237E" w:rsidRDefault="00DC50FE" w:rsidP="006A2F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11.19</w:t>
            </w:r>
          </w:p>
        </w:tc>
        <w:tc>
          <w:tcPr>
            <w:tcW w:w="1083" w:type="pct"/>
            <w:shd w:val="clear" w:color="auto" w:fill="auto"/>
            <w:vAlign w:val="center"/>
            <w:hideMark/>
          </w:tcPr>
          <w:p w14:paraId="0317E17C" w14:textId="77777777" w:rsidR="00DC50FE" w:rsidRPr="0045237E" w:rsidRDefault="00DC50F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xml:space="preserve">Material Handing Pallet trucks-Manual </w:t>
            </w:r>
          </w:p>
        </w:tc>
        <w:tc>
          <w:tcPr>
            <w:tcW w:w="858" w:type="pct"/>
            <w:vMerge/>
            <w:vAlign w:val="center"/>
            <w:hideMark/>
          </w:tcPr>
          <w:p w14:paraId="46320778" w14:textId="77777777" w:rsidR="00DC50FE" w:rsidRPr="0045237E" w:rsidRDefault="00DC50F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85573FF"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To Suit</w:t>
            </w:r>
          </w:p>
        </w:tc>
        <w:tc>
          <w:tcPr>
            <w:tcW w:w="331" w:type="pct"/>
            <w:shd w:val="clear" w:color="auto" w:fill="auto"/>
            <w:vAlign w:val="center"/>
            <w:hideMark/>
          </w:tcPr>
          <w:p w14:paraId="514FA93F"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6</w:t>
            </w:r>
          </w:p>
        </w:tc>
        <w:tc>
          <w:tcPr>
            <w:tcW w:w="358" w:type="pct"/>
            <w:shd w:val="clear" w:color="auto" w:fill="auto"/>
            <w:vAlign w:val="center"/>
            <w:hideMark/>
          </w:tcPr>
          <w:p w14:paraId="781CA4C8" w14:textId="77777777" w:rsidR="00DC50FE" w:rsidRPr="0045237E" w:rsidRDefault="00DC50F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7DEA971F" w14:textId="77777777" w:rsidR="00DC50FE" w:rsidRPr="0045237E" w:rsidRDefault="00DC50F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88000</w:t>
            </w:r>
          </w:p>
        </w:tc>
        <w:tc>
          <w:tcPr>
            <w:tcW w:w="710" w:type="pct"/>
            <w:shd w:val="clear" w:color="auto" w:fill="auto"/>
            <w:vAlign w:val="center"/>
            <w:hideMark/>
          </w:tcPr>
          <w:p w14:paraId="2BB473E1" w14:textId="77777777" w:rsidR="00DC50FE" w:rsidRPr="0045237E" w:rsidRDefault="00DC50F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528000</w:t>
            </w:r>
          </w:p>
        </w:tc>
      </w:tr>
      <w:tr w:rsidR="0045237E" w:rsidRPr="0045237E" w14:paraId="7B90407D" w14:textId="77777777" w:rsidTr="000E3049">
        <w:trPr>
          <w:trHeight w:val="429"/>
        </w:trPr>
        <w:tc>
          <w:tcPr>
            <w:tcW w:w="418" w:type="pct"/>
            <w:shd w:val="clear" w:color="auto" w:fill="B8CCE4" w:themeFill="accent1" w:themeFillTint="66"/>
            <w:vAlign w:val="center"/>
            <w:hideMark/>
          </w:tcPr>
          <w:p w14:paraId="36FBA78C"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6F577DBF"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528" w:type="pct"/>
            <w:gridSpan w:val="2"/>
            <w:shd w:val="clear" w:color="auto" w:fill="B8CCE4" w:themeFill="accent1" w:themeFillTint="66"/>
            <w:vAlign w:val="center"/>
            <w:hideMark/>
          </w:tcPr>
          <w:p w14:paraId="0A800B11"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B8CCE4" w:themeFill="accent1" w:themeFillTint="66"/>
            <w:vAlign w:val="center"/>
            <w:hideMark/>
          </w:tcPr>
          <w:p w14:paraId="6D353642"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2D6F6CD3"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26AEB564" w14:textId="77777777" w:rsidR="0045237E" w:rsidRPr="0045237E" w:rsidRDefault="0045237E" w:rsidP="007A7718">
            <w:pPr>
              <w:spacing w:line="276" w:lineRule="auto"/>
              <w:jc w:val="center"/>
              <w:rPr>
                <w:rFonts w:ascii="Calibri" w:hAnsi="Calibri" w:cs="Calibri"/>
                <w:sz w:val="22"/>
                <w:szCs w:val="22"/>
                <w:lang w:eastAsia="en-IN"/>
              </w:rPr>
            </w:pPr>
          </w:p>
        </w:tc>
        <w:tc>
          <w:tcPr>
            <w:tcW w:w="710" w:type="pct"/>
            <w:shd w:val="clear" w:color="auto" w:fill="B8CCE4" w:themeFill="accent1" w:themeFillTint="66"/>
            <w:vAlign w:val="center"/>
            <w:hideMark/>
          </w:tcPr>
          <w:p w14:paraId="177195E5"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14219000</w:t>
            </w:r>
          </w:p>
        </w:tc>
      </w:tr>
      <w:tr w:rsidR="009305B7" w:rsidRPr="0045237E" w14:paraId="4104077B" w14:textId="77777777" w:rsidTr="000E3049">
        <w:trPr>
          <w:trHeight w:val="95"/>
        </w:trPr>
        <w:tc>
          <w:tcPr>
            <w:tcW w:w="418" w:type="pct"/>
            <w:shd w:val="clear" w:color="auto" w:fill="auto"/>
            <w:vAlign w:val="center"/>
            <w:hideMark/>
          </w:tcPr>
          <w:p w14:paraId="6806F47E" w14:textId="77777777" w:rsidR="009305B7" w:rsidRPr="0045237E" w:rsidRDefault="009305B7"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12</w:t>
            </w:r>
          </w:p>
        </w:tc>
        <w:tc>
          <w:tcPr>
            <w:tcW w:w="1083" w:type="pct"/>
            <w:shd w:val="clear" w:color="auto" w:fill="auto"/>
            <w:vAlign w:val="center"/>
            <w:hideMark/>
          </w:tcPr>
          <w:p w14:paraId="6DDE73FE" w14:textId="77777777" w:rsidR="009305B7" w:rsidRPr="0045237E" w:rsidRDefault="009305B7"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Door Interlocking Systems</w:t>
            </w:r>
          </w:p>
        </w:tc>
        <w:tc>
          <w:tcPr>
            <w:tcW w:w="858" w:type="pct"/>
            <w:shd w:val="clear" w:color="auto" w:fill="auto"/>
            <w:noWrap/>
            <w:vAlign w:val="bottom"/>
            <w:hideMark/>
          </w:tcPr>
          <w:p w14:paraId="0A14B889" w14:textId="77777777" w:rsidR="009305B7" w:rsidRPr="0045237E" w:rsidRDefault="00DC50FE"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55680" behindDoc="0" locked="0" layoutInCell="1" allowOverlap="1" wp14:anchorId="39454084" wp14:editId="30C8CE63">
                  <wp:simplePos x="0" y="0"/>
                  <wp:positionH relativeFrom="column">
                    <wp:posOffset>-52070</wp:posOffset>
                  </wp:positionH>
                  <wp:positionV relativeFrom="paragraph">
                    <wp:posOffset>-269875</wp:posOffset>
                  </wp:positionV>
                  <wp:extent cx="1095375" cy="628650"/>
                  <wp:effectExtent l="0" t="0" r="9525" b="0"/>
                  <wp:wrapNone/>
                  <wp:docPr id="4126" name="Picture 4126"/>
                  <wp:cNvGraphicFramePr/>
                  <a:graphic xmlns:a="http://schemas.openxmlformats.org/drawingml/2006/main">
                    <a:graphicData uri="http://schemas.openxmlformats.org/drawingml/2006/picture">
                      <pic:pic xmlns:pic="http://schemas.openxmlformats.org/drawingml/2006/picture">
                        <pic:nvPicPr>
                          <pic:cNvPr id="45" name="image40.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95375" cy="628650"/>
                          </a:xfrm>
                          <a:prstGeom prst="rect">
                            <a:avLst/>
                          </a:prstGeom>
                          <a:noFill/>
                        </pic:spPr>
                      </pic:pic>
                    </a:graphicData>
                  </a:graphic>
                  <wp14:sizeRelH relativeFrom="page">
                    <wp14:pctWidth>0</wp14:pctWidth>
                  </wp14:sizeRelH>
                  <wp14:sizeRelV relativeFrom="page">
                    <wp14:pctHeight>0</wp14:pctHeight>
                  </wp14:sizeRelV>
                </wp:anchor>
              </w:drawing>
            </w:r>
          </w:p>
          <w:p w14:paraId="57F80A8D" w14:textId="77777777" w:rsidR="009305B7" w:rsidRPr="0045237E" w:rsidRDefault="009305B7" w:rsidP="006A2F42">
            <w:pPr>
              <w:spacing w:line="276" w:lineRule="auto"/>
              <w:rPr>
                <w:rFonts w:ascii="Calibri" w:hAnsi="Calibri" w:cs="Calibri"/>
                <w:sz w:val="22"/>
                <w:szCs w:val="22"/>
                <w:lang w:eastAsia="en-IN"/>
              </w:rPr>
            </w:pPr>
          </w:p>
        </w:tc>
        <w:tc>
          <w:tcPr>
            <w:tcW w:w="670" w:type="pct"/>
            <w:shd w:val="clear" w:color="auto" w:fill="auto"/>
            <w:vAlign w:val="center"/>
            <w:hideMark/>
          </w:tcPr>
          <w:p w14:paraId="61B9B88F"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auto"/>
            <w:vAlign w:val="center"/>
            <w:hideMark/>
          </w:tcPr>
          <w:p w14:paraId="2CEA3106"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2F677C50"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shd w:val="clear" w:color="auto" w:fill="auto"/>
            <w:vAlign w:val="center"/>
            <w:hideMark/>
          </w:tcPr>
          <w:p w14:paraId="3018C754" w14:textId="77777777" w:rsidR="009305B7" w:rsidRPr="0045237E" w:rsidRDefault="009305B7"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375000</w:t>
            </w:r>
          </w:p>
        </w:tc>
        <w:tc>
          <w:tcPr>
            <w:tcW w:w="710" w:type="pct"/>
            <w:shd w:val="clear" w:color="auto" w:fill="auto"/>
            <w:vAlign w:val="center"/>
            <w:hideMark/>
          </w:tcPr>
          <w:p w14:paraId="41A3B92F" w14:textId="77777777" w:rsidR="009305B7" w:rsidRPr="0045237E" w:rsidRDefault="009305B7"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375000</w:t>
            </w:r>
          </w:p>
        </w:tc>
      </w:tr>
      <w:tr w:rsidR="009305B7" w:rsidRPr="0045237E" w14:paraId="355C3D82" w14:textId="77777777" w:rsidTr="000E3049">
        <w:trPr>
          <w:trHeight w:val="1371"/>
        </w:trPr>
        <w:tc>
          <w:tcPr>
            <w:tcW w:w="418" w:type="pct"/>
            <w:shd w:val="clear" w:color="auto" w:fill="auto"/>
            <w:vAlign w:val="center"/>
            <w:hideMark/>
          </w:tcPr>
          <w:p w14:paraId="529FD77E" w14:textId="77777777" w:rsidR="009305B7" w:rsidRPr="0045237E" w:rsidRDefault="009305B7"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13</w:t>
            </w:r>
          </w:p>
        </w:tc>
        <w:tc>
          <w:tcPr>
            <w:tcW w:w="1083" w:type="pct"/>
            <w:shd w:val="clear" w:color="auto" w:fill="auto"/>
            <w:vAlign w:val="center"/>
            <w:hideMark/>
          </w:tcPr>
          <w:p w14:paraId="591AE67F" w14:textId="77777777" w:rsidR="009305B7" w:rsidRPr="0045237E" w:rsidRDefault="009305B7"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Fire Alarm System</w:t>
            </w:r>
          </w:p>
        </w:tc>
        <w:tc>
          <w:tcPr>
            <w:tcW w:w="858" w:type="pct"/>
            <w:shd w:val="clear" w:color="auto" w:fill="auto"/>
            <w:noWrap/>
            <w:vAlign w:val="bottom"/>
            <w:hideMark/>
          </w:tcPr>
          <w:p w14:paraId="78097B49"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61824" behindDoc="0" locked="0" layoutInCell="1" allowOverlap="1" wp14:anchorId="22A27BEA" wp14:editId="4E789294">
                  <wp:simplePos x="0" y="0"/>
                  <wp:positionH relativeFrom="column">
                    <wp:posOffset>-38100</wp:posOffset>
                  </wp:positionH>
                  <wp:positionV relativeFrom="paragraph">
                    <wp:posOffset>-387985</wp:posOffset>
                  </wp:positionV>
                  <wp:extent cx="1009650" cy="657225"/>
                  <wp:effectExtent l="0" t="0" r="0" b="9525"/>
                  <wp:wrapNone/>
                  <wp:docPr id="4125" name="Picture 4125"/>
                  <wp:cNvGraphicFramePr/>
                  <a:graphic xmlns:a="http://schemas.openxmlformats.org/drawingml/2006/main">
                    <a:graphicData uri="http://schemas.openxmlformats.org/drawingml/2006/picture">
                      <pic:pic xmlns:pic="http://schemas.openxmlformats.org/drawingml/2006/picture">
                        <pic:nvPicPr>
                          <pic:cNvPr id="46" name="image41.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09650" cy="657225"/>
                          </a:xfrm>
                          <a:prstGeom prst="rect">
                            <a:avLst/>
                          </a:prstGeom>
                          <a:noFill/>
                        </pic:spPr>
                      </pic:pic>
                    </a:graphicData>
                  </a:graphic>
                  <wp14:sizeRelH relativeFrom="page">
                    <wp14:pctWidth>0</wp14:pctWidth>
                  </wp14:sizeRelH>
                  <wp14:sizeRelV relativeFrom="page">
                    <wp14:pctHeight>0</wp14:pctHeight>
                  </wp14:sizeRelV>
                </wp:anchor>
              </w:drawing>
            </w:r>
          </w:p>
          <w:p w14:paraId="1ECBA7F7" w14:textId="77777777" w:rsidR="009305B7" w:rsidRPr="0045237E" w:rsidRDefault="009305B7" w:rsidP="006A2F42">
            <w:pPr>
              <w:spacing w:line="276" w:lineRule="auto"/>
              <w:rPr>
                <w:rFonts w:ascii="Calibri" w:hAnsi="Calibri" w:cs="Calibri"/>
                <w:sz w:val="22"/>
                <w:szCs w:val="22"/>
                <w:lang w:eastAsia="en-IN"/>
              </w:rPr>
            </w:pPr>
          </w:p>
        </w:tc>
        <w:tc>
          <w:tcPr>
            <w:tcW w:w="670" w:type="pct"/>
            <w:shd w:val="clear" w:color="auto" w:fill="auto"/>
            <w:vAlign w:val="center"/>
            <w:hideMark/>
          </w:tcPr>
          <w:p w14:paraId="05F77FBB"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auto"/>
            <w:vAlign w:val="center"/>
            <w:hideMark/>
          </w:tcPr>
          <w:p w14:paraId="02EBE9FA"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2F7BC269"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shd w:val="clear" w:color="auto" w:fill="auto"/>
            <w:vAlign w:val="center"/>
            <w:hideMark/>
          </w:tcPr>
          <w:p w14:paraId="39DDFE87" w14:textId="77777777" w:rsidR="009305B7" w:rsidRPr="0045237E" w:rsidRDefault="009305B7"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Included with fire hydrant</w:t>
            </w:r>
          </w:p>
        </w:tc>
        <w:tc>
          <w:tcPr>
            <w:tcW w:w="710" w:type="pct"/>
            <w:shd w:val="clear" w:color="auto" w:fill="auto"/>
            <w:vAlign w:val="center"/>
            <w:hideMark/>
          </w:tcPr>
          <w:p w14:paraId="147A5D5C" w14:textId="77777777" w:rsidR="009305B7" w:rsidRPr="0045237E" w:rsidRDefault="009305B7"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Included with fire hydrant</w:t>
            </w:r>
          </w:p>
        </w:tc>
      </w:tr>
      <w:tr w:rsidR="009305B7" w:rsidRPr="0045237E" w14:paraId="62549A64" w14:textId="77777777" w:rsidTr="000E3049">
        <w:trPr>
          <w:trHeight w:val="3088"/>
        </w:trPr>
        <w:tc>
          <w:tcPr>
            <w:tcW w:w="418" w:type="pct"/>
            <w:shd w:val="clear" w:color="auto" w:fill="auto"/>
            <w:vAlign w:val="center"/>
            <w:hideMark/>
          </w:tcPr>
          <w:p w14:paraId="2EB068B6" w14:textId="77777777" w:rsidR="009305B7" w:rsidRPr="0045237E" w:rsidRDefault="009305B7"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14</w:t>
            </w:r>
          </w:p>
        </w:tc>
        <w:tc>
          <w:tcPr>
            <w:tcW w:w="1083" w:type="pct"/>
            <w:shd w:val="clear" w:color="auto" w:fill="auto"/>
            <w:vAlign w:val="center"/>
            <w:hideMark/>
          </w:tcPr>
          <w:p w14:paraId="40ADE8B5" w14:textId="77777777" w:rsidR="009305B7" w:rsidRPr="0045237E" w:rsidRDefault="009305B7" w:rsidP="009305B7">
            <w:pPr>
              <w:spacing w:line="276" w:lineRule="auto"/>
              <w:jc w:val="both"/>
              <w:rPr>
                <w:rFonts w:ascii="Calibri" w:hAnsi="Calibri" w:cs="Calibri"/>
                <w:b/>
                <w:bCs/>
                <w:sz w:val="22"/>
                <w:szCs w:val="22"/>
                <w:lang w:eastAsia="en-IN"/>
              </w:rPr>
            </w:pPr>
            <w:r w:rsidRPr="0045237E">
              <w:rPr>
                <w:rFonts w:ascii="Calibri" w:hAnsi="Calibri" w:cs="Calibri"/>
                <w:b/>
                <w:bCs/>
                <w:sz w:val="22"/>
                <w:szCs w:val="22"/>
                <w:lang w:eastAsia="en-IN"/>
              </w:rPr>
              <w:t xml:space="preserve">Purified Water Generation of 5000 </w:t>
            </w:r>
            <w:proofErr w:type="spellStart"/>
            <w:r w:rsidRPr="0045237E">
              <w:rPr>
                <w:rFonts w:ascii="Calibri" w:hAnsi="Calibri" w:cs="Calibri"/>
                <w:b/>
                <w:bCs/>
                <w:sz w:val="22"/>
                <w:szCs w:val="22"/>
                <w:lang w:eastAsia="en-IN"/>
              </w:rPr>
              <w:t>Ltr</w:t>
            </w:r>
            <w:proofErr w:type="spellEnd"/>
            <w:r w:rsidRPr="0045237E">
              <w:rPr>
                <w:rFonts w:ascii="Calibri" w:hAnsi="Calibri" w:cs="Calibri"/>
                <w:b/>
                <w:bCs/>
                <w:sz w:val="22"/>
                <w:szCs w:val="22"/>
                <w:lang w:eastAsia="en-IN"/>
              </w:rPr>
              <w:t xml:space="preserve"> Per hour, PW Distribution System with 6000 </w:t>
            </w:r>
            <w:proofErr w:type="spellStart"/>
            <w:r w:rsidRPr="0045237E">
              <w:rPr>
                <w:rFonts w:ascii="Calibri" w:hAnsi="Calibri" w:cs="Calibri"/>
                <w:b/>
                <w:bCs/>
                <w:sz w:val="22"/>
                <w:szCs w:val="22"/>
                <w:lang w:eastAsia="en-IN"/>
              </w:rPr>
              <w:t>Ltr</w:t>
            </w:r>
            <w:proofErr w:type="spellEnd"/>
            <w:r w:rsidRPr="0045237E">
              <w:rPr>
                <w:rFonts w:ascii="Calibri" w:hAnsi="Calibri" w:cs="Calibri"/>
                <w:b/>
                <w:bCs/>
                <w:sz w:val="22"/>
                <w:szCs w:val="22"/>
                <w:lang w:eastAsia="en-IN"/>
              </w:rPr>
              <w:t xml:space="preserve"> Storage tank &amp; 40mm OD SS316L Distribution pipes &amp; Validation and Qualification.</w:t>
            </w:r>
          </w:p>
        </w:tc>
        <w:tc>
          <w:tcPr>
            <w:tcW w:w="858" w:type="pct"/>
            <w:shd w:val="clear" w:color="auto" w:fill="auto"/>
            <w:noWrap/>
            <w:vAlign w:val="bottom"/>
            <w:hideMark/>
          </w:tcPr>
          <w:p w14:paraId="6AC53261"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60800" behindDoc="0" locked="0" layoutInCell="1" allowOverlap="1" wp14:anchorId="029C180D" wp14:editId="39536DDC">
                  <wp:simplePos x="0" y="0"/>
                  <wp:positionH relativeFrom="column">
                    <wp:posOffset>-42545</wp:posOffset>
                  </wp:positionH>
                  <wp:positionV relativeFrom="paragraph">
                    <wp:posOffset>-1299845</wp:posOffset>
                  </wp:positionV>
                  <wp:extent cx="990600" cy="1257300"/>
                  <wp:effectExtent l="0" t="0" r="0" b="0"/>
                  <wp:wrapNone/>
                  <wp:docPr id="4124" name="Picture 4124"/>
                  <wp:cNvGraphicFramePr/>
                  <a:graphic xmlns:a="http://schemas.openxmlformats.org/drawingml/2006/main">
                    <a:graphicData uri="http://schemas.openxmlformats.org/drawingml/2006/picture">
                      <pic:pic xmlns:pic="http://schemas.openxmlformats.org/drawingml/2006/picture">
                        <pic:nvPicPr>
                          <pic:cNvPr id="47" name="image42.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90600" cy="1257300"/>
                          </a:xfrm>
                          <a:prstGeom prst="rect">
                            <a:avLst/>
                          </a:prstGeom>
                          <a:noFill/>
                        </pic:spPr>
                      </pic:pic>
                    </a:graphicData>
                  </a:graphic>
                  <wp14:sizeRelH relativeFrom="page">
                    <wp14:pctWidth>0</wp14:pctWidth>
                  </wp14:sizeRelH>
                  <wp14:sizeRelV relativeFrom="page">
                    <wp14:pctHeight>0</wp14:pctHeight>
                  </wp14:sizeRelV>
                </wp:anchor>
              </w:drawing>
            </w:r>
          </w:p>
          <w:p w14:paraId="2A2AB025" w14:textId="77777777" w:rsidR="009305B7" w:rsidRPr="0045237E" w:rsidRDefault="009305B7" w:rsidP="006A2F42">
            <w:pPr>
              <w:spacing w:line="276" w:lineRule="auto"/>
              <w:rPr>
                <w:rFonts w:ascii="Calibri" w:hAnsi="Calibri" w:cs="Calibri"/>
                <w:sz w:val="22"/>
                <w:szCs w:val="22"/>
                <w:lang w:eastAsia="en-IN"/>
              </w:rPr>
            </w:pPr>
          </w:p>
        </w:tc>
        <w:tc>
          <w:tcPr>
            <w:tcW w:w="670" w:type="pct"/>
            <w:shd w:val="clear" w:color="auto" w:fill="auto"/>
            <w:vAlign w:val="center"/>
            <w:hideMark/>
          </w:tcPr>
          <w:p w14:paraId="42B44D7D"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auto"/>
            <w:vAlign w:val="center"/>
            <w:hideMark/>
          </w:tcPr>
          <w:p w14:paraId="1A0D8A48" w14:textId="77777777" w:rsidR="009305B7" w:rsidRPr="00EF2142" w:rsidRDefault="009305B7" w:rsidP="00EF21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147EA5C7" w14:textId="77777777" w:rsidR="009305B7" w:rsidRPr="0045237E" w:rsidRDefault="009305B7" w:rsidP="00EF2142">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shd w:val="clear" w:color="auto" w:fill="auto"/>
            <w:vAlign w:val="center"/>
            <w:hideMark/>
          </w:tcPr>
          <w:p w14:paraId="59AA90EB" w14:textId="77777777" w:rsidR="009305B7" w:rsidRPr="0045237E" w:rsidRDefault="009305B7"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6226080</w:t>
            </w:r>
          </w:p>
        </w:tc>
        <w:tc>
          <w:tcPr>
            <w:tcW w:w="710" w:type="pct"/>
            <w:shd w:val="clear" w:color="auto" w:fill="auto"/>
            <w:vAlign w:val="center"/>
            <w:hideMark/>
          </w:tcPr>
          <w:p w14:paraId="7F86681A" w14:textId="77777777" w:rsidR="009305B7" w:rsidRPr="0045237E" w:rsidRDefault="009305B7"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6226080</w:t>
            </w:r>
          </w:p>
        </w:tc>
      </w:tr>
      <w:tr w:rsidR="009305B7" w:rsidRPr="0045237E" w14:paraId="55918459" w14:textId="77777777" w:rsidTr="000E3049">
        <w:trPr>
          <w:trHeight w:val="3088"/>
        </w:trPr>
        <w:tc>
          <w:tcPr>
            <w:tcW w:w="418" w:type="pct"/>
            <w:shd w:val="clear" w:color="auto" w:fill="auto"/>
            <w:vAlign w:val="center"/>
            <w:hideMark/>
          </w:tcPr>
          <w:p w14:paraId="62B3CC5D" w14:textId="77777777" w:rsidR="009305B7" w:rsidRPr="0045237E" w:rsidRDefault="009305B7"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15</w:t>
            </w:r>
          </w:p>
        </w:tc>
        <w:tc>
          <w:tcPr>
            <w:tcW w:w="1083" w:type="pct"/>
            <w:shd w:val="clear" w:color="auto" w:fill="auto"/>
            <w:vAlign w:val="center"/>
            <w:hideMark/>
          </w:tcPr>
          <w:p w14:paraId="26B3E40D" w14:textId="77777777" w:rsidR="009305B7" w:rsidRPr="0045237E" w:rsidRDefault="009305B7" w:rsidP="009305B7">
            <w:pPr>
              <w:spacing w:line="276" w:lineRule="auto"/>
              <w:jc w:val="both"/>
              <w:rPr>
                <w:rFonts w:ascii="Calibri" w:hAnsi="Calibri" w:cs="Calibri"/>
                <w:b/>
                <w:bCs/>
                <w:sz w:val="22"/>
                <w:szCs w:val="22"/>
                <w:lang w:eastAsia="en-IN"/>
              </w:rPr>
            </w:pPr>
            <w:r w:rsidRPr="0045237E">
              <w:rPr>
                <w:rFonts w:ascii="Calibri" w:hAnsi="Calibri" w:cs="Calibri"/>
                <w:b/>
                <w:bCs/>
                <w:sz w:val="22"/>
                <w:szCs w:val="22"/>
                <w:lang w:eastAsia="en-IN"/>
              </w:rPr>
              <w:t xml:space="preserve">Water For Injection Generation of 3000 </w:t>
            </w:r>
            <w:proofErr w:type="spellStart"/>
            <w:r w:rsidRPr="0045237E">
              <w:rPr>
                <w:rFonts w:ascii="Calibri" w:hAnsi="Calibri" w:cs="Calibri"/>
                <w:b/>
                <w:bCs/>
                <w:sz w:val="22"/>
                <w:szCs w:val="22"/>
                <w:lang w:eastAsia="en-IN"/>
              </w:rPr>
              <w:t>Ltr</w:t>
            </w:r>
            <w:proofErr w:type="spellEnd"/>
            <w:r w:rsidRPr="0045237E">
              <w:rPr>
                <w:rFonts w:ascii="Calibri" w:hAnsi="Calibri" w:cs="Calibri"/>
                <w:b/>
                <w:bCs/>
                <w:sz w:val="22"/>
                <w:szCs w:val="22"/>
                <w:lang w:eastAsia="en-IN"/>
              </w:rPr>
              <w:t xml:space="preserve"> Per hour, PW Distribution System with 5000 </w:t>
            </w:r>
            <w:proofErr w:type="spellStart"/>
            <w:r w:rsidRPr="0045237E">
              <w:rPr>
                <w:rFonts w:ascii="Calibri" w:hAnsi="Calibri" w:cs="Calibri"/>
                <w:b/>
                <w:bCs/>
                <w:sz w:val="22"/>
                <w:szCs w:val="22"/>
                <w:lang w:eastAsia="en-IN"/>
              </w:rPr>
              <w:t>Ltr</w:t>
            </w:r>
            <w:proofErr w:type="spellEnd"/>
            <w:r w:rsidRPr="0045237E">
              <w:rPr>
                <w:rFonts w:ascii="Calibri" w:hAnsi="Calibri" w:cs="Calibri"/>
                <w:b/>
                <w:bCs/>
                <w:sz w:val="22"/>
                <w:szCs w:val="22"/>
                <w:lang w:eastAsia="en-IN"/>
              </w:rPr>
              <w:t xml:space="preserve"> Storage tank &amp; 40mm OD SS316L </w:t>
            </w:r>
            <w:proofErr w:type="spellStart"/>
            <w:r w:rsidRPr="0045237E">
              <w:rPr>
                <w:rFonts w:ascii="Calibri" w:hAnsi="Calibri" w:cs="Calibri"/>
                <w:b/>
                <w:bCs/>
                <w:sz w:val="22"/>
                <w:szCs w:val="22"/>
                <w:lang w:eastAsia="en-IN"/>
              </w:rPr>
              <w:t>Distrubution</w:t>
            </w:r>
            <w:proofErr w:type="spellEnd"/>
            <w:r w:rsidRPr="0045237E">
              <w:rPr>
                <w:rFonts w:ascii="Calibri" w:hAnsi="Calibri" w:cs="Calibri"/>
                <w:b/>
                <w:bCs/>
                <w:sz w:val="22"/>
                <w:szCs w:val="22"/>
                <w:lang w:eastAsia="en-IN"/>
              </w:rPr>
              <w:t xml:space="preserve"> pipes &amp; Validation and Qualification.</w:t>
            </w:r>
          </w:p>
        </w:tc>
        <w:tc>
          <w:tcPr>
            <w:tcW w:w="858" w:type="pct"/>
            <w:shd w:val="clear" w:color="auto" w:fill="auto"/>
            <w:vAlign w:val="center"/>
            <w:hideMark/>
          </w:tcPr>
          <w:p w14:paraId="5E409F83"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auto"/>
            <w:vAlign w:val="center"/>
            <w:hideMark/>
          </w:tcPr>
          <w:p w14:paraId="703447CB"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auto"/>
            <w:vAlign w:val="center"/>
            <w:hideMark/>
          </w:tcPr>
          <w:p w14:paraId="20B32378"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13647BA7"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shd w:val="clear" w:color="auto" w:fill="auto"/>
            <w:vAlign w:val="center"/>
            <w:hideMark/>
          </w:tcPr>
          <w:p w14:paraId="10E86CF8" w14:textId="77777777" w:rsidR="009305B7" w:rsidRPr="0045237E" w:rsidRDefault="009305B7"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13854543</w:t>
            </w:r>
          </w:p>
        </w:tc>
        <w:tc>
          <w:tcPr>
            <w:tcW w:w="710" w:type="pct"/>
            <w:shd w:val="clear" w:color="auto" w:fill="auto"/>
            <w:vAlign w:val="center"/>
            <w:hideMark/>
          </w:tcPr>
          <w:p w14:paraId="3FA91B85" w14:textId="77777777" w:rsidR="009305B7" w:rsidRPr="0045237E" w:rsidRDefault="009305B7"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13854543</w:t>
            </w:r>
          </w:p>
        </w:tc>
      </w:tr>
      <w:tr w:rsidR="009305B7" w:rsidRPr="0045237E" w14:paraId="53356206" w14:textId="77777777" w:rsidTr="000E3049">
        <w:trPr>
          <w:trHeight w:val="2162"/>
        </w:trPr>
        <w:tc>
          <w:tcPr>
            <w:tcW w:w="418" w:type="pct"/>
            <w:shd w:val="clear" w:color="auto" w:fill="auto"/>
            <w:vAlign w:val="center"/>
            <w:hideMark/>
          </w:tcPr>
          <w:p w14:paraId="4A8F2BAA" w14:textId="77777777" w:rsidR="009305B7" w:rsidRPr="0045237E" w:rsidRDefault="009305B7"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16</w:t>
            </w:r>
          </w:p>
        </w:tc>
        <w:tc>
          <w:tcPr>
            <w:tcW w:w="1083" w:type="pct"/>
            <w:shd w:val="clear" w:color="auto" w:fill="auto"/>
            <w:vAlign w:val="center"/>
            <w:hideMark/>
          </w:tcPr>
          <w:p w14:paraId="718AF0B9" w14:textId="77777777" w:rsidR="009305B7" w:rsidRPr="0045237E" w:rsidRDefault="009305B7" w:rsidP="009305B7">
            <w:pPr>
              <w:spacing w:line="276" w:lineRule="auto"/>
              <w:jc w:val="both"/>
              <w:rPr>
                <w:rFonts w:ascii="Calibri" w:hAnsi="Calibri" w:cs="Calibri"/>
                <w:b/>
                <w:bCs/>
                <w:sz w:val="22"/>
                <w:szCs w:val="22"/>
                <w:lang w:eastAsia="en-IN"/>
              </w:rPr>
            </w:pPr>
            <w:r w:rsidRPr="0045237E">
              <w:rPr>
                <w:rFonts w:ascii="Calibri" w:hAnsi="Calibri" w:cs="Calibri"/>
                <w:b/>
                <w:bCs/>
                <w:sz w:val="22"/>
                <w:szCs w:val="22"/>
                <w:lang w:eastAsia="en-IN"/>
              </w:rPr>
              <w:t xml:space="preserve">Pure Generation of 500 Kg Per hour &amp; Distribution System with 32mm OD SS316L </w:t>
            </w:r>
            <w:proofErr w:type="spellStart"/>
            <w:r w:rsidRPr="0045237E">
              <w:rPr>
                <w:rFonts w:ascii="Calibri" w:hAnsi="Calibri" w:cs="Calibri"/>
                <w:b/>
                <w:bCs/>
                <w:sz w:val="22"/>
                <w:szCs w:val="22"/>
                <w:lang w:eastAsia="en-IN"/>
              </w:rPr>
              <w:t>Distrubution</w:t>
            </w:r>
            <w:proofErr w:type="spellEnd"/>
            <w:r w:rsidRPr="0045237E">
              <w:rPr>
                <w:rFonts w:ascii="Calibri" w:hAnsi="Calibri" w:cs="Calibri"/>
                <w:b/>
                <w:bCs/>
                <w:sz w:val="22"/>
                <w:szCs w:val="22"/>
                <w:lang w:eastAsia="en-IN"/>
              </w:rPr>
              <w:t xml:space="preserve"> pipes &amp; Validation and Qualification.</w:t>
            </w:r>
          </w:p>
        </w:tc>
        <w:tc>
          <w:tcPr>
            <w:tcW w:w="858" w:type="pct"/>
            <w:shd w:val="clear" w:color="auto" w:fill="auto"/>
            <w:vAlign w:val="center"/>
            <w:hideMark/>
          </w:tcPr>
          <w:p w14:paraId="7A41CC7C"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auto"/>
            <w:vAlign w:val="center"/>
            <w:hideMark/>
          </w:tcPr>
          <w:p w14:paraId="494EA4D0"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auto"/>
            <w:vAlign w:val="center"/>
            <w:hideMark/>
          </w:tcPr>
          <w:p w14:paraId="69158B76"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7A942E24"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shd w:val="clear" w:color="auto" w:fill="auto"/>
            <w:vAlign w:val="center"/>
            <w:hideMark/>
          </w:tcPr>
          <w:p w14:paraId="21BB1A15" w14:textId="77777777" w:rsidR="009305B7" w:rsidRPr="0045237E" w:rsidRDefault="009305B7"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2626946</w:t>
            </w:r>
          </w:p>
        </w:tc>
        <w:tc>
          <w:tcPr>
            <w:tcW w:w="710" w:type="pct"/>
            <w:shd w:val="clear" w:color="auto" w:fill="auto"/>
            <w:vAlign w:val="center"/>
            <w:hideMark/>
          </w:tcPr>
          <w:p w14:paraId="21E46CF9" w14:textId="77777777" w:rsidR="009305B7" w:rsidRPr="0045237E" w:rsidRDefault="009305B7"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2626946</w:t>
            </w:r>
          </w:p>
        </w:tc>
      </w:tr>
      <w:tr w:rsidR="0045237E" w:rsidRPr="0045237E" w14:paraId="1244C090" w14:textId="77777777" w:rsidTr="000E3049">
        <w:trPr>
          <w:trHeight w:val="255"/>
        </w:trPr>
        <w:tc>
          <w:tcPr>
            <w:tcW w:w="418" w:type="pct"/>
            <w:shd w:val="clear" w:color="auto" w:fill="B8CCE4" w:themeFill="accent1" w:themeFillTint="66"/>
            <w:vAlign w:val="center"/>
            <w:hideMark/>
          </w:tcPr>
          <w:p w14:paraId="41FE6AA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584E66C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vAlign w:val="center"/>
            <w:hideMark/>
          </w:tcPr>
          <w:p w14:paraId="52C9BF8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20C572B7"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B8CCE4" w:themeFill="accent1" w:themeFillTint="66"/>
            <w:vAlign w:val="center"/>
            <w:hideMark/>
          </w:tcPr>
          <w:p w14:paraId="51CE93B2"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7D04FCDC" w14:textId="77777777" w:rsidR="0045237E" w:rsidRPr="0045237E" w:rsidRDefault="0045237E" w:rsidP="007A7718">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43658506" w14:textId="77777777" w:rsidR="0045237E" w:rsidRPr="0045237E" w:rsidRDefault="0045237E" w:rsidP="007A7718">
            <w:pPr>
              <w:spacing w:line="276" w:lineRule="auto"/>
              <w:jc w:val="center"/>
              <w:rPr>
                <w:rFonts w:ascii="Calibri" w:hAnsi="Calibri" w:cs="Calibri"/>
                <w:b/>
                <w:bCs/>
                <w:sz w:val="22"/>
                <w:szCs w:val="22"/>
                <w:lang w:eastAsia="en-IN"/>
              </w:rPr>
            </w:pPr>
          </w:p>
        </w:tc>
        <w:tc>
          <w:tcPr>
            <w:tcW w:w="710" w:type="pct"/>
            <w:shd w:val="clear" w:color="auto" w:fill="B8CCE4" w:themeFill="accent1" w:themeFillTint="66"/>
            <w:vAlign w:val="center"/>
            <w:hideMark/>
          </w:tcPr>
          <w:p w14:paraId="28AD0FD2" w14:textId="77777777" w:rsidR="0045237E" w:rsidRPr="0045237E" w:rsidRDefault="0045237E"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22707569</w:t>
            </w:r>
          </w:p>
        </w:tc>
      </w:tr>
      <w:tr w:rsidR="009305B7" w:rsidRPr="0045237E" w14:paraId="73F31A5D" w14:textId="77777777" w:rsidTr="000E3049">
        <w:trPr>
          <w:trHeight w:val="1662"/>
        </w:trPr>
        <w:tc>
          <w:tcPr>
            <w:tcW w:w="418" w:type="pct"/>
            <w:shd w:val="clear" w:color="auto" w:fill="auto"/>
            <w:vAlign w:val="center"/>
            <w:hideMark/>
          </w:tcPr>
          <w:p w14:paraId="729BFC8C" w14:textId="77777777" w:rsidR="009305B7" w:rsidRPr="0045237E" w:rsidRDefault="009305B7" w:rsidP="006A2F42">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lastRenderedPageBreak/>
              <w:t>17</w:t>
            </w:r>
          </w:p>
        </w:tc>
        <w:tc>
          <w:tcPr>
            <w:tcW w:w="1083" w:type="pct"/>
            <w:shd w:val="clear" w:color="auto" w:fill="auto"/>
            <w:vAlign w:val="center"/>
            <w:hideMark/>
          </w:tcPr>
          <w:p w14:paraId="65347574" w14:textId="77777777" w:rsidR="009305B7" w:rsidRPr="0045237E" w:rsidRDefault="009305B7" w:rsidP="009305B7">
            <w:pPr>
              <w:spacing w:line="276" w:lineRule="auto"/>
              <w:jc w:val="both"/>
              <w:rPr>
                <w:rFonts w:ascii="Calibri" w:hAnsi="Calibri" w:cs="Calibri"/>
                <w:b/>
                <w:bCs/>
                <w:sz w:val="22"/>
                <w:szCs w:val="22"/>
                <w:lang w:eastAsia="en-IN"/>
              </w:rPr>
            </w:pPr>
            <w:r w:rsidRPr="0045237E">
              <w:rPr>
                <w:rFonts w:ascii="Calibri" w:hAnsi="Calibri" w:cs="Calibri"/>
                <w:b/>
                <w:bCs/>
                <w:sz w:val="22"/>
                <w:szCs w:val="22"/>
                <w:lang w:eastAsia="en-IN"/>
              </w:rPr>
              <w:t>Steam Boiler 1000Kg/Hr, Day Fuel Tank, Day Water tank &amp; Stack for hot exhaust gas.</w:t>
            </w:r>
          </w:p>
        </w:tc>
        <w:tc>
          <w:tcPr>
            <w:tcW w:w="858" w:type="pct"/>
            <w:shd w:val="clear" w:color="auto" w:fill="auto"/>
            <w:noWrap/>
            <w:vAlign w:val="bottom"/>
            <w:hideMark/>
          </w:tcPr>
          <w:p w14:paraId="288AC0E1"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62848" behindDoc="0" locked="0" layoutInCell="1" allowOverlap="1" wp14:anchorId="50AA612C" wp14:editId="335EB412">
                  <wp:simplePos x="0" y="0"/>
                  <wp:positionH relativeFrom="column">
                    <wp:posOffset>-13970</wp:posOffset>
                  </wp:positionH>
                  <wp:positionV relativeFrom="paragraph">
                    <wp:posOffset>-581660</wp:posOffset>
                  </wp:positionV>
                  <wp:extent cx="933450" cy="847725"/>
                  <wp:effectExtent l="0" t="0" r="0" b="9525"/>
                  <wp:wrapNone/>
                  <wp:docPr id="4123" name="Picture 4123"/>
                  <wp:cNvGraphicFramePr/>
                  <a:graphic xmlns:a="http://schemas.openxmlformats.org/drawingml/2006/main">
                    <a:graphicData uri="http://schemas.openxmlformats.org/drawingml/2006/picture">
                      <pic:pic xmlns:pic="http://schemas.openxmlformats.org/drawingml/2006/picture">
                        <pic:nvPicPr>
                          <pic:cNvPr id="48" name="image43.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33450" cy="847725"/>
                          </a:xfrm>
                          <a:prstGeom prst="rect">
                            <a:avLst/>
                          </a:prstGeom>
                          <a:noFill/>
                        </pic:spPr>
                      </pic:pic>
                    </a:graphicData>
                  </a:graphic>
                  <wp14:sizeRelH relativeFrom="page">
                    <wp14:pctWidth>0</wp14:pctWidth>
                  </wp14:sizeRelH>
                  <wp14:sizeRelV relativeFrom="page">
                    <wp14:pctHeight>0</wp14:pctHeight>
                  </wp14:sizeRelV>
                </wp:anchor>
              </w:drawing>
            </w:r>
          </w:p>
          <w:p w14:paraId="6E163421" w14:textId="77777777" w:rsidR="009305B7" w:rsidRPr="0045237E" w:rsidRDefault="009305B7" w:rsidP="006A2F42">
            <w:pPr>
              <w:spacing w:line="276" w:lineRule="auto"/>
              <w:rPr>
                <w:rFonts w:ascii="Calibri" w:hAnsi="Calibri" w:cs="Calibri"/>
                <w:sz w:val="22"/>
                <w:szCs w:val="22"/>
                <w:lang w:eastAsia="en-IN"/>
              </w:rPr>
            </w:pPr>
          </w:p>
        </w:tc>
        <w:tc>
          <w:tcPr>
            <w:tcW w:w="670" w:type="pct"/>
            <w:shd w:val="clear" w:color="auto" w:fill="auto"/>
            <w:vAlign w:val="center"/>
            <w:hideMark/>
          </w:tcPr>
          <w:p w14:paraId="64DABF43"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auto"/>
            <w:vAlign w:val="center"/>
            <w:hideMark/>
          </w:tcPr>
          <w:p w14:paraId="36E84F1F"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093033AE"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shd w:val="clear" w:color="auto" w:fill="auto"/>
            <w:vAlign w:val="center"/>
            <w:hideMark/>
          </w:tcPr>
          <w:p w14:paraId="193B3E67" w14:textId="77777777" w:rsidR="009305B7" w:rsidRPr="0045237E" w:rsidRDefault="009305B7"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984000</w:t>
            </w:r>
          </w:p>
        </w:tc>
        <w:tc>
          <w:tcPr>
            <w:tcW w:w="710" w:type="pct"/>
            <w:shd w:val="clear" w:color="auto" w:fill="auto"/>
            <w:vAlign w:val="center"/>
            <w:hideMark/>
          </w:tcPr>
          <w:p w14:paraId="10D5C4FF" w14:textId="77777777" w:rsidR="009305B7" w:rsidRPr="0045237E" w:rsidRDefault="009305B7" w:rsidP="007A7718">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984000</w:t>
            </w:r>
          </w:p>
        </w:tc>
      </w:tr>
      <w:tr w:rsidR="009305B7" w:rsidRPr="0045237E" w14:paraId="2872D95F" w14:textId="77777777" w:rsidTr="000E3049">
        <w:trPr>
          <w:trHeight w:val="1654"/>
        </w:trPr>
        <w:tc>
          <w:tcPr>
            <w:tcW w:w="418" w:type="pct"/>
            <w:shd w:val="clear" w:color="auto" w:fill="auto"/>
            <w:vAlign w:val="center"/>
            <w:hideMark/>
          </w:tcPr>
          <w:p w14:paraId="504756AC" w14:textId="77777777" w:rsidR="009305B7" w:rsidRPr="0045237E" w:rsidRDefault="009305B7" w:rsidP="006A2F42">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18</w:t>
            </w:r>
          </w:p>
        </w:tc>
        <w:tc>
          <w:tcPr>
            <w:tcW w:w="1083" w:type="pct"/>
            <w:shd w:val="clear" w:color="auto" w:fill="auto"/>
            <w:vAlign w:val="center"/>
            <w:hideMark/>
          </w:tcPr>
          <w:p w14:paraId="5BD4EC1C" w14:textId="77777777" w:rsidR="009305B7" w:rsidRPr="0045237E" w:rsidRDefault="009305B7" w:rsidP="009305B7">
            <w:pPr>
              <w:spacing w:line="276" w:lineRule="auto"/>
              <w:jc w:val="both"/>
              <w:rPr>
                <w:rFonts w:ascii="Calibri" w:hAnsi="Calibri" w:cs="Calibri"/>
                <w:b/>
                <w:bCs/>
                <w:sz w:val="22"/>
                <w:szCs w:val="22"/>
                <w:lang w:eastAsia="en-IN"/>
              </w:rPr>
            </w:pPr>
            <w:r w:rsidRPr="0045237E">
              <w:rPr>
                <w:rFonts w:ascii="Calibri" w:hAnsi="Calibri" w:cs="Calibri"/>
                <w:b/>
                <w:bCs/>
                <w:sz w:val="22"/>
                <w:szCs w:val="22"/>
                <w:lang w:eastAsia="en-IN"/>
              </w:rPr>
              <w:t>Air Cooled Screw Chiller -150TR (Twin Compressor type)</w:t>
            </w:r>
          </w:p>
        </w:tc>
        <w:tc>
          <w:tcPr>
            <w:tcW w:w="858" w:type="pct"/>
            <w:shd w:val="clear" w:color="auto" w:fill="auto"/>
            <w:noWrap/>
            <w:vAlign w:val="bottom"/>
            <w:hideMark/>
          </w:tcPr>
          <w:p w14:paraId="1272D008" w14:textId="77777777" w:rsidR="009305B7" w:rsidRPr="0045237E" w:rsidRDefault="009305B7" w:rsidP="006A2F42">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63872" behindDoc="0" locked="0" layoutInCell="1" allowOverlap="1" wp14:anchorId="532EDD45" wp14:editId="47EB8BE3">
                  <wp:simplePos x="0" y="0"/>
                  <wp:positionH relativeFrom="column">
                    <wp:posOffset>1905</wp:posOffset>
                  </wp:positionH>
                  <wp:positionV relativeFrom="paragraph">
                    <wp:posOffset>-462280</wp:posOffset>
                  </wp:positionV>
                  <wp:extent cx="952500" cy="657225"/>
                  <wp:effectExtent l="0" t="0" r="0" b="9525"/>
                  <wp:wrapNone/>
                  <wp:docPr id="4121" name="Picture 4121"/>
                  <wp:cNvGraphicFramePr/>
                  <a:graphic xmlns:a="http://schemas.openxmlformats.org/drawingml/2006/main">
                    <a:graphicData uri="http://schemas.openxmlformats.org/drawingml/2006/picture">
                      <pic:pic xmlns:pic="http://schemas.openxmlformats.org/drawingml/2006/picture">
                        <pic:nvPicPr>
                          <pic:cNvPr id="50" name="image45.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52500" cy="657225"/>
                          </a:xfrm>
                          <a:prstGeom prst="rect">
                            <a:avLst/>
                          </a:prstGeom>
                          <a:noFill/>
                        </pic:spPr>
                      </pic:pic>
                    </a:graphicData>
                  </a:graphic>
                  <wp14:sizeRelH relativeFrom="page">
                    <wp14:pctWidth>0</wp14:pctWidth>
                  </wp14:sizeRelH>
                  <wp14:sizeRelV relativeFrom="page">
                    <wp14:pctHeight>0</wp14:pctHeight>
                  </wp14:sizeRelV>
                </wp:anchor>
              </w:drawing>
            </w:r>
          </w:p>
          <w:p w14:paraId="59A37EEC" w14:textId="77777777" w:rsidR="009305B7" w:rsidRPr="0045237E" w:rsidRDefault="009305B7" w:rsidP="006A2F42">
            <w:pPr>
              <w:spacing w:line="276" w:lineRule="auto"/>
              <w:rPr>
                <w:rFonts w:ascii="Calibri" w:hAnsi="Calibri" w:cs="Calibri"/>
                <w:sz w:val="22"/>
                <w:szCs w:val="22"/>
                <w:lang w:eastAsia="en-IN"/>
              </w:rPr>
            </w:pPr>
          </w:p>
        </w:tc>
        <w:tc>
          <w:tcPr>
            <w:tcW w:w="670" w:type="pct"/>
            <w:shd w:val="clear" w:color="auto" w:fill="auto"/>
            <w:vAlign w:val="center"/>
            <w:hideMark/>
          </w:tcPr>
          <w:p w14:paraId="70491087"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 xml:space="preserve">100 </w:t>
            </w:r>
            <w:proofErr w:type="spellStart"/>
            <w:r w:rsidRPr="0045237E">
              <w:rPr>
                <w:rFonts w:ascii="Calibri" w:hAnsi="Calibri" w:cs="Calibri"/>
                <w:sz w:val="22"/>
                <w:szCs w:val="22"/>
                <w:lang w:eastAsia="en-IN"/>
              </w:rPr>
              <w:t>Tr</w:t>
            </w:r>
            <w:proofErr w:type="spellEnd"/>
          </w:p>
        </w:tc>
        <w:tc>
          <w:tcPr>
            <w:tcW w:w="331" w:type="pct"/>
            <w:shd w:val="clear" w:color="auto" w:fill="auto"/>
            <w:vAlign w:val="center"/>
            <w:hideMark/>
          </w:tcPr>
          <w:p w14:paraId="3E0C015B"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6D9CD2B4"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Set</w:t>
            </w:r>
          </w:p>
        </w:tc>
        <w:tc>
          <w:tcPr>
            <w:tcW w:w="572" w:type="pct"/>
            <w:shd w:val="clear" w:color="auto" w:fill="auto"/>
            <w:vAlign w:val="center"/>
            <w:hideMark/>
          </w:tcPr>
          <w:p w14:paraId="344C2AA5"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4000000</w:t>
            </w:r>
          </w:p>
        </w:tc>
        <w:tc>
          <w:tcPr>
            <w:tcW w:w="710" w:type="pct"/>
            <w:shd w:val="clear" w:color="auto" w:fill="auto"/>
            <w:vAlign w:val="center"/>
            <w:hideMark/>
          </w:tcPr>
          <w:p w14:paraId="690CBB1B" w14:textId="77777777" w:rsidR="009305B7" w:rsidRPr="0045237E" w:rsidRDefault="009305B7"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8000000</w:t>
            </w:r>
          </w:p>
        </w:tc>
      </w:tr>
      <w:tr w:rsidR="0045237E" w:rsidRPr="0045237E" w14:paraId="0C6CB38D" w14:textId="77777777" w:rsidTr="000E3049">
        <w:trPr>
          <w:trHeight w:val="255"/>
        </w:trPr>
        <w:tc>
          <w:tcPr>
            <w:tcW w:w="418" w:type="pct"/>
            <w:shd w:val="clear" w:color="auto" w:fill="auto"/>
            <w:vAlign w:val="center"/>
            <w:hideMark/>
          </w:tcPr>
          <w:p w14:paraId="5909CDD4" w14:textId="77777777" w:rsidR="0045237E" w:rsidRPr="0045237E" w:rsidRDefault="0045237E" w:rsidP="006A2F42">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19</w:t>
            </w:r>
          </w:p>
        </w:tc>
        <w:tc>
          <w:tcPr>
            <w:tcW w:w="1083" w:type="pct"/>
            <w:shd w:val="clear" w:color="auto" w:fill="auto"/>
            <w:vAlign w:val="center"/>
            <w:hideMark/>
          </w:tcPr>
          <w:p w14:paraId="682A2052"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Cooling Tower -50TR</w:t>
            </w:r>
          </w:p>
        </w:tc>
        <w:tc>
          <w:tcPr>
            <w:tcW w:w="858" w:type="pct"/>
            <w:shd w:val="clear" w:color="auto" w:fill="auto"/>
            <w:noWrap/>
            <w:vAlign w:val="bottom"/>
            <w:hideMark/>
          </w:tcPr>
          <w:p w14:paraId="3326CF9E" w14:textId="77777777" w:rsidR="0045237E" w:rsidRPr="0045237E" w:rsidRDefault="0045237E" w:rsidP="006A2F42">
            <w:pPr>
              <w:spacing w:line="276" w:lineRule="auto"/>
              <w:rPr>
                <w:rFonts w:ascii="Calibri" w:hAnsi="Calibri" w:cs="Calibri"/>
                <w:sz w:val="22"/>
                <w:szCs w:val="22"/>
                <w:lang w:eastAsia="en-IN"/>
              </w:rPr>
            </w:pPr>
          </w:p>
          <w:p w14:paraId="72F7B477" w14:textId="77777777" w:rsidR="0045237E" w:rsidRPr="0045237E" w:rsidRDefault="0045237E" w:rsidP="006A2F42">
            <w:pPr>
              <w:spacing w:line="276" w:lineRule="auto"/>
              <w:rPr>
                <w:rFonts w:ascii="Calibri" w:hAnsi="Calibri" w:cs="Calibri"/>
                <w:sz w:val="22"/>
                <w:szCs w:val="22"/>
                <w:lang w:eastAsia="en-IN"/>
              </w:rPr>
            </w:pPr>
          </w:p>
        </w:tc>
        <w:tc>
          <w:tcPr>
            <w:tcW w:w="670" w:type="pct"/>
            <w:shd w:val="clear" w:color="auto" w:fill="auto"/>
            <w:vAlign w:val="center"/>
            <w:hideMark/>
          </w:tcPr>
          <w:p w14:paraId="23D331CB"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N/A</w:t>
            </w:r>
          </w:p>
        </w:tc>
        <w:tc>
          <w:tcPr>
            <w:tcW w:w="331" w:type="pct"/>
            <w:shd w:val="clear" w:color="auto" w:fill="auto"/>
            <w:vAlign w:val="center"/>
            <w:hideMark/>
          </w:tcPr>
          <w:p w14:paraId="7829F642"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7CD9470C"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368787FA"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N/A</w:t>
            </w:r>
          </w:p>
        </w:tc>
        <w:tc>
          <w:tcPr>
            <w:tcW w:w="710" w:type="pct"/>
            <w:shd w:val="clear" w:color="auto" w:fill="auto"/>
            <w:vAlign w:val="center"/>
            <w:hideMark/>
          </w:tcPr>
          <w:p w14:paraId="08785BF6"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N/A</w:t>
            </w:r>
          </w:p>
        </w:tc>
      </w:tr>
      <w:tr w:rsidR="0045237E" w:rsidRPr="0045237E" w14:paraId="15081574" w14:textId="77777777" w:rsidTr="000E3049">
        <w:trPr>
          <w:trHeight w:val="309"/>
        </w:trPr>
        <w:tc>
          <w:tcPr>
            <w:tcW w:w="418" w:type="pct"/>
            <w:vMerge w:val="restart"/>
            <w:shd w:val="clear" w:color="auto" w:fill="auto"/>
            <w:vAlign w:val="center"/>
            <w:hideMark/>
          </w:tcPr>
          <w:p w14:paraId="4130F121" w14:textId="77777777" w:rsidR="0045237E" w:rsidRPr="0045237E" w:rsidRDefault="0045237E" w:rsidP="006A2F42">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20</w:t>
            </w:r>
          </w:p>
        </w:tc>
        <w:tc>
          <w:tcPr>
            <w:tcW w:w="1083" w:type="pct"/>
            <w:vMerge w:val="restart"/>
            <w:shd w:val="clear" w:color="auto" w:fill="auto"/>
            <w:vAlign w:val="center"/>
            <w:hideMark/>
          </w:tcPr>
          <w:p w14:paraId="0D9F4EB7" w14:textId="77777777" w:rsidR="0045237E" w:rsidRPr="0045237E" w:rsidRDefault="0045237E" w:rsidP="006A2F42">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Chiller, Cooling Water &amp; Raw Water Pumps</w:t>
            </w:r>
          </w:p>
        </w:tc>
        <w:tc>
          <w:tcPr>
            <w:tcW w:w="858" w:type="pct"/>
            <w:vMerge w:val="restart"/>
            <w:shd w:val="clear" w:color="auto" w:fill="auto"/>
            <w:vAlign w:val="center"/>
            <w:hideMark/>
          </w:tcPr>
          <w:p w14:paraId="339B802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vMerge w:val="restart"/>
            <w:shd w:val="clear" w:color="auto" w:fill="auto"/>
            <w:vAlign w:val="center"/>
            <w:hideMark/>
          </w:tcPr>
          <w:p w14:paraId="6F8FF816" w14:textId="77777777" w:rsidR="0045237E" w:rsidRPr="0045237E" w:rsidRDefault="0045237E" w:rsidP="006A2F42">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vMerge w:val="restart"/>
            <w:shd w:val="clear" w:color="auto" w:fill="auto"/>
            <w:vAlign w:val="center"/>
            <w:hideMark/>
          </w:tcPr>
          <w:p w14:paraId="012D4C5F"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vMerge w:val="restart"/>
            <w:shd w:val="clear" w:color="auto" w:fill="auto"/>
            <w:vAlign w:val="center"/>
            <w:hideMark/>
          </w:tcPr>
          <w:p w14:paraId="41D78D09" w14:textId="77777777" w:rsidR="0045237E" w:rsidRPr="0045237E" w:rsidRDefault="0045237E" w:rsidP="007A7718">
            <w:pPr>
              <w:spacing w:line="276" w:lineRule="auto"/>
              <w:jc w:val="center"/>
              <w:rPr>
                <w:rFonts w:ascii="Calibri" w:hAnsi="Calibri" w:cs="Calibri"/>
                <w:sz w:val="22"/>
                <w:szCs w:val="22"/>
                <w:lang w:eastAsia="en-IN"/>
              </w:rPr>
            </w:pPr>
          </w:p>
        </w:tc>
        <w:tc>
          <w:tcPr>
            <w:tcW w:w="1282" w:type="pct"/>
            <w:gridSpan w:val="2"/>
            <w:vMerge w:val="restart"/>
            <w:shd w:val="clear" w:color="auto" w:fill="auto"/>
            <w:vAlign w:val="center"/>
            <w:hideMark/>
          </w:tcPr>
          <w:p w14:paraId="054A78C7" w14:textId="77777777" w:rsidR="0045237E" w:rsidRPr="0045237E" w:rsidRDefault="0045237E" w:rsidP="007A7718">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Included in utility piping work</w:t>
            </w:r>
          </w:p>
        </w:tc>
      </w:tr>
      <w:tr w:rsidR="0045237E" w:rsidRPr="0045237E" w14:paraId="3CDE380E" w14:textId="77777777" w:rsidTr="000E3049">
        <w:trPr>
          <w:trHeight w:val="309"/>
        </w:trPr>
        <w:tc>
          <w:tcPr>
            <w:tcW w:w="418" w:type="pct"/>
            <w:vMerge/>
            <w:vAlign w:val="center"/>
            <w:hideMark/>
          </w:tcPr>
          <w:p w14:paraId="722BCE97" w14:textId="77777777" w:rsidR="0045237E" w:rsidRPr="0045237E" w:rsidRDefault="0045237E" w:rsidP="006A2F42">
            <w:pPr>
              <w:spacing w:line="276" w:lineRule="auto"/>
              <w:rPr>
                <w:rFonts w:ascii="Calibri" w:hAnsi="Calibri" w:cs="Calibri"/>
                <w:b/>
                <w:bCs/>
                <w:sz w:val="22"/>
                <w:szCs w:val="22"/>
                <w:lang w:eastAsia="en-IN"/>
              </w:rPr>
            </w:pPr>
          </w:p>
        </w:tc>
        <w:tc>
          <w:tcPr>
            <w:tcW w:w="1083" w:type="pct"/>
            <w:vMerge/>
            <w:vAlign w:val="center"/>
            <w:hideMark/>
          </w:tcPr>
          <w:p w14:paraId="15A173B0" w14:textId="77777777" w:rsidR="0045237E" w:rsidRPr="0045237E" w:rsidRDefault="0045237E" w:rsidP="006A2F42">
            <w:pPr>
              <w:spacing w:line="276" w:lineRule="auto"/>
              <w:rPr>
                <w:rFonts w:ascii="Calibri" w:hAnsi="Calibri" w:cs="Calibri"/>
                <w:b/>
                <w:bCs/>
                <w:sz w:val="22"/>
                <w:szCs w:val="22"/>
                <w:lang w:eastAsia="en-IN"/>
              </w:rPr>
            </w:pPr>
          </w:p>
        </w:tc>
        <w:tc>
          <w:tcPr>
            <w:tcW w:w="858" w:type="pct"/>
            <w:vMerge/>
            <w:vAlign w:val="center"/>
            <w:hideMark/>
          </w:tcPr>
          <w:p w14:paraId="6DDFF217" w14:textId="77777777" w:rsidR="0045237E" w:rsidRPr="0045237E" w:rsidRDefault="0045237E" w:rsidP="006A2F42">
            <w:pPr>
              <w:spacing w:line="276" w:lineRule="auto"/>
              <w:rPr>
                <w:rFonts w:ascii="Calibri" w:hAnsi="Calibri" w:cs="Calibri"/>
                <w:sz w:val="22"/>
                <w:szCs w:val="22"/>
                <w:lang w:eastAsia="en-IN"/>
              </w:rPr>
            </w:pPr>
          </w:p>
        </w:tc>
        <w:tc>
          <w:tcPr>
            <w:tcW w:w="670" w:type="pct"/>
            <w:vMerge/>
            <w:vAlign w:val="center"/>
            <w:hideMark/>
          </w:tcPr>
          <w:p w14:paraId="43573D50" w14:textId="77777777" w:rsidR="0045237E" w:rsidRPr="0045237E" w:rsidRDefault="0045237E" w:rsidP="006A2F42">
            <w:pPr>
              <w:spacing w:line="276" w:lineRule="auto"/>
              <w:rPr>
                <w:rFonts w:ascii="Calibri" w:hAnsi="Calibri" w:cs="Calibri"/>
                <w:sz w:val="22"/>
                <w:szCs w:val="22"/>
                <w:lang w:eastAsia="en-IN"/>
              </w:rPr>
            </w:pPr>
          </w:p>
        </w:tc>
        <w:tc>
          <w:tcPr>
            <w:tcW w:w="331" w:type="pct"/>
            <w:vMerge/>
            <w:vAlign w:val="center"/>
            <w:hideMark/>
          </w:tcPr>
          <w:p w14:paraId="04D801B4" w14:textId="77777777" w:rsidR="0045237E" w:rsidRPr="0045237E" w:rsidRDefault="0045237E" w:rsidP="007A7718">
            <w:pPr>
              <w:spacing w:line="276" w:lineRule="auto"/>
              <w:jc w:val="center"/>
              <w:rPr>
                <w:rFonts w:ascii="Calibri" w:hAnsi="Calibri" w:cs="Calibri"/>
                <w:sz w:val="22"/>
                <w:szCs w:val="22"/>
                <w:lang w:eastAsia="en-IN"/>
              </w:rPr>
            </w:pPr>
          </w:p>
        </w:tc>
        <w:tc>
          <w:tcPr>
            <w:tcW w:w="358" w:type="pct"/>
            <w:vMerge/>
            <w:vAlign w:val="center"/>
            <w:hideMark/>
          </w:tcPr>
          <w:p w14:paraId="6DC60F7C" w14:textId="77777777" w:rsidR="0045237E" w:rsidRPr="0045237E" w:rsidRDefault="0045237E" w:rsidP="007A7718">
            <w:pPr>
              <w:spacing w:line="276" w:lineRule="auto"/>
              <w:jc w:val="center"/>
              <w:rPr>
                <w:rFonts w:ascii="Calibri" w:hAnsi="Calibri" w:cs="Calibri"/>
                <w:sz w:val="22"/>
                <w:szCs w:val="22"/>
                <w:lang w:eastAsia="en-IN"/>
              </w:rPr>
            </w:pPr>
          </w:p>
        </w:tc>
        <w:tc>
          <w:tcPr>
            <w:tcW w:w="1282" w:type="pct"/>
            <w:gridSpan w:val="2"/>
            <w:vMerge/>
            <w:vAlign w:val="center"/>
            <w:hideMark/>
          </w:tcPr>
          <w:p w14:paraId="624CF19E" w14:textId="77777777" w:rsidR="0045237E" w:rsidRPr="0045237E" w:rsidRDefault="0045237E" w:rsidP="007A7718">
            <w:pPr>
              <w:spacing w:line="276" w:lineRule="auto"/>
              <w:jc w:val="center"/>
              <w:rPr>
                <w:rFonts w:ascii="Calibri" w:hAnsi="Calibri" w:cs="Calibri"/>
                <w:sz w:val="22"/>
                <w:szCs w:val="22"/>
                <w:lang w:eastAsia="en-IN"/>
              </w:rPr>
            </w:pPr>
          </w:p>
        </w:tc>
      </w:tr>
      <w:tr w:rsidR="009305B7" w:rsidRPr="0045237E" w14:paraId="00730A4E" w14:textId="77777777" w:rsidTr="000E3049">
        <w:trPr>
          <w:trHeight w:val="255"/>
        </w:trPr>
        <w:tc>
          <w:tcPr>
            <w:tcW w:w="418" w:type="pct"/>
            <w:shd w:val="clear" w:color="auto" w:fill="auto"/>
            <w:vAlign w:val="center"/>
            <w:hideMark/>
          </w:tcPr>
          <w:p w14:paraId="34193C04" w14:textId="77777777" w:rsidR="009305B7" w:rsidRPr="0045237E" w:rsidRDefault="009305B7" w:rsidP="009305B7">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20.1</w:t>
            </w:r>
          </w:p>
        </w:tc>
        <w:tc>
          <w:tcPr>
            <w:tcW w:w="1083" w:type="pct"/>
            <w:shd w:val="clear" w:color="auto" w:fill="auto"/>
            <w:vAlign w:val="center"/>
            <w:hideMark/>
          </w:tcPr>
          <w:p w14:paraId="47203181"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Chilled Water Pump</w:t>
            </w:r>
          </w:p>
        </w:tc>
        <w:tc>
          <w:tcPr>
            <w:tcW w:w="858" w:type="pct"/>
            <w:vMerge w:val="restart"/>
            <w:shd w:val="clear" w:color="auto" w:fill="auto"/>
            <w:vAlign w:val="center"/>
          </w:tcPr>
          <w:p w14:paraId="391809B7" w14:textId="77777777" w:rsidR="009305B7" w:rsidRPr="0045237E" w:rsidRDefault="00DC50FE" w:rsidP="009305B7">
            <w:pPr>
              <w:spacing w:line="276" w:lineRule="auto"/>
              <w:rPr>
                <w:rFonts w:ascii="Calibri" w:hAnsi="Calibri" w:cs="Calibri"/>
                <w:b/>
                <w:bCs/>
                <w:sz w:val="22"/>
                <w:szCs w:val="22"/>
                <w:lang w:eastAsia="en-IN"/>
              </w:rPr>
            </w:pPr>
            <w:r w:rsidRPr="0045237E">
              <w:rPr>
                <w:rFonts w:ascii="Calibri" w:hAnsi="Calibri" w:cs="Calibri"/>
                <w:noProof/>
                <w:sz w:val="22"/>
                <w:szCs w:val="22"/>
                <w:lang w:eastAsia="en-IN"/>
              </w:rPr>
              <w:drawing>
                <wp:anchor distT="0" distB="0" distL="114300" distR="114300" simplePos="0" relativeHeight="251656704" behindDoc="0" locked="0" layoutInCell="1" allowOverlap="1" wp14:anchorId="32626BEB" wp14:editId="04D2D1CB">
                  <wp:simplePos x="0" y="0"/>
                  <wp:positionH relativeFrom="column">
                    <wp:posOffset>-28575</wp:posOffset>
                  </wp:positionH>
                  <wp:positionV relativeFrom="paragraph">
                    <wp:posOffset>-595630</wp:posOffset>
                  </wp:positionV>
                  <wp:extent cx="990600" cy="742950"/>
                  <wp:effectExtent l="0" t="0" r="0" b="0"/>
                  <wp:wrapNone/>
                  <wp:docPr id="4120" name="Picture 4120"/>
                  <wp:cNvGraphicFramePr/>
                  <a:graphic xmlns:a="http://schemas.openxmlformats.org/drawingml/2006/main">
                    <a:graphicData uri="http://schemas.openxmlformats.org/drawingml/2006/picture">
                      <pic:pic xmlns:pic="http://schemas.openxmlformats.org/drawingml/2006/picture">
                        <pic:nvPicPr>
                          <pic:cNvPr id="51" name="image46.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90600" cy="742950"/>
                          </a:xfrm>
                          <a:prstGeom prst="rect">
                            <a:avLst/>
                          </a:prstGeom>
                          <a:noFill/>
                        </pic:spPr>
                      </pic:pic>
                    </a:graphicData>
                  </a:graphic>
                  <wp14:sizeRelH relativeFrom="page">
                    <wp14:pctWidth>0</wp14:pctWidth>
                  </wp14:sizeRelH>
                  <wp14:sizeRelV relativeFrom="page">
                    <wp14:pctHeight>0</wp14:pctHeight>
                  </wp14:sizeRelV>
                </wp:anchor>
              </w:drawing>
            </w:r>
          </w:p>
        </w:tc>
        <w:tc>
          <w:tcPr>
            <w:tcW w:w="670" w:type="pct"/>
            <w:shd w:val="clear" w:color="auto" w:fill="auto"/>
            <w:vAlign w:val="center"/>
            <w:hideMark/>
          </w:tcPr>
          <w:p w14:paraId="6A3981E0"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(1 W + 1 S)</w:t>
            </w:r>
          </w:p>
        </w:tc>
        <w:tc>
          <w:tcPr>
            <w:tcW w:w="331" w:type="pct"/>
            <w:shd w:val="clear" w:color="auto" w:fill="auto"/>
            <w:vAlign w:val="center"/>
            <w:hideMark/>
          </w:tcPr>
          <w:p w14:paraId="3B386AC2"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7E645C08"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1282" w:type="pct"/>
            <w:gridSpan w:val="2"/>
            <w:vMerge/>
            <w:vAlign w:val="center"/>
            <w:hideMark/>
          </w:tcPr>
          <w:p w14:paraId="6B2B8AA7" w14:textId="77777777" w:rsidR="009305B7" w:rsidRPr="0045237E" w:rsidRDefault="009305B7" w:rsidP="009305B7">
            <w:pPr>
              <w:spacing w:line="276" w:lineRule="auto"/>
              <w:jc w:val="center"/>
              <w:rPr>
                <w:rFonts w:ascii="Calibri" w:hAnsi="Calibri" w:cs="Calibri"/>
                <w:sz w:val="22"/>
                <w:szCs w:val="22"/>
                <w:lang w:eastAsia="en-IN"/>
              </w:rPr>
            </w:pPr>
          </w:p>
        </w:tc>
      </w:tr>
      <w:tr w:rsidR="009305B7" w:rsidRPr="0045237E" w14:paraId="539A0CC4" w14:textId="77777777" w:rsidTr="000E3049">
        <w:trPr>
          <w:trHeight w:val="255"/>
        </w:trPr>
        <w:tc>
          <w:tcPr>
            <w:tcW w:w="418" w:type="pct"/>
            <w:shd w:val="clear" w:color="auto" w:fill="auto"/>
            <w:vAlign w:val="center"/>
            <w:hideMark/>
          </w:tcPr>
          <w:p w14:paraId="585EF986" w14:textId="77777777" w:rsidR="009305B7" w:rsidRPr="0045237E" w:rsidRDefault="009305B7" w:rsidP="009305B7">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20.2</w:t>
            </w:r>
          </w:p>
        </w:tc>
        <w:tc>
          <w:tcPr>
            <w:tcW w:w="1083" w:type="pct"/>
            <w:shd w:val="clear" w:color="auto" w:fill="auto"/>
            <w:vAlign w:val="center"/>
            <w:hideMark/>
          </w:tcPr>
          <w:p w14:paraId="4E976372"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Cooling Water Pump</w:t>
            </w:r>
          </w:p>
        </w:tc>
        <w:tc>
          <w:tcPr>
            <w:tcW w:w="858" w:type="pct"/>
            <w:vMerge/>
            <w:shd w:val="clear" w:color="auto" w:fill="auto"/>
            <w:vAlign w:val="center"/>
          </w:tcPr>
          <w:p w14:paraId="20CEE295" w14:textId="77777777" w:rsidR="009305B7" w:rsidRPr="0045237E" w:rsidRDefault="009305B7" w:rsidP="009305B7">
            <w:pPr>
              <w:spacing w:line="276" w:lineRule="auto"/>
              <w:rPr>
                <w:rFonts w:ascii="Calibri" w:hAnsi="Calibri" w:cs="Calibri"/>
                <w:b/>
                <w:bCs/>
                <w:sz w:val="22"/>
                <w:szCs w:val="22"/>
                <w:lang w:eastAsia="en-IN"/>
              </w:rPr>
            </w:pPr>
          </w:p>
        </w:tc>
        <w:tc>
          <w:tcPr>
            <w:tcW w:w="670" w:type="pct"/>
            <w:shd w:val="clear" w:color="auto" w:fill="auto"/>
            <w:vAlign w:val="center"/>
            <w:hideMark/>
          </w:tcPr>
          <w:p w14:paraId="3BD7439F"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(1 W + 1 S)</w:t>
            </w:r>
          </w:p>
        </w:tc>
        <w:tc>
          <w:tcPr>
            <w:tcW w:w="331" w:type="pct"/>
            <w:shd w:val="clear" w:color="auto" w:fill="auto"/>
            <w:vAlign w:val="center"/>
            <w:hideMark/>
          </w:tcPr>
          <w:p w14:paraId="4C4A0E44"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501228EF"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1282" w:type="pct"/>
            <w:gridSpan w:val="2"/>
            <w:vMerge/>
            <w:vAlign w:val="center"/>
            <w:hideMark/>
          </w:tcPr>
          <w:p w14:paraId="63B937AE" w14:textId="77777777" w:rsidR="009305B7" w:rsidRPr="0045237E" w:rsidRDefault="009305B7" w:rsidP="009305B7">
            <w:pPr>
              <w:spacing w:line="276" w:lineRule="auto"/>
              <w:jc w:val="center"/>
              <w:rPr>
                <w:rFonts w:ascii="Calibri" w:hAnsi="Calibri" w:cs="Calibri"/>
                <w:sz w:val="22"/>
                <w:szCs w:val="22"/>
                <w:lang w:eastAsia="en-IN"/>
              </w:rPr>
            </w:pPr>
          </w:p>
        </w:tc>
      </w:tr>
      <w:tr w:rsidR="009305B7" w:rsidRPr="0045237E" w14:paraId="3EF58589" w14:textId="77777777" w:rsidTr="000E3049">
        <w:trPr>
          <w:trHeight w:val="255"/>
        </w:trPr>
        <w:tc>
          <w:tcPr>
            <w:tcW w:w="418" w:type="pct"/>
            <w:shd w:val="clear" w:color="auto" w:fill="auto"/>
            <w:vAlign w:val="center"/>
            <w:hideMark/>
          </w:tcPr>
          <w:p w14:paraId="57E88D06" w14:textId="77777777" w:rsidR="009305B7" w:rsidRPr="0045237E" w:rsidRDefault="009305B7" w:rsidP="009305B7">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20.3</w:t>
            </w:r>
          </w:p>
        </w:tc>
        <w:tc>
          <w:tcPr>
            <w:tcW w:w="1083" w:type="pct"/>
            <w:shd w:val="clear" w:color="auto" w:fill="auto"/>
            <w:vAlign w:val="center"/>
            <w:hideMark/>
          </w:tcPr>
          <w:p w14:paraId="0F770682"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Raw Water Pump</w:t>
            </w:r>
          </w:p>
        </w:tc>
        <w:tc>
          <w:tcPr>
            <w:tcW w:w="858" w:type="pct"/>
            <w:vMerge/>
            <w:shd w:val="clear" w:color="auto" w:fill="auto"/>
            <w:vAlign w:val="center"/>
          </w:tcPr>
          <w:p w14:paraId="64416F35" w14:textId="77777777" w:rsidR="009305B7" w:rsidRPr="0045237E" w:rsidRDefault="009305B7" w:rsidP="009305B7">
            <w:pPr>
              <w:spacing w:line="276" w:lineRule="auto"/>
              <w:rPr>
                <w:rFonts w:ascii="Calibri" w:hAnsi="Calibri" w:cs="Calibri"/>
                <w:b/>
                <w:bCs/>
                <w:sz w:val="22"/>
                <w:szCs w:val="22"/>
                <w:lang w:eastAsia="en-IN"/>
              </w:rPr>
            </w:pPr>
          </w:p>
        </w:tc>
        <w:tc>
          <w:tcPr>
            <w:tcW w:w="670" w:type="pct"/>
            <w:shd w:val="clear" w:color="auto" w:fill="auto"/>
            <w:vAlign w:val="center"/>
            <w:hideMark/>
          </w:tcPr>
          <w:p w14:paraId="3D54371F"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(1 W + 1 S)</w:t>
            </w:r>
          </w:p>
        </w:tc>
        <w:tc>
          <w:tcPr>
            <w:tcW w:w="331" w:type="pct"/>
            <w:shd w:val="clear" w:color="auto" w:fill="auto"/>
            <w:vAlign w:val="center"/>
            <w:hideMark/>
          </w:tcPr>
          <w:p w14:paraId="62D36532"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62DE0D33"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1282" w:type="pct"/>
            <w:gridSpan w:val="2"/>
            <w:vMerge/>
            <w:vAlign w:val="center"/>
            <w:hideMark/>
          </w:tcPr>
          <w:p w14:paraId="7BAD35CA" w14:textId="77777777" w:rsidR="009305B7" w:rsidRPr="0045237E" w:rsidRDefault="009305B7" w:rsidP="009305B7">
            <w:pPr>
              <w:spacing w:line="276" w:lineRule="auto"/>
              <w:jc w:val="center"/>
              <w:rPr>
                <w:rFonts w:ascii="Calibri" w:hAnsi="Calibri" w:cs="Calibri"/>
                <w:sz w:val="22"/>
                <w:szCs w:val="22"/>
                <w:lang w:eastAsia="en-IN"/>
              </w:rPr>
            </w:pPr>
          </w:p>
        </w:tc>
      </w:tr>
      <w:tr w:rsidR="009305B7" w:rsidRPr="0045237E" w14:paraId="603A8E7D" w14:textId="77777777" w:rsidTr="000E3049">
        <w:trPr>
          <w:trHeight w:val="2243"/>
        </w:trPr>
        <w:tc>
          <w:tcPr>
            <w:tcW w:w="418" w:type="pct"/>
            <w:shd w:val="clear" w:color="auto" w:fill="auto"/>
            <w:vAlign w:val="center"/>
            <w:hideMark/>
          </w:tcPr>
          <w:p w14:paraId="6C10BC0C" w14:textId="77777777" w:rsidR="009305B7" w:rsidRPr="0045237E" w:rsidRDefault="009305B7" w:rsidP="009305B7">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21</w:t>
            </w:r>
          </w:p>
        </w:tc>
        <w:tc>
          <w:tcPr>
            <w:tcW w:w="1083" w:type="pct"/>
            <w:shd w:val="clear" w:color="auto" w:fill="auto"/>
            <w:vAlign w:val="center"/>
            <w:hideMark/>
          </w:tcPr>
          <w:p w14:paraId="590B0C0C" w14:textId="77777777" w:rsidR="009305B7" w:rsidRPr="0045237E" w:rsidRDefault="009305B7" w:rsidP="009305B7">
            <w:pPr>
              <w:spacing w:line="276" w:lineRule="auto"/>
              <w:jc w:val="both"/>
              <w:rPr>
                <w:rFonts w:ascii="Calibri" w:hAnsi="Calibri" w:cs="Calibri"/>
                <w:b/>
                <w:bCs/>
                <w:sz w:val="22"/>
                <w:szCs w:val="22"/>
                <w:lang w:eastAsia="en-IN"/>
              </w:rPr>
            </w:pPr>
            <w:r w:rsidRPr="0045237E">
              <w:rPr>
                <w:rFonts w:ascii="Calibri" w:hAnsi="Calibri" w:cs="Calibri"/>
                <w:b/>
                <w:bCs/>
                <w:sz w:val="22"/>
                <w:szCs w:val="22"/>
                <w:lang w:eastAsia="en-IN"/>
              </w:rPr>
              <w:t>Screw Air Compressor with Inbuilt Dryer (Air cooled), &amp; Air Receiver (with Pre &amp; Post Filter) 100 CFM at 8 Kg/cm2</w:t>
            </w:r>
          </w:p>
        </w:tc>
        <w:tc>
          <w:tcPr>
            <w:tcW w:w="858" w:type="pct"/>
            <w:shd w:val="clear" w:color="auto" w:fill="auto"/>
            <w:noWrap/>
            <w:vAlign w:val="bottom"/>
            <w:hideMark/>
          </w:tcPr>
          <w:p w14:paraId="17DA1396"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64896" behindDoc="0" locked="0" layoutInCell="1" allowOverlap="1" wp14:anchorId="26C70DCC" wp14:editId="56A4DCF1">
                  <wp:simplePos x="0" y="0"/>
                  <wp:positionH relativeFrom="column">
                    <wp:posOffset>-34925</wp:posOffset>
                  </wp:positionH>
                  <wp:positionV relativeFrom="paragraph">
                    <wp:posOffset>-774065</wp:posOffset>
                  </wp:positionV>
                  <wp:extent cx="1009650" cy="904875"/>
                  <wp:effectExtent l="0" t="0" r="0" b="9525"/>
                  <wp:wrapNone/>
                  <wp:docPr id="4119" name="Picture 4119"/>
                  <wp:cNvGraphicFramePr/>
                  <a:graphic xmlns:a="http://schemas.openxmlformats.org/drawingml/2006/main">
                    <a:graphicData uri="http://schemas.openxmlformats.org/drawingml/2006/picture">
                      <pic:pic xmlns:pic="http://schemas.openxmlformats.org/drawingml/2006/picture">
                        <pic:nvPicPr>
                          <pic:cNvPr id="52" name="image47.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09650" cy="904875"/>
                          </a:xfrm>
                          <a:prstGeom prst="rect">
                            <a:avLst/>
                          </a:prstGeom>
                          <a:noFill/>
                        </pic:spPr>
                      </pic:pic>
                    </a:graphicData>
                  </a:graphic>
                  <wp14:sizeRelH relativeFrom="page">
                    <wp14:pctWidth>0</wp14:pctWidth>
                  </wp14:sizeRelH>
                  <wp14:sizeRelV relativeFrom="page">
                    <wp14:pctHeight>0</wp14:pctHeight>
                  </wp14:sizeRelV>
                </wp:anchor>
              </w:drawing>
            </w:r>
          </w:p>
          <w:p w14:paraId="242E1233" w14:textId="77777777" w:rsidR="009305B7" w:rsidRPr="0045237E" w:rsidRDefault="009305B7" w:rsidP="009305B7">
            <w:pPr>
              <w:spacing w:line="276" w:lineRule="auto"/>
              <w:rPr>
                <w:rFonts w:ascii="Calibri" w:hAnsi="Calibri" w:cs="Calibri"/>
                <w:sz w:val="22"/>
                <w:szCs w:val="22"/>
                <w:lang w:eastAsia="en-IN"/>
              </w:rPr>
            </w:pPr>
          </w:p>
        </w:tc>
        <w:tc>
          <w:tcPr>
            <w:tcW w:w="670" w:type="pct"/>
            <w:shd w:val="clear" w:color="auto" w:fill="auto"/>
            <w:vAlign w:val="center"/>
            <w:hideMark/>
          </w:tcPr>
          <w:p w14:paraId="167CE48E"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auto"/>
            <w:vAlign w:val="center"/>
            <w:hideMark/>
          </w:tcPr>
          <w:p w14:paraId="5058CDA3"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79D5CCF0"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Set</w:t>
            </w:r>
          </w:p>
        </w:tc>
        <w:tc>
          <w:tcPr>
            <w:tcW w:w="572" w:type="pct"/>
            <w:shd w:val="clear" w:color="auto" w:fill="auto"/>
            <w:vAlign w:val="center"/>
            <w:hideMark/>
          </w:tcPr>
          <w:p w14:paraId="1A241484"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25,36,000.00</w:t>
            </w:r>
          </w:p>
        </w:tc>
        <w:tc>
          <w:tcPr>
            <w:tcW w:w="710" w:type="pct"/>
            <w:shd w:val="clear" w:color="auto" w:fill="auto"/>
            <w:vAlign w:val="center"/>
            <w:hideMark/>
          </w:tcPr>
          <w:p w14:paraId="7533D335"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5072000</w:t>
            </w:r>
          </w:p>
        </w:tc>
      </w:tr>
      <w:tr w:rsidR="009305B7" w:rsidRPr="0045237E" w14:paraId="768FCE2B" w14:textId="77777777" w:rsidTr="000E3049">
        <w:trPr>
          <w:trHeight w:val="927"/>
        </w:trPr>
        <w:tc>
          <w:tcPr>
            <w:tcW w:w="418" w:type="pct"/>
            <w:shd w:val="clear" w:color="auto" w:fill="auto"/>
            <w:vAlign w:val="center"/>
            <w:hideMark/>
          </w:tcPr>
          <w:p w14:paraId="41794387" w14:textId="77777777" w:rsidR="009305B7" w:rsidRPr="0045237E" w:rsidRDefault="009305B7" w:rsidP="009305B7">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22</w:t>
            </w:r>
          </w:p>
        </w:tc>
        <w:tc>
          <w:tcPr>
            <w:tcW w:w="1083" w:type="pct"/>
            <w:shd w:val="clear" w:color="auto" w:fill="auto"/>
            <w:vAlign w:val="center"/>
            <w:hideMark/>
          </w:tcPr>
          <w:p w14:paraId="64205E05" w14:textId="77777777" w:rsidR="009305B7" w:rsidRPr="0045237E" w:rsidRDefault="009305B7" w:rsidP="009305B7">
            <w:pPr>
              <w:spacing w:line="276" w:lineRule="auto"/>
              <w:jc w:val="both"/>
              <w:rPr>
                <w:rFonts w:ascii="Calibri" w:hAnsi="Calibri" w:cs="Calibri"/>
                <w:b/>
                <w:bCs/>
                <w:sz w:val="22"/>
                <w:szCs w:val="22"/>
                <w:lang w:eastAsia="en-IN"/>
              </w:rPr>
            </w:pPr>
            <w:r w:rsidRPr="0045237E">
              <w:rPr>
                <w:rFonts w:ascii="Calibri" w:hAnsi="Calibri" w:cs="Calibri"/>
                <w:b/>
                <w:bCs/>
                <w:sz w:val="22"/>
                <w:szCs w:val="22"/>
                <w:lang w:eastAsia="en-IN"/>
              </w:rPr>
              <w:t>Quality Control Laboratory Instruments</w:t>
            </w:r>
          </w:p>
        </w:tc>
        <w:tc>
          <w:tcPr>
            <w:tcW w:w="858" w:type="pct"/>
            <w:shd w:val="clear" w:color="auto" w:fill="auto"/>
            <w:vAlign w:val="center"/>
            <w:hideMark/>
          </w:tcPr>
          <w:p w14:paraId="48C3C6B3"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auto"/>
            <w:vAlign w:val="center"/>
            <w:hideMark/>
          </w:tcPr>
          <w:p w14:paraId="19AA958D"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auto"/>
            <w:vAlign w:val="center"/>
            <w:hideMark/>
          </w:tcPr>
          <w:p w14:paraId="4037F181"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3D38ACF1"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shd w:val="clear" w:color="auto" w:fill="auto"/>
            <w:vAlign w:val="center"/>
            <w:hideMark/>
          </w:tcPr>
          <w:p w14:paraId="424F738A"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9700000</w:t>
            </w:r>
          </w:p>
        </w:tc>
        <w:tc>
          <w:tcPr>
            <w:tcW w:w="710" w:type="pct"/>
            <w:shd w:val="clear" w:color="auto" w:fill="auto"/>
            <w:vAlign w:val="center"/>
            <w:hideMark/>
          </w:tcPr>
          <w:p w14:paraId="7D1054BD"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9700000</w:t>
            </w:r>
          </w:p>
        </w:tc>
      </w:tr>
      <w:tr w:rsidR="009305B7" w:rsidRPr="0045237E" w14:paraId="34006229" w14:textId="77777777" w:rsidTr="000E3049">
        <w:trPr>
          <w:trHeight w:val="255"/>
        </w:trPr>
        <w:tc>
          <w:tcPr>
            <w:tcW w:w="418" w:type="pct"/>
            <w:shd w:val="clear" w:color="auto" w:fill="B8CCE4" w:themeFill="accent1" w:themeFillTint="66"/>
            <w:vAlign w:val="center"/>
            <w:hideMark/>
          </w:tcPr>
          <w:p w14:paraId="05E53D0A"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46634E06"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vAlign w:val="center"/>
            <w:hideMark/>
          </w:tcPr>
          <w:p w14:paraId="6AB50828"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3E06C76A"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B8CCE4" w:themeFill="accent1" w:themeFillTint="66"/>
            <w:vAlign w:val="center"/>
            <w:hideMark/>
          </w:tcPr>
          <w:p w14:paraId="251D0207" w14:textId="77777777" w:rsidR="009305B7" w:rsidRPr="0045237E" w:rsidRDefault="009305B7" w:rsidP="009305B7">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64E39C2F" w14:textId="77777777" w:rsidR="009305B7" w:rsidRPr="0045237E" w:rsidRDefault="009305B7" w:rsidP="009305B7">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0AEBA885" w14:textId="77777777" w:rsidR="009305B7" w:rsidRPr="0045237E" w:rsidRDefault="009305B7" w:rsidP="009305B7">
            <w:pPr>
              <w:spacing w:line="276" w:lineRule="auto"/>
              <w:jc w:val="center"/>
              <w:rPr>
                <w:rFonts w:ascii="Calibri" w:hAnsi="Calibri" w:cs="Calibri"/>
                <w:sz w:val="22"/>
                <w:szCs w:val="22"/>
                <w:lang w:eastAsia="en-IN"/>
              </w:rPr>
            </w:pPr>
          </w:p>
        </w:tc>
        <w:tc>
          <w:tcPr>
            <w:tcW w:w="710" w:type="pct"/>
            <w:shd w:val="clear" w:color="auto" w:fill="B8CCE4" w:themeFill="accent1" w:themeFillTint="66"/>
            <w:vAlign w:val="center"/>
            <w:hideMark/>
          </w:tcPr>
          <w:p w14:paraId="0DACA9F2" w14:textId="77777777" w:rsidR="009305B7" w:rsidRPr="0045237E" w:rsidRDefault="009305B7" w:rsidP="009305B7">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14772000</w:t>
            </w:r>
          </w:p>
        </w:tc>
      </w:tr>
      <w:tr w:rsidR="009305B7" w:rsidRPr="0045237E" w14:paraId="6DCEA420" w14:textId="77777777" w:rsidTr="000E3049">
        <w:trPr>
          <w:trHeight w:val="1400"/>
        </w:trPr>
        <w:tc>
          <w:tcPr>
            <w:tcW w:w="418" w:type="pct"/>
            <w:shd w:val="clear" w:color="auto" w:fill="auto"/>
            <w:vAlign w:val="center"/>
            <w:hideMark/>
          </w:tcPr>
          <w:p w14:paraId="0DC2900C" w14:textId="77777777" w:rsidR="009305B7" w:rsidRPr="0045237E" w:rsidRDefault="009305B7" w:rsidP="009305B7">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23</w:t>
            </w:r>
          </w:p>
        </w:tc>
        <w:tc>
          <w:tcPr>
            <w:tcW w:w="1083" w:type="pct"/>
            <w:shd w:val="clear" w:color="auto" w:fill="auto"/>
            <w:vAlign w:val="center"/>
            <w:hideMark/>
          </w:tcPr>
          <w:p w14:paraId="7C1CC4F8"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 xml:space="preserve">Quality Control Laboratory </w:t>
            </w:r>
            <w:proofErr w:type="spellStart"/>
            <w:r w:rsidRPr="0045237E">
              <w:rPr>
                <w:rFonts w:ascii="Calibri" w:hAnsi="Calibri" w:cs="Calibri"/>
                <w:b/>
                <w:bCs/>
                <w:sz w:val="22"/>
                <w:szCs w:val="22"/>
                <w:lang w:eastAsia="en-IN"/>
              </w:rPr>
              <w:t>Furnitures</w:t>
            </w:r>
            <w:proofErr w:type="spellEnd"/>
          </w:p>
        </w:tc>
        <w:tc>
          <w:tcPr>
            <w:tcW w:w="858" w:type="pct"/>
            <w:shd w:val="clear" w:color="auto" w:fill="auto"/>
            <w:noWrap/>
            <w:vAlign w:val="bottom"/>
            <w:hideMark/>
          </w:tcPr>
          <w:p w14:paraId="76BD492A"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65920" behindDoc="0" locked="0" layoutInCell="1" allowOverlap="1" wp14:anchorId="0370EA56" wp14:editId="1DDA94F9">
                  <wp:simplePos x="0" y="0"/>
                  <wp:positionH relativeFrom="column">
                    <wp:posOffset>-20320</wp:posOffset>
                  </wp:positionH>
                  <wp:positionV relativeFrom="paragraph">
                    <wp:posOffset>-408305</wp:posOffset>
                  </wp:positionV>
                  <wp:extent cx="990600" cy="1028700"/>
                  <wp:effectExtent l="0" t="0" r="0" b="0"/>
                  <wp:wrapNone/>
                  <wp:docPr id="4118" name="Picture 4118"/>
                  <wp:cNvGraphicFramePr/>
                  <a:graphic xmlns:a="http://schemas.openxmlformats.org/drawingml/2006/main">
                    <a:graphicData uri="http://schemas.openxmlformats.org/drawingml/2006/picture">
                      <pic:pic xmlns:pic="http://schemas.openxmlformats.org/drawingml/2006/picture">
                        <pic:nvPicPr>
                          <pic:cNvPr id="53" name="image48.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90600" cy="1028700"/>
                          </a:xfrm>
                          <a:prstGeom prst="rect">
                            <a:avLst/>
                          </a:prstGeom>
                          <a:noFill/>
                        </pic:spPr>
                      </pic:pic>
                    </a:graphicData>
                  </a:graphic>
                  <wp14:sizeRelH relativeFrom="page">
                    <wp14:pctWidth>0</wp14:pctWidth>
                  </wp14:sizeRelH>
                  <wp14:sizeRelV relativeFrom="page">
                    <wp14:pctHeight>0</wp14:pctHeight>
                  </wp14:sizeRelV>
                </wp:anchor>
              </w:drawing>
            </w:r>
          </w:p>
          <w:p w14:paraId="56ACBFD3" w14:textId="77777777" w:rsidR="009305B7" w:rsidRPr="0045237E" w:rsidRDefault="009305B7" w:rsidP="009305B7">
            <w:pPr>
              <w:spacing w:line="276" w:lineRule="auto"/>
              <w:rPr>
                <w:rFonts w:ascii="Calibri" w:hAnsi="Calibri" w:cs="Calibri"/>
                <w:sz w:val="22"/>
                <w:szCs w:val="22"/>
                <w:lang w:eastAsia="en-IN"/>
              </w:rPr>
            </w:pPr>
          </w:p>
        </w:tc>
        <w:tc>
          <w:tcPr>
            <w:tcW w:w="670" w:type="pct"/>
            <w:shd w:val="clear" w:color="auto" w:fill="auto"/>
            <w:vAlign w:val="center"/>
            <w:hideMark/>
          </w:tcPr>
          <w:p w14:paraId="3C47ED53"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auto"/>
            <w:vAlign w:val="center"/>
            <w:hideMark/>
          </w:tcPr>
          <w:p w14:paraId="2E6863AB"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75C45AC7"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shd w:val="clear" w:color="auto" w:fill="auto"/>
            <w:vAlign w:val="center"/>
            <w:hideMark/>
          </w:tcPr>
          <w:p w14:paraId="08DB8553" w14:textId="77777777" w:rsidR="009305B7" w:rsidRPr="0045237E" w:rsidRDefault="009305B7" w:rsidP="009305B7">
            <w:pPr>
              <w:spacing w:line="276" w:lineRule="auto"/>
              <w:jc w:val="center"/>
              <w:rPr>
                <w:rFonts w:ascii="Calibri" w:hAnsi="Calibri" w:cs="Calibri"/>
                <w:sz w:val="22"/>
                <w:szCs w:val="22"/>
                <w:lang w:eastAsia="en-IN"/>
              </w:rPr>
            </w:pPr>
          </w:p>
        </w:tc>
        <w:tc>
          <w:tcPr>
            <w:tcW w:w="710" w:type="pct"/>
            <w:shd w:val="clear" w:color="auto" w:fill="auto"/>
            <w:vAlign w:val="center"/>
            <w:hideMark/>
          </w:tcPr>
          <w:p w14:paraId="68966C89" w14:textId="77777777" w:rsidR="009305B7" w:rsidRPr="0045237E" w:rsidRDefault="009305B7" w:rsidP="009305B7">
            <w:pPr>
              <w:spacing w:line="276" w:lineRule="auto"/>
              <w:jc w:val="center"/>
              <w:rPr>
                <w:rFonts w:ascii="Calibri" w:hAnsi="Calibri" w:cs="Calibri"/>
                <w:sz w:val="22"/>
                <w:szCs w:val="22"/>
                <w:lang w:eastAsia="en-IN"/>
              </w:rPr>
            </w:pPr>
          </w:p>
        </w:tc>
      </w:tr>
      <w:tr w:rsidR="009305B7" w:rsidRPr="0045237E" w14:paraId="2B0C1422" w14:textId="77777777" w:rsidTr="000E3049">
        <w:trPr>
          <w:trHeight w:val="255"/>
        </w:trPr>
        <w:tc>
          <w:tcPr>
            <w:tcW w:w="418" w:type="pct"/>
            <w:shd w:val="clear" w:color="auto" w:fill="B8CCE4" w:themeFill="accent1" w:themeFillTint="66"/>
            <w:vAlign w:val="center"/>
            <w:hideMark/>
          </w:tcPr>
          <w:p w14:paraId="2B7B5018"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34BC74EC"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vAlign w:val="center"/>
            <w:hideMark/>
          </w:tcPr>
          <w:p w14:paraId="3CDE5129"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37DC5A0D"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B8CCE4" w:themeFill="accent1" w:themeFillTint="66"/>
            <w:vAlign w:val="center"/>
            <w:hideMark/>
          </w:tcPr>
          <w:p w14:paraId="1B777B7E" w14:textId="77777777" w:rsidR="009305B7" w:rsidRPr="0045237E" w:rsidRDefault="009305B7" w:rsidP="009305B7">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51C95149" w14:textId="77777777" w:rsidR="009305B7" w:rsidRPr="0045237E" w:rsidRDefault="009305B7" w:rsidP="009305B7">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3340466C" w14:textId="77777777" w:rsidR="009305B7" w:rsidRPr="0045237E" w:rsidRDefault="009305B7" w:rsidP="009305B7">
            <w:pPr>
              <w:spacing w:line="276" w:lineRule="auto"/>
              <w:jc w:val="center"/>
              <w:rPr>
                <w:rFonts w:ascii="Calibri" w:hAnsi="Calibri" w:cs="Calibri"/>
                <w:sz w:val="22"/>
                <w:szCs w:val="22"/>
                <w:lang w:eastAsia="en-IN"/>
              </w:rPr>
            </w:pPr>
          </w:p>
        </w:tc>
        <w:tc>
          <w:tcPr>
            <w:tcW w:w="710" w:type="pct"/>
            <w:shd w:val="clear" w:color="auto" w:fill="B8CCE4" w:themeFill="accent1" w:themeFillTint="66"/>
            <w:vAlign w:val="center"/>
            <w:hideMark/>
          </w:tcPr>
          <w:p w14:paraId="43DA5C19" w14:textId="77777777" w:rsidR="009305B7" w:rsidRPr="0045237E" w:rsidRDefault="009305B7" w:rsidP="009305B7">
            <w:pPr>
              <w:spacing w:line="276" w:lineRule="auto"/>
              <w:jc w:val="center"/>
              <w:rPr>
                <w:rFonts w:ascii="Calibri" w:hAnsi="Calibri" w:cs="Calibri"/>
                <w:sz w:val="22"/>
                <w:szCs w:val="22"/>
                <w:lang w:eastAsia="en-IN"/>
              </w:rPr>
            </w:pPr>
          </w:p>
        </w:tc>
      </w:tr>
      <w:tr w:rsidR="009305B7" w:rsidRPr="0045237E" w14:paraId="2314E7E2" w14:textId="77777777" w:rsidTr="000E3049">
        <w:trPr>
          <w:trHeight w:val="1652"/>
        </w:trPr>
        <w:tc>
          <w:tcPr>
            <w:tcW w:w="418" w:type="pct"/>
            <w:shd w:val="clear" w:color="auto" w:fill="auto"/>
            <w:vAlign w:val="center"/>
            <w:hideMark/>
          </w:tcPr>
          <w:p w14:paraId="096D2928" w14:textId="77777777" w:rsidR="009305B7" w:rsidRPr="0045237E" w:rsidRDefault="009305B7" w:rsidP="009305B7">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24</w:t>
            </w:r>
          </w:p>
        </w:tc>
        <w:tc>
          <w:tcPr>
            <w:tcW w:w="1083" w:type="pct"/>
            <w:shd w:val="clear" w:color="auto" w:fill="auto"/>
            <w:vAlign w:val="center"/>
            <w:hideMark/>
          </w:tcPr>
          <w:p w14:paraId="3BD09DFA"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Effluent treatment plant -15 KLD</w:t>
            </w:r>
          </w:p>
        </w:tc>
        <w:tc>
          <w:tcPr>
            <w:tcW w:w="858" w:type="pct"/>
            <w:shd w:val="clear" w:color="auto" w:fill="auto"/>
            <w:noWrap/>
            <w:vAlign w:val="bottom"/>
            <w:hideMark/>
          </w:tcPr>
          <w:p w14:paraId="4D494D5F" w14:textId="77777777" w:rsidR="009305B7" w:rsidRPr="0045237E" w:rsidRDefault="00DC50FE" w:rsidP="009305B7">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66944" behindDoc="0" locked="0" layoutInCell="1" allowOverlap="1" wp14:anchorId="6591E2FB" wp14:editId="28BD9ED0">
                  <wp:simplePos x="0" y="0"/>
                  <wp:positionH relativeFrom="column">
                    <wp:posOffset>-39370</wp:posOffset>
                  </wp:positionH>
                  <wp:positionV relativeFrom="paragraph">
                    <wp:posOffset>-637540</wp:posOffset>
                  </wp:positionV>
                  <wp:extent cx="1866900" cy="990600"/>
                  <wp:effectExtent l="0" t="0" r="0" b="0"/>
                  <wp:wrapNone/>
                  <wp:docPr id="4117" name="Picture 4117"/>
                  <wp:cNvGraphicFramePr/>
                  <a:graphic xmlns:a="http://schemas.openxmlformats.org/drawingml/2006/main">
                    <a:graphicData uri="http://schemas.openxmlformats.org/drawingml/2006/picture">
                      <pic:pic xmlns:pic="http://schemas.openxmlformats.org/drawingml/2006/picture">
                        <pic:nvPicPr>
                          <pic:cNvPr id="54" name="image49.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66900" cy="990600"/>
                          </a:xfrm>
                          <a:prstGeom prst="rect">
                            <a:avLst/>
                          </a:prstGeom>
                          <a:noFill/>
                        </pic:spPr>
                      </pic:pic>
                    </a:graphicData>
                  </a:graphic>
                  <wp14:sizeRelH relativeFrom="page">
                    <wp14:pctWidth>0</wp14:pctWidth>
                  </wp14:sizeRelH>
                  <wp14:sizeRelV relativeFrom="page">
                    <wp14:pctHeight>0</wp14:pctHeight>
                  </wp14:sizeRelV>
                </wp:anchor>
              </w:drawing>
            </w:r>
          </w:p>
          <w:p w14:paraId="102A0F47" w14:textId="77777777" w:rsidR="009305B7" w:rsidRPr="0045237E" w:rsidRDefault="009305B7" w:rsidP="009305B7">
            <w:pPr>
              <w:spacing w:line="276" w:lineRule="auto"/>
              <w:rPr>
                <w:rFonts w:ascii="Calibri" w:hAnsi="Calibri" w:cs="Calibri"/>
                <w:sz w:val="22"/>
                <w:szCs w:val="22"/>
                <w:lang w:eastAsia="en-IN"/>
              </w:rPr>
            </w:pPr>
          </w:p>
        </w:tc>
        <w:tc>
          <w:tcPr>
            <w:tcW w:w="670" w:type="pct"/>
            <w:shd w:val="clear" w:color="auto" w:fill="auto"/>
            <w:vAlign w:val="center"/>
            <w:hideMark/>
          </w:tcPr>
          <w:p w14:paraId="3898E17F"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auto"/>
            <w:vAlign w:val="center"/>
            <w:hideMark/>
          </w:tcPr>
          <w:p w14:paraId="5C0FA2A5"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5EDF8827"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shd w:val="clear" w:color="auto" w:fill="auto"/>
            <w:vAlign w:val="center"/>
            <w:hideMark/>
          </w:tcPr>
          <w:p w14:paraId="407735CE" w14:textId="77777777" w:rsidR="009305B7" w:rsidRPr="0045237E" w:rsidRDefault="009305B7" w:rsidP="009305B7">
            <w:pPr>
              <w:spacing w:line="276" w:lineRule="auto"/>
              <w:jc w:val="both"/>
              <w:rPr>
                <w:rFonts w:ascii="Calibri" w:hAnsi="Calibri" w:cs="Calibri"/>
                <w:sz w:val="22"/>
                <w:szCs w:val="22"/>
                <w:lang w:eastAsia="en-IN"/>
              </w:rPr>
            </w:pPr>
            <w:r w:rsidRPr="0045237E">
              <w:rPr>
                <w:rFonts w:ascii="Calibri" w:hAnsi="Calibri" w:cs="Calibri"/>
                <w:sz w:val="22"/>
                <w:szCs w:val="22"/>
                <w:lang w:eastAsia="en-IN"/>
              </w:rPr>
              <w:t>Include</w:t>
            </w:r>
            <w:r w:rsidR="00D13CB0">
              <w:rPr>
                <w:rFonts w:ascii="Calibri" w:hAnsi="Calibri" w:cs="Calibri"/>
                <w:sz w:val="22"/>
                <w:szCs w:val="22"/>
                <w:lang w:eastAsia="en-IN"/>
              </w:rPr>
              <w:t xml:space="preserve">d  </w:t>
            </w:r>
            <w:r w:rsidRPr="0045237E">
              <w:rPr>
                <w:rFonts w:ascii="Calibri" w:hAnsi="Calibri" w:cs="Calibri"/>
                <w:sz w:val="22"/>
                <w:szCs w:val="22"/>
                <w:lang w:eastAsia="en-IN"/>
              </w:rPr>
              <w:t>with plant utility piping</w:t>
            </w:r>
          </w:p>
        </w:tc>
        <w:tc>
          <w:tcPr>
            <w:tcW w:w="710" w:type="pct"/>
            <w:shd w:val="clear" w:color="auto" w:fill="auto"/>
            <w:vAlign w:val="center"/>
            <w:hideMark/>
          </w:tcPr>
          <w:p w14:paraId="3858006B" w14:textId="77777777" w:rsidR="009305B7" w:rsidRPr="0045237E" w:rsidRDefault="00D13CB0" w:rsidP="00D13CB0">
            <w:pPr>
              <w:spacing w:line="276" w:lineRule="auto"/>
              <w:jc w:val="center"/>
              <w:rPr>
                <w:rFonts w:ascii="Calibri" w:hAnsi="Calibri" w:cs="Calibri"/>
                <w:sz w:val="22"/>
                <w:szCs w:val="22"/>
                <w:lang w:eastAsia="en-IN"/>
              </w:rPr>
            </w:pPr>
            <w:r>
              <w:rPr>
                <w:rFonts w:ascii="Calibri" w:hAnsi="Calibri" w:cs="Calibri"/>
                <w:sz w:val="22"/>
                <w:szCs w:val="22"/>
                <w:lang w:eastAsia="en-IN"/>
              </w:rPr>
              <w:t xml:space="preserve">Included </w:t>
            </w:r>
            <w:r w:rsidR="009305B7" w:rsidRPr="0045237E">
              <w:rPr>
                <w:rFonts w:ascii="Calibri" w:hAnsi="Calibri" w:cs="Calibri"/>
                <w:sz w:val="22"/>
                <w:szCs w:val="22"/>
                <w:lang w:eastAsia="en-IN"/>
              </w:rPr>
              <w:t>with plant utility piping</w:t>
            </w:r>
          </w:p>
        </w:tc>
      </w:tr>
      <w:tr w:rsidR="00D13CB0" w:rsidRPr="0045237E" w14:paraId="22A6B4CF" w14:textId="77777777" w:rsidTr="000E3049">
        <w:trPr>
          <w:trHeight w:val="1080"/>
        </w:trPr>
        <w:tc>
          <w:tcPr>
            <w:tcW w:w="418" w:type="pct"/>
            <w:vMerge w:val="restart"/>
            <w:shd w:val="clear" w:color="auto" w:fill="auto"/>
            <w:vAlign w:val="center"/>
            <w:hideMark/>
          </w:tcPr>
          <w:p w14:paraId="741088DD" w14:textId="77777777" w:rsidR="00D13CB0" w:rsidRPr="0045237E" w:rsidRDefault="00D13CB0" w:rsidP="009305B7">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25</w:t>
            </w:r>
          </w:p>
        </w:tc>
        <w:tc>
          <w:tcPr>
            <w:tcW w:w="1083" w:type="pct"/>
            <w:shd w:val="clear" w:color="auto" w:fill="auto"/>
            <w:vAlign w:val="center"/>
            <w:hideMark/>
          </w:tcPr>
          <w:p w14:paraId="395F763B" w14:textId="77777777" w:rsidR="00D13CB0" w:rsidRPr="0045237E" w:rsidRDefault="00D13CB0" w:rsidP="00D13CB0">
            <w:pPr>
              <w:spacing w:line="276" w:lineRule="auto"/>
              <w:jc w:val="both"/>
              <w:rPr>
                <w:rFonts w:ascii="Calibri" w:hAnsi="Calibri" w:cs="Calibri"/>
                <w:b/>
                <w:bCs/>
                <w:sz w:val="22"/>
                <w:szCs w:val="22"/>
                <w:lang w:eastAsia="en-IN"/>
              </w:rPr>
            </w:pPr>
            <w:r w:rsidRPr="0045237E">
              <w:rPr>
                <w:rFonts w:ascii="Calibri" w:hAnsi="Calibri" w:cs="Calibri"/>
                <w:b/>
                <w:bCs/>
                <w:sz w:val="22"/>
                <w:szCs w:val="22"/>
                <w:lang w:eastAsia="en-IN"/>
              </w:rPr>
              <w:t>Yar</w:t>
            </w:r>
            <w:r>
              <w:rPr>
                <w:rFonts w:ascii="Calibri" w:hAnsi="Calibri" w:cs="Calibri"/>
                <w:b/>
                <w:bCs/>
                <w:sz w:val="22"/>
                <w:szCs w:val="22"/>
                <w:lang w:eastAsia="en-IN"/>
              </w:rPr>
              <w:t xml:space="preserve">d Fire </w:t>
            </w:r>
            <w:proofErr w:type="spellStart"/>
            <w:r>
              <w:rPr>
                <w:rFonts w:ascii="Calibri" w:hAnsi="Calibri" w:cs="Calibri"/>
                <w:b/>
                <w:bCs/>
                <w:sz w:val="22"/>
                <w:szCs w:val="22"/>
                <w:lang w:eastAsia="en-IN"/>
              </w:rPr>
              <w:t>Hydrand</w:t>
            </w:r>
            <w:proofErr w:type="spellEnd"/>
            <w:r>
              <w:rPr>
                <w:rFonts w:ascii="Calibri" w:hAnsi="Calibri" w:cs="Calibri"/>
                <w:b/>
                <w:bCs/>
                <w:sz w:val="22"/>
                <w:szCs w:val="22"/>
                <w:lang w:eastAsia="en-IN"/>
              </w:rPr>
              <w:t xml:space="preserve"> System with 1 no</w:t>
            </w:r>
            <w:r w:rsidRPr="0045237E">
              <w:rPr>
                <w:rFonts w:ascii="Calibri" w:hAnsi="Calibri" w:cs="Calibri"/>
                <w:b/>
                <w:bCs/>
                <w:sz w:val="22"/>
                <w:szCs w:val="22"/>
                <w:lang w:eastAsia="en-IN"/>
              </w:rPr>
              <w:t xml:space="preserve">. Fire Main Fire Pump (With Electric motor) </w:t>
            </w:r>
            <w:r w:rsidRPr="0045237E">
              <w:rPr>
                <w:rFonts w:ascii="Calibri" w:hAnsi="Calibri" w:cs="Calibri"/>
                <w:b/>
                <w:bCs/>
                <w:sz w:val="22"/>
                <w:szCs w:val="22"/>
                <w:lang w:eastAsia="en-IN"/>
              </w:rPr>
              <w:lastRenderedPageBreak/>
              <w:t xml:space="preserve">+ 1 No Jockey Pump (With Electric motor) + 1 No Diesel Pump with </w:t>
            </w:r>
          </w:p>
        </w:tc>
        <w:tc>
          <w:tcPr>
            <w:tcW w:w="858" w:type="pct"/>
            <w:vMerge w:val="restart"/>
            <w:shd w:val="clear" w:color="auto" w:fill="auto"/>
            <w:vAlign w:val="center"/>
            <w:hideMark/>
          </w:tcPr>
          <w:p w14:paraId="1E47774C" w14:textId="77777777" w:rsidR="00D13CB0" w:rsidRPr="0045237E" w:rsidRDefault="00D13CB0"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lastRenderedPageBreak/>
              <w:t> </w:t>
            </w:r>
          </w:p>
        </w:tc>
        <w:tc>
          <w:tcPr>
            <w:tcW w:w="670" w:type="pct"/>
            <w:vMerge w:val="restart"/>
            <w:shd w:val="clear" w:color="auto" w:fill="auto"/>
            <w:vAlign w:val="center"/>
            <w:hideMark/>
          </w:tcPr>
          <w:p w14:paraId="36B86B7D" w14:textId="77777777" w:rsidR="00D13CB0" w:rsidRPr="0045237E" w:rsidRDefault="00D13CB0"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vMerge w:val="restart"/>
            <w:shd w:val="clear" w:color="auto" w:fill="auto"/>
            <w:vAlign w:val="center"/>
            <w:hideMark/>
          </w:tcPr>
          <w:p w14:paraId="5C005BD2" w14:textId="77777777" w:rsidR="00D13CB0" w:rsidRPr="0045237E" w:rsidRDefault="00D13CB0"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vMerge w:val="restart"/>
            <w:shd w:val="clear" w:color="auto" w:fill="auto"/>
            <w:vAlign w:val="center"/>
            <w:hideMark/>
          </w:tcPr>
          <w:p w14:paraId="14CF7716" w14:textId="77777777" w:rsidR="00D13CB0" w:rsidRPr="0045237E" w:rsidRDefault="00D13CB0"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vMerge w:val="restart"/>
            <w:shd w:val="clear" w:color="auto" w:fill="auto"/>
            <w:vAlign w:val="center"/>
            <w:hideMark/>
          </w:tcPr>
          <w:p w14:paraId="76183AC4" w14:textId="77777777" w:rsidR="00D13CB0" w:rsidRPr="0045237E" w:rsidRDefault="00D13CB0"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5500000</w:t>
            </w:r>
          </w:p>
        </w:tc>
        <w:tc>
          <w:tcPr>
            <w:tcW w:w="710" w:type="pct"/>
            <w:vMerge w:val="restart"/>
            <w:shd w:val="clear" w:color="auto" w:fill="auto"/>
            <w:vAlign w:val="center"/>
            <w:hideMark/>
          </w:tcPr>
          <w:p w14:paraId="1A935EC0" w14:textId="77777777" w:rsidR="00D13CB0" w:rsidRPr="0045237E" w:rsidRDefault="00D13CB0"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5500000</w:t>
            </w:r>
          </w:p>
        </w:tc>
      </w:tr>
      <w:tr w:rsidR="00D13CB0" w:rsidRPr="0045237E" w14:paraId="075D4D13" w14:textId="77777777" w:rsidTr="000E3049">
        <w:trPr>
          <w:trHeight w:val="477"/>
        </w:trPr>
        <w:tc>
          <w:tcPr>
            <w:tcW w:w="418" w:type="pct"/>
            <w:vMerge/>
            <w:tcBorders>
              <w:bottom w:val="single" w:sz="4" w:space="0" w:color="auto"/>
            </w:tcBorders>
            <w:vAlign w:val="center"/>
            <w:hideMark/>
          </w:tcPr>
          <w:p w14:paraId="7073207E" w14:textId="77777777" w:rsidR="00D13CB0" w:rsidRPr="0045237E" w:rsidRDefault="00D13CB0" w:rsidP="009305B7">
            <w:pPr>
              <w:spacing w:line="276" w:lineRule="auto"/>
              <w:rPr>
                <w:rFonts w:ascii="Calibri" w:hAnsi="Calibri" w:cs="Calibri"/>
                <w:b/>
                <w:bCs/>
                <w:sz w:val="22"/>
                <w:szCs w:val="22"/>
                <w:lang w:eastAsia="en-IN"/>
              </w:rPr>
            </w:pPr>
          </w:p>
        </w:tc>
        <w:tc>
          <w:tcPr>
            <w:tcW w:w="1083" w:type="pct"/>
            <w:tcBorders>
              <w:bottom w:val="single" w:sz="4" w:space="0" w:color="auto"/>
            </w:tcBorders>
            <w:shd w:val="clear" w:color="auto" w:fill="auto"/>
            <w:vAlign w:val="center"/>
            <w:hideMark/>
          </w:tcPr>
          <w:p w14:paraId="0BB283ED" w14:textId="77777777" w:rsidR="00D13CB0" w:rsidRPr="0045237E" w:rsidRDefault="00D13CB0"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10 No. Fire Hydrant Post</w:t>
            </w:r>
          </w:p>
        </w:tc>
        <w:tc>
          <w:tcPr>
            <w:tcW w:w="858" w:type="pct"/>
            <w:vMerge/>
            <w:tcBorders>
              <w:bottom w:val="single" w:sz="4" w:space="0" w:color="auto"/>
            </w:tcBorders>
            <w:vAlign w:val="center"/>
            <w:hideMark/>
          </w:tcPr>
          <w:p w14:paraId="5A7BE234" w14:textId="77777777" w:rsidR="00D13CB0" w:rsidRPr="0045237E" w:rsidRDefault="00D13CB0" w:rsidP="009305B7">
            <w:pPr>
              <w:spacing w:line="276" w:lineRule="auto"/>
              <w:rPr>
                <w:rFonts w:ascii="Calibri" w:hAnsi="Calibri" w:cs="Calibri"/>
                <w:sz w:val="22"/>
                <w:szCs w:val="22"/>
                <w:lang w:eastAsia="en-IN"/>
              </w:rPr>
            </w:pPr>
          </w:p>
        </w:tc>
        <w:tc>
          <w:tcPr>
            <w:tcW w:w="670" w:type="pct"/>
            <w:vMerge/>
            <w:tcBorders>
              <w:bottom w:val="single" w:sz="4" w:space="0" w:color="auto"/>
            </w:tcBorders>
            <w:vAlign w:val="center"/>
            <w:hideMark/>
          </w:tcPr>
          <w:p w14:paraId="5DA1CD30" w14:textId="77777777" w:rsidR="00D13CB0" w:rsidRPr="0045237E" w:rsidRDefault="00D13CB0" w:rsidP="009305B7">
            <w:pPr>
              <w:spacing w:line="276" w:lineRule="auto"/>
              <w:rPr>
                <w:rFonts w:ascii="Calibri" w:hAnsi="Calibri" w:cs="Calibri"/>
                <w:sz w:val="22"/>
                <w:szCs w:val="22"/>
                <w:lang w:eastAsia="en-IN"/>
              </w:rPr>
            </w:pPr>
          </w:p>
        </w:tc>
        <w:tc>
          <w:tcPr>
            <w:tcW w:w="331" w:type="pct"/>
            <w:vMerge/>
            <w:tcBorders>
              <w:bottom w:val="single" w:sz="4" w:space="0" w:color="auto"/>
            </w:tcBorders>
            <w:shd w:val="clear" w:color="auto" w:fill="auto"/>
            <w:vAlign w:val="center"/>
            <w:hideMark/>
          </w:tcPr>
          <w:p w14:paraId="2349A4A6" w14:textId="77777777" w:rsidR="00D13CB0" w:rsidRPr="0045237E" w:rsidRDefault="00D13CB0" w:rsidP="009305B7">
            <w:pPr>
              <w:spacing w:line="276" w:lineRule="auto"/>
              <w:jc w:val="center"/>
              <w:rPr>
                <w:rFonts w:ascii="Calibri" w:hAnsi="Calibri" w:cs="Calibri"/>
                <w:sz w:val="22"/>
                <w:szCs w:val="22"/>
                <w:lang w:eastAsia="en-IN"/>
              </w:rPr>
            </w:pPr>
          </w:p>
        </w:tc>
        <w:tc>
          <w:tcPr>
            <w:tcW w:w="358" w:type="pct"/>
            <w:vMerge/>
            <w:tcBorders>
              <w:bottom w:val="single" w:sz="4" w:space="0" w:color="auto"/>
            </w:tcBorders>
            <w:shd w:val="clear" w:color="auto" w:fill="auto"/>
            <w:vAlign w:val="center"/>
            <w:hideMark/>
          </w:tcPr>
          <w:p w14:paraId="5B3E3198" w14:textId="77777777" w:rsidR="00D13CB0" w:rsidRPr="0045237E" w:rsidRDefault="00D13CB0" w:rsidP="009305B7">
            <w:pPr>
              <w:spacing w:line="276" w:lineRule="auto"/>
              <w:jc w:val="center"/>
              <w:rPr>
                <w:rFonts w:ascii="Calibri" w:hAnsi="Calibri" w:cs="Calibri"/>
                <w:sz w:val="22"/>
                <w:szCs w:val="22"/>
                <w:lang w:eastAsia="en-IN"/>
              </w:rPr>
            </w:pPr>
          </w:p>
        </w:tc>
        <w:tc>
          <w:tcPr>
            <w:tcW w:w="572" w:type="pct"/>
            <w:vMerge/>
            <w:tcBorders>
              <w:bottom w:val="single" w:sz="4" w:space="0" w:color="auto"/>
            </w:tcBorders>
            <w:vAlign w:val="center"/>
            <w:hideMark/>
          </w:tcPr>
          <w:p w14:paraId="7C018462" w14:textId="77777777" w:rsidR="00D13CB0" w:rsidRPr="0045237E" w:rsidRDefault="00D13CB0" w:rsidP="009305B7">
            <w:pPr>
              <w:spacing w:line="276" w:lineRule="auto"/>
              <w:jc w:val="center"/>
              <w:rPr>
                <w:rFonts w:ascii="Calibri" w:hAnsi="Calibri" w:cs="Calibri"/>
                <w:sz w:val="22"/>
                <w:szCs w:val="22"/>
                <w:lang w:eastAsia="en-IN"/>
              </w:rPr>
            </w:pPr>
          </w:p>
        </w:tc>
        <w:tc>
          <w:tcPr>
            <w:tcW w:w="710" w:type="pct"/>
            <w:vMerge/>
            <w:tcBorders>
              <w:bottom w:val="single" w:sz="4" w:space="0" w:color="auto"/>
            </w:tcBorders>
            <w:vAlign w:val="center"/>
            <w:hideMark/>
          </w:tcPr>
          <w:p w14:paraId="6140A095" w14:textId="77777777" w:rsidR="00D13CB0" w:rsidRPr="0045237E" w:rsidRDefault="00D13CB0" w:rsidP="009305B7">
            <w:pPr>
              <w:spacing w:line="276" w:lineRule="auto"/>
              <w:jc w:val="center"/>
              <w:rPr>
                <w:rFonts w:ascii="Calibri" w:hAnsi="Calibri" w:cs="Calibri"/>
                <w:sz w:val="22"/>
                <w:szCs w:val="22"/>
                <w:lang w:eastAsia="en-IN"/>
              </w:rPr>
            </w:pPr>
          </w:p>
        </w:tc>
      </w:tr>
      <w:tr w:rsidR="009305B7" w:rsidRPr="0045237E" w14:paraId="0A531125" w14:textId="77777777" w:rsidTr="000E3049">
        <w:trPr>
          <w:trHeight w:val="1266"/>
        </w:trPr>
        <w:tc>
          <w:tcPr>
            <w:tcW w:w="418" w:type="pct"/>
            <w:shd w:val="clear" w:color="auto" w:fill="auto"/>
            <w:vAlign w:val="center"/>
            <w:hideMark/>
          </w:tcPr>
          <w:p w14:paraId="21627652" w14:textId="77777777" w:rsidR="009305B7" w:rsidRPr="0045237E" w:rsidRDefault="009305B7" w:rsidP="009305B7">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26</w:t>
            </w:r>
          </w:p>
        </w:tc>
        <w:tc>
          <w:tcPr>
            <w:tcW w:w="1083" w:type="pct"/>
            <w:shd w:val="clear" w:color="auto" w:fill="auto"/>
            <w:vAlign w:val="center"/>
            <w:hideMark/>
          </w:tcPr>
          <w:p w14:paraId="5961E5E7" w14:textId="77777777" w:rsidR="009305B7" w:rsidRPr="0045237E" w:rsidRDefault="009305B7" w:rsidP="00D13CB0">
            <w:pPr>
              <w:spacing w:line="276" w:lineRule="auto"/>
              <w:jc w:val="both"/>
              <w:rPr>
                <w:rFonts w:ascii="Calibri" w:hAnsi="Calibri" w:cs="Calibri"/>
                <w:b/>
                <w:bCs/>
                <w:sz w:val="22"/>
                <w:szCs w:val="22"/>
                <w:lang w:eastAsia="en-IN"/>
              </w:rPr>
            </w:pPr>
            <w:r w:rsidRPr="0045237E">
              <w:rPr>
                <w:rFonts w:ascii="Calibri" w:hAnsi="Calibri" w:cs="Calibri"/>
                <w:b/>
                <w:bCs/>
                <w:sz w:val="22"/>
                <w:szCs w:val="22"/>
                <w:lang w:eastAsia="en-IN"/>
              </w:rPr>
              <w:t>Transformer (On load Tap Changer type)</w:t>
            </w:r>
          </w:p>
        </w:tc>
        <w:tc>
          <w:tcPr>
            <w:tcW w:w="858" w:type="pct"/>
            <w:shd w:val="clear" w:color="auto" w:fill="auto"/>
            <w:vAlign w:val="center"/>
            <w:hideMark/>
          </w:tcPr>
          <w:p w14:paraId="1BBDBF03"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auto"/>
            <w:vAlign w:val="center"/>
            <w:hideMark/>
          </w:tcPr>
          <w:p w14:paraId="5955A5BD"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1000 KVA</w:t>
            </w:r>
          </w:p>
        </w:tc>
        <w:tc>
          <w:tcPr>
            <w:tcW w:w="331" w:type="pct"/>
            <w:shd w:val="clear" w:color="auto" w:fill="auto"/>
            <w:vAlign w:val="center"/>
            <w:hideMark/>
          </w:tcPr>
          <w:p w14:paraId="45C420B9"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1028239D"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6EEAFFAB"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228600</w:t>
            </w:r>
          </w:p>
        </w:tc>
        <w:tc>
          <w:tcPr>
            <w:tcW w:w="710" w:type="pct"/>
            <w:shd w:val="clear" w:color="auto" w:fill="auto"/>
            <w:vAlign w:val="center"/>
            <w:hideMark/>
          </w:tcPr>
          <w:p w14:paraId="485F47D2"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2286000</w:t>
            </w:r>
          </w:p>
        </w:tc>
      </w:tr>
      <w:tr w:rsidR="009305B7" w:rsidRPr="0045237E" w14:paraId="216B3118" w14:textId="77777777" w:rsidTr="000E3049">
        <w:trPr>
          <w:trHeight w:val="360"/>
        </w:trPr>
        <w:tc>
          <w:tcPr>
            <w:tcW w:w="418" w:type="pct"/>
            <w:shd w:val="clear" w:color="auto" w:fill="auto"/>
            <w:vAlign w:val="center"/>
            <w:hideMark/>
          </w:tcPr>
          <w:p w14:paraId="2FC5615B" w14:textId="77777777" w:rsidR="009305B7" w:rsidRPr="0045237E" w:rsidRDefault="009305B7" w:rsidP="009305B7">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27</w:t>
            </w:r>
          </w:p>
        </w:tc>
        <w:tc>
          <w:tcPr>
            <w:tcW w:w="1083" w:type="pct"/>
            <w:shd w:val="clear" w:color="auto" w:fill="auto"/>
            <w:vAlign w:val="center"/>
            <w:hideMark/>
          </w:tcPr>
          <w:p w14:paraId="42349A47"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DG Set along with Diesel Tank &amp; Exhaust Stack</w:t>
            </w:r>
          </w:p>
        </w:tc>
        <w:tc>
          <w:tcPr>
            <w:tcW w:w="858" w:type="pct"/>
            <w:shd w:val="clear" w:color="auto" w:fill="auto"/>
            <w:vAlign w:val="center"/>
            <w:hideMark/>
          </w:tcPr>
          <w:p w14:paraId="770F74CD"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auto"/>
            <w:vAlign w:val="center"/>
            <w:hideMark/>
          </w:tcPr>
          <w:p w14:paraId="2700C29A"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500 KVA</w:t>
            </w:r>
          </w:p>
        </w:tc>
        <w:tc>
          <w:tcPr>
            <w:tcW w:w="331" w:type="pct"/>
            <w:shd w:val="clear" w:color="auto" w:fill="auto"/>
            <w:vAlign w:val="center"/>
            <w:hideMark/>
          </w:tcPr>
          <w:p w14:paraId="63365799"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36CB77A0"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36B9164F"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2740000</w:t>
            </w:r>
          </w:p>
        </w:tc>
        <w:tc>
          <w:tcPr>
            <w:tcW w:w="710" w:type="pct"/>
            <w:shd w:val="clear" w:color="auto" w:fill="auto"/>
            <w:vAlign w:val="center"/>
            <w:hideMark/>
          </w:tcPr>
          <w:p w14:paraId="75999EBA"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2740000</w:t>
            </w:r>
          </w:p>
        </w:tc>
      </w:tr>
      <w:tr w:rsidR="009305B7" w:rsidRPr="0045237E" w14:paraId="0A5368F2" w14:textId="77777777" w:rsidTr="000E3049">
        <w:trPr>
          <w:trHeight w:val="255"/>
        </w:trPr>
        <w:tc>
          <w:tcPr>
            <w:tcW w:w="418" w:type="pct"/>
            <w:shd w:val="clear" w:color="auto" w:fill="B8CCE4" w:themeFill="accent1" w:themeFillTint="66"/>
            <w:vAlign w:val="center"/>
            <w:hideMark/>
          </w:tcPr>
          <w:p w14:paraId="2847325F"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1083" w:type="pct"/>
            <w:shd w:val="clear" w:color="auto" w:fill="B8CCE4" w:themeFill="accent1" w:themeFillTint="66"/>
            <w:vAlign w:val="center"/>
            <w:hideMark/>
          </w:tcPr>
          <w:p w14:paraId="4E643962"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858" w:type="pct"/>
            <w:shd w:val="clear" w:color="auto" w:fill="B8CCE4" w:themeFill="accent1" w:themeFillTint="66"/>
            <w:vAlign w:val="center"/>
            <w:hideMark/>
          </w:tcPr>
          <w:p w14:paraId="75FA3A64"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1B9F0DB5"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B8CCE4" w:themeFill="accent1" w:themeFillTint="66"/>
            <w:vAlign w:val="center"/>
            <w:hideMark/>
          </w:tcPr>
          <w:p w14:paraId="3FDDAA80" w14:textId="77777777" w:rsidR="009305B7" w:rsidRPr="0045237E" w:rsidRDefault="009305B7" w:rsidP="009305B7">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35E2D0DC" w14:textId="77777777" w:rsidR="009305B7" w:rsidRPr="0045237E" w:rsidRDefault="009305B7" w:rsidP="009305B7">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59735206" w14:textId="77777777" w:rsidR="009305B7" w:rsidRPr="0045237E" w:rsidRDefault="009305B7" w:rsidP="009305B7">
            <w:pPr>
              <w:spacing w:line="276" w:lineRule="auto"/>
              <w:jc w:val="center"/>
              <w:rPr>
                <w:rFonts w:ascii="Calibri" w:hAnsi="Calibri" w:cs="Calibri"/>
                <w:sz w:val="22"/>
                <w:szCs w:val="22"/>
                <w:lang w:eastAsia="en-IN"/>
              </w:rPr>
            </w:pPr>
          </w:p>
        </w:tc>
        <w:tc>
          <w:tcPr>
            <w:tcW w:w="710" w:type="pct"/>
            <w:shd w:val="clear" w:color="auto" w:fill="B8CCE4" w:themeFill="accent1" w:themeFillTint="66"/>
            <w:vAlign w:val="center"/>
            <w:hideMark/>
          </w:tcPr>
          <w:p w14:paraId="381EA2AC" w14:textId="77777777" w:rsidR="009305B7" w:rsidRPr="0045237E" w:rsidRDefault="009305B7" w:rsidP="009305B7">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10526000</w:t>
            </w:r>
          </w:p>
        </w:tc>
      </w:tr>
      <w:tr w:rsidR="009305B7" w:rsidRPr="0045237E" w14:paraId="4BC2E047" w14:textId="77777777" w:rsidTr="000E3049">
        <w:trPr>
          <w:trHeight w:val="255"/>
        </w:trPr>
        <w:tc>
          <w:tcPr>
            <w:tcW w:w="418" w:type="pct"/>
            <w:shd w:val="clear" w:color="auto" w:fill="B8CCE4" w:themeFill="accent1" w:themeFillTint="66"/>
            <w:vAlign w:val="center"/>
            <w:hideMark/>
          </w:tcPr>
          <w:p w14:paraId="3CEDB1D4" w14:textId="77777777" w:rsidR="009305B7" w:rsidRPr="0045237E" w:rsidRDefault="009305B7" w:rsidP="009305B7">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28</w:t>
            </w:r>
          </w:p>
        </w:tc>
        <w:tc>
          <w:tcPr>
            <w:tcW w:w="1083" w:type="pct"/>
            <w:shd w:val="clear" w:color="auto" w:fill="B8CCE4" w:themeFill="accent1" w:themeFillTint="66"/>
            <w:vAlign w:val="center"/>
            <w:hideMark/>
          </w:tcPr>
          <w:p w14:paraId="05CBE869"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Goods Lifts</w:t>
            </w:r>
          </w:p>
        </w:tc>
        <w:tc>
          <w:tcPr>
            <w:tcW w:w="858" w:type="pct"/>
            <w:shd w:val="clear" w:color="auto" w:fill="B8CCE4" w:themeFill="accent1" w:themeFillTint="66"/>
            <w:vAlign w:val="center"/>
            <w:hideMark/>
          </w:tcPr>
          <w:p w14:paraId="7A9FC82D"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B8CCE4" w:themeFill="accent1" w:themeFillTint="66"/>
            <w:vAlign w:val="center"/>
            <w:hideMark/>
          </w:tcPr>
          <w:p w14:paraId="5ECF63DA"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B8CCE4" w:themeFill="accent1" w:themeFillTint="66"/>
            <w:vAlign w:val="center"/>
            <w:hideMark/>
          </w:tcPr>
          <w:p w14:paraId="553685A0" w14:textId="77777777" w:rsidR="009305B7" w:rsidRPr="0045237E" w:rsidRDefault="009305B7" w:rsidP="009305B7">
            <w:pPr>
              <w:spacing w:line="276" w:lineRule="auto"/>
              <w:jc w:val="center"/>
              <w:rPr>
                <w:rFonts w:ascii="Calibri" w:hAnsi="Calibri" w:cs="Calibri"/>
                <w:sz w:val="22"/>
                <w:szCs w:val="22"/>
                <w:lang w:eastAsia="en-IN"/>
              </w:rPr>
            </w:pPr>
          </w:p>
        </w:tc>
        <w:tc>
          <w:tcPr>
            <w:tcW w:w="358" w:type="pct"/>
            <w:shd w:val="clear" w:color="auto" w:fill="B8CCE4" w:themeFill="accent1" w:themeFillTint="66"/>
            <w:vAlign w:val="center"/>
            <w:hideMark/>
          </w:tcPr>
          <w:p w14:paraId="27B12664" w14:textId="77777777" w:rsidR="009305B7" w:rsidRPr="0045237E" w:rsidRDefault="009305B7" w:rsidP="009305B7">
            <w:pPr>
              <w:spacing w:line="276" w:lineRule="auto"/>
              <w:jc w:val="center"/>
              <w:rPr>
                <w:rFonts w:ascii="Calibri" w:hAnsi="Calibri" w:cs="Calibri"/>
                <w:sz w:val="22"/>
                <w:szCs w:val="22"/>
                <w:lang w:eastAsia="en-IN"/>
              </w:rPr>
            </w:pPr>
          </w:p>
        </w:tc>
        <w:tc>
          <w:tcPr>
            <w:tcW w:w="572" w:type="pct"/>
            <w:shd w:val="clear" w:color="auto" w:fill="B8CCE4" w:themeFill="accent1" w:themeFillTint="66"/>
            <w:vAlign w:val="center"/>
            <w:hideMark/>
          </w:tcPr>
          <w:p w14:paraId="521A86F2" w14:textId="77777777" w:rsidR="009305B7" w:rsidRPr="0045237E" w:rsidRDefault="009305B7" w:rsidP="009305B7">
            <w:pPr>
              <w:spacing w:line="276" w:lineRule="auto"/>
              <w:jc w:val="center"/>
              <w:rPr>
                <w:rFonts w:ascii="Calibri" w:hAnsi="Calibri" w:cs="Calibri"/>
                <w:sz w:val="22"/>
                <w:szCs w:val="22"/>
                <w:lang w:eastAsia="en-IN"/>
              </w:rPr>
            </w:pPr>
          </w:p>
        </w:tc>
        <w:tc>
          <w:tcPr>
            <w:tcW w:w="710" w:type="pct"/>
            <w:shd w:val="clear" w:color="auto" w:fill="B8CCE4" w:themeFill="accent1" w:themeFillTint="66"/>
            <w:vAlign w:val="center"/>
            <w:hideMark/>
          </w:tcPr>
          <w:p w14:paraId="5EB7C9BA" w14:textId="77777777" w:rsidR="009305B7" w:rsidRPr="0045237E" w:rsidRDefault="009305B7" w:rsidP="009305B7">
            <w:pPr>
              <w:spacing w:line="276" w:lineRule="auto"/>
              <w:jc w:val="center"/>
              <w:rPr>
                <w:rFonts w:ascii="Calibri" w:hAnsi="Calibri" w:cs="Calibri"/>
                <w:sz w:val="22"/>
                <w:szCs w:val="22"/>
                <w:lang w:eastAsia="en-IN"/>
              </w:rPr>
            </w:pPr>
          </w:p>
        </w:tc>
      </w:tr>
      <w:tr w:rsidR="009305B7" w:rsidRPr="0045237E" w14:paraId="69E216B8" w14:textId="77777777" w:rsidTr="000E3049">
        <w:trPr>
          <w:trHeight w:val="255"/>
        </w:trPr>
        <w:tc>
          <w:tcPr>
            <w:tcW w:w="418" w:type="pct"/>
            <w:shd w:val="clear" w:color="auto" w:fill="auto"/>
            <w:vAlign w:val="center"/>
            <w:hideMark/>
          </w:tcPr>
          <w:p w14:paraId="0E22D95D" w14:textId="77777777" w:rsidR="009305B7" w:rsidRPr="0045237E" w:rsidRDefault="009305B7" w:rsidP="009305B7">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28.1</w:t>
            </w:r>
          </w:p>
        </w:tc>
        <w:tc>
          <w:tcPr>
            <w:tcW w:w="1083" w:type="pct"/>
            <w:shd w:val="clear" w:color="auto" w:fill="auto"/>
            <w:vAlign w:val="center"/>
            <w:hideMark/>
          </w:tcPr>
          <w:p w14:paraId="69F988E5"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Good Lifts</w:t>
            </w:r>
          </w:p>
        </w:tc>
        <w:tc>
          <w:tcPr>
            <w:tcW w:w="858" w:type="pct"/>
            <w:shd w:val="clear" w:color="auto" w:fill="auto"/>
            <w:vAlign w:val="center"/>
            <w:hideMark/>
          </w:tcPr>
          <w:p w14:paraId="2505974E"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auto"/>
            <w:vAlign w:val="center"/>
            <w:hideMark/>
          </w:tcPr>
          <w:p w14:paraId="628A4434"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1000 Kg</w:t>
            </w:r>
          </w:p>
        </w:tc>
        <w:tc>
          <w:tcPr>
            <w:tcW w:w="331" w:type="pct"/>
            <w:shd w:val="clear" w:color="auto" w:fill="auto"/>
            <w:vAlign w:val="center"/>
            <w:hideMark/>
          </w:tcPr>
          <w:p w14:paraId="6D6779EC"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2</w:t>
            </w:r>
          </w:p>
        </w:tc>
        <w:tc>
          <w:tcPr>
            <w:tcW w:w="358" w:type="pct"/>
            <w:shd w:val="clear" w:color="auto" w:fill="auto"/>
            <w:vAlign w:val="center"/>
            <w:hideMark/>
          </w:tcPr>
          <w:p w14:paraId="35BD3651"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36D98456" w14:textId="77777777" w:rsidR="009305B7" w:rsidRPr="0045237E" w:rsidRDefault="009305B7" w:rsidP="009305B7">
            <w:pPr>
              <w:spacing w:line="276" w:lineRule="auto"/>
              <w:jc w:val="center"/>
              <w:rPr>
                <w:rFonts w:ascii="Calibri" w:hAnsi="Calibri" w:cs="Calibri"/>
                <w:sz w:val="22"/>
                <w:szCs w:val="22"/>
                <w:lang w:eastAsia="en-IN"/>
              </w:rPr>
            </w:pPr>
          </w:p>
        </w:tc>
        <w:tc>
          <w:tcPr>
            <w:tcW w:w="710" w:type="pct"/>
            <w:shd w:val="clear" w:color="auto" w:fill="auto"/>
            <w:vAlign w:val="center"/>
            <w:hideMark/>
          </w:tcPr>
          <w:p w14:paraId="51B6B8F3" w14:textId="77777777" w:rsidR="009305B7" w:rsidRPr="0045237E" w:rsidRDefault="009305B7" w:rsidP="009305B7">
            <w:pPr>
              <w:spacing w:line="276" w:lineRule="auto"/>
              <w:jc w:val="center"/>
              <w:rPr>
                <w:rFonts w:ascii="Calibri" w:hAnsi="Calibri" w:cs="Calibri"/>
                <w:sz w:val="22"/>
                <w:szCs w:val="22"/>
                <w:lang w:eastAsia="en-IN"/>
              </w:rPr>
            </w:pPr>
          </w:p>
        </w:tc>
      </w:tr>
      <w:tr w:rsidR="009305B7" w:rsidRPr="0045237E" w14:paraId="06305D19" w14:textId="77777777" w:rsidTr="000E3049">
        <w:trPr>
          <w:trHeight w:val="255"/>
        </w:trPr>
        <w:tc>
          <w:tcPr>
            <w:tcW w:w="418" w:type="pct"/>
            <w:shd w:val="clear" w:color="auto" w:fill="auto"/>
            <w:vAlign w:val="center"/>
            <w:hideMark/>
          </w:tcPr>
          <w:p w14:paraId="218E85E2" w14:textId="77777777" w:rsidR="009305B7" w:rsidRPr="0045237E" w:rsidRDefault="009305B7" w:rsidP="009305B7">
            <w:pPr>
              <w:spacing w:line="276" w:lineRule="auto"/>
              <w:jc w:val="right"/>
              <w:rPr>
                <w:rFonts w:ascii="Calibri" w:hAnsi="Calibri" w:cs="Calibri"/>
                <w:b/>
                <w:bCs/>
                <w:sz w:val="22"/>
                <w:szCs w:val="22"/>
                <w:lang w:eastAsia="en-IN"/>
              </w:rPr>
            </w:pPr>
            <w:r w:rsidRPr="0045237E">
              <w:rPr>
                <w:rFonts w:ascii="Calibri" w:hAnsi="Calibri" w:cs="Calibri"/>
                <w:b/>
                <w:bCs/>
                <w:sz w:val="22"/>
                <w:szCs w:val="22"/>
                <w:lang w:eastAsia="en-IN"/>
              </w:rPr>
              <w:t>28.2</w:t>
            </w:r>
          </w:p>
        </w:tc>
        <w:tc>
          <w:tcPr>
            <w:tcW w:w="1083" w:type="pct"/>
            <w:shd w:val="clear" w:color="auto" w:fill="auto"/>
            <w:vAlign w:val="center"/>
            <w:hideMark/>
          </w:tcPr>
          <w:p w14:paraId="73B2FE4C"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Scissor Lift</w:t>
            </w:r>
          </w:p>
        </w:tc>
        <w:tc>
          <w:tcPr>
            <w:tcW w:w="858" w:type="pct"/>
            <w:shd w:val="clear" w:color="auto" w:fill="auto"/>
            <w:vAlign w:val="center"/>
            <w:hideMark/>
          </w:tcPr>
          <w:p w14:paraId="34D2A997" w14:textId="77777777" w:rsidR="009305B7" w:rsidRPr="0045237E" w:rsidRDefault="009305B7"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670" w:type="pct"/>
            <w:shd w:val="clear" w:color="auto" w:fill="auto"/>
            <w:vAlign w:val="center"/>
            <w:hideMark/>
          </w:tcPr>
          <w:p w14:paraId="10C0C2A0"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500 Kg</w:t>
            </w:r>
          </w:p>
        </w:tc>
        <w:tc>
          <w:tcPr>
            <w:tcW w:w="331" w:type="pct"/>
            <w:shd w:val="clear" w:color="auto" w:fill="auto"/>
            <w:vAlign w:val="center"/>
            <w:hideMark/>
          </w:tcPr>
          <w:p w14:paraId="4DF73384"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1F801C0F" w14:textId="77777777" w:rsidR="009305B7" w:rsidRPr="0045237E" w:rsidRDefault="009305B7"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No.</w:t>
            </w:r>
          </w:p>
        </w:tc>
        <w:tc>
          <w:tcPr>
            <w:tcW w:w="572" w:type="pct"/>
            <w:shd w:val="clear" w:color="auto" w:fill="auto"/>
            <w:vAlign w:val="center"/>
            <w:hideMark/>
          </w:tcPr>
          <w:p w14:paraId="10C11B68" w14:textId="77777777" w:rsidR="009305B7" w:rsidRPr="0045237E" w:rsidRDefault="009305B7" w:rsidP="009305B7">
            <w:pPr>
              <w:spacing w:line="276" w:lineRule="auto"/>
              <w:jc w:val="center"/>
              <w:rPr>
                <w:rFonts w:ascii="Calibri" w:hAnsi="Calibri" w:cs="Calibri"/>
                <w:sz w:val="22"/>
                <w:szCs w:val="22"/>
                <w:lang w:eastAsia="en-IN"/>
              </w:rPr>
            </w:pPr>
          </w:p>
        </w:tc>
        <w:tc>
          <w:tcPr>
            <w:tcW w:w="710" w:type="pct"/>
            <w:shd w:val="clear" w:color="auto" w:fill="auto"/>
            <w:vAlign w:val="center"/>
            <w:hideMark/>
          </w:tcPr>
          <w:p w14:paraId="5B4521D9" w14:textId="77777777" w:rsidR="009305B7" w:rsidRPr="0045237E" w:rsidRDefault="009305B7" w:rsidP="009305B7">
            <w:pPr>
              <w:spacing w:line="276" w:lineRule="auto"/>
              <w:jc w:val="center"/>
              <w:rPr>
                <w:rFonts w:ascii="Calibri" w:hAnsi="Calibri" w:cs="Calibri"/>
                <w:sz w:val="22"/>
                <w:szCs w:val="22"/>
                <w:lang w:eastAsia="en-IN"/>
              </w:rPr>
            </w:pPr>
          </w:p>
        </w:tc>
      </w:tr>
      <w:tr w:rsidR="00D13CB0" w:rsidRPr="0045237E" w14:paraId="186CC381" w14:textId="77777777" w:rsidTr="000E3049">
        <w:trPr>
          <w:trHeight w:val="1586"/>
        </w:trPr>
        <w:tc>
          <w:tcPr>
            <w:tcW w:w="418" w:type="pct"/>
            <w:shd w:val="clear" w:color="auto" w:fill="auto"/>
            <w:vAlign w:val="center"/>
            <w:hideMark/>
          </w:tcPr>
          <w:p w14:paraId="087044B4" w14:textId="77777777" w:rsidR="00D13CB0" w:rsidRPr="0045237E" w:rsidRDefault="00D13CB0" w:rsidP="009305B7">
            <w:pPr>
              <w:spacing w:line="276" w:lineRule="auto"/>
              <w:ind w:firstLineChars="100" w:firstLine="221"/>
              <w:rPr>
                <w:rFonts w:ascii="Calibri" w:hAnsi="Calibri" w:cs="Calibri"/>
                <w:b/>
                <w:bCs/>
                <w:sz w:val="22"/>
                <w:szCs w:val="22"/>
                <w:lang w:eastAsia="en-IN"/>
              </w:rPr>
            </w:pPr>
            <w:r w:rsidRPr="0045237E">
              <w:rPr>
                <w:rFonts w:ascii="Calibri" w:hAnsi="Calibri" w:cs="Calibri"/>
                <w:b/>
                <w:bCs/>
                <w:sz w:val="22"/>
                <w:szCs w:val="22"/>
                <w:lang w:eastAsia="en-IN"/>
              </w:rPr>
              <w:t>29</w:t>
            </w:r>
          </w:p>
        </w:tc>
        <w:tc>
          <w:tcPr>
            <w:tcW w:w="1083" w:type="pct"/>
            <w:shd w:val="clear" w:color="auto" w:fill="auto"/>
            <w:vAlign w:val="center"/>
            <w:hideMark/>
          </w:tcPr>
          <w:p w14:paraId="56085ED8" w14:textId="77777777" w:rsidR="00D13CB0" w:rsidRPr="0045237E" w:rsidRDefault="00D13CB0"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Design &amp; Engineering Fees</w:t>
            </w:r>
          </w:p>
        </w:tc>
        <w:tc>
          <w:tcPr>
            <w:tcW w:w="858" w:type="pct"/>
            <w:shd w:val="clear" w:color="auto" w:fill="auto"/>
            <w:noWrap/>
            <w:vAlign w:val="bottom"/>
            <w:hideMark/>
          </w:tcPr>
          <w:p w14:paraId="1A2B59D1" w14:textId="77777777" w:rsidR="00D13CB0" w:rsidRPr="0045237E" w:rsidRDefault="00D13CB0" w:rsidP="009305B7">
            <w:pPr>
              <w:spacing w:line="276" w:lineRule="auto"/>
              <w:rPr>
                <w:rFonts w:ascii="Calibri" w:hAnsi="Calibri" w:cs="Calibri"/>
                <w:sz w:val="22"/>
                <w:szCs w:val="22"/>
                <w:lang w:eastAsia="en-IN"/>
              </w:rPr>
            </w:pPr>
            <w:r w:rsidRPr="0045237E">
              <w:rPr>
                <w:rFonts w:ascii="Calibri" w:hAnsi="Calibri" w:cs="Calibri"/>
                <w:noProof/>
                <w:sz w:val="22"/>
                <w:szCs w:val="22"/>
                <w:lang w:eastAsia="en-IN"/>
              </w:rPr>
              <w:drawing>
                <wp:anchor distT="0" distB="0" distL="114300" distR="114300" simplePos="0" relativeHeight="251667968" behindDoc="0" locked="0" layoutInCell="1" allowOverlap="1" wp14:anchorId="0D824D0F" wp14:editId="5AD2F477">
                  <wp:simplePos x="0" y="0"/>
                  <wp:positionH relativeFrom="column">
                    <wp:posOffset>-33020</wp:posOffset>
                  </wp:positionH>
                  <wp:positionV relativeFrom="paragraph">
                    <wp:posOffset>-576580</wp:posOffset>
                  </wp:positionV>
                  <wp:extent cx="952500" cy="885825"/>
                  <wp:effectExtent l="0" t="0" r="0" b="9525"/>
                  <wp:wrapNone/>
                  <wp:docPr id="4116" name="Picture 4116"/>
                  <wp:cNvGraphicFramePr/>
                  <a:graphic xmlns:a="http://schemas.openxmlformats.org/drawingml/2006/main">
                    <a:graphicData uri="http://schemas.openxmlformats.org/drawingml/2006/picture">
                      <pic:pic xmlns:pic="http://schemas.openxmlformats.org/drawingml/2006/picture">
                        <pic:nvPicPr>
                          <pic:cNvPr id="55" name="image50.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52500" cy="885825"/>
                          </a:xfrm>
                          <a:prstGeom prst="rect">
                            <a:avLst/>
                          </a:prstGeom>
                          <a:noFill/>
                        </pic:spPr>
                      </pic:pic>
                    </a:graphicData>
                  </a:graphic>
                  <wp14:sizeRelH relativeFrom="page">
                    <wp14:pctWidth>0</wp14:pctWidth>
                  </wp14:sizeRelH>
                  <wp14:sizeRelV relativeFrom="page">
                    <wp14:pctHeight>0</wp14:pctHeight>
                  </wp14:sizeRelV>
                </wp:anchor>
              </w:drawing>
            </w:r>
          </w:p>
          <w:p w14:paraId="0C215622" w14:textId="77777777" w:rsidR="00D13CB0" w:rsidRPr="0045237E" w:rsidRDefault="00D13CB0" w:rsidP="009305B7">
            <w:pPr>
              <w:spacing w:line="276" w:lineRule="auto"/>
              <w:rPr>
                <w:rFonts w:ascii="Calibri" w:hAnsi="Calibri" w:cs="Calibri"/>
                <w:sz w:val="22"/>
                <w:szCs w:val="22"/>
                <w:lang w:eastAsia="en-IN"/>
              </w:rPr>
            </w:pPr>
          </w:p>
        </w:tc>
        <w:tc>
          <w:tcPr>
            <w:tcW w:w="670" w:type="pct"/>
            <w:shd w:val="clear" w:color="auto" w:fill="auto"/>
            <w:vAlign w:val="center"/>
            <w:hideMark/>
          </w:tcPr>
          <w:p w14:paraId="75F21A75" w14:textId="77777777" w:rsidR="00D13CB0" w:rsidRPr="0045237E" w:rsidRDefault="00D13CB0" w:rsidP="009305B7">
            <w:pPr>
              <w:spacing w:line="276" w:lineRule="auto"/>
              <w:rPr>
                <w:rFonts w:ascii="Calibri" w:hAnsi="Calibri" w:cs="Calibri"/>
                <w:sz w:val="22"/>
                <w:szCs w:val="22"/>
                <w:lang w:eastAsia="en-IN"/>
              </w:rPr>
            </w:pPr>
            <w:r w:rsidRPr="0045237E">
              <w:rPr>
                <w:rFonts w:ascii="Calibri" w:hAnsi="Calibri" w:cs="Calibri"/>
                <w:sz w:val="22"/>
                <w:szCs w:val="22"/>
                <w:lang w:eastAsia="en-IN"/>
              </w:rPr>
              <w:t> </w:t>
            </w:r>
          </w:p>
        </w:tc>
        <w:tc>
          <w:tcPr>
            <w:tcW w:w="331" w:type="pct"/>
            <w:shd w:val="clear" w:color="auto" w:fill="auto"/>
            <w:vAlign w:val="center"/>
            <w:hideMark/>
          </w:tcPr>
          <w:p w14:paraId="63EDFEFA" w14:textId="77777777" w:rsidR="00D13CB0" w:rsidRPr="0045237E" w:rsidRDefault="00D13CB0"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1</w:t>
            </w:r>
          </w:p>
        </w:tc>
        <w:tc>
          <w:tcPr>
            <w:tcW w:w="358" w:type="pct"/>
            <w:shd w:val="clear" w:color="auto" w:fill="auto"/>
            <w:vAlign w:val="center"/>
            <w:hideMark/>
          </w:tcPr>
          <w:p w14:paraId="3C5B9C0E" w14:textId="77777777" w:rsidR="00D13CB0" w:rsidRPr="0045237E" w:rsidRDefault="00D13CB0" w:rsidP="009305B7">
            <w:pPr>
              <w:spacing w:line="276" w:lineRule="auto"/>
              <w:jc w:val="center"/>
              <w:rPr>
                <w:rFonts w:ascii="Calibri" w:hAnsi="Calibri" w:cs="Calibri"/>
                <w:sz w:val="22"/>
                <w:szCs w:val="22"/>
                <w:lang w:eastAsia="en-IN"/>
              </w:rPr>
            </w:pPr>
            <w:r w:rsidRPr="0045237E">
              <w:rPr>
                <w:rFonts w:ascii="Calibri" w:hAnsi="Calibri" w:cs="Calibri"/>
                <w:sz w:val="22"/>
                <w:szCs w:val="22"/>
                <w:lang w:eastAsia="en-IN"/>
              </w:rPr>
              <w:t>Lot</w:t>
            </w:r>
          </w:p>
        </w:tc>
        <w:tc>
          <w:tcPr>
            <w:tcW w:w="572" w:type="pct"/>
            <w:shd w:val="clear" w:color="auto" w:fill="auto"/>
            <w:vAlign w:val="center"/>
            <w:hideMark/>
          </w:tcPr>
          <w:p w14:paraId="217E99C2" w14:textId="77777777" w:rsidR="00D13CB0" w:rsidRPr="0045237E" w:rsidRDefault="00D13CB0" w:rsidP="009305B7">
            <w:pPr>
              <w:spacing w:line="276" w:lineRule="auto"/>
              <w:jc w:val="center"/>
              <w:rPr>
                <w:rFonts w:ascii="Calibri" w:hAnsi="Calibri" w:cs="Calibri"/>
                <w:sz w:val="22"/>
                <w:szCs w:val="22"/>
                <w:lang w:eastAsia="en-IN"/>
              </w:rPr>
            </w:pPr>
          </w:p>
        </w:tc>
        <w:tc>
          <w:tcPr>
            <w:tcW w:w="710" w:type="pct"/>
            <w:shd w:val="clear" w:color="auto" w:fill="auto"/>
            <w:vAlign w:val="center"/>
            <w:hideMark/>
          </w:tcPr>
          <w:p w14:paraId="10DD64B2" w14:textId="77777777" w:rsidR="00D13CB0" w:rsidRPr="0045237E" w:rsidRDefault="00D13CB0" w:rsidP="009305B7">
            <w:pPr>
              <w:spacing w:line="276" w:lineRule="auto"/>
              <w:jc w:val="center"/>
              <w:rPr>
                <w:rFonts w:ascii="Calibri" w:hAnsi="Calibri" w:cs="Calibri"/>
                <w:sz w:val="22"/>
                <w:szCs w:val="22"/>
                <w:lang w:eastAsia="en-IN"/>
              </w:rPr>
            </w:pPr>
          </w:p>
        </w:tc>
      </w:tr>
      <w:tr w:rsidR="009305B7" w:rsidRPr="0045237E" w14:paraId="0AD119E0" w14:textId="77777777" w:rsidTr="000E3049">
        <w:trPr>
          <w:trHeight w:val="374"/>
        </w:trPr>
        <w:tc>
          <w:tcPr>
            <w:tcW w:w="4290" w:type="pct"/>
            <w:gridSpan w:val="7"/>
            <w:shd w:val="clear" w:color="auto" w:fill="002060"/>
            <w:vAlign w:val="center"/>
            <w:hideMark/>
          </w:tcPr>
          <w:p w14:paraId="1F94E03E" w14:textId="77777777" w:rsidR="009305B7" w:rsidRPr="0045237E" w:rsidRDefault="009305B7" w:rsidP="009305B7">
            <w:pPr>
              <w:spacing w:line="276" w:lineRule="auto"/>
              <w:rPr>
                <w:rFonts w:ascii="Calibri" w:hAnsi="Calibri" w:cs="Calibri"/>
                <w:b/>
                <w:bCs/>
                <w:sz w:val="22"/>
                <w:szCs w:val="22"/>
                <w:lang w:eastAsia="en-IN"/>
              </w:rPr>
            </w:pPr>
            <w:r w:rsidRPr="0045237E">
              <w:rPr>
                <w:rFonts w:ascii="Calibri" w:hAnsi="Calibri" w:cs="Calibri"/>
                <w:b/>
                <w:bCs/>
                <w:sz w:val="22"/>
                <w:szCs w:val="22"/>
                <w:lang w:eastAsia="en-IN"/>
              </w:rPr>
              <w:t>TOTAL (INR)</w:t>
            </w:r>
          </w:p>
        </w:tc>
        <w:tc>
          <w:tcPr>
            <w:tcW w:w="710" w:type="pct"/>
            <w:shd w:val="clear" w:color="auto" w:fill="002060"/>
            <w:noWrap/>
            <w:vAlign w:val="center"/>
            <w:hideMark/>
          </w:tcPr>
          <w:p w14:paraId="2D6B5CBA" w14:textId="77777777" w:rsidR="009305B7" w:rsidRPr="0045237E" w:rsidRDefault="009305B7" w:rsidP="00AC5A7F">
            <w:pPr>
              <w:spacing w:line="276" w:lineRule="auto"/>
              <w:jc w:val="center"/>
              <w:rPr>
                <w:rFonts w:ascii="Calibri" w:hAnsi="Calibri" w:cs="Calibri"/>
                <w:b/>
                <w:bCs/>
                <w:sz w:val="22"/>
                <w:szCs w:val="22"/>
                <w:lang w:eastAsia="en-IN"/>
              </w:rPr>
            </w:pPr>
            <w:r w:rsidRPr="0045237E">
              <w:rPr>
                <w:rFonts w:ascii="Calibri" w:hAnsi="Calibri" w:cs="Calibri"/>
                <w:b/>
                <w:bCs/>
                <w:sz w:val="22"/>
                <w:szCs w:val="22"/>
                <w:lang w:eastAsia="en-IN"/>
              </w:rPr>
              <w:t>184860579</w:t>
            </w:r>
          </w:p>
        </w:tc>
      </w:tr>
      <w:tr w:rsidR="009305B7" w:rsidRPr="0045237E" w14:paraId="371FBF6D" w14:textId="77777777" w:rsidTr="000E3049">
        <w:trPr>
          <w:trHeight w:val="336"/>
        </w:trPr>
        <w:tc>
          <w:tcPr>
            <w:tcW w:w="4290" w:type="pct"/>
            <w:gridSpan w:val="7"/>
            <w:shd w:val="clear" w:color="auto" w:fill="DBE5F1" w:themeFill="accent1" w:themeFillTint="33"/>
            <w:noWrap/>
            <w:vAlign w:val="bottom"/>
            <w:hideMark/>
          </w:tcPr>
          <w:p w14:paraId="12DA52BC" w14:textId="77777777" w:rsidR="009305B7" w:rsidRPr="00AC5A7F" w:rsidRDefault="009305B7" w:rsidP="009305B7">
            <w:pPr>
              <w:spacing w:line="276" w:lineRule="auto"/>
              <w:rPr>
                <w:rFonts w:ascii="Calibri" w:hAnsi="Calibri" w:cs="Calibri"/>
                <w:b/>
                <w:sz w:val="22"/>
                <w:szCs w:val="22"/>
                <w:lang w:eastAsia="en-IN"/>
              </w:rPr>
            </w:pPr>
            <w:r w:rsidRPr="00AC5A7F">
              <w:rPr>
                <w:rFonts w:ascii="Calibri" w:hAnsi="Calibri" w:cs="Calibri"/>
                <w:b/>
                <w:sz w:val="22"/>
                <w:szCs w:val="22"/>
                <w:lang w:eastAsia="en-IN"/>
              </w:rPr>
              <w:t> GST 18% </w:t>
            </w:r>
          </w:p>
        </w:tc>
        <w:tc>
          <w:tcPr>
            <w:tcW w:w="710" w:type="pct"/>
            <w:shd w:val="clear" w:color="auto" w:fill="DBE5F1" w:themeFill="accent1" w:themeFillTint="33"/>
            <w:noWrap/>
            <w:vAlign w:val="center"/>
            <w:hideMark/>
          </w:tcPr>
          <w:p w14:paraId="5CA4BE27" w14:textId="77777777" w:rsidR="009305B7" w:rsidRPr="00AC5A7F" w:rsidRDefault="009305B7" w:rsidP="00AC5A7F">
            <w:pPr>
              <w:spacing w:line="276" w:lineRule="auto"/>
              <w:jc w:val="center"/>
              <w:rPr>
                <w:rFonts w:ascii="Calibri" w:hAnsi="Calibri" w:cs="Calibri"/>
                <w:b/>
                <w:sz w:val="22"/>
                <w:szCs w:val="22"/>
                <w:lang w:eastAsia="en-IN"/>
              </w:rPr>
            </w:pPr>
            <w:r w:rsidRPr="00AC5A7F">
              <w:rPr>
                <w:rFonts w:ascii="Calibri" w:hAnsi="Calibri" w:cs="Calibri"/>
                <w:b/>
                <w:sz w:val="22"/>
                <w:szCs w:val="22"/>
                <w:lang w:eastAsia="en-IN"/>
              </w:rPr>
              <w:t>33274904</w:t>
            </w:r>
          </w:p>
        </w:tc>
      </w:tr>
      <w:tr w:rsidR="009305B7" w:rsidRPr="0045237E" w14:paraId="39B667B7" w14:textId="77777777" w:rsidTr="000E3049">
        <w:trPr>
          <w:trHeight w:val="255"/>
        </w:trPr>
        <w:tc>
          <w:tcPr>
            <w:tcW w:w="4290" w:type="pct"/>
            <w:gridSpan w:val="7"/>
            <w:shd w:val="clear" w:color="auto" w:fill="DBE5F1" w:themeFill="accent1" w:themeFillTint="33"/>
            <w:noWrap/>
            <w:vAlign w:val="center"/>
            <w:hideMark/>
          </w:tcPr>
          <w:p w14:paraId="57FF8998" w14:textId="77777777" w:rsidR="009305B7" w:rsidRPr="00AC5A7F" w:rsidRDefault="009305B7" w:rsidP="009305B7">
            <w:pPr>
              <w:spacing w:line="276" w:lineRule="auto"/>
              <w:rPr>
                <w:rFonts w:ascii="Calibri" w:hAnsi="Calibri" w:cs="Calibri"/>
                <w:b/>
                <w:sz w:val="22"/>
                <w:szCs w:val="22"/>
                <w:lang w:eastAsia="en-IN"/>
              </w:rPr>
            </w:pPr>
            <w:r w:rsidRPr="00AC5A7F">
              <w:rPr>
                <w:rFonts w:ascii="Calibri" w:hAnsi="Calibri" w:cs="Calibri"/>
                <w:b/>
                <w:sz w:val="22"/>
                <w:szCs w:val="22"/>
                <w:lang w:eastAsia="en-IN"/>
              </w:rPr>
              <w:t> Transportation 2%</w:t>
            </w:r>
          </w:p>
        </w:tc>
        <w:tc>
          <w:tcPr>
            <w:tcW w:w="710" w:type="pct"/>
            <w:shd w:val="clear" w:color="auto" w:fill="DBE5F1" w:themeFill="accent1" w:themeFillTint="33"/>
            <w:noWrap/>
            <w:vAlign w:val="center"/>
            <w:hideMark/>
          </w:tcPr>
          <w:p w14:paraId="014E73A0" w14:textId="77777777" w:rsidR="009305B7" w:rsidRPr="00AC5A7F" w:rsidRDefault="009305B7" w:rsidP="00AC5A7F">
            <w:pPr>
              <w:spacing w:line="276" w:lineRule="auto"/>
              <w:jc w:val="center"/>
              <w:rPr>
                <w:rFonts w:ascii="Calibri" w:hAnsi="Calibri" w:cs="Calibri"/>
                <w:b/>
                <w:sz w:val="22"/>
                <w:szCs w:val="22"/>
                <w:lang w:eastAsia="en-IN"/>
              </w:rPr>
            </w:pPr>
            <w:r w:rsidRPr="00AC5A7F">
              <w:rPr>
                <w:rFonts w:ascii="Calibri" w:hAnsi="Calibri" w:cs="Calibri"/>
                <w:b/>
                <w:sz w:val="22"/>
                <w:szCs w:val="22"/>
                <w:lang w:eastAsia="en-IN"/>
              </w:rPr>
              <w:t>3697211.6</w:t>
            </w:r>
          </w:p>
        </w:tc>
      </w:tr>
      <w:tr w:rsidR="009305B7" w:rsidRPr="0045237E" w14:paraId="1F35BBF3" w14:textId="77777777" w:rsidTr="000E3049">
        <w:trPr>
          <w:trHeight w:val="379"/>
        </w:trPr>
        <w:tc>
          <w:tcPr>
            <w:tcW w:w="4290" w:type="pct"/>
            <w:gridSpan w:val="7"/>
            <w:shd w:val="clear" w:color="auto" w:fill="002060"/>
            <w:noWrap/>
            <w:vAlign w:val="center"/>
            <w:hideMark/>
          </w:tcPr>
          <w:p w14:paraId="25B59FDD" w14:textId="77777777" w:rsidR="009305B7" w:rsidRPr="00670D7E" w:rsidRDefault="009305B7" w:rsidP="009305B7">
            <w:pPr>
              <w:spacing w:line="276" w:lineRule="auto"/>
              <w:rPr>
                <w:rFonts w:ascii="Calibri" w:hAnsi="Calibri" w:cs="Calibri"/>
                <w:b/>
                <w:sz w:val="22"/>
                <w:szCs w:val="22"/>
                <w:lang w:eastAsia="en-IN"/>
              </w:rPr>
            </w:pPr>
            <w:r w:rsidRPr="00670D7E">
              <w:rPr>
                <w:rFonts w:ascii="Calibri" w:hAnsi="Calibri" w:cs="Calibri"/>
                <w:b/>
                <w:sz w:val="22"/>
                <w:szCs w:val="22"/>
                <w:lang w:eastAsia="en-IN"/>
              </w:rPr>
              <w:t> Grand Total</w:t>
            </w:r>
          </w:p>
        </w:tc>
        <w:tc>
          <w:tcPr>
            <w:tcW w:w="710" w:type="pct"/>
            <w:shd w:val="clear" w:color="auto" w:fill="002060"/>
            <w:noWrap/>
            <w:vAlign w:val="center"/>
            <w:hideMark/>
          </w:tcPr>
          <w:p w14:paraId="43C2B20F" w14:textId="77777777" w:rsidR="009305B7" w:rsidRPr="00670D7E" w:rsidRDefault="009305B7" w:rsidP="00AC5A7F">
            <w:pPr>
              <w:spacing w:line="276" w:lineRule="auto"/>
              <w:jc w:val="center"/>
              <w:rPr>
                <w:rFonts w:ascii="Calibri" w:hAnsi="Calibri" w:cs="Calibri"/>
                <w:b/>
                <w:sz w:val="22"/>
                <w:szCs w:val="22"/>
                <w:lang w:eastAsia="en-IN"/>
              </w:rPr>
            </w:pPr>
            <w:r w:rsidRPr="00670D7E">
              <w:rPr>
                <w:rFonts w:ascii="Calibri" w:hAnsi="Calibri" w:cs="Calibri"/>
                <w:b/>
                <w:sz w:val="22"/>
                <w:szCs w:val="22"/>
                <w:lang w:eastAsia="en-IN"/>
              </w:rPr>
              <w:t>221832695</w:t>
            </w:r>
          </w:p>
        </w:tc>
      </w:tr>
    </w:tbl>
    <w:p w14:paraId="6B780C3A" w14:textId="77777777" w:rsidR="00045756" w:rsidRDefault="00700662" w:rsidP="00045756">
      <w:pPr>
        <w:spacing w:before="240" w:line="360" w:lineRule="auto"/>
        <w:ind w:left="709"/>
        <w:jc w:val="both"/>
        <w:rPr>
          <w:rFonts w:ascii="Arial" w:eastAsia="Calibri" w:hAnsi="Arial" w:cs="Arial"/>
          <w:b/>
          <w:color w:val="000000"/>
          <w:sz w:val="22"/>
          <w:szCs w:val="22"/>
        </w:rPr>
      </w:pPr>
      <w:r w:rsidRPr="00700662">
        <w:rPr>
          <w:rFonts w:ascii="Arial" w:eastAsia="Calibri" w:hAnsi="Arial" w:cs="Arial"/>
          <w:b/>
          <w:color w:val="000000"/>
          <w:sz w:val="22"/>
          <w:szCs w:val="22"/>
        </w:rPr>
        <w:t xml:space="preserve">Thus INR 22.18 Crore will be the total cost of the proposed facility excluding Electrical HT Connection Works at Actual, Office </w:t>
      </w:r>
      <w:r w:rsidR="00DB413D" w:rsidRPr="00700662">
        <w:rPr>
          <w:rFonts w:ascii="Arial" w:eastAsia="Calibri" w:hAnsi="Arial" w:cs="Arial"/>
          <w:b/>
          <w:color w:val="000000"/>
          <w:sz w:val="22"/>
          <w:szCs w:val="22"/>
        </w:rPr>
        <w:t>Furniture</w:t>
      </w:r>
      <w:r w:rsidRPr="00700662">
        <w:rPr>
          <w:rFonts w:ascii="Arial" w:eastAsia="Calibri" w:hAnsi="Arial" w:cs="Arial"/>
          <w:b/>
          <w:color w:val="000000"/>
          <w:sz w:val="22"/>
          <w:szCs w:val="22"/>
        </w:rPr>
        <w:t xml:space="preserve"> &amp; Fixtures, Computers &amp; </w:t>
      </w:r>
      <w:r w:rsidR="006F7C84" w:rsidRPr="00700662">
        <w:rPr>
          <w:rFonts w:ascii="Arial" w:eastAsia="Calibri" w:hAnsi="Arial" w:cs="Arial"/>
          <w:b/>
          <w:color w:val="000000"/>
          <w:sz w:val="22"/>
          <w:szCs w:val="22"/>
        </w:rPr>
        <w:t>Software’s</w:t>
      </w:r>
      <w:r w:rsidRPr="00700662">
        <w:rPr>
          <w:rFonts w:ascii="Arial" w:eastAsia="Calibri" w:hAnsi="Arial" w:cs="Arial"/>
          <w:b/>
          <w:color w:val="000000"/>
          <w:sz w:val="22"/>
          <w:szCs w:val="22"/>
        </w:rPr>
        <w:t xml:space="preserve">, Pre-Operative Expenses &amp; Working Capital </w:t>
      </w:r>
      <w:proofErr w:type="spellStart"/>
      <w:r w:rsidRPr="00700662">
        <w:rPr>
          <w:rFonts w:ascii="Arial" w:eastAsia="Calibri" w:hAnsi="Arial" w:cs="Arial"/>
          <w:b/>
          <w:color w:val="000000"/>
          <w:sz w:val="22"/>
          <w:szCs w:val="22"/>
        </w:rPr>
        <w:t>Viz</w:t>
      </w:r>
      <w:proofErr w:type="spellEnd"/>
      <w:r w:rsidRPr="00700662">
        <w:rPr>
          <w:rFonts w:ascii="Arial" w:eastAsia="Calibri" w:hAnsi="Arial" w:cs="Arial"/>
          <w:b/>
          <w:color w:val="000000"/>
          <w:sz w:val="22"/>
          <w:szCs w:val="22"/>
        </w:rPr>
        <w:t>, Raw Material, Workers, Cost of statutory approvals, Transportation, Insurance &amp; GST.</w:t>
      </w:r>
    </w:p>
    <w:p w14:paraId="7779FAB0" w14:textId="77777777" w:rsidR="00801533" w:rsidRPr="00045756" w:rsidRDefault="00BF1537" w:rsidP="00045756">
      <w:pPr>
        <w:spacing w:before="240" w:line="360" w:lineRule="auto"/>
        <w:ind w:left="709"/>
        <w:jc w:val="both"/>
        <w:rPr>
          <w:rFonts w:ascii="Arial" w:eastAsia="Calibri" w:hAnsi="Arial" w:cs="Arial"/>
          <w:b/>
          <w:color w:val="000000"/>
          <w:sz w:val="22"/>
          <w:szCs w:val="22"/>
        </w:rPr>
      </w:pPr>
      <w:r w:rsidRPr="00BF1537">
        <w:rPr>
          <w:rFonts w:ascii="Arial" w:eastAsia="Calibri" w:hAnsi="Arial" w:cs="Arial"/>
          <w:color w:val="000000"/>
          <w:sz w:val="22"/>
          <w:szCs w:val="22"/>
        </w:rPr>
        <w:t>All the Plant &amp; Machinery</w:t>
      </w:r>
      <w:r>
        <w:rPr>
          <w:rFonts w:ascii="Arial" w:eastAsia="Calibri" w:hAnsi="Arial" w:cs="Arial"/>
          <w:color w:val="000000"/>
          <w:sz w:val="22"/>
          <w:szCs w:val="22"/>
        </w:rPr>
        <w:t xml:space="preserve"> will be installed by </w:t>
      </w:r>
      <w:r w:rsidR="005E2558">
        <w:rPr>
          <w:rFonts w:ascii="Arial" w:eastAsia="Calibri" w:hAnsi="Arial" w:cs="Arial"/>
          <w:color w:val="000000"/>
          <w:sz w:val="22"/>
          <w:szCs w:val="22"/>
        </w:rPr>
        <w:t xml:space="preserve">the company </w:t>
      </w:r>
      <w:r>
        <w:rPr>
          <w:rFonts w:ascii="Arial" w:eastAsia="Calibri" w:hAnsi="Arial" w:cs="Arial"/>
          <w:color w:val="000000"/>
          <w:sz w:val="22"/>
          <w:szCs w:val="22"/>
        </w:rPr>
        <w:t>from scratch, so the cost of each head is including the cost of installation and other expenses to be incurred.</w:t>
      </w:r>
      <w:r w:rsidR="00DC72E8">
        <w:rPr>
          <w:rFonts w:ascii="Arial" w:eastAsia="Calibri" w:hAnsi="Arial" w:cs="Arial"/>
          <w:color w:val="000000"/>
          <w:sz w:val="22"/>
          <w:szCs w:val="22"/>
        </w:rPr>
        <w:t xml:space="preserve"> We have cross check the prices of the Plant &amp; Machinery, as per information provided by various vendors/consultants and data information available in public domain, we found that </w:t>
      </w:r>
      <w:r w:rsidRPr="00BF1537">
        <w:rPr>
          <w:rFonts w:ascii="Arial" w:eastAsia="Calibri" w:hAnsi="Arial" w:cs="Arial"/>
          <w:color w:val="000000"/>
          <w:sz w:val="22"/>
          <w:szCs w:val="22"/>
        </w:rPr>
        <w:t xml:space="preserve"> </w:t>
      </w:r>
      <w:r w:rsidR="0070421B">
        <w:rPr>
          <w:rFonts w:ascii="Arial" w:eastAsia="Calibri" w:hAnsi="Arial" w:cs="Arial"/>
          <w:color w:val="000000"/>
          <w:sz w:val="22"/>
          <w:szCs w:val="22"/>
        </w:rPr>
        <w:t>the costs are reasonable and in the line with industrial/sectoral benchmark.</w:t>
      </w:r>
      <w:r w:rsidR="00CC73C9">
        <w:rPr>
          <w:rFonts w:ascii="Arial" w:eastAsia="Calibri" w:hAnsi="Arial" w:cs="Arial"/>
          <w:color w:val="000000"/>
          <w:sz w:val="22"/>
          <w:szCs w:val="22"/>
        </w:rPr>
        <w:t xml:space="preserve"> </w:t>
      </w:r>
    </w:p>
    <w:p w14:paraId="1D932840" w14:textId="77777777" w:rsidR="00801533" w:rsidRDefault="00801533">
      <w:pPr>
        <w:rPr>
          <w:rFonts w:ascii="Arial" w:eastAsia="Calibri" w:hAnsi="Arial" w:cs="Arial"/>
          <w:b/>
          <w:color w:val="000000"/>
          <w:sz w:val="22"/>
          <w:szCs w:val="22"/>
        </w:rPr>
      </w:pPr>
    </w:p>
    <w:p w14:paraId="317BF1E6" w14:textId="77777777" w:rsidR="005C488A" w:rsidRPr="00094D60" w:rsidRDefault="00EA7B3C" w:rsidP="00435B5C">
      <w:pPr>
        <w:pStyle w:val="ListParagraph"/>
        <w:numPr>
          <w:ilvl w:val="0"/>
          <w:numId w:val="26"/>
        </w:numPr>
        <w:spacing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094D60">
        <w:rPr>
          <w:rFonts w:ascii="Arial" w:eastAsia="Calibri" w:hAnsi="Arial" w:cs="Arial"/>
          <w:color w:val="000000"/>
          <w:sz w:val="22"/>
          <w:szCs w:val="22"/>
        </w:rPr>
        <w:t>Details of Water, Electricity and other utilities are describes as below:</w:t>
      </w:r>
    </w:p>
    <w:p w14:paraId="7AFBC570" w14:textId="77777777" w:rsidR="0000243C" w:rsidRPr="006F7C84" w:rsidRDefault="007628C9" w:rsidP="00435B5C">
      <w:pPr>
        <w:pStyle w:val="ListParagraph"/>
        <w:numPr>
          <w:ilvl w:val="0"/>
          <w:numId w:val="17"/>
        </w:numPr>
        <w:autoSpaceDE w:val="0"/>
        <w:autoSpaceDN w:val="0"/>
        <w:adjustRightInd w:val="0"/>
        <w:spacing w:before="240" w:after="240" w:line="360" w:lineRule="auto"/>
        <w:ind w:left="1134" w:right="-143" w:hanging="436"/>
        <w:jc w:val="both"/>
        <w:rPr>
          <w:rFonts w:ascii="Arial" w:eastAsia="Calibri" w:hAnsi="Arial" w:cs="Arial"/>
          <w:color w:val="000000"/>
          <w:sz w:val="22"/>
          <w:szCs w:val="22"/>
        </w:rPr>
      </w:pPr>
      <w:r w:rsidRPr="006F7C84">
        <w:rPr>
          <w:rFonts w:ascii="Arial" w:eastAsia="Calibri" w:hAnsi="Arial" w:cs="Arial"/>
          <w:b/>
          <w:color w:val="000000"/>
          <w:sz w:val="22"/>
          <w:szCs w:val="22"/>
        </w:rPr>
        <w:t xml:space="preserve">WATER: </w:t>
      </w:r>
      <w:r w:rsidRPr="006F7C84">
        <w:rPr>
          <w:rFonts w:ascii="Arial" w:eastAsia="Calibri" w:hAnsi="Arial" w:cs="Arial"/>
          <w:color w:val="000000"/>
          <w:sz w:val="22"/>
          <w:szCs w:val="22"/>
        </w:rPr>
        <w:t>As per informat</w:t>
      </w:r>
      <w:r w:rsidR="00801533" w:rsidRPr="006F7C84">
        <w:rPr>
          <w:rFonts w:ascii="Arial" w:eastAsia="Calibri" w:hAnsi="Arial" w:cs="Arial"/>
          <w:color w:val="000000"/>
          <w:sz w:val="22"/>
          <w:szCs w:val="22"/>
        </w:rPr>
        <w:t xml:space="preserve">ion provided to us, </w:t>
      </w:r>
      <w:r w:rsidR="006F7C84" w:rsidRPr="006F7C84">
        <w:rPr>
          <w:rFonts w:ascii="Arial" w:eastAsia="Calibri" w:hAnsi="Arial" w:cs="Arial"/>
          <w:color w:val="000000"/>
          <w:sz w:val="22"/>
          <w:szCs w:val="22"/>
        </w:rPr>
        <w:t xml:space="preserve">Water would be tapped from Existing Water distribution. Water for production use is received into a pre-treatment system from the tanks and further it treated in purified water system, store &amp; circulated into production </w:t>
      </w:r>
      <w:r w:rsidR="006F7C84" w:rsidRPr="006F7C84">
        <w:rPr>
          <w:rFonts w:ascii="Arial" w:eastAsia="Calibri" w:hAnsi="Arial" w:cs="Arial"/>
          <w:color w:val="000000"/>
          <w:sz w:val="22"/>
          <w:szCs w:val="22"/>
        </w:rPr>
        <w:lastRenderedPageBreak/>
        <w:t>rooms through purified water loop existing distribution system. Following clean utilities envisaged as per required for process in Oral Liquid Syrup manufacturing blocks: Purified Water, WFI and Pure Steam</w:t>
      </w:r>
      <w:r w:rsidR="006F7C84">
        <w:rPr>
          <w:rFonts w:ascii="Arial" w:eastAsia="Calibri" w:hAnsi="Arial" w:cs="Arial"/>
          <w:color w:val="000000"/>
          <w:sz w:val="22"/>
          <w:szCs w:val="22"/>
        </w:rPr>
        <w:t>.</w:t>
      </w:r>
    </w:p>
    <w:p w14:paraId="27D2656E" w14:textId="77777777" w:rsidR="00045756" w:rsidRPr="00045756" w:rsidRDefault="007628C9" w:rsidP="00435B5C">
      <w:pPr>
        <w:pStyle w:val="ListParagraph"/>
        <w:numPr>
          <w:ilvl w:val="0"/>
          <w:numId w:val="17"/>
        </w:numPr>
        <w:autoSpaceDE w:val="0"/>
        <w:autoSpaceDN w:val="0"/>
        <w:adjustRightInd w:val="0"/>
        <w:spacing w:before="240" w:after="240" w:line="360" w:lineRule="auto"/>
        <w:ind w:left="1134" w:right="-143" w:hanging="436"/>
        <w:jc w:val="both"/>
        <w:rPr>
          <w:rFonts w:ascii="Arial" w:eastAsia="Calibri" w:hAnsi="Arial" w:cs="Arial"/>
          <w:sz w:val="22"/>
          <w:szCs w:val="22"/>
        </w:rPr>
      </w:pPr>
      <w:r w:rsidRPr="00464FC7">
        <w:rPr>
          <w:rFonts w:ascii="Arial" w:eastAsia="Calibri" w:hAnsi="Arial" w:cs="Arial"/>
          <w:b/>
          <w:color w:val="000000"/>
          <w:sz w:val="22"/>
          <w:szCs w:val="22"/>
        </w:rPr>
        <w:t>ELECTRICITY:</w:t>
      </w:r>
      <w:r w:rsidR="002E0722">
        <w:rPr>
          <w:rFonts w:ascii="Arial" w:eastAsia="Calibri" w:hAnsi="Arial" w:cs="Arial"/>
          <w:b/>
          <w:color w:val="000000"/>
          <w:sz w:val="22"/>
          <w:szCs w:val="22"/>
        </w:rPr>
        <w:t xml:space="preserve"> </w:t>
      </w:r>
      <w:r w:rsidR="006F7C84" w:rsidRPr="006F7C84">
        <w:rPr>
          <w:rFonts w:ascii="Arial" w:eastAsia="Calibri" w:hAnsi="Arial" w:cs="Arial"/>
          <w:color w:val="000000"/>
          <w:sz w:val="22"/>
          <w:szCs w:val="22"/>
        </w:rPr>
        <w:t>As per informed by the client/company,</w:t>
      </w:r>
      <w:r w:rsidR="006F7C84">
        <w:rPr>
          <w:rFonts w:ascii="Arial" w:eastAsia="Calibri" w:hAnsi="Arial" w:cs="Arial"/>
          <w:b/>
          <w:color w:val="000000"/>
          <w:sz w:val="22"/>
          <w:szCs w:val="22"/>
        </w:rPr>
        <w:t xml:space="preserve"> </w:t>
      </w:r>
      <w:r w:rsidR="00C27858" w:rsidRPr="00C27858">
        <w:rPr>
          <w:rFonts w:ascii="Arial" w:eastAsia="Calibri" w:hAnsi="Arial" w:cs="Arial"/>
          <w:color w:val="000000"/>
          <w:sz w:val="22"/>
          <w:szCs w:val="22"/>
        </w:rPr>
        <w:t xml:space="preserve">Supply of AC power </w:t>
      </w:r>
      <w:r w:rsidR="006F7C84">
        <w:rPr>
          <w:rFonts w:ascii="Arial" w:eastAsia="Calibri" w:hAnsi="Arial" w:cs="Arial"/>
          <w:color w:val="000000"/>
          <w:sz w:val="22"/>
          <w:szCs w:val="22"/>
        </w:rPr>
        <w:t>1150 KW</w:t>
      </w:r>
      <w:r w:rsidR="00C27858" w:rsidRPr="00C27858">
        <w:rPr>
          <w:rFonts w:ascii="Arial" w:eastAsia="Calibri" w:hAnsi="Arial" w:cs="Arial"/>
          <w:color w:val="000000"/>
          <w:sz w:val="22"/>
          <w:szCs w:val="22"/>
        </w:rPr>
        <w:t xml:space="preserve"> required for Total plant running, for consumption of different components of the unit as bellow :</w:t>
      </w:r>
    </w:p>
    <w:tbl>
      <w:tblPr>
        <w:tblStyle w:val="TableGrid"/>
        <w:tblW w:w="0" w:type="auto"/>
        <w:tblInd w:w="1242" w:type="dxa"/>
        <w:tblLook w:val="04A0" w:firstRow="1" w:lastRow="0" w:firstColumn="1" w:lastColumn="0" w:noHBand="0" w:noVBand="1"/>
      </w:tblPr>
      <w:tblGrid>
        <w:gridCol w:w="4395"/>
        <w:gridCol w:w="4217"/>
      </w:tblGrid>
      <w:tr w:rsidR="00045756" w:rsidRPr="006F7C84" w14:paraId="249DC62C" w14:textId="77777777" w:rsidTr="006F7C84">
        <w:tc>
          <w:tcPr>
            <w:tcW w:w="4395" w:type="dxa"/>
            <w:shd w:val="clear" w:color="auto" w:fill="002060"/>
          </w:tcPr>
          <w:p w14:paraId="4D89FDA9" w14:textId="77777777" w:rsidR="00045756" w:rsidRPr="006F7C84" w:rsidRDefault="006F7C84" w:rsidP="006F7C84">
            <w:pPr>
              <w:pStyle w:val="ListParagraph"/>
              <w:autoSpaceDE w:val="0"/>
              <w:autoSpaceDN w:val="0"/>
              <w:adjustRightInd w:val="0"/>
              <w:spacing w:line="360" w:lineRule="auto"/>
              <w:ind w:left="0" w:right="-143"/>
              <w:jc w:val="center"/>
              <w:rPr>
                <w:rFonts w:asciiTheme="minorHAnsi" w:eastAsia="Calibri" w:hAnsiTheme="minorHAnsi" w:cstheme="minorHAnsi"/>
                <w:b/>
                <w:sz w:val="22"/>
                <w:szCs w:val="22"/>
              </w:rPr>
            </w:pPr>
            <w:r w:rsidRPr="006F7C84">
              <w:rPr>
                <w:rFonts w:asciiTheme="minorHAnsi" w:eastAsia="Calibri" w:hAnsiTheme="minorHAnsi" w:cstheme="minorHAnsi"/>
                <w:b/>
                <w:sz w:val="22"/>
                <w:szCs w:val="22"/>
              </w:rPr>
              <w:t>Description</w:t>
            </w:r>
          </w:p>
        </w:tc>
        <w:tc>
          <w:tcPr>
            <w:tcW w:w="4217" w:type="dxa"/>
            <w:shd w:val="clear" w:color="auto" w:fill="002060"/>
          </w:tcPr>
          <w:p w14:paraId="41D507EC" w14:textId="77777777" w:rsidR="00045756" w:rsidRPr="006F7C84" w:rsidRDefault="006F7C84" w:rsidP="006F7C84">
            <w:pPr>
              <w:pStyle w:val="ListParagraph"/>
              <w:autoSpaceDE w:val="0"/>
              <w:autoSpaceDN w:val="0"/>
              <w:adjustRightInd w:val="0"/>
              <w:spacing w:line="360" w:lineRule="auto"/>
              <w:ind w:left="0" w:right="-143"/>
              <w:jc w:val="center"/>
              <w:rPr>
                <w:rFonts w:asciiTheme="minorHAnsi" w:eastAsia="Calibri" w:hAnsiTheme="minorHAnsi" w:cstheme="minorHAnsi"/>
                <w:b/>
                <w:sz w:val="22"/>
                <w:szCs w:val="22"/>
              </w:rPr>
            </w:pPr>
            <w:r w:rsidRPr="006F7C84">
              <w:rPr>
                <w:rFonts w:asciiTheme="minorHAnsi" w:eastAsia="Calibri" w:hAnsiTheme="minorHAnsi" w:cstheme="minorHAnsi"/>
                <w:b/>
                <w:sz w:val="22"/>
                <w:szCs w:val="22"/>
              </w:rPr>
              <w:t>Connected Load (KW)</w:t>
            </w:r>
          </w:p>
        </w:tc>
      </w:tr>
      <w:tr w:rsidR="00045756" w:rsidRPr="006F7C84" w14:paraId="2EBCEA35" w14:textId="77777777" w:rsidTr="006F7C84">
        <w:tc>
          <w:tcPr>
            <w:tcW w:w="4395" w:type="dxa"/>
          </w:tcPr>
          <w:p w14:paraId="53C84CDE" w14:textId="77777777" w:rsidR="00045756" w:rsidRPr="006F7C84" w:rsidRDefault="006F7C84" w:rsidP="00045756">
            <w:pPr>
              <w:pStyle w:val="ListParagraph"/>
              <w:autoSpaceDE w:val="0"/>
              <w:autoSpaceDN w:val="0"/>
              <w:adjustRightInd w:val="0"/>
              <w:spacing w:line="360" w:lineRule="auto"/>
              <w:ind w:left="0" w:right="-143"/>
              <w:jc w:val="both"/>
              <w:rPr>
                <w:rFonts w:asciiTheme="minorHAnsi" w:eastAsia="Calibri" w:hAnsiTheme="minorHAnsi" w:cstheme="minorHAnsi"/>
                <w:sz w:val="22"/>
                <w:szCs w:val="22"/>
              </w:rPr>
            </w:pPr>
            <w:r>
              <w:rPr>
                <w:rFonts w:asciiTheme="minorHAnsi" w:eastAsia="Calibri" w:hAnsiTheme="minorHAnsi" w:cstheme="minorHAnsi"/>
                <w:sz w:val="22"/>
                <w:szCs w:val="22"/>
              </w:rPr>
              <w:t>HVAC SYSTEM</w:t>
            </w:r>
          </w:p>
        </w:tc>
        <w:tc>
          <w:tcPr>
            <w:tcW w:w="4217" w:type="dxa"/>
          </w:tcPr>
          <w:p w14:paraId="4639B40B" w14:textId="77777777" w:rsidR="00045756" w:rsidRPr="006F7C84" w:rsidRDefault="006F7C84" w:rsidP="006F7C84">
            <w:pPr>
              <w:pStyle w:val="ListParagraph"/>
              <w:autoSpaceDE w:val="0"/>
              <w:autoSpaceDN w:val="0"/>
              <w:adjustRightInd w:val="0"/>
              <w:spacing w:line="360" w:lineRule="auto"/>
              <w:ind w:left="0" w:right="-143"/>
              <w:jc w:val="center"/>
              <w:rPr>
                <w:rFonts w:asciiTheme="minorHAnsi" w:eastAsia="Calibri" w:hAnsiTheme="minorHAnsi" w:cstheme="minorHAnsi"/>
                <w:sz w:val="22"/>
                <w:szCs w:val="22"/>
              </w:rPr>
            </w:pPr>
            <w:r>
              <w:rPr>
                <w:rFonts w:asciiTheme="minorHAnsi" w:eastAsia="Calibri" w:hAnsiTheme="minorHAnsi" w:cstheme="minorHAnsi"/>
                <w:sz w:val="22"/>
                <w:szCs w:val="22"/>
              </w:rPr>
              <w:t>350</w:t>
            </w:r>
          </w:p>
        </w:tc>
      </w:tr>
      <w:tr w:rsidR="00045756" w:rsidRPr="006F7C84" w14:paraId="3B958004" w14:textId="77777777" w:rsidTr="006F7C84">
        <w:tc>
          <w:tcPr>
            <w:tcW w:w="4395" w:type="dxa"/>
          </w:tcPr>
          <w:p w14:paraId="2071AF6C" w14:textId="77777777" w:rsidR="00045756" w:rsidRPr="006F7C84" w:rsidRDefault="006F7C84" w:rsidP="00045756">
            <w:pPr>
              <w:pStyle w:val="ListParagraph"/>
              <w:autoSpaceDE w:val="0"/>
              <w:autoSpaceDN w:val="0"/>
              <w:adjustRightInd w:val="0"/>
              <w:spacing w:line="360" w:lineRule="auto"/>
              <w:ind w:left="0" w:right="-143"/>
              <w:jc w:val="both"/>
              <w:rPr>
                <w:rFonts w:asciiTheme="minorHAnsi" w:eastAsia="Calibri" w:hAnsiTheme="minorHAnsi" w:cstheme="minorHAnsi"/>
                <w:sz w:val="22"/>
                <w:szCs w:val="22"/>
              </w:rPr>
            </w:pPr>
            <w:r>
              <w:rPr>
                <w:rFonts w:asciiTheme="minorHAnsi" w:eastAsia="Calibri" w:hAnsiTheme="minorHAnsi" w:cstheme="minorHAnsi"/>
                <w:sz w:val="22"/>
                <w:szCs w:val="22"/>
              </w:rPr>
              <w:t>Process Equipment’s &amp; Misc. Load</w:t>
            </w:r>
          </w:p>
        </w:tc>
        <w:tc>
          <w:tcPr>
            <w:tcW w:w="4217" w:type="dxa"/>
          </w:tcPr>
          <w:p w14:paraId="4463969B" w14:textId="77777777" w:rsidR="00045756" w:rsidRPr="006F7C84" w:rsidRDefault="006F7C84" w:rsidP="006F7C84">
            <w:pPr>
              <w:pStyle w:val="ListParagraph"/>
              <w:autoSpaceDE w:val="0"/>
              <w:autoSpaceDN w:val="0"/>
              <w:adjustRightInd w:val="0"/>
              <w:spacing w:line="360" w:lineRule="auto"/>
              <w:ind w:left="0" w:right="-143"/>
              <w:jc w:val="center"/>
              <w:rPr>
                <w:rFonts w:asciiTheme="minorHAnsi" w:eastAsia="Calibri" w:hAnsiTheme="minorHAnsi" w:cstheme="minorHAnsi"/>
                <w:sz w:val="22"/>
                <w:szCs w:val="22"/>
              </w:rPr>
            </w:pPr>
            <w:r>
              <w:rPr>
                <w:rFonts w:asciiTheme="minorHAnsi" w:eastAsia="Calibri" w:hAnsiTheme="minorHAnsi" w:cstheme="minorHAnsi"/>
                <w:sz w:val="22"/>
                <w:szCs w:val="22"/>
              </w:rPr>
              <w:t>300</w:t>
            </w:r>
          </w:p>
        </w:tc>
      </w:tr>
      <w:tr w:rsidR="00045756" w:rsidRPr="006F7C84" w14:paraId="7974F558" w14:textId="77777777" w:rsidTr="006F7C84">
        <w:tc>
          <w:tcPr>
            <w:tcW w:w="4395" w:type="dxa"/>
          </w:tcPr>
          <w:p w14:paraId="715CECC5" w14:textId="77777777" w:rsidR="00045756" w:rsidRPr="006F7C84" w:rsidRDefault="006F7C84" w:rsidP="00045756">
            <w:pPr>
              <w:pStyle w:val="ListParagraph"/>
              <w:autoSpaceDE w:val="0"/>
              <w:autoSpaceDN w:val="0"/>
              <w:adjustRightInd w:val="0"/>
              <w:spacing w:line="360" w:lineRule="auto"/>
              <w:ind w:left="0" w:right="-143"/>
              <w:jc w:val="both"/>
              <w:rPr>
                <w:rFonts w:asciiTheme="minorHAnsi" w:eastAsia="Calibri" w:hAnsiTheme="minorHAnsi" w:cstheme="minorHAnsi"/>
                <w:sz w:val="22"/>
                <w:szCs w:val="22"/>
              </w:rPr>
            </w:pPr>
            <w:r>
              <w:rPr>
                <w:rFonts w:asciiTheme="minorHAnsi" w:eastAsia="Calibri" w:hAnsiTheme="minorHAnsi" w:cstheme="minorHAnsi"/>
                <w:sz w:val="22"/>
                <w:szCs w:val="22"/>
              </w:rPr>
              <w:t>Utility Equipment</w:t>
            </w:r>
          </w:p>
        </w:tc>
        <w:tc>
          <w:tcPr>
            <w:tcW w:w="4217" w:type="dxa"/>
          </w:tcPr>
          <w:p w14:paraId="14F4412C" w14:textId="77777777" w:rsidR="00045756" w:rsidRPr="006F7C84" w:rsidRDefault="006F7C84" w:rsidP="006F7C84">
            <w:pPr>
              <w:pStyle w:val="ListParagraph"/>
              <w:autoSpaceDE w:val="0"/>
              <w:autoSpaceDN w:val="0"/>
              <w:adjustRightInd w:val="0"/>
              <w:spacing w:line="360" w:lineRule="auto"/>
              <w:ind w:left="0" w:right="-143"/>
              <w:jc w:val="center"/>
              <w:rPr>
                <w:rFonts w:asciiTheme="minorHAnsi" w:eastAsia="Calibri" w:hAnsiTheme="minorHAnsi" w:cstheme="minorHAnsi"/>
                <w:sz w:val="22"/>
                <w:szCs w:val="22"/>
              </w:rPr>
            </w:pPr>
            <w:r>
              <w:rPr>
                <w:rFonts w:asciiTheme="minorHAnsi" w:eastAsia="Calibri" w:hAnsiTheme="minorHAnsi" w:cstheme="minorHAnsi"/>
                <w:sz w:val="22"/>
                <w:szCs w:val="22"/>
              </w:rPr>
              <w:t>500</w:t>
            </w:r>
          </w:p>
        </w:tc>
      </w:tr>
      <w:tr w:rsidR="006F7C84" w:rsidRPr="006F7C84" w14:paraId="639F9885" w14:textId="77777777" w:rsidTr="006F7C84">
        <w:tc>
          <w:tcPr>
            <w:tcW w:w="4395" w:type="dxa"/>
            <w:shd w:val="clear" w:color="auto" w:fill="002060"/>
          </w:tcPr>
          <w:p w14:paraId="16F5324C" w14:textId="77777777" w:rsidR="006F7C84" w:rsidRPr="006F7C84" w:rsidRDefault="006F7C84" w:rsidP="00045756">
            <w:pPr>
              <w:pStyle w:val="ListParagraph"/>
              <w:autoSpaceDE w:val="0"/>
              <w:autoSpaceDN w:val="0"/>
              <w:adjustRightInd w:val="0"/>
              <w:spacing w:line="360" w:lineRule="auto"/>
              <w:ind w:left="0" w:right="-143"/>
              <w:jc w:val="both"/>
              <w:rPr>
                <w:rFonts w:asciiTheme="minorHAnsi" w:eastAsia="Calibri" w:hAnsiTheme="minorHAnsi" w:cstheme="minorHAnsi"/>
                <w:b/>
                <w:sz w:val="22"/>
                <w:szCs w:val="22"/>
              </w:rPr>
            </w:pPr>
            <w:r>
              <w:rPr>
                <w:rFonts w:asciiTheme="minorHAnsi" w:eastAsia="Calibri" w:hAnsiTheme="minorHAnsi" w:cstheme="minorHAnsi"/>
                <w:b/>
                <w:sz w:val="22"/>
                <w:szCs w:val="22"/>
              </w:rPr>
              <w:t>Total Connected Load</w:t>
            </w:r>
          </w:p>
        </w:tc>
        <w:tc>
          <w:tcPr>
            <w:tcW w:w="4217" w:type="dxa"/>
            <w:shd w:val="clear" w:color="auto" w:fill="002060"/>
          </w:tcPr>
          <w:p w14:paraId="579754DD" w14:textId="77777777" w:rsidR="006F7C84" w:rsidRPr="006F7C84" w:rsidRDefault="006F7C84" w:rsidP="006F7C84">
            <w:pPr>
              <w:pStyle w:val="ListParagraph"/>
              <w:autoSpaceDE w:val="0"/>
              <w:autoSpaceDN w:val="0"/>
              <w:adjustRightInd w:val="0"/>
              <w:spacing w:line="360" w:lineRule="auto"/>
              <w:ind w:left="0" w:right="-143"/>
              <w:jc w:val="center"/>
              <w:rPr>
                <w:rFonts w:asciiTheme="minorHAnsi" w:eastAsia="Calibri" w:hAnsiTheme="minorHAnsi" w:cstheme="minorHAnsi"/>
                <w:b/>
                <w:sz w:val="22"/>
                <w:szCs w:val="22"/>
              </w:rPr>
            </w:pPr>
            <w:r>
              <w:rPr>
                <w:rFonts w:asciiTheme="minorHAnsi" w:eastAsia="Calibri" w:hAnsiTheme="minorHAnsi" w:cstheme="minorHAnsi"/>
                <w:b/>
                <w:sz w:val="22"/>
                <w:szCs w:val="22"/>
              </w:rPr>
              <w:t>1150 KW</w:t>
            </w:r>
          </w:p>
        </w:tc>
      </w:tr>
    </w:tbl>
    <w:p w14:paraId="7CAB1847" w14:textId="77777777" w:rsidR="00615045" w:rsidRDefault="00615045"/>
    <w:p w14:paraId="4ACF668F" w14:textId="77777777" w:rsidR="006F7C84" w:rsidRDefault="006F7C84"/>
    <w:p w14:paraId="119E6514" w14:textId="77777777" w:rsidR="00615045" w:rsidRPr="00647EC4" w:rsidRDefault="00615045" w:rsidP="00615045">
      <w:pPr>
        <w:spacing w:after="240" w:line="360" w:lineRule="auto"/>
        <w:ind w:left="284" w:right="-143"/>
        <w:jc w:val="both"/>
        <w:rPr>
          <w:rFonts w:ascii="Arial" w:hAnsi="Arial" w:cs="Arial"/>
          <w:b/>
          <w:sz w:val="22"/>
          <w:szCs w:val="22"/>
        </w:rPr>
      </w:pPr>
      <w:r w:rsidRPr="00647EC4">
        <w:rPr>
          <w:rFonts w:ascii="Arial" w:hAnsi="Arial" w:cs="Arial"/>
          <w:b/>
          <w:sz w:val="22"/>
          <w:szCs w:val="22"/>
        </w:rPr>
        <w:t xml:space="preserve">Thus, as per the analysis of infrastructural details above, INR </w:t>
      </w:r>
      <w:r w:rsidR="00045756">
        <w:rPr>
          <w:rFonts w:ascii="Arial" w:hAnsi="Arial" w:cs="Arial"/>
          <w:b/>
          <w:sz w:val="22"/>
          <w:szCs w:val="22"/>
        </w:rPr>
        <w:t>4192.99 Lakhs</w:t>
      </w:r>
      <w:r w:rsidRPr="00647EC4">
        <w:rPr>
          <w:rFonts w:ascii="Arial" w:hAnsi="Arial" w:cs="Arial"/>
          <w:b/>
          <w:sz w:val="22"/>
          <w:szCs w:val="22"/>
        </w:rPr>
        <w:t xml:space="preserve"> </w:t>
      </w:r>
      <w:r w:rsidR="00045756">
        <w:rPr>
          <w:rFonts w:ascii="Arial" w:hAnsi="Arial" w:cs="Arial"/>
          <w:b/>
          <w:sz w:val="22"/>
          <w:szCs w:val="22"/>
        </w:rPr>
        <w:t>will be the total cost</w:t>
      </w:r>
      <w:r w:rsidRPr="00647EC4">
        <w:rPr>
          <w:rFonts w:ascii="Arial" w:hAnsi="Arial" w:cs="Arial"/>
          <w:b/>
          <w:sz w:val="22"/>
          <w:szCs w:val="22"/>
        </w:rPr>
        <w:t xml:space="preserve"> from scratch to successful trial run (including </w:t>
      </w:r>
      <w:r>
        <w:rPr>
          <w:rFonts w:ascii="Arial" w:hAnsi="Arial" w:cs="Arial"/>
          <w:b/>
          <w:sz w:val="22"/>
          <w:szCs w:val="22"/>
        </w:rPr>
        <w:t xml:space="preserve">GST, </w:t>
      </w:r>
      <w:r w:rsidRPr="00647EC4">
        <w:rPr>
          <w:rFonts w:ascii="Arial" w:hAnsi="Arial" w:cs="Arial"/>
          <w:b/>
          <w:sz w:val="22"/>
          <w:szCs w:val="22"/>
        </w:rPr>
        <w:t>pre-operative and preliminary expenses</w:t>
      </w:r>
      <w:r>
        <w:rPr>
          <w:rFonts w:ascii="Arial" w:hAnsi="Arial" w:cs="Arial"/>
          <w:b/>
          <w:sz w:val="22"/>
          <w:szCs w:val="22"/>
        </w:rPr>
        <w:t>, transportation costs, Operating &amp; Maintenance expenses up to 1 year and laboratory charges, convey vehicle etc.</w:t>
      </w:r>
      <w:r w:rsidRPr="00647EC4">
        <w:rPr>
          <w:rFonts w:ascii="Arial" w:hAnsi="Arial" w:cs="Arial"/>
          <w:b/>
          <w:sz w:val="22"/>
          <w:szCs w:val="22"/>
        </w:rPr>
        <w:t>)</w:t>
      </w:r>
      <w:r w:rsidR="00045756">
        <w:rPr>
          <w:rFonts w:ascii="Arial" w:hAnsi="Arial" w:cs="Arial"/>
          <w:b/>
          <w:sz w:val="22"/>
          <w:szCs w:val="22"/>
        </w:rPr>
        <w:t>,</w:t>
      </w:r>
      <w:r w:rsidRPr="00647EC4">
        <w:rPr>
          <w:rFonts w:ascii="Arial" w:hAnsi="Arial" w:cs="Arial"/>
          <w:b/>
          <w:sz w:val="22"/>
          <w:szCs w:val="22"/>
        </w:rPr>
        <w:t xml:space="preserve"> will be the CAPEX for this proposed </w:t>
      </w:r>
      <w:r w:rsidR="00045756">
        <w:rPr>
          <w:rFonts w:ascii="Arial" w:hAnsi="Arial" w:cs="Arial"/>
          <w:b/>
          <w:sz w:val="22"/>
          <w:szCs w:val="22"/>
        </w:rPr>
        <w:t>manufacturing facility</w:t>
      </w:r>
      <w:r w:rsidRPr="00647EC4">
        <w:rPr>
          <w:rFonts w:ascii="Arial" w:hAnsi="Arial" w:cs="Arial"/>
          <w:b/>
          <w:sz w:val="22"/>
          <w:szCs w:val="22"/>
        </w:rPr>
        <w:t xml:space="preserve"> which is in the line with industrial and sectoral benchmarks as per our tertiary research and information available in the public domain and information provided by the third party consultants/vendors. </w:t>
      </w:r>
    </w:p>
    <w:p w14:paraId="04985DAD" w14:textId="77777777" w:rsidR="000667CE" w:rsidRDefault="000667CE"/>
    <w:p w14:paraId="644E6C2B" w14:textId="77777777" w:rsidR="00045756" w:rsidRDefault="00045756">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495"/>
        <w:gridCol w:w="8002"/>
      </w:tblGrid>
      <w:tr w:rsidR="00EB5704" w:rsidRPr="00032E7E" w14:paraId="3EBB09ED" w14:textId="77777777" w:rsidTr="00A60AE1">
        <w:trPr>
          <w:trHeight w:val="20"/>
        </w:trPr>
        <w:tc>
          <w:tcPr>
            <w:tcW w:w="1495" w:type="dxa"/>
            <w:shd w:val="clear" w:color="auto" w:fill="002060"/>
            <w:vAlign w:val="center"/>
          </w:tcPr>
          <w:p w14:paraId="2F98A1E9" w14:textId="77777777" w:rsidR="00EB5704" w:rsidRPr="00FA2769" w:rsidRDefault="00A22FE5">
            <w:pPr>
              <w:jc w:val="center"/>
              <w:rPr>
                <w:rFonts w:ascii="Arial" w:hAnsi="Arial" w:cs="Arial"/>
                <w:b/>
                <w:sz w:val="22"/>
                <w:szCs w:val="22"/>
              </w:rPr>
            </w:pPr>
            <w:r w:rsidRPr="00FA2769">
              <w:rPr>
                <w:rFonts w:ascii="Arial" w:hAnsi="Arial" w:cs="Arial"/>
                <w:b/>
                <w:sz w:val="22"/>
                <w:szCs w:val="22"/>
              </w:rPr>
              <w:lastRenderedPageBreak/>
              <w:t xml:space="preserve">PART </w:t>
            </w:r>
            <w:r w:rsidR="003425D9">
              <w:rPr>
                <w:rFonts w:ascii="Arial" w:hAnsi="Arial" w:cs="Arial"/>
                <w:b/>
                <w:sz w:val="22"/>
                <w:szCs w:val="22"/>
              </w:rPr>
              <w:t>E</w:t>
            </w:r>
          </w:p>
        </w:tc>
        <w:tc>
          <w:tcPr>
            <w:tcW w:w="8002" w:type="dxa"/>
            <w:shd w:val="clear" w:color="auto" w:fill="C6D9F1" w:themeFill="text2" w:themeFillTint="33"/>
            <w:vAlign w:val="center"/>
          </w:tcPr>
          <w:p w14:paraId="0D883DE4" w14:textId="77777777"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14:paraId="2878A87C" w14:textId="77777777" w:rsidR="00F139EB" w:rsidRDefault="00F139EB" w:rsidP="00F139EB">
      <w:pPr>
        <w:pStyle w:val="ListParagraph"/>
        <w:autoSpaceDE w:val="0"/>
        <w:autoSpaceDN w:val="0"/>
        <w:adjustRightInd w:val="0"/>
        <w:spacing w:line="360" w:lineRule="auto"/>
        <w:ind w:left="567"/>
        <w:jc w:val="both"/>
        <w:rPr>
          <w:rFonts w:ascii="Arial" w:hAnsi="Arial" w:cs="Arial"/>
          <w:b/>
          <w:sz w:val="22"/>
          <w:szCs w:val="22"/>
          <w:lang w:eastAsia="en-IN"/>
        </w:rPr>
      </w:pPr>
    </w:p>
    <w:p w14:paraId="37E4594A" w14:textId="77777777" w:rsidR="00663C9F" w:rsidRPr="006F7C84" w:rsidRDefault="00EA7B3C" w:rsidP="00435B5C">
      <w:pPr>
        <w:pStyle w:val="ListParagraph"/>
        <w:numPr>
          <w:ilvl w:val="0"/>
          <w:numId w:val="33"/>
        </w:numPr>
        <w:autoSpaceDE w:val="0"/>
        <w:autoSpaceDN w:val="0"/>
        <w:adjustRightInd w:val="0"/>
        <w:spacing w:after="240" w:line="360" w:lineRule="auto"/>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MANUFACTURING FACILITY</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r w:rsidR="006A55C9" w:rsidRPr="00F139EB">
        <w:rPr>
          <w:rFonts w:ascii="Arial" w:hAnsi="Arial" w:cs="Arial"/>
          <w:sz w:val="22"/>
          <w:szCs w:val="22"/>
          <w:lang w:eastAsia="en-IN"/>
        </w:rPr>
        <w:t xml:space="preserve">Below table shows the proposed capacity of </w:t>
      </w:r>
      <w:r w:rsidR="001A05AC" w:rsidRPr="00F139EB">
        <w:rPr>
          <w:rFonts w:ascii="Arial" w:hAnsi="Arial" w:cs="Arial"/>
          <w:sz w:val="22"/>
          <w:szCs w:val="22"/>
          <w:lang w:eastAsia="en-IN"/>
        </w:rPr>
        <w:t xml:space="preserve">the </w:t>
      </w:r>
      <w:r w:rsidR="006F7C84">
        <w:rPr>
          <w:rFonts w:ascii="Arial" w:hAnsi="Arial" w:cs="Arial"/>
          <w:sz w:val="22"/>
          <w:szCs w:val="22"/>
          <w:lang w:eastAsia="en-IN"/>
        </w:rPr>
        <w:t>manufacturing facility</w:t>
      </w:r>
      <w:r w:rsidR="001A05AC" w:rsidRPr="00F139EB">
        <w:rPr>
          <w:rFonts w:ascii="Arial" w:hAnsi="Arial" w:cs="Arial"/>
          <w:sz w:val="22"/>
          <w:szCs w:val="22"/>
          <w:lang w:eastAsia="en-IN"/>
        </w:rPr>
        <w:t>:</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34"/>
        <w:gridCol w:w="1133"/>
        <w:gridCol w:w="1135"/>
        <w:gridCol w:w="1135"/>
        <w:gridCol w:w="1416"/>
        <w:gridCol w:w="1135"/>
        <w:gridCol w:w="1559"/>
      </w:tblGrid>
      <w:tr w:rsidR="00A9155C" w:rsidRPr="00A9155C" w14:paraId="1C1FB545" w14:textId="77777777" w:rsidTr="00A9155C">
        <w:trPr>
          <w:trHeight w:val="900"/>
        </w:trPr>
        <w:tc>
          <w:tcPr>
            <w:tcW w:w="580" w:type="pct"/>
            <w:shd w:val="clear" w:color="000000" w:fill="002060"/>
            <w:vAlign w:val="center"/>
            <w:hideMark/>
          </w:tcPr>
          <w:p w14:paraId="4E424738" w14:textId="77777777" w:rsidR="00A9155C" w:rsidRPr="00A9155C" w:rsidRDefault="00A9155C">
            <w:pPr>
              <w:jc w:val="center"/>
              <w:rPr>
                <w:rFonts w:asciiTheme="minorHAnsi" w:hAnsiTheme="minorHAnsi" w:cstheme="minorHAnsi"/>
                <w:b/>
                <w:bCs/>
                <w:color w:val="FFFFFF"/>
                <w:sz w:val="22"/>
                <w:szCs w:val="22"/>
              </w:rPr>
            </w:pPr>
            <w:r w:rsidRPr="00A9155C">
              <w:rPr>
                <w:rFonts w:asciiTheme="minorHAnsi" w:hAnsiTheme="minorHAnsi" w:cstheme="minorHAnsi"/>
                <w:b/>
                <w:bCs/>
                <w:color w:val="FFFFFF"/>
                <w:sz w:val="22"/>
                <w:szCs w:val="22"/>
              </w:rPr>
              <w:t>Formulation Facility</w:t>
            </w:r>
          </w:p>
        </w:tc>
        <w:tc>
          <w:tcPr>
            <w:tcW w:w="580" w:type="pct"/>
            <w:shd w:val="clear" w:color="000000" w:fill="002060"/>
            <w:vAlign w:val="center"/>
            <w:hideMark/>
          </w:tcPr>
          <w:p w14:paraId="5FB3194A" w14:textId="77777777" w:rsidR="00A9155C" w:rsidRPr="00A9155C" w:rsidRDefault="00A9155C">
            <w:pPr>
              <w:jc w:val="center"/>
              <w:rPr>
                <w:rFonts w:asciiTheme="minorHAnsi" w:hAnsiTheme="minorHAnsi" w:cstheme="minorHAnsi"/>
                <w:b/>
                <w:bCs/>
                <w:color w:val="FFFFFF"/>
                <w:sz w:val="22"/>
                <w:szCs w:val="22"/>
              </w:rPr>
            </w:pPr>
            <w:r w:rsidRPr="00A9155C">
              <w:rPr>
                <w:rFonts w:asciiTheme="minorHAnsi" w:hAnsiTheme="minorHAnsi" w:cstheme="minorHAnsi"/>
                <w:b/>
                <w:bCs/>
                <w:color w:val="FFFFFF"/>
                <w:sz w:val="22"/>
                <w:szCs w:val="22"/>
              </w:rPr>
              <w:t xml:space="preserve">Quantity </w:t>
            </w:r>
          </w:p>
        </w:tc>
        <w:tc>
          <w:tcPr>
            <w:tcW w:w="579" w:type="pct"/>
            <w:shd w:val="clear" w:color="000000" w:fill="002060"/>
            <w:vAlign w:val="center"/>
            <w:hideMark/>
          </w:tcPr>
          <w:p w14:paraId="74DE25F0" w14:textId="77777777" w:rsidR="00A9155C" w:rsidRPr="00A9155C" w:rsidRDefault="00A9155C">
            <w:pPr>
              <w:jc w:val="center"/>
              <w:rPr>
                <w:rFonts w:asciiTheme="minorHAnsi" w:hAnsiTheme="minorHAnsi" w:cstheme="minorHAnsi"/>
                <w:b/>
                <w:bCs/>
                <w:color w:val="FFFFFF"/>
                <w:sz w:val="22"/>
                <w:szCs w:val="22"/>
              </w:rPr>
            </w:pPr>
            <w:r w:rsidRPr="00A9155C">
              <w:rPr>
                <w:rFonts w:asciiTheme="minorHAnsi" w:hAnsiTheme="minorHAnsi" w:cstheme="minorHAnsi"/>
                <w:b/>
                <w:bCs/>
                <w:color w:val="FFFFFF"/>
                <w:sz w:val="22"/>
                <w:szCs w:val="22"/>
              </w:rPr>
              <w:t>Quantity per hour</w:t>
            </w:r>
          </w:p>
        </w:tc>
        <w:tc>
          <w:tcPr>
            <w:tcW w:w="580" w:type="pct"/>
            <w:shd w:val="clear" w:color="000000" w:fill="002060"/>
            <w:vAlign w:val="center"/>
            <w:hideMark/>
          </w:tcPr>
          <w:p w14:paraId="09626446" w14:textId="77777777" w:rsidR="00A9155C" w:rsidRPr="00A9155C" w:rsidRDefault="00A9155C">
            <w:pPr>
              <w:jc w:val="center"/>
              <w:rPr>
                <w:rFonts w:asciiTheme="minorHAnsi" w:hAnsiTheme="minorHAnsi" w:cstheme="minorHAnsi"/>
                <w:b/>
                <w:bCs/>
                <w:color w:val="FFFFFF"/>
                <w:sz w:val="22"/>
                <w:szCs w:val="22"/>
              </w:rPr>
            </w:pPr>
            <w:r w:rsidRPr="00A9155C">
              <w:rPr>
                <w:rFonts w:asciiTheme="minorHAnsi" w:hAnsiTheme="minorHAnsi" w:cstheme="minorHAnsi"/>
                <w:b/>
                <w:bCs/>
                <w:color w:val="FFFFFF"/>
                <w:sz w:val="22"/>
                <w:szCs w:val="22"/>
              </w:rPr>
              <w:t>Working Shift</w:t>
            </w:r>
          </w:p>
        </w:tc>
        <w:tc>
          <w:tcPr>
            <w:tcW w:w="580" w:type="pct"/>
            <w:shd w:val="clear" w:color="000000" w:fill="002060"/>
            <w:vAlign w:val="center"/>
            <w:hideMark/>
          </w:tcPr>
          <w:p w14:paraId="1EAD7D1E" w14:textId="77777777" w:rsidR="00A9155C" w:rsidRPr="00A9155C" w:rsidRDefault="00A9155C">
            <w:pPr>
              <w:jc w:val="center"/>
              <w:rPr>
                <w:rFonts w:asciiTheme="minorHAnsi" w:hAnsiTheme="minorHAnsi" w:cstheme="minorHAnsi"/>
                <w:b/>
                <w:bCs/>
                <w:color w:val="FFFFFF"/>
                <w:sz w:val="22"/>
                <w:szCs w:val="22"/>
              </w:rPr>
            </w:pPr>
            <w:r w:rsidRPr="00A9155C">
              <w:rPr>
                <w:rFonts w:asciiTheme="minorHAnsi" w:hAnsiTheme="minorHAnsi" w:cstheme="minorHAnsi"/>
                <w:b/>
                <w:bCs/>
                <w:color w:val="FFFFFF"/>
                <w:sz w:val="22"/>
                <w:szCs w:val="22"/>
              </w:rPr>
              <w:t>working hour per shift</w:t>
            </w:r>
          </w:p>
        </w:tc>
        <w:tc>
          <w:tcPr>
            <w:tcW w:w="724" w:type="pct"/>
            <w:shd w:val="clear" w:color="000000" w:fill="002060"/>
            <w:vAlign w:val="center"/>
            <w:hideMark/>
          </w:tcPr>
          <w:p w14:paraId="00A59768" w14:textId="77777777" w:rsidR="00A9155C" w:rsidRPr="00A9155C" w:rsidRDefault="00A9155C">
            <w:pPr>
              <w:jc w:val="center"/>
              <w:rPr>
                <w:rFonts w:asciiTheme="minorHAnsi" w:hAnsiTheme="minorHAnsi" w:cstheme="minorHAnsi"/>
                <w:b/>
                <w:bCs/>
                <w:color w:val="FFFFFF"/>
                <w:sz w:val="22"/>
                <w:szCs w:val="22"/>
              </w:rPr>
            </w:pPr>
            <w:r w:rsidRPr="00A9155C">
              <w:rPr>
                <w:rFonts w:asciiTheme="minorHAnsi" w:hAnsiTheme="minorHAnsi" w:cstheme="minorHAnsi"/>
                <w:b/>
                <w:bCs/>
                <w:color w:val="FFFFFF"/>
                <w:sz w:val="22"/>
                <w:szCs w:val="22"/>
              </w:rPr>
              <w:t>working hour per day</w:t>
            </w:r>
          </w:p>
        </w:tc>
        <w:tc>
          <w:tcPr>
            <w:tcW w:w="580" w:type="pct"/>
            <w:shd w:val="clear" w:color="000000" w:fill="002060"/>
            <w:vAlign w:val="center"/>
            <w:hideMark/>
          </w:tcPr>
          <w:p w14:paraId="6BAE2A66" w14:textId="77777777" w:rsidR="00A9155C" w:rsidRPr="00A9155C" w:rsidRDefault="00A9155C">
            <w:pPr>
              <w:jc w:val="center"/>
              <w:rPr>
                <w:rFonts w:asciiTheme="minorHAnsi" w:hAnsiTheme="minorHAnsi" w:cstheme="minorHAnsi"/>
                <w:b/>
                <w:bCs/>
                <w:color w:val="FFFFFF"/>
                <w:sz w:val="22"/>
                <w:szCs w:val="22"/>
              </w:rPr>
            </w:pPr>
            <w:r w:rsidRPr="00A9155C">
              <w:rPr>
                <w:rFonts w:asciiTheme="minorHAnsi" w:hAnsiTheme="minorHAnsi" w:cstheme="minorHAnsi"/>
                <w:b/>
                <w:bCs/>
                <w:color w:val="FFFFFF"/>
                <w:sz w:val="22"/>
                <w:szCs w:val="22"/>
              </w:rPr>
              <w:t>total working hour</w:t>
            </w:r>
          </w:p>
        </w:tc>
        <w:tc>
          <w:tcPr>
            <w:tcW w:w="797" w:type="pct"/>
            <w:shd w:val="clear" w:color="000000" w:fill="002060"/>
            <w:vAlign w:val="center"/>
            <w:hideMark/>
          </w:tcPr>
          <w:p w14:paraId="139D7F0C" w14:textId="77777777" w:rsidR="00A9155C" w:rsidRPr="00A9155C" w:rsidRDefault="00A9155C">
            <w:pPr>
              <w:jc w:val="center"/>
              <w:rPr>
                <w:rFonts w:asciiTheme="minorHAnsi" w:hAnsiTheme="minorHAnsi" w:cstheme="minorHAnsi"/>
                <w:b/>
                <w:bCs/>
                <w:color w:val="FFFFFF"/>
                <w:sz w:val="22"/>
                <w:szCs w:val="22"/>
              </w:rPr>
            </w:pPr>
            <w:r w:rsidRPr="00A9155C">
              <w:rPr>
                <w:rFonts w:asciiTheme="minorHAnsi" w:hAnsiTheme="minorHAnsi" w:cstheme="minorHAnsi"/>
                <w:b/>
                <w:bCs/>
                <w:color w:val="FFFFFF"/>
                <w:sz w:val="22"/>
                <w:szCs w:val="22"/>
              </w:rPr>
              <w:t>Unit Capacity / annum</w:t>
            </w:r>
          </w:p>
        </w:tc>
      </w:tr>
      <w:tr w:rsidR="00A9155C" w:rsidRPr="00A9155C" w14:paraId="28AB8268" w14:textId="77777777" w:rsidTr="00A9155C">
        <w:trPr>
          <w:trHeight w:val="900"/>
        </w:trPr>
        <w:tc>
          <w:tcPr>
            <w:tcW w:w="580" w:type="pct"/>
            <w:vMerge w:val="restart"/>
            <w:shd w:val="clear" w:color="auto" w:fill="auto"/>
            <w:vAlign w:val="center"/>
            <w:hideMark/>
          </w:tcPr>
          <w:p w14:paraId="0779DD9B" w14:textId="77777777" w:rsidR="00A9155C" w:rsidRPr="00A9155C" w:rsidRDefault="00A9155C">
            <w:pPr>
              <w:jc w:val="center"/>
              <w:rPr>
                <w:rFonts w:asciiTheme="minorHAnsi" w:hAnsiTheme="minorHAnsi" w:cstheme="minorHAnsi"/>
                <w:b/>
                <w:sz w:val="22"/>
                <w:szCs w:val="22"/>
              </w:rPr>
            </w:pPr>
            <w:r w:rsidRPr="00A9155C">
              <w:rPr>
                <w:rFonts w:asciiTheme="minorHAnsi" w:hAnsiTheme="minorHAnsi" w:cstheme="minorHAnsi"/>
                <w:b/>
                <w:sz w:val="22"/>
                <w:szCs w:val="22"/>
              </w:rPr>
              <w:t>Ampoule Liquid Injection</w:t>
            </w:r>
          </w:p>
          <w:p w14:paraId="69372600" w14:textId="77777777" w:rsidR="00A9155C" w:rsidRPr="00A9155C" w:rsidRDefault="00A9155C">
            <w:pPr>
              <w:jc w:val="center"/>
              <w:rPr>
                <w:rFonts w:asciiTheme="minorHAnsi" w:hAnsiTheme="minorHAnsi" w:cstheme="minorHAnsi"/>
                <w:b/>
                <w:sz w:val="22"/>
                <w:szCs w:val="22"/>
              </w:rPr>
            </w:pPr>
            <w:r w:rsidRPr="00A9155C">
              <w:rPr>
                <w:rFonts w:asciiTheme="minorHAnsi" w:hAnsiTheme="minorHAnsi" w:cstheme="minorHAnsi"/>
                <w:b/>
                <w:sz w:val="22"/>
                <w:szCs w:val="22"/>
              </w:rPr>
              <w:t> </w:t>
            </w:r>
          </w:p>
          <w:p w14:paraId="03B9ABAA" w14:textId="77777777" w:rsidR="00A9155C" w:rsidRPr="00A9155C" w:rsidRDefault="00A9155C" w:rsidP="00986FA2">
            <w:pPr>
              <w:jc w:val="center"/>
              <w:rPr>
                <w:rFonts w:asciiTheme="minorHAnsi" w:hAnsiTheme="minorHAnsi" w:cstheme="minorHAnsi"/>
                <w:b/>
                <w:sz w:val="22"/>
                <w:szCs w:val="22"/>
              </w:rPr>
            </w:pPr>
            <w:r w:rsidRPr="00A9155C">
              <w:rPr>
                <w:rFonts w:asciiTheme="minorHAnsi" w:hAnsiTheme="minorHAnsi" w:cstheme="minorHAnsi"/>
                <w:b/>
                <w:sz w:val="22"/>
                <w:szCs w:val="22"/>
              </w:rPr>
              <w:t> </w:t>
            </w:r>
          </w:p>
        </w:tc>
        <w:tc>
          <w:tcPr>
            <w:tcW w:w="580" w:type="pct"/>
            <w:shd w:val="clear" w:color="auto" w:fill="auto"/>
            <w:vAlign w:val="center"/>
            <w:hideMark/>
          </w:tcPr>
          <w:p w14:paraId="04FB4E30" w14:textId="77777777" w:rsidR="00A9155C" w:rsidRPr="00EE099A" w:rsidRDefault="00A9155C">
            <w:pPr>
              <w:jc w:val="center"/>
              <w:rPr>
                <w:rFonts w:asciiTheme="minorHAnsi" w:hAnsiTheme="minorHAnsi" w:cstheme="minorHAnsi"/>
                <w:sz w:val="22"/>
                <w:szCs w:val="22"/>
                <w:lang w:val="it-IT"/>
              </w:rPr>
            </w:pPr>
            <w:r w:rsidRPr="00EE099A">
              <w:rPr>
                <w:rFonts w:asciiTheme="minorHAnsi" w:hAnsiTheme="minorHAnsi" w:cstheme="minorHAnsi"/>
                <w:sz w:val="22"/>
                <w:szCs w:val="22"/>
                <w:lang w:val="it-IT"/>
              </w:rPr>
              <w:t>1 ml to 5 ml 125 Ampoule per minute</w:t>
            </w:r>
          </w:p>
        </w:tc>
        <w:tc>
          <w:tcPr>
            <w:tcW w:w="579" w:type="pct"/>
            <w:shd w:val="clear" w:color="auto" w:fill="auto"/>
            <w:vAlign w:val="center"/>
            <w:hideMark/>
          </w:tcPr>
          <w:p w14:paraId="37F3281B"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1,875.00</w:t>
            </w:r>
          </w:p>
        </w:tc>
        <w:tc>
          <w:tcPr>
            <w:tcW w:w="580" w:type="pct"/>
            <w:shd w:val="clear" w:color="auto" w:fill="auto"/>
            <w:noWrap/>
            <w:vAlign w:val="center"/>
            <w:hideMark/>
          </w:tcPr>
          <w:p w14:paraId="06567525"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3.00</w:t>
            </w:r>
          </w:p>
        </w:tc>
        <w:tc>
          <w:tcPr>
            <w:tcW w:w="580" w:type="pct"/>
            <w:shd w:val="clear" w:color="auto" w:fill="auto"/>
            <w:noWrap/>
            <w:vAlign w:val="center"/>
            <w:hideMark/>
          </w:tcPr>
          <w:p w14:paraId="3DD8BE0B"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6.00</w:t>
            </w:r>
          </w:p>
        </w:tc>
        <w:tc>
          <w:tcPr>
            <w:tcW w:w="724" w:type="pct"/>
            <w:shd w:val="clear" w:color="auto" w:fill="auto"/>
            <w:noWrap/>
            <w:vAlign w:val="center"/>
            <w:hideMark/>
          </w:tcPr>
          <w:p w14:paraId="3EFF8F47"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18.00</w:t>
            </w:r>
          </w:p>
        </w:tc>
        <w:tc>
          <w:tcPr>
            <w:tcW w:w="580" w:type="pct"/>
            <w:shd w:val="clear" w:color="auto" w:fill="auto"/>
            <w:noWrap/>
            <w:vAlign w:val="center"/>
            <w:hideMark/>
          </w:tcPr>
          <w:p w14:paraId="6D28641E"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5,400.00</w:t>
            </w:r>
          </w:p>
        </w:tc>
        <w:tc>
          <w:tcPr>
            <w:tcW w:w="797" w:type="pct"/>
            <w:shd w:val="clear" w:color="auto" w:fill="auto"/>
            <w:noWrap/>
            <w:vAlign w:val="center"/>
            <w:hideMark/>
          </w:tcPr>
          <w:p w14:paraId="4195BE1F"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1,01,25,000.00</w:t>
            </w:r>
          </w:p>
        </w:tc>
      </w:tr>
      <w:tr w:rsidR="00A9155C" w:rsidRPr="00A9155C" w14:paraId="2B9B0142" w14:textId="77777777" w:rsidTr="00A9155C">
        <w:trPr>
          <w:trHeight w:val="600"/>
        </w:trPr>
        <w:tc>
          <w:tcPr>
            <w:tcW w:w="580" w:type="pct"/>
            <w:vMerge/>
            <w:shd w:val="clear" w:color="auto" w:fill="auto"/>
            <w:vAlign w:val="center"/>
            <w:hideMark/>
          </w:tcPr>
          <w:p w14:paraId="56B68CC6" w14:textId="77777777" w:rsidR="00A9155C" w:rsidRPr="00A9155C" w:rsidRDefault="00A9155C" w:rsidP="00986FA2">
            <w:pPr>
              <w:jc w:val="center"/>
              <w:rPr>
                <w:rFonts w:asciiTheme="minorHAnsi" w:hAnsiTheme="minorHAnsi" w:cstheme="minorHAnsi"/>
                <w:sz w:val="22"/>
                <w:szCs w:val="22"/>
              </w:rPr>
            </w:pPr>
          </w:p>
        </w:tc>
        <w:tc>
          <w:tcPr>
            <w:tcW w:w="580" w:type="pct"/>
            <w:shd w:val="clear" w:color="auto" w:fill="auto"/>
            <w:vAlign w:val="center"/>
            <w:hideMark/>
          </w:tcPr>
          <w:p w14:paraId="34435C3A" w14:textId="77777777" w:rsidR="00A9155C" w:rsidRPr="00EE099A" w:rsidRDefault="00A9155C">
            <w:pPr>
              <w:jc w:val="center"/>
              <w:rPr>
                <w:rFonts w:asciiTheme="minorHAnsi" w:hAnsiTheme="minorHAnsi" w:cstheme="minorHAnsi"/>
                <w:sz w:val="22"/>
                <w:szCs w:val="22"/>
                <w:lang w:val="it-IT"/>
              </w:rPr>
            </w:pPr>
            <w:r w:rsidRPr="00EE099A">
              <w:rPr>
                <w:rFonts w:asciiTheme="minorHAnsi" w:hAnsiTheme="minorHAnsi" w:cstheme="minorHAnsi"/>
                <w:sz w:val="22"/>
                <w:szCs w:val="22"/>
                <w:lang w:val="it-IT"/>
              </w:rPr>
              <w:t>10 ml to 30 ml 75 vial per minute</w:t>
            </w:r>
          </w:p>
        </w:tc>
        <w:tc>
          <w:tcPr>
            <w:tcW w:w="579" w:type="pct"/>
            <w:shd w:val="clear" w:color="auto" w:fill="auto"/>
            <w:vAlign w:val="center"/>
            <w:hideMark/>
          </w:tcPr>
          <w:p w14:paraId="1735DDD0"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1,125.00</w:t>
            </w:r>
          </w:p>
        </w:tc>
        <w:tc>
          <w:tcPr>
            <w:tcW w:w="580" w:type="pct"/>
            <w:shd w:val="clear" w:color="auto" w:fill="auto"/>
            <w:noWrap/>
            <w:vAlign w:val="center"/>
            <w:hideMark/>
          </w:tcPr>
          <w:p w14:paraId="088B25A5"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3.00</w:t>
            </w:r>
          </w:p>
        </w:tc>
        <w:tc>
          <w:tcPr>
            <w:tcW w:w="580" w:type="pct"/>
            <w:shd w:val="clear" w:color="auto" w:fill="auto"/>
            <w:noWrap/>
            <w:vAlign w:val="center"/>
            <w:hideMark/>
          </w:tcPr>
          <w:p w14:paraId="5D2FDD71"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6.00</w:t>
            </w:r>
          </w:p>
        </w:tc>
        <w:tc>
          <w:tcPr>
            <w:tcW w:w="724" w:type="pct"/>
            <w:shd w:val="clear" w:color="auto" w:fill="auto"/>
            <w:noWrap/>
            <w:vAlign w:val="center"/>
            <w:hideMark/>
          </w:tcPr>
          <w:p w14:paraId="104F223A"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18.00</w:t>
            </w:r>
          </w:p>
        </w:tc>
        <w:tc>
          <w:tcPr>
            <w:tcW w:w="580" w:type="pct"/>
            <w:shd w:val="clear" w:color="auto" w:fill="auto"/>
            <w:noWrap/>
            <w:vAlign w:val="center"/>
            <w:hideMark/>
          </w:tcPr>
          <w:p w14:paraId="46E0CD4F"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5,400.00</w:t>
            </w:r>
          </w:p>
        </w:tc>
        <w:tc>
          <w:tcPr>
            <w:tcW w:w="797" w:type="pct"/>
            <w:shd w:val="clear" w:color="auto" w:fill="auto"/>
            <w:noWrap/>
            <w:vAlign w:val="center"/>
            <w:hideMark/>
          </w:tcPr>
          <w:p w14:paraId="3931190E"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60,75,000.00</w:t>
            </w:r>
          </w:p>
        </w:tc>
      </w:tr>
      <w:tr w:rsidR="00A9155C" w:rsidRPr="00A9155C" w14:paraId="0D9D8F2F" w14:textId="77777777" w:rsidTr="00A9155C">
        <w:trPr>
          <w:trHeight w:val="600"/>
        </w:trPr>
        <w:tc>
          <w:tcPr>
            <w:tcW w:w="580" w:type="pct"/>
            <w:vMerge/>
            <w:shd w:val="clear" w:color="auto" w:fill="auto"/>
            <w:vAlign w:val="center"/>
            <w:hideMark/>
          </w:tcPr>
          <w:p w14:paraId="748C0C47" w14:textId="77777777" w:rsidR="00A9155C" w:rsidRPr="00A9155C" w:rsidRDefault="00A9155C">
            <w:pPr>
              <w:jc w:val="center"/>
              <w:rPr>
                <w:rFonts w:asciiTheme="minorHAnsi" w:hAnsiTheme="minorHAnsi" w:cstheme="minorHAnsi"/>
                <w:sz w:val="22"/>
                <w:szCs w:val="22"/>
              </w:rPr>
            </w:pPr>
          </w:p>
        </w:tc>
        <w:tc>
          <w:tcPr>
            <w:tcW w:w="580" w:type="pct"/>
            <w:shd w:val="clear" w:color="auto" w:fill="auto"/>
            <w:vAlign w:val="center"/>
            <w:hideMark/>
          </w:tcPr>
          <w:p w14:paraId="3BBFEEB0" w14:textId="77777777" w:rsidR="00A9155C" w:rsidRPr="00EE099A" w:rsidRDefault="00A9155C">
            <w:pPr>
              <w:jc w:val="center"/>
              <w:rPr>
                <w:rFonts w:asciiTheme="minorHAnsi" w:hAnsiTheme="minorHAnsi" w:cstheme="minorHAnsi"/>
                <w:sz w:val="22"/>
                <w:szCs w:val="22"/>
                <w:lang w:val="it-IT"/>
              </w:rPr>
            </w:pPr>
            <w:r w:rsidRPr="00EE099A">
              <w:rPr>
                <w:rFonts w:asciiTheme="minorHAnsi" w:hAnsiTheme="minorHAnsi" w:cstheme="minorHAnsi"/>
                <w:sz w:val="22"/>
                <w:szCs w:val="22"/>
                <w:lang w:val="it-IT"/>
              </w:rPr>
              <w:t>40 ml to 50 ml 50 vial per minute</w:t>
            </w:r>
          </w:p>
        </w:tc>
        <w:tc>
          <w:tcPr>
            <w:tcW w:w="579" w:type="pct"/>
            <w:shd w:val="clear" w:color="auto" w:fill="auto"/>
            <w:vAlign w:val="center"/>
            <w:hideMark/>
          </w:tcPr>
          <w:p w14:paraId="4D34A92F"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753.00</w:t>
            </w:r>
          </w:p>
        </w:tc>
        <w:tc>
          <w:tcPr>
            <w:tcW w:w="580" w:type="pct"/>
            <w:shd w:val="clear" w:color="auto" w:fill="auto"/>
            <w:noWrap/>
            <w:vAlign w:val="center"/>
            <w:hideMark/>
          </w:tcPr>
          <w:p w14:paraId="784B4258"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3.00</w:t>
            </w:r>
          </w:p>
        </w:tc>
        <w:tc>
          <w:tcPr>
            <w:tcW w:w="580" w:type="pct"/>
            <w:shd w:val="clear" w:color="auto" w:fill="auto"/>
            <w:noWrap/>
            <w:vAlign w:val="center"/>
            <w:hideMark/>
          </w:tcPr>
          <w:p w14:paraId="7A3D14BD"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6.00</w:t>
            </w:r>
          </w:p>
        </w:tc>
        <w:tc>
          <w:tcPr>
            <w:tcW w:w="724" w:type="pct"/>
            <w:shd w:val="clear" w:color="auto" w:fill="auto"/>
            <w:noWrap/>
            <w:vAlign w:val="center"/>
            <w:hideMark/>
          </w:tcPr>
          <w:p w14:paraId="145190B9"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18.00</w:t>
            </w:r>
          </w:p>
        </w:tc>
        <w:tc>
          <w:tcPr>
            <w:tcW w:w="580" w:type="pct"/>
            <w:shd w:val="clear" w:color="auto" w:fill="auto"/>
            <w:noWrap/>
            <w:vAlign w:val="center"/>
            <w:hideMark/>
          </w:tcPr>
          <w:p w14:paraId="1829B8A4"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5,400.00</w:t>
            </w:r>
          </w:p>
        </w:tc>
        <w:tc>
          <w:tcPr>
            <w:tcW w:w="797" w:type="pct"/>
            <w:shd w:val="clear" w:color="auto" w:fill="auto"/>
            <w:noWrap/>
            <w:vAlign w:val="center"/>
            <w:hideMark/>
          </w:tcPr>
          <w:p w14:paraId="139D1E3C"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40,66,200.00</w:t>
            </w:r>
          </w:p>
        </w:tc>
      </w:tr>
      <w:tr w:rsidR="00A9155C" w:rsidRPr="00A9155C" w14:paraId="7E15860C" w14:textId="77777777" w:rsidTr="00A9155C">
        <w:trPr>
          <w:trHeight w:val="600"/>
        </w:trPr>
        <w:tc>
          <w:tcPr>
            <w:tcW w:w="580" w:type="pct"/>
            <w:vMerge w:val="restart"/>
            <w:shd w:val="clear" w:color="auto" w:fill="auto"/>
            <w:vAlign w:val="center"/>
            <w:hideMark/>
          </w:tcPr>
          <w:p w14:paraId="708AB811" w14:textId="77777777" w:rsidR="00A9155C" w:rsidRPr="00A9155C" w:rsidRDefault="00A9155C">
            <w:pPr>
              <w:jc w:val="center"/>
              <w:rPr>
                <w:rFonts w:asciiTheme="minorHAnsi" w:hAnsiTheme="minorHAnsi" w:cstheme="minorHAnsi"/>
                <w:b/>
                <w:sz w:val="22"/>
                <w:szCs w:val="22"/>
              </w:rPr>
            </w:pPr>
            <w:r w:rsidRPr="00A9155C">
              <w:rPr>
                <w:rFonts w:asciiTheme="minorHAnsi" w:hAnsiTheme="minorHAnsi" w:cstheme="minorHAnsi"/>
                <w:b/>
                <w:sz w:val="22"/>
                <w:szCs w:val="22"/>
              </w:rPr>
              <w:t>Vial Liquid Injection</w:t>
            </w:r>
          </w:p>
          <w:p w14:paraId="14C454A5" w14:textId="77777777" w:rsidR="00A9155C" w:rsidRPr="00A9155C" w:rsidRDefault="00A9155C">
            <w:pPr>
              <w:jc w:val="center"/>
              <w:rPr>
                <w:rFonts w:asciiTheme="minorHAnsi" w:hAnsiTheme="minorHAnsi" w:cstheme="minorHAnsi"/>
                <w:b/>
                <w:sz w:val="22"/>
                <w:szCs w:val="22"/>
              </w:rPr>
            </w:pPr>
            <w:r w:rsidRPr="00A9155C">
              <w:rPr>
                <w:rFonts w:asciiTheme="minorHAnsi" w:hAnsiTheme="minorHAnsi" w:cstheme="minorHAnsi"/>
                <w:b/>
                <w:sz w:val="22"/>
                <w:szCs w:val="22"/>
              </w:rPr>
              <w:t> </w:t>
            </w:r>
          </w:p>
          <w:p w14:paraId="4AF00A25" w14:textId="77777777" w:rsidR="00A9155C" w:rsidRPr="00A9155C" w:rsidRDefault="00A9155C" w:rsidP="00986FA2">
            <w:pPr>
              <w:jc w:val="center"/>
              <w:rPr>
                <w:rFonts w:asciiTheme="minorHAnsi" w:hAnsiTheme="minorHAnsi" w:cstheme="minorHAnsi"/>
                <w:b/>
                <w:sz w:val="22"/>
                <w:szCs w:val="22"/>
              </w:rPr>
            </w:pPr>
            <w:r w:rsidRPr="00A9155C">
              <w:rPr>
                <w:rFonts w:asciiTheme="minorHAnsi" w:hAnsiTheme="minorHAnsi" w:cstheme="minorHAnsi"/>
                <w:b/>
                <w:sz w:val="22"/>
                <w:szCs w:val="22"/>
              </w:rPr>
              <w:t> </w:t>
            </w:r>
          </w:p>
        </w:tc>
        <w:tc>
          <w:tcPr>
            <w:tcW w:w="580" w:type="pct"/>
            <w:shd w:val="clear" w:color="auto" w:fill="auto"/>
            <w:vAlign w:val="center"/>
            <w:hideMark/>
          </w:tcPr>
          <w:p w14:paraId="75C1FCDD" w14:textId="77777777" w:rsidR="00A9155C" w:rsidRPr="00A9155C" w:rsidRDefault="00A9155C">
            <w:pPr>
              <w:jc w:val="center"/>
              <w:rPr>
                <w:rFonts w:asciiTheme="minorHAnsi" w:hAnsiTheme="minorHAnsi" w:cstheme="minorHAnsi"/>
                <w:sz w:val="22"/>
                <w:szCs w:val="22"/>
              </w:rPr>
            </w:pPr>
            <w:r w:rsidRPr="00A9155C">
              <w:rPr>
                <w:rFonts w:asciiTheme="minorHAnsi" w:hAnsiTheme="minorHAnsi" w:cstheme="minorHAnsi"/>
                <w:sz w:val="22"/>
                <w:szCs w:val="22"/>
              </w:rPr>
              <w:t>10 ml 100/vial per minute</w:t>
            </w:r>
          </w:p>
        </w:tc>
        <w:tc>
          <w:tcPr>
            <w:tcW w:w="579" w:type="pct"/>
            <w:shd w:val="clear" w:color="auto" w:fill="auto"/>
            <w:vAlign w:val="center"/>
            <w:hideMark/>
          </w:tcPr>
          <w:p w14:paraId="2E0E98CE"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1,500.00</w:t>
            </w:r>
          </w:p>
        </w:tc>
        <w:tc>
          <w:tcPr>
            <w:tcW w:w="580" w:type="pct"/>
            <w:shd w:val="clear" w:color="auto" w:fill="auto"/>
            <w:noWrap/>
            <w:vAlign w:val="center"/>
            <w:hideMark/>
          </w:tcPr>
          <w:p w14:paraId="0108EDAF"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3.00</w:t>
            </w:r>
          </w:p>
        </w:tc>
        <w:tc>
          <w:tcPr>
            <w:tcW w:w="580" w:type="pct"/>
            <w:shd w:val="clear" w:color="auto" w:fill="auto"/>
            <w:noWrap/>
            <w:vAlign w:val="center"/>
            <w:hideMark/>
          </w:tcPr>
          <w:p w14:paraId="4E92F3B1"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6.00</w:t>
            </w:r>
          </w:p>
        </w:tc>
        <w:tc>
          <w:tcPr>
            <w:tcW w:w="724" w:type="pct"/>
            <w:shd w:val="clear" w:color="auto" w:fill="auto"/>
            <w:noWrap/>
            <w:vAlign w:val="center"/>
            <w:hideMark/>
          </w:tcPr>
          <w:p w14:paraId="769BB214"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18.00</w:t>
            </w:r>
          </w:p>
        </w:tc>
        <w:tc>
          <w:tcPr>
            <w:tcW w:w="580" w:type="pct"/>
            <w:shd w:val="clear" w:color="auto" w:fill="auto"/>
            <w:noWrap/>
            <w:vAlign w:val="center"/>
            <w:hideMark/>
          </w:tcPr>
          <w:p w14:paraId="4E0B9A55"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5,400.00</w:t>
            </w:r>
          </w:p>
        </w:tc>
        <w:tc>
          <w:tcPr>
            <w:tcW w:w="797" w:type="pct"/>
            <w:shd w:val="clear" w:color="auto" w:fill="auto"/>
            <w:noWrap/>
            <w:vAlign w:val="center"/>
            <w:hideMark/>
          </w:tcPr>
          <w:p w14:paraId="2E2C8C77"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81,00,000.00</w:t>
            </w:r>
          </w:p>
        </w:tc>
      </w:tr>
      <w:tr w:rsidR="00A9155C" w:rsidRPr="00A9155C" w14:paraId="4BD19B6C" w14:textId="77777777" w:rsidTr="00A9155C">
        <w:trPr>
          <w:trHeight w:val="600"/>
        </w:trPr>
        <w:tc>
          <w:tcPr>
            <w:tcW w:w="580" w:type="pct"/>
            <w:vMerge/>
            <w:shd w:val="clear" w:color="auto" w:fill="auto"/>
            <w:vAlign w:val="center"/>
            <w:hideMark/>
          </w:tcPr>
          <w:p w14:paraId="1AC46BE1" w14:textId="77777777" w:rsidR="00A9155C" w:rsidRPr="00A9155C" w:rsidRDefault="00A9155C" w:rsidP="00986FA2">
            <w:pPr>
              <w:jc w:val="center"/>
              <w:rPr>
                <w:rFonts w:asciiTheme="minorHAnsi" w:hAnsiTheme="minorHAnsi" w:cstheme="minorHAnsi"/>
                <w:sz w:val="22"/>
                <w:szCs w:val="22"/>
              </w:rPr>
            </w:pPr>
          </w:p>
        </w:tc>
        <w:tc>
          <w:tcPr>
            <w:tcW w:w="580" w:type="pct"/>
            <w:shd w:val="clear" w:color="auto" w:fill="auto"/>
            <w:vAlign w:val="center"/>
            <w:hideMark/>
          </w:tcPr>
          <w:p w14:paraId="7C6B5167" w14:textId="77777777" w:rsidR="00A9155C" w:rsidRPr="00A9155C" w:rsidRDefault="00A9155C">
            <w:pPr>
              <w:jc w:val="center"/>
              <w:rPr>
                <w:rFonts w:asciiTheme="minorHAnsi" w:hAnsiTheme="minorHAnsi" w:cstheme="minorHAnsi"/>
                <w:sz w:val="22"/>
                <w:szCs w:val="22"/>
              </w:rPr>
            </w:pPr>
            <w:r w:rsidRPr="00A9155C">
              <w:rPr>
                <w:rFonts w:asciiTheme="minorHAnsi" w:hAnsiTheme="minorHAnsi" w:cstheme="minorHAnsi"/>
                <w:sz w:val="22"/>
                <w:szCs w:val="22"/>
              </w:rPr>
              <w:t>20 ml 75 vial per minute</w:t>
            </w:r>
          </w:p>
        </w:tc>
        <w:tc>
          <w:tcPr>
            <w:tcW w:w="579" w:type="pct"/>
            <w:shd w:val="clear" w:color="auto" w:fill="auto"/>
            <w:vAlign w:val="center"/>
            <w:hideMark/>
          </w:tcPr>
          <w:p w14:paraId="3C1EE53D"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1,125.00</w:t>
            </w:r>
          </w:p>
        </w:tc>
        <w:tc>
          <w:tcPr>
            <w:tcW w:w="580" w:type="pct"/>
            <w:shd w:val="clear" w:color="auto" w:fill="auto"/>
            <w:noWrap/>
            <w:vAlign w:val="center"/>
            <w:hideMark/>
          </w:tcPr>
          <w:p w14:paraId="084D22B7"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3.00</w:t>
            </w:r>
          </w:p>
        </w:tc>
        <w:tc>
          <w:tcPr>
            <w:tcW w:w="580" w:type="pct"/>
            <w:shd w:val="clear" w:color="auto" w:fill="auto"/>
            <w:noWrap/>
            <w:vAlign w:val="center"/>
            <w:hideMark/>
          </w:tcPr>
          <w:p w14:paraId="123979E2"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6.00</w:t>
            </w:r>
          </w:p>
        </w:tc>
        <w:tc>
          <w:tcPr>
            <w:tcW w:w="724" w:type="pct"/>
            <w:shd w:val="clear" w:color="auto" w:fill="auto"/>
            <w:noWrap/>
            <w:vAlign w:val="center"/>
            <w:hideMark/>
          </w:tcPr>
          <w:p w14:paraId="42059DCE"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18.00</w:t>
            </w:r>
          </w:p>
        </w:tc>
        <w:tc>
          <w:tcPr>
            <w:tcW w:w="580" w:type="pct"/>
            <w:shd w:val="clear" w:color="auto" w:fill="auto"/>
            <w:noWrap/>
            <w:vAlign w:val="center"/>
            <w:hideMark/>
          </w:tcPr>
          <w:p w14:paraId="6C83C558"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5,400.00</w:t>
            </w:r>
          </w:p>
        </w:tc>
        <w:tc>
          <w:tcPr>
            <w:tcW w:w="797" w:type="pct"/>
            <w:shd w:val="clear" w:color="auto" w:fill="auto"/>
            <w:noWrap/>
            <w:vAlign w:val="center"/>
            <w:hideMark/>
          </w:tcPr>
          <w:p w14:paraId="1636B52F"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60,75,000.00</w:t>
            </w:r>
          </w:p>
        </w:tc>
      </w:tr>
      <w:tr w:rsidR="00A9155C" w:rsidRPr="00A9155C" w14:paraId="3C597560" w14:textId="77777777" w:rsidTr="00A9155C">
        <w:trPr>
          <w:trHeight w:val="600"/>
        </w:trPr>
        <w:tc>
          <w:tcPr>
            <w:tcW w:w="580" w:type="pct"/>
            <w:vMerge/>
            <w:shd w:val="clear" w:color="auto" w:fill="auto"/>
            <w:vAlign w:val="center"/>
            <w:hideMark/>
          </w:tcPr>
          <w:p w14:paraId="434465C9" w14:textId="77777777" w:rsidR="00A9155C" w:rsidRPr="00A9155C" w:rsidRDefault="00A9155C">
            <w:pPr>
              <w:jc w:val="center"/>
              <w:rPr>
                <w:rFonts w:asciiTheme="minorHAnsi" w:hAnsiTheme="minorHAnsi" w:cstheme="minorHAnsi"/>
                <w:sz w:val="22"/>
                <w:szCs w:val="22"/>
              </w:rPr>
            </w:pPr>
          </w:p>
        </w:tc>
        <w:tc>
          <w:tcPr>
            <w:tcW w:w="580" w:type="pct"/>
            <w:shd w:val="clear" w:color="auto" w:fill="auto"/>
            <w:vAlign w:val="center"/>
            <w:hideMark/>
          </w:tcPr>
          <w:p w14:paraId="3201AAE9" w14:textId="77777777" w:rsidR="00A9155C" w:rsidRPr="00A9155C" w:rsidRDefault="00A9155C">
            <w:pPr>
              <w:jc w:val="center"/>
              <w:rPr>
                <w:rFonts w:asciiTheme="minorHAnsi" w:hAnsiTheme="minorHAnsi" w:cstheme="minorHAnsi"/>
                <w:sz w:val="22"/>
                <w:szCs w:val="22"/>
              </w:rPr>
            </w:pPr>
            <w:r w:rsidRPr="00A9155C">
              <w:rPr>
                <w:rFonts w:asciiTheme="minorHAnsi" w:hAnsiTheme="minorHAnsi" w:cstheme="minorHAnsi"/>
                <w:sz w:val="22"/>
                <w:szCs w:val="22"/>
              </w:rPr>
              <w:t>30 ml 50 vial per minute</w:t>
            </w:r>
          </w:p>
        </w:tc>
        <w:tc>
          <w:tcPr>
            <w:tcW w:w="579" w:type="pct"/>
            <w:shd w:val="clear" w:color="auto" w:fill="auto"/>
            <w:vAlign w:val="center"/>
            <w:hideMark/>
          </w:tcPr>
          <w:p w14:paraId="05066CC9"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450.00</w:t>
            </w:r>
          </w:p>
        </w:tc>
        <w:tc>
          <w:tcPr>
            <w:tcW w:w="580" w:type="pct"/>
            <w:shd w:val="clear" w:color="auto" w:fill="auto"/>
            <w:noWrap/>
            <w:vAlign w:val="center"/>
            <w:hideMark/>
          </w:tcPr>
          <w:p w14:paraId="62882113"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3.00</w:t>
            </w:r>
          </w:p>
        </w:tc>
        <w:tc>
          <w:tcPr>
            <w:tcW w:w="580" w:type="pct"/>
            <w:shd w:val="clear" w:color="auto" w:fill="auto"/>
            <w:noWrap/>
            <w:vAlign w:val="center"/>
            <w:hideMark/>
          </w:tcPr>
          <w:p w14:paraId="1B69CFBD"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6.00</w:t>
            </w:r>
          </w:p>
        </w:tc>
        <w:tc>
          <w:tcPr>
            <w:tcW w:w="724" w:type="pct"/>
            <w:shd w:val="clear" w:color="auto" w:fill="auto"/>
            <w:noWrap/>
            <w:vAlign w:val="center"/>
            <w:hideMark/>
          </w:tcPr>
          <w:p w14:paraId="45534679"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18.00</w:t>
            </w:r>
          </w:p>
        </w:tc>
        <w:tc>
          <w:tcPr>
            <w:tcW w:w="580" w:type="pct"/>
            <w:shd w:val="clear" w:color="auto" w:fill="auto"/>
            <w:noWrap/>
            <w:vAlign w:val="center"/>
            <w:hideMark/>
          </w:tcPr>
          <w:p w14:paraId="26C36E5E"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5,400.00</w:t>
            </w:r>
          </w:p>
        </w:tc>
        <w:tc>
          <w:tcPr>
            <w:tcW w:w="797" w:type="pct"/>
            <w:shd w:val="clear" w:color="auto" w:fill="auto"/>
            <w:noWrap/>
            <w:vAlign w:val="center"/>
            <w:hideMark/>
          </w:tcPr>
          <w:p w14:paraId="326DE0E5"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24,30,000.00</w:t>
            </w:r>
          </w:p>
        </w:tc>
      </w:tr>
      <w:tr w:rsidR="00A9155C" w:rsidRPr="00A9155C" w14:paraId="5C9D0222" w14:textId="77777777" w:rsidTr="00A9155C">
        <w:trPr>
          <w:trHeight w:val="300"/>
        </w:trPr>
        <w:tc>
          <w:tcPr>
            <w:tcW w:w="580" w:type="pct"/>
            <w:shd w:val="clear" w:color="auto" w:fill="auto"/>
            <w:vAlign w:val="center"/>
            <w:hideMark/>
          </w:tcPr>
          <w:p w14:paraId="4EF8C8F4" w14:textId="77777777" w:rsidR="00A9155C" w:rsidRPr="00A9155C" w:rsidRDefault="00A9155C">
            <w:pPr>
              <w:jc w:val="center"/>
              <w:rPr>
                <w:rFonts w:asciiTheme="minorHAnsi" w:hAnsiTheme="minorHAnsi" w:cstheme="minorHAnsi"/>
                <w:b/>
                <w:sz w:val="22"/>
                <w:szCs w:val="22"/>
              </w:rPr>
            </w:pPr>
            <w:r w:rsidRPr="00A9155C">
              <w:rPr>
                <w:rFonts w:asciiTheme="minorHAnsi" w:hAnsiTheme="minorHAnsi" w:cstheme="minorHAnsi"/>
                <w:b/>
                <w:sz w:val="22"/>
                <w:szCs w:val="22"/>
              </w:rPr>
              <w:t>Tablet Line 1</w:t>
            </w:r>
          </w:p>
        </w:tc>
        <w:tc>
          <w:tcPr>
            <w:tcW w:w="580" w:type="pct"/>
            <w:shd w:val="clear" w:color="auto" w:fill="auto"/>
            <w:vAlign w:val="center"/>
            <w:hideMark/>
          </w:tcPr>
          <w:p w14:paraId="394213C1" w14:textId="77777777" w:rsidR="00A9155C" w:rsidRPr="00A9155C" w:rsidRDefault="00A9155C">
            <w:pPr>
              <w:jc w:val="center"/>
              <w:rPr>
                <w:rFonts w:asciiTheme="minorHAnsi" w:hAnsiTheme="minorHAnsi" w:cstheme="minorHAnsi"/>
                <w:sz w:val="22"/>
                <w:szCs w:val="22"/>
              </w:rPr>
            </w:pPr>
            <w:r w:rsidRPr="00A9155C">
              <w:rPr>
                <w:rFonts w:asciiTheme="minorHAnsi" w:hAnsiTheme="minorHAnsi" w:cstheme="minorHAnsi"/>
                <w:sz w:val="22"/>
                <w:szCs w:val="22"/>
              </w:rPr>
              <w:t>300 Pack per minute</w:t>
            </w:r>
          </w:p>
        </w:tc>
        <w:tc>
          <w:tcPr>
            <w:tcW w:w="579" w:type="pct"/>
            <w:shd w:val="clear" w:color="auto" w:fill="auto"/>
            <w:vAlign w:val="center"/>
            <w:hideMark/>
          </w:tcPr>
          <w:p w14:paraId="36FCA828"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4,500.00</w:t>
            </w:r>
          </w:p>
        </w:tc>
        <w:tc>
          <w:tcPr>
            <w:tcW w:w="580" w:type="pct"/>
            <w:shd w:val="clear" w:color="auto" w:fill="auto"/>
            <w:noWrap/>
            <w:vAlign w:val="center"/>
            <w:hideMark/>
          </w:tcPr>
          <w:p w14:paraId="15CBE698"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3.00</w:t>
            </w:r>
          </w:p>
        </w:tc>
        <w:tc>
          <w:tcPr>
            <w:tcW w:w="580" w:type="pct"/>
            <w:shd w:val="clear" w:color="auto" w:fill="auto"/>
            <w:noWrap/>
            <w:vAlign w:val="center"/>
            <w:hideMark/>
          </w:tcPr>
          <w:p w14:paraId="4A5A0373"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6.00</w:t>
            </w:r>
          </w:p>
        </w:tc>
        <w:tc>
          <w:tcPr>
            <w:tcW w:w="724" w:type="pct"/>
            <w:shd w:val="clear" w:color="auto" w:fill="auto"/>
            <w:noWrap/>
            <w:vAlign w:val="center"/>
            <w:hideMark/>
          </w:tcPr>
          <w:p w14:paraId="7A432F63"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18.00</w:t>
            </w:r>
          </w:p>
        </w:tc>
        <w:tc>
          <w:tcPr>
            <w:tcW w:w="580" w:type="pct"/>
            <w:shd w:val="clear" w:color="auto" w:fill="auto"/>
            <w:noWrap/>
            <w:vAlign w:val="center"/>
            <w:hideMark/>
          </w:tcPr>
          <w:p w14:paraId="7E7DD648"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5,400.00</w:t>
            </w:r>
          </w:p>
        </w:tc>
        <w:tc>
          <w:tcPr>
            <w:tcW w:w="797" w:type="pct"/>
            <w:shd w:val="clear" w:color="auto" w:fill="auto"/>
            <w:noWrap/>
            <w:vAlign w:val="center"/>
            <w:hideMark/>
          </w:tcPr>
          <w:p w14:paraId="3C9288F5"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2,43,00,000.00</w:t>
            </w:r>
          </w:p>
        </w:tc>
      </w:tr>
      <w:tr w:rsidR="00A9155C" w:rsidRPr="00A9155C" w14:paraId="52898AFC" w14:textId="77777777" w:rsidTr="00A9155C">
        <w:trPr>
          <w:trHeight w:val="300"/>
        </w:trPr>
        <w:tc>
          <w:tcPr>
            <w:tcW w:w="580" w:type="pct"/>
            <w:shd w:val="clear" w:color="auto" w:fill="auto"/>
            <w:vAlign w:val="center"/>
            <w:hideMark/>
          </w:tcPr>
          <w:p w14:paraId="0E67B81C" w14:textId="77777777" w:rsidR="00A9155C" w:rsidRPr="00A9155C" w:rsidRDefault="00A9155C">
            <w:pPr>
              <w:jc w:val="center"/>
              <w:rPr>
                <w:rFonts w:asciiTheme="minorHAnsi" w:hAnsiTheme="minorHAnsi" w:cstheme="minorHAnsi"/>
                <w:b/>
                <w:sz w:val="22"/>
                <w:szCs w:val="22"/>
              </w:rPr>
            </w:pPr>
            <w:r w:rsidRPr="00A9155C">
              <w:rPr>
                <w:rFonts w:asciiTheme="minorHAnsi" w:hAnsiTheme="minorHAnsi" w:cstheme="minorHAnsi"/>
                <w:b/>
                <w:sz w:val="22"/>
                <w:szCs w:val="22"/>
              </w:rPr>
              <w:t>Tablet Line 2</w:t>
            </w:r>
          </w:p>
        </w:tc>
        <w:tc>
          <w:tcPr>
            <w:tcW w:w="580" w:type="pct"/>
            <w:shd w:val="clear" w:color="auto" w:fill="auto"/>
            <w:vAlign w:val="center"/>
            <w:hideMark/>
          </w:tcPr>
          <w:p w14:paraId="3C0EB0E9" w14:textId="77777777" w:rsidR="00A9155C" w:rsidRPr="00A9155C" w:rsidRDefault="00A9155C">
            <w:pPr>
              <w:jc w:val="center"/>
              <w:rPr>
                <w:rFonts w:asciiTheme="minorHAnsi" w:hAnsiTheme="minorHAnsi" w:cstheme="minorHAnsi"/>
                <w:sz w:val="22"/>
                <w:szCs w:val="22"/>
              </w:rPr>
            </w:pPr>
            <w:r w:rsidRPr="00A9155C">
              <w:rPr>
                <w:rFonts w:asciiTheme="minorHAnsi" w:hAnsiTheme="minorHAnsi" w:cstheme="minorHAnsi"/>
                <w:sz w:val="22"/>
                <w:szCs w:val="22"/>
              </w:rPr>
              <w:t>300 Pack per minute</w:t>
            </w:r>
          </w:p>
        </w:tc>
        <w:tc>
          <w:tcPr>
            <w:tcW w:w="579" w:type="pct"/>
            <w:shd w:val="clear" w:color="auto" w:fill="auto"/>
            <w:vAlign w:val="center"/>
            <w:hideMark/>
          </w:tcPr>
          <w:p w14:paraId="1AA5B0F7"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4,500.00</w:t>
            </w:r>
          </w:p>
        </w:tc>
        <w:tc>
          <w:tcPr>
            <w:tcW w:w="580" w:type="pct"/>
            <w:shd w:val="clear" w:color="auto" w:fill="auto"/>
            <w:noWrap/>
            <w:vAlign w:val="center"/>
            <w:hideMark/>
          </w:tcPr>
          <w:p w14:paraId="6182B0CC"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3.00</w:t>
            </w:r>
          </w:p>
        </w:tc>
        <w:tc>
          <w:tcPr>
            <w:tcW w:w="580" w:type="pct"/>
            <w:shd w:val="clear" w:color="auto" w:fill="auto"/>
            <w:noWrap/>
            <w:vAlign w:val="center"/>
            <w:hideMark/>
          </w:tcPr>
          <w:p w14:paraId="6DC55D5F"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6.00</w:t>
            </w:r>
          </w:p>
        </w:tc>
        <w:tc>
          <w:tcPr>
            <w:tcW w:w="724" w:type="pct"/>
            <w:shd w:val="clear" w:color="auto" w:fill="auto"/>
            <w:noWrap/>
            <w:vAlign w:val="center"/>
            <w:hideMark/>
          </w:tcPr>
          <w:p w14:paraId="479BE87E"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18.00</w:t>
            </w:r>
          </w:p>
        </w:tc>
        <w:tc>
          <w:tcPr>
            <w:tcW w:w="580" w:type="pct"/>
            <w:shd w:val="clear" w:color="auto" w:fill="auto"/>
            <w:noWrap/>
            <w:vAlign w:val="center"/>
            <w:hideMark/>
          </w:tcPr>
          <w:p w14:paraId="433301AA"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5,400.00</w:t>
            </w:r>
          </w:p>
        </w:tc>
        <w:tc>
          <w:tcPr>
            <w:tcW w:w="797" w:type="pct"/>
            <w:shd w:val="clear" w:color="auto" w:fill="auto"/>
            <w:noWrap/>
            <w:vAlign w:val="center"/>
            <w:hideMark/>
          </w:tcPr>
          <w:p w14:paraId="16D3B313" w14:textId="77777777" w:rsidR="00A9155C" w:rsidRPr="00A9155C" w:rsidRDefault="00A9155C" w:rsidP="00A9155C">
            <w:pPr>
              <w:jc w:val="center"/>
              <w:rPr>
                <w:rFonts w:asciiTheme="minorHAnsi" w:hAnsiTheme="minorHAnsi" w:cstheme="minorHAnsi"/>
                <w:sz w:val="22"/>
                <w:szCs w:val="22"/>
              </w:rPr>
            </w:pPr>
            <w:r w:rsidRPr="00A9155C">
              <w:rPr>
                <w:rFonts w:asciiTheme="minorHAnsi" w:hAnsiTheme="minorHAnsi" w:cstheme="minorHAnsi"/>
                <w:sz w:val="22"/>
                <w:szCs w:val="22"/>
              </w:rPr>
              <w:t>2,43,00,000.00</w:t>
            </w:r>
          </w:p>
        </w:tc>
      </w:tr>
    </w:tbl>
    <w:p w14:paraId="01A5D066" w14:textId="77777777" w:rsidR="00997A74" w:rsidRPr="00F139EB" w:rsidRDefault="00997A74" w:rsidP="00997A74">
      <w:pPr>
        <w:pStyle w:val="ListParagraph"/>
        <w:autoSpaceDE w:val="0"/>
        <w:autoSpaceDN w:val="0"/>
        <w:adjustRightInd w:val="0"/>
        <w:spacing w:after="240" w:line="276" w:lineRule="auto"/>
        <w:ind w:left="709" w:right="-143"/>
        <w:jc w:val="both"/>
        <w:rPr>
          <w:rFonts w:ascii="Arial" w:hAnsi="Arial" w:cs="Arial"/>
          <w:b/>
          <w:sz w:val="22"/>
          <w:szCs w:val="22"/>
          <w:lang w:eastAsia="en-IN"/>
        </w:rPr>
      </w:pPr>
    </w:p>
    <w:p w14:paraId="51388D47" w14:textId="77777777" w:rsidR="008D54F7" w:rsidRDefault="00EA7B3C" w:rsidP="00435B5C">
      <w:pPr>
        <w:pStyle w:val="ListParagraph"/>
        <w:numPr>
          <w:ilvl w:val="0"/>
          <w:numId w:val="33"/>
        </w:numPr>
        <w:autoSpaceDE w:val="0"/>
        <w:autoSpaceDN w:val="0"/>
        <w:adjustRightInd w:val="0"/>
        <w:spacing w:line="360" w:lineRule="auto"/>
        <w:ind w:left="709" w:right="-143" w:hanging="425"/>
        <w:jc w:val="both"/>
        <w:rPr>
          <w:rFonts w:ascii="Arial" w:hAnsi="Arial" w:cs="Arial"/>
          <w:b/>
          <w:sz w:val="22"/>
          <w:szCs w:val="22"/>
          <w:lang w:eastAsia="en-IN"/>
        </w:rPr>
      </w:pPr>
      <w:r>
        <w:rPr>
          <w:rFonts w:ascii="Arial" w:hAnsi="Arial" w:cs="Arial"/>
          <w:b/>
          <w:sz w:val="22"/>
          <w:szCs w:val="22"/>
          <w:lang w:eastAsia="en-IN"/>
        </w:rPr>
        <w:t>TECHNICAL SPECIFICATIONS</w:t>
      </w:r>
      <w:r w:rsidR="009B785B">
        <w:rPr>
          <w:rFonts w:ascii="Arial" w:hAnsi="Arial" w:cs="Arial"/>
          <w:b/>
          <w:sz w:val="22"/>
          <w:szCs w:val="22"/>
          <w:lang w:eastAsia="en-IN"/>
        </w:rPr>
        <w:t xml:space="preserve"> OF THE </w:t>
      </w:r>
      <w:r w:rsidR="001E71EF">
        <w:rPr>
          <w:rFonts w:ascii="Arial" w:hAnsi="Arial" w:cs="Arial"/>
          <w:b/>
          <w:sz w:val="22"/>
          <w:szCs w:val="22"/>
          <w:lang w:eastAsia="en-IN"/>
        </w:rPr>
        <w:t xml:space="preserve">PROPOSED </w:t>
      </w:r>
      <w:r w:rsidR="009B785B">
        <w:rPr>
          <w:rFonts w:ascii="Arial" w:hAnsi="Arial" w:cs="Arial"/>
          <w:b/>
          <w:sz w:val="22"/>
          <w:szCs w:val="22"/>
          <w:lang w:eastAsia="en-IN"/>
        </w:rPr>
        <w:t>MAUNUFACTURING FACILITY</w:t>
      </w:r>
      <w:r>
        <w:rPr>
          <w:rFonts w:ascii="Arial" w:hAnsi="Arial" w:cs="Arial"/>
          <w:b/>
          <w:sz w:val="22"/>
          <w:szCs w:val="22"/>
          <w:lang w:eastAsia="en-IN"/>
        </w:rPr>
        <w:t>:</w:t>
      </w:r>
      <w:r w:rsidR="008D54F7">
        <w:rPr>
          <w:rFonts w:ascii="Arial" w:hAnsi="Arial" w:cs="Arial"/>
          <w:b/>
          <w:sz w:val="22"/>
          <w:szCs w:val="22"/>
          <w:lang w:eastAsia="en-IN"/>
        </w:rPr>
        <w:t xml:space="preserve"> </w:t>
      </w:r>
      <w:r w:rsidR="008D54F7" w:rsidRPr="008D54F7">
        <w:rPr>
          <w:rFonts w:ascii="Arial" w:hAnsi="Arial" w:cs="Arial"/>
          <w:sz w:val="22"/>
          <w:szCs w:val="22"/>
          <w:lang w:eastAsia="en-IN"/>
        </w:rPr>
        <w:t>Technical specification of major equipment, Plants &amp; Machinery has been shown in this section below:</w:t>
      </w:r>
    </w:p>
    <w:p w14:paraId="0190CDCA" w14:textId="77777777" w:rsidR="00DC42DC" w:rsidRDefault="008D54F7" w:rsidP="008D54F7">
      <w:pPr>
        <w:pStyle w:val="ListParagraph"/>
        <w:autoSpaceDE w:val="0"/>
        <w:autoSpaceDN w:val="0"/>
        <w:adjustRightInd w:val="0"/>
        <w:spacing w:line="360" w:lineRule="auto"/>
        <w:ind w:left="709" w:right="-143"/>
        <w:jc w:val="center"/>
        <w:rPr>
          <w:rFonts w:ascii="Arial" w:hAnsi="Arial" w:cs="Arial"/>
          <w:b/>
          <w:sz w:val="22"/>
          <w:szCs w:val="22"/>
          <w:u w:val="single"/>
          <w:lang w:eastAsia="en-IN"/>
        </w:rPr>
      </w:pPr>
      <w:r w:rsidRPr="008D54F7">
        <w:rPr>
          <w:rFonts w:ascii="Arial" w:hAnsi="Arial" w:cs="Arial"/>
          <w:b/>
          <w:sz w:val="22"/>
          <w:szCs w:val="22"/>
          <w:u w:val="single"/>
          <w:lang w:eastAsia="en-IN"/>
        </w:rPr>
        <w:t>OINTMENT PLANT - 500 KGS. CAPACITY</w:t>
      </w:r>
    </w:p>
    <w:p w14:paraId="2B337A07" w14:textId="77777777" w:rsidR="008D54F7" w:rsidRPr="008D54F7" w:rsidRDefault="008D54F7" w:rsidP="008D54F7">
      <w:pPr>
        <w:pStyle w:val="ListParagraph"/>
        <w:autoSpaceDE w:val="0"/>
        <w:autoSpaceDN w:val="0"/>
        <w:adjustRightInd w:val="0"/>
        <w:spacing w:line="276" w:lineRule="auto"/>
        <w:ind w:left="709" w:right="-143"/>
        <w:jc w:val="center"/>
        <w:rPr>
          <w:rFonts w:ascii="Arial" w:hAnsi="Arial" w:cs="Arial"/>
          <w:b/>
          <w:sz w:val="14"/>
          <w:szCs w:val="22"/>
          <w:u w:val="single"/>
          <w:lang w:eastAsia="en-IN"/>
        </w:rPr>
      </w:pPr>
    </w:p>
    <w:p w14:paraId="70DD287F" w14:textId="77777777" w:rsidR="008D54F7" w:rsidRDefault="008D54F7" w:rsidP="008D54F7">
      <w:pPr>
        <w:pStyle w:val="ListParagraph"/>
        <w:autoSpaceDE w:val="0"/>
        <w:autoSpaceDN w:val="0"/>
        <w:adjustRightInd w:val="0"/>
        <w:spacing w:line="360" w:lineRule="auto"/>
        <w:ind w:left="709" w:right="-143"/>
        <w:rPr>
          <w:rFonts w:ascii="Arial" w:hAnsi="Arial" w:cs="Arial"/>
          <w:b/>
          <w:sz w:val="22"/>
          <w:szCs w:val="22"/>
          <w:u w:val="single"/>
          <w:lang w:eastAsia="en-IN"/>
        </w:rPr>
      </w:pPr>
      <w:r w:rsidRPr="008D54F7">
        <w:rPr>
          <w:rFonts w:ascii="Arial" w:hAnsi="Arial" w:cs="Arial"/>
          <w:b/>
          <w:noProof/>
          <w:sz w:val="22"/>
          <w:szCs w:val="22"/>
          <w:lang w:eastAsia="en-IN"/>
        </w:rPr>
        <w:lastRenderedPageBreak/>
        <w:drawing>
          <wp:inline distT="0" distB="0" distL="0" distR="0" wp14:anchorId="69F96606" wp14:editId="1FCBEA7E">
            <wp:extent cx="5762625" cy="2124075"/>
            <wp:effectExtent l="19050" t="19050" r="28575" b="28575"/>
            <wp:docPr id="74798771" name="Picture 74798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71" name="CF4611F.tmp"/>
                    <pic:cNvPicPr/>
                  </pic:nvPicPr>
                  <pic:blipFill>
                    <a:blip r:embed="rId113">
                      <a:extLst>
                        <a:ext uri="{28A0092B-C50C-407E-A947-70E740481C1C}">
                          <a14:useLocalDpi xmlns:a14="http://schemas.microsoft.com/office/drawing/2010/main" val="0"/>
                        </a:ext>
                      </a:extLst>
                    </a:blip>
                    <a:stretch>
                      <a:fillRect/>
                    </a:stretch>
                  </pic:blipFill>
                  <pic:spPr>
                    <a:xfrm>
                      <a:off x="0" y="0"/>
                      <a:ext cx="5763445" cy="2124377"/>
                    </a:xfrm>
                    <a:prstGeom prst="rect">
                      <a:avLst/>
                    </a:prstGeom>
                    <a:ln>
                      <a:solidFill>
                        <a:schemeClr val="tx1"/>
                      </a:solidFill>
                    </a:ln>
                  </pic:spPr>
                </pic:pic>
              </a:graphicData>
            </a:graphic>
          </wp:inline>
        </w:drawing>
      </w:r>
    </w:p>
    <w:p w14:paraId="6F678030" w14:textId="77777777" w:rsidR="008D54F7" w:rsidRPr="008D54F7" w:rsidRDefault="008D54F7" w:rsidP="008D54F7">
      <w:pPr>
        <w:pStyle w:val="ListParagraph"/>
        <w:autoSpaceDE w:val="0"/>
        <w:autoSpaceDN w:val="0"/>
        <w:adjustRightInd w:val="0"/>
        <w:spacing w:before="240" w:line="360" w:lineRule="auto"/>
        <w:ind w:left="709" w:right="-143"/>
        <w:rPr>
          <w:rFonts w:ascii="Arial" w:hAnsi="Arial" w:cs="Arial"/>
          <w:b/>
          <w:sz w:val="22"/>
          <w:szCs w:val="22"/>
          <w:u w:val="single"/>
          <w:lang w:eastAsia="en-IN"/>
        </w:rPr>
      </w:pPr>
      <w:r w:rsidRPr="008D54F7">
        <w:rPr>
          <w:rFonts w:ascii="Arial" w:hAnsi="Arial" w:cs="Arial"/>
          <w:b/>
          <w:sz w:val="22"/>
          <w:szCs w:val="22"/>
          <w:u w:val="single"/>
          <w:lang w:eastAsia="en-IN"/>
        </w:rPr>
        <w:t>A.WAX PHASE VESSEL (WPV)</w:t>
      </w:r>
    </w:p>
    <w:tbl>
      <w:tblPr>
        <w:tblW w:w="907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242"/>
        <w:gridCol w:w="5830"/>
      </w:tblGrid>
      <w:tr w:rsidR="008D54F7" w:rsidRPr="008D54F7" w14:paraId="2814967F" w14:textId="77777777" w:rsidTr="008D54F7">
        <w:trPr>
          <w:trHeight w:val="346"/>
        </w:trPr>
        <w:tc>
          <w:tcPr>
            <w:tcW w:w="3242" w:type="dxa"/>
            <w:shd w:val="clear" w:color="auto" w:fill="002060"/>
          </w:tcPr>
          <w:p w14:paraId="70ADB72F" w14:textId="77777777" w:rsidR="008D54F7" w:rsidRPr="008D54F7" w:rsidRDefault="008D54F7" w:rsidP="008D54F7">
            <w:pPr>
              <w:pStyle w:val="TableParagraph"/>
              <w:spacing w:before="2" w:line="276" w:lineRule="auto"/>
              <w:jc w:val="center"/>
              <w:rPr>
                <w:rFonts w:asciiTheme="minorHAnsi" w:hAnsiTheme="minorHAnsi" w:cstheme="minorHAnsi"/>
                <w:b/>
                <w:color w:val="FFFFFF" w:themeColor="background1"/>
              </w:rPr>
            </w:pPr>
            <w:r>
              <w:rPr>
                <w:rFonts w:asciiTheme="minorHAnsi" w:hAnsiTheme="minorHAnsi" w:cstheme="minorHAnsi"/>
                <w:b/>
                <w:color w:val="FFFFFF" w:themeColor="background1"/>
              </w:rPr>
              <w:t>Particular</w:t>
            </w:r>
          </w:p>
        </w:tc>
        <w:tc>
          <w:tcPr>
            <w:tcW w:w="5830" w:type="dxa"/>
            <w:shd w:val="clear" w:color="auto" w:fill="002060"/>
          </w:tcPr>
          <w:p w14:paraId="535968C1" w14:textId="77777777" w:rsidR="008D54F7" w:rsidRPr="008D54F7" w:rsidRDefault="008D54F7" w:rsidP="008D54F7">
            <w:pPr>
              <w:pStyle w:val="TableParagraph"/>
              <w:spacing w:before="2" w:line="276" w:lineRule="auto"/>
              <w:ind w:left="160"/>
              <w:rPr>
                <w:rFonts w:asciiTheme="minorHAnsi" w:hAnsiTheme="minorHAnsi" w:cstheme="minorHAnsi"/>
                <w:b/>
                <w:color w:val="FFFFFF" w:themeColor="background1"/>
              </w:rPr>
            </w:pPr>
            <w:r>
              <w:rPr>
                <w:rFonts w:asciiTheme="minorHAnsi" w:hAnsiTheme="minorHAnsi" w:cstheme="minorHAnsi"/>
                <w:b/>
                <w:color w:val="FFFFFF" w:themeColor="background1"/>
              </w:rPr>
              <w:t>Details</w:t>
            </w:r>
          </w:p>
        </w:tc>
      </w:tr>
      <w:tr w:rsidR="008D54F7" w:rsidRPr="008D54F7" w14:paraId="1592587C" w14:textId="77777777" w:rsidTr="008D54F7">
        <w:trPr>
          <w:trHeight w:val="346"/>
        </w:trPr>
        <w:tc>
          <w:tcPr>
            <w:tcW w:w="3242" w:type="dxa"/>
            <w:vAlign w:val="center"/>
          </w:tcPr>
          <w:p w14:paraId="38DE4C92" w14:textId="77777777" w:rsidR="008D54F7" w:rsidRPr="008D54F7" w:rsidRDefault="008D54F7" w:rsidP="008D54F7">
            <w:pPr>
              <w:pStyle w:val="TableParagraph"/>
              <w:spacing w:before="2" w:line="276" w:lineRule="auto"/>
              <w:ind w:left="142"/>
              <w:rPr>
                <w:rFonts w:asciiTheme="minorHAnsi" w:hAnsiTheme="minorHAnsi" w:cstheme="minorHAnsi"/>
                <w:b/>
              </w:rPr>
            </w:pPr>
            <w:r w:rsidRPr="008D54F7">
              <w:rPr>
                <w:rFonts w:asciiTheme="minorHAnsi" w:hAnsiTheme="minorHAnsi" w:cstheme="minorHAnsi"/>
                <w:b/>
              </w:rPr>
              <w:t>GROSS CAPACITY</w:t>
            </w:r>
          </w:p>
        </w:tc>
        <w:tc>
          <w:tcPr>
            <w:tcW w:w="5830" w:type="dxa"/>
            <w:vAlign w:val="center"/>
          </w:tcPr>
          <w:p w14:paraId="432C4CFD" w14:textId="77777777" w:rsidR="008D54F7" w:rsidRPr="008D54F7" w:rsidRDefault="008D54F7" w:rsidP="008D54F7">
            <w:pPr>
              <w:pStyle w:val="TableParagraph"/>
              <w:spacing w:before="2" w:line="276" w:lineRule="auto"/>
              <w:ind w:left="160"/>
              <w:rPr>
                <w:rFonts w:asciiTheme="minorHAnsi" w:hAnsiTheme="minorHAnsi" w:cstheme="minorHAnsi"/>
              </w:rPr>
            </w:pPr>
            <w:r w:rsidRPr="008D54F7">
              <w:rPr>
                <w:rFonts w:asciiTheme="minorHAnsi" w:hAnsiTheme="minorHAnsi" w:cstheme="minorHAnsi"/>
              </w:rPr>
              <w:t xml:space="preserve">350 </w:t>
            </w:r>
            <w:proofErr w:type="spellStart"/>
            <w:r w:rsidRPr="008D54F7">
              <w:rPr>
                <w:rFonts w:asciiTheme="minorHAnsi" w:hAnsiTheme="minorHAnsi" w:cstheme="minorHAnsi"/>
              </w:rPr>
              <w:t>Ltrs</w:t>
            </w:r>
            <w:proofErr w:type="spellEnd"/>
            <w:r w:rsidRPr="008D54F7">
              <w:rPr>
                <w:rFonts w:asciiTheme="minorHAnsi" w:hAnsiTheme="minorHAnsi" w:cstheme="minorHAnsi"/>
              </w:rPr>
              <w:t>.</w:t>
            </w:r>
          </w:p>
        </w:tc>
      </w:tr>
      <w:tr w:rsidR="008D54F7" w:rsidRPr="008D54F7" w14:paraId="482CB6AE" w14:textId="77777777" w:rsidTr="008D54F7">
        <w:trPr>
          <w:trHeight w:val="373"/>
        </w:trPr>
        <w:tc>
          <w:tcPr>
            <w:tcW w:w="3242" w:type="dxa"/>
            <w:vAlign w:val="center"/>
          </w:tcPr>
          <w:p w14:paraId="2A5946F8" w14:textId="77777777" w:rsidR="008D54F7" w:rsidRPr="008D54F7" w:rsidRDefault="008D54F7" w:rsidP="008D54F7">
            <w:pPr>
              <w:pStyle w:val="TableParagraph"/>
              <w:spacing w:before="22" w:line="276" w:lineRule="auto"/>
              <w:ind w:left="142"/>
              <w:rPr>
                <w:rFonts w:asciiTheme="minorHAnsi" w:hAnsiTheme="minorHAnsi" w:cstheme="minorHAnsi"/>
                <w:b/>
              </w:rPr>
            </w:pPr>
            <w:r w:rsidRPr="008D54F7">
              <w:rPr>
                <w:rFonts w:asciiTheme="minorHAnsi" w:hAnsiTheme="minorHAnsi" w:cstheme="minorHAnsi"/>
                <w:b/>
              </w:rPr>
              <w:t>WORKING CAPACITY</w:t>
            </w:r>
          </w:p>
        </w:tc>
        <w:tc>
          <w:tcPr>
            <w:tcW w:w="5830" w:type="dxa"/>
            <w:vAlign w:val="center"/>
          </w:tcPr>
          <w:p w14:paraId="3E045B3B" w14:textId="77777777" w:rsidR="008D54F7" w:rsidRPr="008D54F7" w:rsidRDefault="008D54F7" w:rsidP="008D54F7">
            <w:pPr>
              <w:pStyle w:val="TableParagraph"/>
              <w:spacing w:before="22" w:line="276" w:lineRule="auto"/>
              <w:ind w:left="160"/>
              <w:rPr>
                <w:rFonts w:asciiTheme="minorHAnsi" w:hAnsiTheme="minorHAnsi" w:cstheme="minorHAnsi"/>
              </w:rPr>
            </w:pPr>
            <w:r w:rsidRPr="008D54F7">
              <w:rPr>
                <w:rFonts w:asciiTheme="minorHAnsi" w:hAnsiTheme="minorHAnsi" w:cstheme="minorHAnsi"/>
              </w:rPr>
              <w:t xml:space="preserve">300 </w:t>
            </w:r>
            <w:proofErr w:type="spellStart"/>
            <w:r w:rsidRPr="008D54F7">
              <w:rPr>
                <w:rFonts w:asciiTheme="minorHAnsi" w:hAnsiTheme="minorHAnsi" w:cstheme="minorHAnsi"/>
              </w:rPr>
              <w:t>Ltrs</w:t>
            </w:r>
            <w:proofErr w:type="spellEnd"/>
          </w:p>
        </w:tc>
      </w:tr>
      <w:tr w:rsidR="008D54F7" w:rsidRPr="008D54F7" w14:paraId="50CD9316" w14:textId="77777777" w:rsidTr="008D54F7">
        <w:trPr>
          <w:trHeight w:val="371"/>
        </w:trPr>
        <w:tc>
          <w:tcPr>
            <w:tcW w:w="3242" w:type="dxa"/>
            <w:vAlign w:val="center"/>
          </w:tcPr>
          <w:p w14:paraId="76691FA7" w14:textId="77777777" w:rsidR="008D54F7" w:rsidRPr="008D54F7" w:rsidRDefault="008D54F7" w:rsidP="008D54F7">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DESIGN CONDITIONS</w:t>
            </w:r>
          </w:p>
        </w:tc>
        <w:tc>
          <w:tcPr>
            <w:tcW w:w="5830" w:type="dxa"/>
            <w:vAlign w:val="center"/>
          </w:tcPr>
          <w:p w14:paraId="39F03FD5" w14:textId="77777777" w:rsidR="008D54F7" w:rsidRPr="008D54F7" w:rsidRDefault="008D54F7" w:rsidP="008D54F7">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Design </w:t>
            </w:r>
            <w:proofErr w:type="spellStart"/>
            <w:r w:rsidRPr="008D54F7">
              <w:rPr>
                <w:rFonts w:asciiTheme="minorHAnsi" w:hAnsiTheme="minorHAnsi" w:cstheme="minorHAnsi"/>
              </w:rPr>
              <w:t>pr</w:t>
            </w:r>
            <w:proofErr w:type="spellEnd"/>
            <w:r w:rsidRPr="008D54F7">
              <w:rPr>
                <w:rFonts w:asciiTheme="minorHAnsi" w:hAnsiTheme="minorHAnsi" w:cstheme="minorHAnsi"/>
              </w:rPr>
              <w:t>–Main vessel ATM&amp;Jacket-3kg cm2</w:t>
            </w:r>
          </w:p>
        </w:tc>
      </w:tr>
      <w:tr w:rsidR="008D54F7" w:rsidRPr="008D54F7" w14:paraId="39B4EB97" w14:textId="77777777" w:rsidTr="008D54F7">
        <w:trPr>
          <w:trHeight w:val="373"/>
        </w:trPr>
        <w:tc>
          <w:tcPr>
            <w:tcW w:w="3242" w:type="dxa"/>
            <w:vAlign w:val="center"/>
          </w:tcPr>
          <w:p w14:paraId="7990A27B" w14:textId="77777777" w:rsidR="008D54F7" w:rsidRPr="008D54F7" w:rsidRDefault="008D54F7" w:rsidP="008D54F7">
            <w:pPr>
              <w:pStyle w:val="TableParagraph"/>
              <w:spacing w:before="27" w:line="276" w:lineRule="auto"/>
              <w:ind w:left="142"/>
              <w:rPr>
                <w:rFonts w:asciiTheme="minorHAnsi" w:hAnsiTheme="minorHAnsi" w:cstheme="minorHAnsi"/>
                <w:b/>
              </w:rPr>
            </w:pPr>
            <w:r w:rsidRPr="008D54F7">
              <w:rPr>
                <w:rFonts w:asciiTheme="minorHAnsi" w:hAnsiTheme="minorHAnsi" w:cstheme="minorHAnsi"/>
                <w:b/>
              </w:rPr>
              <w:t>SENSOR</w:t>
            </w:r>
          </w:p>
        </w:tc>
        <w:tc>
          <w:tcPr>
            <w:tcW w:w="5830" w:type="dxa"/>
            <w:vAlign w:val="center"/>
          </w:tcPr>
          <w:p w14:paraId="3CB653AD" w14:textId="77777777" w:rsidR="008D54F7" w:rsidRPr="008D54F7" w:rsidRDefault="008D54F7" w:rsidP="008D54F7">
            <w:pPr>
              <w:pStyle w:val="TableParagraph"/>
              <w:spacing w:before="27" w:line="276" w:lineRule="auto"/>
              <w:ind w:left="160"/>
              <w:rPr>
                <w:rFonts w:asciiTheme="minorHAnsi" w:hAnsiTheme="minorHAnsi" w:cstheme="minorHAnsi"/>
              </w:rPr>
            </w:pPr>
            <w:r w:rsidRPr="008D54F7">
              <w:rPr>
                <w:rFonts w:asciiTheme="minorHAnsi" w:hAnsiTheme="minorHAnsi" w:cstheme="minorHAnsi"/>
              </w:rPr>
              <w:t>PT 100 Sensor</w:t>
            </w:r>
          </w:p>
        </w:tc>
      </w:tr>
      <w:tr w:rsidR="008D54F7" w:rsidRPr="008D54F7" w14:paraId="1C1E9A70" w14:textId="77777777" w:rsidTr="008D54F7">
        <w:trPr>
          <w:trHeight w:val="372"/>
        </w:trPr>
        <w:tc>
          <w:tcPr>
            <w:tcW w:w="3242" w:type="dxa"/>
            <w:vAlign w:val="center"/>
          </w:tcPr>
          <w:p w14:paraId="6CBECE3A" w14:textId="77777777" w:rsidR="008D54F7" w:rsidRPr="008D54F7" w:rsidRDefault="008D54F7" w:rsidP="008D54F7">
            <w:pPr>
              <w:pStyle w:val="TableParagraph"/>
              <w:spacing w:before="22" w:line="276" w:lineRule="auto"/>
              <w:ind w:left="142"/>
              <w:rPr>
                <w:rFonts w:asciiTheme="minorHAnsi" w:hAnsiTheme="minorHAnsi" w:cstheme="minorHAnsi"/>
                <w:b/>
              </w:rPr>
            </w:pPr>
            <w:r w:rsidRPr="008D54F7">
              <w:rPr>
                <w:rFonts w:asciiTheme="minorHAnsi" w:hAnsiTheme="minorHAnsi" w:cstheme="minorHAnsi"/>
                <w:b/>
              </w:rPr>
              <w:t>SHELL</w:t>
            </w:r>
          </w:p>
        </w:tc>
        <w:tc>
          <w:tcPr>
            <w:tcW w:w="5830" w:type="dxa"/>
            <w:vAlign w:val="center"/>
          </w:tcPr>
          <w:p w14:paraId="6EFA871F" w14:textId="77777777" w:rsidR="008D54F7" w:rsidRPr="008D54F7" w:rsidRDefault="008D54F7" w:rsidP="008D54F7">
            <w:pPr>
              <w:pStyle w:val="TableParagraph"/>
              <w:spacing w:before="22" w:line="276" w:lineRule="auto"/>
              <w:ind w:left="160"/>
              <w:rPr>
                <w:rFonts w:asciiTheme="minorHAnsi" w:hAnsiTheme="minorHAnsi" w:cstheme="minorHAnsi"/>
              </w:rPr>
            </w:pPr>
            <w:r w:rsidRPr="008D54F7">
              <w:rPr>
                <w:rFonts w:asciiTheme="minorHAnsi" w:hAnsiTheme="minorHAnsi" w:cstheme="minorHAnsi"/>
              </w:rPr>
              <w:t xml:space="preserve">4mm </w:t>
            </w:r>
            <w:proofErr w:type="spellStart"/>
            <w:r w:rsidRPr="008D54F7">
              <w:rPr>
                <w:rFonts w:asciiTheme="minorHAnsi" w:hAnsiTheme="minorHAnsi" w:cstheme="minorHAnsi"/>
              </w:rPr>
              <w:t>thk</w:t>
            </w:r>
            <w:proofErr w:type="spellEnd"/>
            <w:r w:rsidRPr="008D54F7">
              <w:rPr>
                <w:rFonts w:asciiTheme="minorHAnsi" w:hAnsiTheme="minorHAnsi" w:cstheme="minorHAnsi"/>
              </w:rPr>
              <w:t xml:space="preserve"> -SS 316</w:t>
            </w:r>
          </w:p>
        </w:tc>
      </w:tr>
      <w:tr w:rsidR="008D54F7" w:rsidRPr="008D54F7" w14:paraId="075AF435" w14:textId="77777777" w:rsidTr="008D54F7">
        <w:trPr>
          <w:trHeight w:val="374"/>
        </w:trPr>
        <w:tc>
          <w:tcPr>
            <w:tcW w:w="3242" w:type="dxa"/>
            <w:vAlign w:val="center"/>
          </w:tcPr>
          <w:p w14:paraId="5D177CFF" w14:textId="77777777" w:rsidR="008D54F7" w:rsidRPr="008D54F7" w:rsidRDefault="008D54F7" w:rsidP="008D54F7">
            <w:pPr>
              <w:pStyle w:val="TableParagraph"/>
              <w:spacing w:before="20" w:line="276" w:lineRule="auto"/>
              <w:ind w:left="142"/>
              <w:rPr>
                <w:rFonts w:asciiTheme="minorHAnsi" w:hAnsiTheme="minorHAnsi" w:cstheme="minorHAnsi"/>
                <w:b/>
              </w:rPr>
            </w:pPr>
            <w:r w:rsidRPr="008D54F7">
              <w:rPr>
                <w:rFonts w:asciiTheme="minorHAnsi" w:hAnsiTheme="minorHAnsi" w:cstheme="minorHAnsi"/>
                <w:b/>
              </w:rPr>
              <w:t>TOP LID</w:t>
            </w:r>
          </w:p>
        </w:tc>
        <w:tc>
          <w:tcPr>
            <w:tcW w:w="5830" w:type="dxa"/>
            <w:vAlign w:val="center"/>
          </w:tcPr>
          <w:p w14:paraId="69233952" w14:textId="77777777" w:rsidR="008D54F7" w:rsidRPr="008D54F7" w:rsidRDefault="008D54F7" w:rsidP="008D54F7">
            <w:pPr>
              <w:pStyle w:val="TableParagraph"/>
              <w:spacing w:before="20" w:line="276" w:lineRule="auto"/>
              <w:ind w:left="160"/>
              <w:rPr>
                <w:rFonts w:asciiTheme="minorHAnsi" w:hAnsiTheme="minorHAnsi" w:cstheme="minorHAnsi"/>
              </w:rPr>
            </w:pPr>
            <w:r w:rsidRPr="008D54F7">
              <w:rPr>
                <w:rFonts w:asciiTheme="minorHAnsi" w:hAnsiTheme="minorHAnsi" w:cstheme="minorHAnsi"/>
              </w:rPr>
              <w:t>Loose type in 2 pieces, 14SWG, SS 316</w:t>
            </w:r>
          </w:p>
        </w:tc>
      </w:tr>
      <w:tr w:rsidR="008D54F7" w:rsidRPr="008D54F7" w14:paraId="4A97895D" w14:textId="77777777" w:rsidTr="008D54F7">
        <w:trPr>
          <w:trHeight w:val="371"/>
        </w:trPr>
        <w:tc>
          <w:tcPr>
            <w:tcW w:w="3242" w:type="dxa"/>
            <w:vAlign w:val="center"/>
          </w:tcPr>
          <w:p w14:paraId="47573A91" w14:textId="77777777" w:rsidR="008D54F7" w:rsidRPr="008D54F7" w:rsidRDefault="008D54F7" w:rsidP="008D54F7">
            <w:pPr>
              <w:pStyle w:val="TableParagraph"/>
              <w:spacing w:before="27" w:line="276" w:lineRule="auto"/>
              <w:ind w:left="142"/>
              <w:rPr>
                <w:rFonts w:asciiTheme="minorHAnsi" w:hAnsiTheme="minorHAnsi" w:cstheme="minorHAnsi"/>
                <w:b/>
              </w:rPr>
            </w:pPr>
            <w:r w:rsidRPr="008D54F7">
              <w:rPr>
                <w:rFonts w:asciiTheme="minorHAnsi" w:hAnsiTheme="minorHAnsi" w:cstheme="minorHAnsi"/>
                <w:b/>
              </w:rPr>
              <w:t>BOTTOM</w:t>
            </w:r>
          </w:p>
        </w:tc>
        <w:tc>
          <w:tcPr>
            <w:tcW w:w="5830" w:type="dxa"/>
            <w:vAlign w:val="center"/>
          </w:tcPr>
          <w:p w14:paraId="786EB80B" w14:textId="77777777" w:rsidR="008D54F7" w:rsidRPr="008D54F7" w:rsidRDefault="008D54F7" w:rsidP="008D54F7">
            <w:pPr>
              <w:pStyle w:val="TableParagraph"/>
              <w:spacing w:before="27" w:line="276" w:lineRule="auto"/>
              <w:ind w:left="160"/>
              <w:rPr>
                <w:rFonts w:asciiTheme="minorHAnsi" w:hAnsiTheme="minorHAnsi" w:cstheme="minorHAnsi"/>
              </w:rPr>
            </w:pPr>
            <w:r w:rsidRPr="008D54F7">
              <w:rPr>
                <w:rFonts w:asciiTheme="minorHAnsi" w:hAnsiTheme="minorHAnsi" w:cstheme="minorHAnsi"/>
              </w:rPr>
              <w:t>10% TORRISPHERICAL TYPE- 4 MM – SS316</w:t>
            </w:r>
          </w:p>
        </w:tc>
      </w:tr>
      <w:tr w:rsidR="008D54F7" w:rsidRPr="008D54F7" w14:paraId="792E38CE" w14:textId="77777777" w:rsidTr="008D54F7">
        <w:trPr>
          <w:trHeight w:val="373"/>
        </w:trPr>
        <w:tc>
          <w:tcPr>
            <w:tcW w:w="3242" w:type="dxa"/>
            <w:vAlign w:val="center"/>
          </w:tcPr>
          <w:p w14:paraId="327D88EE" w14:textId="77777777" w:rsidR="008D54F7" w:rsidRPr="008D54F7" w:rsidRDefault="008D54F7" w:rsidP="008D54F7">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JACKET</w:t>
            </w:r>
          </w:p>
        </w:tc>
        <w:tc>
          <w:tcPr>
            <w:tcW w:w="5830" w:type="dxa"/>
            <w:vAlign w:val="center"/>
          </w:tcPr>
          <w:p w14:paraId="14FAEBA1" w14:textId="77777777" w:rsidR="008D54F7" w:rsidRPr="008D54F7" w:rsidRDefault="008D54F7" w:rsidP="008D54F7">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4 mm </w:t>
            </w:r>
            <w:proofErr w:type="spellStart"/>
            <w:r w:rsidRPr="008D54F7">
              <w:rPr>
                <w:rFonts w:asciiTheme="minorHAnsi" w:hAnsiTheme="minorHAnsi" w:cstheme="minorHAnsi"/>
              </w:rPr>
              <w:t>Thk</w:t>
            </w:r>
            <w:proofErr w:type="spellEnd"/>
            <w:r w:rsidRPr="008D54F7">
              <w:rPr>
                <w:rFonts w:asciiTheme="minorHAnsi" w:hAnsiTheme="minorHAnsi" w:cstheme="minorHAnsi"/>
              </w:rPr>
              <w:t xml:space="preserve"> with spiral stiffeners -SS 304</w:t>
            </w:r>
          </w:p>
        </w:tc>
      </w:tr>
      <w:tr w:rsidR="008D54F7" w:rsidRPr="008D54F7" w14:paraId="62BAA250" w14:textId="77777777" w:rsidTr="008D54F7">
        <w:trPr>
          <w:trHeight w:val="371"/>
        </w:trPr>
        <w:tc>
          <w:tcPr>
            <w:tcW w:w="3242" w:type="dxa"/>
            <w:vAlign w:val="center"/>
          </w:tcPr>
          <w:p w14:paraId="7D463550" w14:textId="77777777" w:rsidR="008D54F7" w:rsidRPr="008D54F7" w:rsidRDefault="008D54F7" w:rsidP="008D54F7">
            <w:pPr>
              <w:pStyle w:val="TableParagraph"/>
              <w:spacing w:before="29" w:line="276" w:lineRule="auto"/>
              <w:ind w:left="142"/>
              <w:rPr>
                <w:rFonts w:asciiTheme="minorHAnsi" w:hAnsiTheme="minorHAnsi" w:cstheme="minorHAnsi"/>
                <w:b/>
              </w:rPr>
            </w:pPr>
            <w:r w:rsidRPr="008D54F7">
              <w:rPr>
                <w:rFonts w:asciiTheme="minorHAnsi" w:hAnsiTheme="minorHAnsi" w:cstheme="minorHAnsi"/>
                <w:b/>
              </w:rPr>
              <w:t>INSULATION</w:t>
            </w:r>
          </w:p>
        </w:tc>
        <w:tc>
          <w:tcPr>
            <w:tcW w:w="5830" w:type="dxa"/>
            <w:vAlign w:val="center"/>
          </w:tcPr>
          <w:p w14:paraId="09782F48" w14:textId="77777777" w:rsidR="008D54F7" w:rsidRPr="008D54F7" w:rsidRDefault="008D54F7" w:rsidP="008D54F7">
            <w:pPr>
              <w:pStyle w:val="TableParagraph"/>
              <w:spacing w:before="29" w:line="276" w:lineRule="auto"/>
              <w:ind w:left="160"/>
              <w:rPr>
                <w:rFonts w:asciiTheme="minorHAnsi" w:hAnsiTheme="minorHAnsi" w:cstheme="minorHAnsi"/>
              </w:rPr>
            </w:pPr>
            <w:r w:rsidRPr="008D54F7">
              <w:rPr>
                <w:rFonts w:asciiTheme="minorHAnsi" w:hAnsiTheme="minorHAnsi" w:cstheme="minorHAnsi"/>
              </w:rPr>
              <w:t xml:space="preserve">50 mm </w:t>
            </w:r>
            <w:proofErr w:type="spellStart"/>
            <w:r w:rsidRPr="008D54F7">
              <w:rPr>
                <w:rFonts w:asciiTheme="minorHAnsi" w:hAnsiTheme="minorHAnsi" w:cstheme="minorHAnsi"/>
              </w:rPr>
              <w:t>Thk</w:t>
            </w:r>
            <w:proofErr w:type="spellEnd"/>
            <w:r w:rsidRPr="008D54F7">
              <w:rPr>
                <w:rFonts w:asciiTheme="minorHAnsi" w:hAnsiTheme="minorHAnsi" w:cstheme="minorHAnsi"/>
              </w:rPr>
              <w:t xml:space="preserve"> glass wool</w:t>
            </w:r>
          </w:p>
        </w:tc>
      </w:tr>
      <w:tr w:rsidR="008D54F7" w:rsidRPr="008D54F7" w14:paraId="5CB08E9E" w14:textId="77777777" w:rsidTr="008D54F7">
        <w:trPr>
          <w:trHeight w:val="373"/>
        </w:trPr>
        <w:tc>
          <w:tcPr>
            <w:tcW w:w="3242" w:type="dxa"/>
            <w:vAlign w:val="center"/>
          </w:tcPr>
          <w:p w14:paraId="2CF1CA01" w14:textId="77777777" w:rsidR="008D54F7" w:rsidRPr="008D54F7" w:rsidRDefault="008D54F7" w:rsidP="008D54F7">
            <w:pPr>
              <w:pStyle w:val="TableParagraph"/>
              <w:spacing w:before="22" w:line="276" w:lineRule="auto"/>
              <w:ind w:left="142"/>
              <w:rPr>
                <w:rFonts w:asciiTheme="minorHAnsi" w:hAnsiTheme="minorHAnsi" w:cstheme="minorHAnsi"/>
                <w:b/>
              </w:rPr>
            </w:pPr>
            <w:r w:rsidRPr="008D54F7">
              <w:rPr>
                <w:rFonts w:asciiTheme="minorHAnsi" w:hAnsiTheme="minorHAnsi" w:cstheme="minorHAnsi"/>
                <w:b/>
              </w:rPr>
              <w:t>CLADDING</w:t>
            </w:r>
          </w:p>
        </w:tc>
        <w:tc>
          <w:tcPr>
            <w:tcW w:w="5830" w:type="dxa"/>
            <w:vAlign w:val="center"/>
          </w:tcPr>
          <w:p w14:paraId="52DF5444" w14:textId="77777777" w:rsidR="008D54F7" w:rsidRPr="008D54F7" w:rsidRDefault="008D54F7" w:rsidP="008D54F7">
            <w:pPr>
              <w:pStyle w:val="TableParagraph"/>
              <w:spacing w:before="22" w:line="276" w:lineRule="auto"/>
              <w:ind w:left="160"/>
              <w:rPr>
                <w:rFonts w:asciiTheme="minorHAnsi" w:hAnsiTheme="minorHAnsi" w:cstheme="minorHAnsi"/>
              </w:rPr>
            </w:pPr>
            <w:r w:rsidRPr="008D54F7">
              <w:rPr>
                <w:rFonts w:asciiTheme="minorHAnsi" w:hAnsiTheme="minorHAnsi" w:cstheme="minorHAnsi"/>
              </w:rPr>
              <w:t>SS 304 16 SWG</w:t>
            </w:r>
          </w:p>
        </w:tc>
      </w:tr>
      <w:tr w:rsidR="008D54F7" w:rsidRPr="008D54F7" w14:paraId="18D9ECAC" w14:textId="77777777" w:rsidTr="008D54F7">
        <w:trPr>
          <w:trHeight w:val="374"/>
        </w:trPr>
        <w:tc>
          <w:tcPr>
            <w:tcW w:w="3242" w:type="dxa"/>
            <w:vAlign w:val="center"/>
          </w:tcPr>
          <w:p w14:paraId="7C5C1C09" w14:textId="77777777" w:rsidR="008D54F7" w:rsidRPr="008D54F7" w:rsidRDefault="008D54F7" w:rsidP="008D54F7">
            <w:pPr>
              <w:pStyle w:val="TableParagraph"/>
              <w:spacing w:before="22" w:line="276" w:lineRule="auto"/>
              <w:ind w:left="142"/>
              <w:rPr>
                <w:rFonts w:asciiTheme="minorHAnsi" w:hAnsiTheme="minorHAnsi" w:cstheme="minorHAnsi"/>
                <w:b/>
              </w:rPr>
            </w:pPr>
            <w:r w:rsidRPr="008D54F7">
              <w:rPr>
                <w:rFonts w:asciiTheme="minorHAnsi" w:hAnsiTheme="minorHAnsi" w:cstheme="minorHAnsi"/>
                <w:b/>
              </w:rPr>
              <w:t>MAIN VESSEL NOZZELS</w:t>
            </w:r>
          </w:p>
        </w:tc>
        <w:tc>
          <w:tcPr>
            <w:tcW w:w="5830" w:type="dxa"/>
            <w:vAlign w:val="center"/>
          </w:tcPr>
          <w:p w14:paraId="74AC80E6" w14:textId="77777777" w:rsidR="008D54F7" w:rsidRPr="008D54F7" w:rsidRDefault="008D54F7" w:rsidP="008D54F7">
            <w:pPr>
              <w:pStyle w:val="TableParagraph"/>
              <w:spacing w:before="22" w:line="276" w:lineRule="auto"/>
              <w:ind w:left="160"/>
              <w:rPr>
                <w:rFonts w:asciiTheme="minorHAnsi" w:hAnsiTheme="minorHAnsi" w:cstheme="minorHAnsi"/>
              </w:rPr>
            </w:pPr>
            <w:r w:rsidRPr="008D54F7">
              <w:rPr>
                <w:rFonts w:asciiTheme="minorHAnsi" w:hAnsiTheme="minorHAnsi" w:cstheme="minorHAnsi"/>
              </w:rPr>
              <w:t>3 NOS</w:t>
            </w:r>
          </w:p>
        </w:tc>
      </w:tr>
      <w:tr w:rsidR="008D54F7" w:rsidRPr="008D54F7" w14:paraId="6F0CAE6B" w14:textId="77777777" w:rsidTr="008D54F7">
        <w:trPr>
          <w:trHeight w:val="310"/>
        </w:trPr>
        <w:tc>
          <w:tcPr>
            <w:tcW w:w="3242" w:type="dxa"/>
            <w:vAlign w:val="center"/>
          </w:tcPr>
          <w:p w14:paraId="7B59325C" w14:textId="77777777" w:rsidR="008D54F7" w:rsidRPr="008D54F7" w:rsidRDefault="008D54F7" w:rsidP="008D54F7">
            <w:pPr>
              <w:pStyle w:val="TableParagraph"/>
              <w:spacing w:before="20" w:line="276" w:lineRule="auto"/>
              <w:ind w:left="142"/>
              <w:rPr>
                <w:rFonts w:asciiTheme="minorHAnsi" w:hAnsiTheme="minorHAnsi" w:cstheme="minorHAnsi"/>
                <w:b/>
              </w:rPr>
            </w:pPr>
            <w:r w:rsidRPr="008D54F7">
              <w:rPr>
                <w:rFonts w:asciiTheme="minorHAnsi" w:hAnsiTheme="minorHAnsi" w:cstheme="minorHAnsi"/>
                <w:b/>
              </w:rPr>
              <w:t>TEMP INDICATOR (PT SENSOR)</w:t>
            </w:r>
          </w:p>
        </w:tc>
        <w:tc>
          <w:tcPr>
            <w:tcW w:w="5830" w:type="dxa"/>
            <w:vAlign w:val="center"/>
          </w:tcPr>
          <w:p w14:paraId="27EDF640" w14:textId="77777777" w:rsidR="008D54F7" w:rsidRPr="008D54F7" w:rsidRDefault="008D54F7" w:rsidP="008D54F7">
            <w:pPr>
              <w:pStyle w:val="TableParagraph"/>
              <w:spacing w:before="20" w:line="276" w:lineRule="auto"/>
              <w:ind w:left="160"/>
              <w:rPr>
                <w:rFonts w:asciiTheme="minorHAnsi" w:hAnsiTheme="minorHAnsi" w:cstheme="minorHAnsi"/>
              </w:rPr>
            </w:pPr>
            <w:r w:rsidRPr="008D54F7">
              <w:rPr>
                <w:rFonts w:asciiTheme="minorHAnsi" w:hAnsiTheme="minorHAnsi" w:cstheme="minorHAnsi"/>
              </w:rPr>
              <w:t>25 MM DIA – 1NO</w:t>
            </w:r>
          </w:p>
        </w:tc>
      </w:tr>
      <w:tr w:rsidR="008D54F7" w:rsidRPr="008D54F7" w14:paraId="29396663" w14:textId="77777777" w:rsidTr="008D54F7">
        <w:trPr>
          <w:trHeight w:val="379"/>
        </w:trPr>
        <w:tc>
          <w:tcPr>
            <w:tcW w:w="3242" w:type="dxa"/>
            <w:vAlign w:val="center"/>
          </w:tcPr>
          <w:p w14:paraId="548C2F6A" w14:textId="77777777" w:rsidR="008D54F7" w:rsidRPr="008D54F7" w:rsidRDefault="008D54F7" w:rsidP="008D54F7">
            <w:pPr>
              <w:pStyle w:val="TableParagraph"/>
              <w:spacing w:before="27" w:line="276" w:lineRule="auto"/>
              <w:ind w:left="142"/>
              <w:rPr>
                <w:rFonts w:asciiTheme="minorHAnsi" w:hAnsiTheme="minorHAnsi" w:cstheme="minorHAnsi"/>
                <w:b/>
              </w:rPr>
            </w:pPr>
            <w:r w:rsidRPr="008D54F7">
              <w:rPr>
                <w:rFonts w:asciiTheme="minorHAnsi" w:hAnsiTheme="minorHAnsi" w:cstheme="minorHAnsi"/>
                <w:b/>
              </w:rPr>
              <w:t>PRODUCT OUTLET</w:t>
            </w:r>
          </w:p>
        </w:tc>
        <w:tc>
          <w:tcPr>
            <w:tcW w:w="5830" w:type="dxa"/>
            <w:vAlign w:val="center"/>
          </w:tcPr>
          <w:p w14:paraId="2103C8C1" w14:textId="77777777" w:rsidR="008D54F7" w:rsidRPr="008D54F7" w:rsidRDefault="008D54F7" w:rsidP="008D54F7">
            <w:pPr>
              <w:pStyle w:val="TableParagraph"/>
              <w:spacing w:before="27" w:line="276" w:lineRule="auto"/>
              <w:ind w:left="160"/>
              <w:rPr>
                <w:rFonts w:asciiTheme="minorHAnsi" w:hAnsiTheme="minorHAnsi" w:cstheme="minorHAnsi"/>
              </w:rPr>
            </w:pPr>
            <w:r w:rsidRPr="008D54F7">
              <w:rPr>
                <w:rFonts w:asciiTheme="minorHAnsi" w:hAnsiTheme="minorHAnsi" w:cstheme="minorHAnsi"/>
              </w:rPr>
              <w:t>40 mm OD TC ball Valve</w:t>
            </w:r>
          </w:p>
        </w:tc>
      </w:tr>
      <w:tr w:rsidR="008D54F7" w:rsidRPr="008D54F7" w14:paraId="45335CE3" w14:textId="77777777" w:rsidTr="008D54F7">
        <w:trPr>
          <w:trHeight w:val="698"/>
        </w:trPr>
        <w:tc>
          <w:tcPr>
            <w:tcW w:w="3242" w:type="dxa"/>
            <w:vAlign w:val="center"/>
          </w:tcPr>
          <w:p w14:paraId="1A19A861" w14:textId="77777777" w:rsidR="008D54F7" w:rsidRPr="008D54F7" w:rsidRDefault="008D54F7" w:rsidP="008D54F7">
            <w:pPr>
              <w:pStyle w:val="TableParagraph"/>
              <w:spacing w:before="20" w:line="276" w:lineRule="auto"/>
              <w:ind w:left="142"/>
              <w:rPr>
                <w:rFonts w:asciiTheme="minorHAnsi" w:hAnsiTheme="minorHAnsi" w:cstheme="minorHAnsi"/>
                <w:b/>
              </w:rPr>
            </w:pPr>
            <w:r w:rsidRPr="008D54F7">
              <w:rPr>
                <w:rFonts w:asciiTheme="minorHAnsi" w:hAnsiTheme="minorHAnsi" w:cstheme="minorHAnsi"/>
                <w:b/>
              </w:rPr>
              <w:t>STIRRER</w:t>
            </w:r>
          </w:p>
        </w:tc>
        <w:tc>
          <w:tcPr>
            <w:tcW w:w="5830" w:type="dxa"/>
            <w:vAlign w:val="center"/>
          </w:tcPr>
          <w:p w14:paraId="655D3E7E" w14:textId="77777777" w:rsidR="008D54F7" w:rsidRPr="008D54F7" w:rsidRDefault="008D54F7" w:rsidP="008D54F7">
            <w:pPr>
              <w:pStyle w:val="TableParagraph"/>
              <w:spacing w:before="20" w:line="276" w:lineRule="auto"/>
              <w:ind w:left="160" w:hanging="27"/>
              <w:rPr>
                <w:rFonts w:asciiTheme="minorHAnsi" w:hAnsiTheme="minorHAnsi" w:cstheme="minorHAnsi"/>
              </w:rPr>
            </w:pPr>
            <w:r w:rsidRPr="008D54F7">
              <w:rPr>
                <w:rFonts w:asciiTheme="minorHAnsi" w:hAnsiTheme="minorHAnsi" w:cstheme="minorHAnsi"/>
              </w:rPr>
              <w:t>2 HP, 960-RPM motor coupled to 30mm SS 316 Shaft with propeller impeller. With VFD</w:t>
            </w:r>
          </w:p>
        </w:tc>
      </w:tr>
      <w:tr w:rsidR="008D54F7" w:rsidRPr="008D54F7" w14:paraId="5C593579" w14:textId="77777777" w:rsidTr="008D54F7">
        <w:trPr>
          <w:trHeight w:val="289"/>
        </w:trPr>
        <w:tc>
          <w:tcPr>
            <w:tcW w:w="3242" w:type="dxa"/>
            <w:vAlign w:val="center"/>
          </w:tcPr>
          <w:p w14:paraId="5E7F46A1" w14:textId="77777777" w:rsidR="008D54F7" w:rsidRPr="008D54F7" w:rsidRDefault="008D54F7" w:rsidP="008D54F7">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JACKET NOZZLES</w:t>
            </w:r>
          </w:p>
        </w:tc>
        <w:tc>
          <w:tcPr>
            <w:tcW w:w="5830" w:type="dxa"/>
            <w:vAlign w:val="center"/>
          </w:tcPr>
          <w:p w14:paraId="53C58A58" w14:textId="77777777" w:rsidR="008D54F7" w:rsidRPr="008D54F7" w:rsidRDefault="008D54F7" w:rsidP="008D54F7">
            <w:pPr>
              <w:pStyle w:val="TableParagraph"/>
              <w:spacing w:before="19" w:line="276" w:lineRule="auto"/>
              <w:ind w:left="160"/>
              <w:rPr>
                <w:rFonts w:asciiTheme="minorHAnsi" w:hAnsiTheme="minorHAnsi" w:cstheme="minorHAnsi"/>
              </w:rPr>
            </w:pPr>
            <w:r w:rsidRPr="008D54F7">
              <w:rPr>
                <w:rFonts w:asciiTheme="minorHAnsi" w:hAnsiTheme="minorHAnsi" w:cstheme="minorHAnsi"/>
              </w:rPr>
              <w:t>3 Nos.</w:t>
            </w:r>
          </w:p>
        </w:tc>
      </w:tr>
      <w:tr w:rsidR="008D54F7" w14:paraId="062DE260" w14:textId="77777777" w:rsidTr="008D54F7">
        <w:trPr>
          <w:trHeight w:val="289"/>
        </w:trPr>
        <w:tc>
          <w:tcPr>
            <w:tcW w:w="3242" w:type="dxa"/>
            <w:tcBorders>
              <w:top w:val="single" w:sz="4" w:space="0" w:color="auto"/>
              <w:left w:val="single" w:sz="4" w:space="0" w:color="auto"/>
              <w:bottom w:val="single" w:sz="4" w:space="0" w:color="auto"/>
              <w:right w:val="single" w:sz="4" w:space="0" w:color="auto"/>
            </w:tcBorders>
            <w:vAlign w:val="center"/>
          </w:tcPr>
          <w:p w14:paraId="65654530" w14:textId="77777777" w:rsidR="008D54F7" w:rsidRPr="008D54F7" w:rsidRDefault="008D54F7" w:rsidP="008D54F7">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SAFETY VALVE WITH PRESSURE</w:t>
            </w:r>
          </w:p>
          <w:p w14:paraId="791C214B" w14:textId="77777777" w:rsidR="008D54F7" w:rsidRPr="008D54F7" w:rsidRDefault="008D54F7" w:rsidP="008D54F7">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GUAGE</w:t>
            </w:r>
          </w:p>
        </w:tc>
        <w:tc>
          <w:tcPr>
            <w:tcW w:w="5830" w:type="dxa"/>
            <w:tcBorders>
              <w:top w:val="single" w:sz="4" w:space="0" w:color="auto"/>
              <w:left w:val="single" w:sz="4" w:space="0" w:color="auto"/>
              <w:bottom w:val="single" w:sz="4" w:space="0" w:color="auto"/>
              <w:right w:val="single" w:sz="4" w:space="0" w:color="auto"/>
            </w:tcBorders>
            <w:vAlign w:val="center"/>
          </w:tcPr>
          <w:p w14:paraId="473638CD" w14:textId="77777777" w:rsidR="008D54F7" w:rsidRPr="008D54F7" w:rsidRDefault="008D54F7" w:rsidP="008D54F7">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½” </w:t>
            </w:r>
            <w:proofErr w:type="spellStart"/>
            <w:r w:rsidRPr="008D54F7">
              <w:rPr>
                <w:rFonts w:asciiTheme="minorHAnsi" w:hAnsiTheme="minorHAnsi" w:cstheme="minorHAnsi"/>
              </w:rPr>
              <w:t>bsp</w:t>
            </w:r>
            <w:proofErr w:type="spellEnd"/>
          </w:p>
        </w:tc>
      </w:tr>
      <w:tr w:rsidR="008D54F7" w14:paraId="567819AB" w14:textId="77777777" w:rsidTr="008D54F7">
        <w:trPr>
          <w:trHeight w:val="289"/>
        </w:trPr>
        <w:tc>
          <w:tcPr>
            <w:tcW w:w="3242" w:type="dxa"/>
            <w:tcBorders>
              <w:top w:val="single" w:sz="4" w:space="0" w:color="auto"/>
              <w:left w:val="single" w:sz="4" w:space="0" w:color="auto"/>
              <w:bottom w:val="single" w:sz="4" w:space="0" w:color="auto"/>
              <w:right w:val="single" w:sz="4" w:space="0" w:color="auto"/>
            </w:tcBorders>
            <w:vAlign w:val="center"/>
          </w:tcPr>
          <w:p w14:paraId="29521E72" w14:textId="77777777" w:rsidR="008D54F7" w:rsidRPr="008D54F7" w:rsidRDefault="008D54F7" w:rsidP="008D54F7">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WATER/OIL INLET JACKET</w:t>
            </w:r>
          </w:p>
        </w:tc>
        <w:tc>
          <w:tcPr>
            <w:tcW w:w="5830" w:type="dxa"/>
            <w:tcBorders>
              <w:top w:val="single" w:sz="4" w:space="0" w:color="auto"/>
              <w:left w:val="single" w:sz="4" w:space="0" w:color="auto"/>
              <w:bottom w:val="single" w:sz="4" w:space="0" w:color="auto"/>
              <w:right w:val="single" w:sz="4" w:space="0" w:color="auto"/>
            </w:tcBorders>
            <w:vAlign w:val="center"/>
          </w:tcPr>
          <w:p w14:paraId="4E66BD47" w14:textId="77777777" w:rsidR="008D54F7" w:rsidRPr="008D54F7" w:rsidRDefault="008D54F7" w:rsidP="008D54F7">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25 MM </w:t>
            </w:r>
            <w:proofErr w:type="spellStart"/>
            <w:r w:rsidRPr="008D54F7">
              <w:rPr>
                <w:rFonts w:asciiTheme="minorHAnsi" w:hAnsiTheme="minorHAnsi" w:cstheme="minorHAnsi"/>
              </w:rPr>
              <w:t>Dia</w:t>
            </w:r>
            <w:proofErr w:type="spellEnd"/>
          </w:p>
        </w:tc>
      </w:tr>
      <w:tr w:rsidR="008D54F7" w14:paraId="19A859B0" w14:textId="77777777" w:rsidTr="008D54F7">
        <w:trPr>
          <w:trHeight w:val="289"/>
        </w:trPr>
        <w:tc>
          <w:tcPr>
            <w:tcW w:w="3242" w:type="dxa"/>
            <w:tcBorders>
              <w:top w:val="single" w:sz="4" w:space="0" w:color="auto"/>
              <w:left w:val="single" w:sz="4" w:space="0" w:color="auto"/>
              <w:bottom w:val="single" w:sz="4" w:space="0" w:color="auto"/>
              <w:right w:val="single" w:sz="4" w:space="0" w:color="auto"/>
            </w:tcBorders>
            <w:vAlign w:val="center"/>
          </w:tcPr>
          <w:p w14:paraId="587D9CE5" w14:textId="77777777" w:rsidR="008D54F7" w:rsidRPr="008D54F7" w:rsidRDefault="008D54F7" w:rsidP="008D54F7">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WATER/OIL OUTLET</w:t>
            </w:r>
          </w:p>
        </w:tc>
        <w:tc>
          <w:tcPr>
            <w:tcW w:w="5830" w:type="dxa"/>
            <w:tcBorders>
              <w:top w:val="single" w:sz="4" w:space="0" w:color="auto"/>
              <w:left w:val="single" w:sz="4" w:space="0" w:color="auto"/>
              <w:bottom w:val="single" w:sz="4" w:space="0" w:color="auto"/>
              <w:right w:val="single" w:sz="4" w:space="0" w:color="auto"/>
            </w:tcBorders>
            <w:vAlign w:val="center"/>
          </w:tcPr>
          <w:p w14:paraId="65F8ECFC" w14:textId="77777777" w:rsidR="008D54F7" w:rsidRPr="008D54F7" w:rsidRDefault="008D54F7" w:rsidP="008D54F7">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25MM </w:t>
            </w:r>
            <w:proofErr w:type="spellStart"/>
            <w:r w:rsidRPr="008D54F7">
              <w:rPr>
                <w:rFonts w:asciiTheme="minorHAnsi" w:hAnsiTheme="minorHAnsi" w:cstheme="minorHAnsi"/>
              </w:rPr>
              <w:t>Dia</w:t>
            </w:r>
            <w:proofErr w:type="spellEnd"/>
          </w:p>
        </w:tc>
      </w:tr>
      <w:tr w:rsidR="008D54F7" w14:paraId="3A169358" w14:textId="77777777" w:rsidTr="008D54F7">
        <w:trPr>
          <w:trHeight w:val="289"/>
        </w:trPr>
        <w:tc>
          <w:tcPr>
            <w:tcW w:w="3242" w:type="dxa"/>
            <w:tcBorders>
              <w:top w:val="single" w:sz="4" w:space="0" w:color="auto"/>
              <w:left w:val="single" w:sz="4" w:space="0" w:color="auto"/>
              <w:bottom w:val="single" w:sz="4" w:space="0" w:color="auto"/>
              <w:right w:val="single" w:sz="4" w:space="0" w:color="auto"/>
            </w:tcBorders>
            <w:vAlign w:val="center"/>
          </w:tcPr>
          <w:p w14:paraId="6A857C1E" w14:textId="77777777" w:rsidR="008D54F7" w:rsidRPr="008D54F7" w:rsidRDefault="008D54F7" w:rsidP="008D54F7">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DRAIN WATER OUTLET</w:t>
            </w:r>
          </w:p>
        </w:tc>
        <w:tc>
          <w:tcPr>
            <w:tcW w:w="5830" w:type="dxa"/>
            <w:tcBorders>
              <w:top w:val="single" w:sz="4" w:space="0" w:color="auto"/>
              <w:left w:val="single" w:sz="4" w:space="0" w:color="auto"/>
              <w:bottom w:val="single" w:sz="4" w:space="0" w:color="auto"/>
              <w:right w:val="single" w:sz="4" w:space="0" w:color="auto"/>
            </w:tcBorders>
            <w:vAlign w:val="center"/>
          </w:tcPr>
          <w:p w14:paraId="1DF77A2B" w14:textId="77777777" w:rsidR="008D54F7" w:rsidRPr="008D54F7" w:rsidRDefault="008D54F7" w:rsidP="008D54F7">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25 MM </w:t>
            </w:r>
            <w:proofErr w:type="spellStart"/>
            <w:r w:rsidRPr="008D54F7">
              <w:rPr>
                <w:rFonts w:asciiTheme="minorHAnsi" w:hAnsiTheme="minorHAnsi" w:cstheme="minorHAnsi"/>
              </w:rPr>
              <w:t>Dia</w:t>
            </w:r>
            <w:proofErr w:type="spellEnd"/>
          </w:p>
        </w:tc>
      </w:tr>
      <w:tr w:rsidR="008D54F7" w14:paraId="36A63388" w14:textId="77777777" w:rsidTr="008D54F7">
        <w:trPr>
          <w:trHeight w:val="289"/>
        </w:trPr>
        <w:tc>
          <w:tcPr>
            <w:tcW w:w="3242" w:type="dxa"/>
            <w:tcBorders>
              <w:top w:val="single" w:sz="4" w:space="0" w:color="auto"/>
              <w:left w:val="single" w:sz="4" w:space="0" w:color="auto"/>
              <w:bottom w:val="single" w:sz="4" w:space="0" w:color="auto"/>
              <w:right w:val="single" w:sz="4" w:space="0" w:color="auto"/>
            </w:tcBorders>
            <w:vAlign w:val="center"/>
          </w:tcPr>
          <w:p w14:paraId="0F1F7B00" w14:textId="77777777" w:rsidR="008D54F7" w:rsidRPr="008D54F7" w:rsidRDefault="008D54F7" w:rsidP="008D54F7">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SUPPORTING LEGS</w:t>
            </w:r>
          </w:p>
        </w:tc>
        <w:tc>
          <w:tcPr>
            <w:tcW w:w="5830" w:type="dxa"/>
            <w:tcBorders>
              <w:top w:val="single" w:sz="4" w:space="0" w:color="auto"/>
              <w:left w:val="single" w:sz="4" w:space="0" w:color="auto"/>
              <w:bottom w:val="single" w:sz="4" w:space="0" w:color="auto"/>
              <w:right w:val="single" w:sz="4" w:space="0" w:color="auto"/>
            </w:tcBorders>
            <w:vAlign w:val="center"/>
          </w:tcPr>
          <w:p w14:paraId="45BE7548" w14:textId="77777777" w:rsidR="008D54F7" w:rsidRPr="008D54F7" w:rsidRDefault="008D54F7" w:rsidP="008D54F7">
            <w:pPr>
              <w:pStyle w:val="TableParagraph"/>
              <w:spacing w:before="19" w:line="276" w:lineRule="auto"/>
              <w:ind w:left="160"/>
              <w:rPr>
                <w:rFonts w:asciiTheme="minorHAnsi" w:hAnsiTheme="minorHAnsi" w:cstheme="minorHAnsi"/>
              </w:rPr>
            </w:pPr>
            <w:r w:rsidRPr="008D54F7">
              <w:rPr>
                <w:rFonts w:asciiTheme="minorHAnsi" w:hAnsiTheme="minorHAnsi" w:cstheme="minorHAnsi"/>
              </w:rPr>
              <w:t>50 OD X 3 THK, 4 NOS. S. S. 304 Pipes with base plate.</w:t>
            </w:r>
          </w:p>
        </w:tc>
      </w:tr>
      <w:tr w:rsidR="008D54F7" w14:paraId="2654F3EB" w14:textId="77777777" w:rsidTr="008D54F7">
        <w:trPr>
          <w:trHeight w:val="289"/>
        </w:trPr>
        <w:tc>
          <w:tcPr>
            <w:tcW w:w="3242" w:type="dxa"/>
            <w:tcBorders>
              <w:top w:val="single" w:sz="4" w:space="0" w:color="auto"/>
              <w:left w:val="single" w:sz="4" w:space="0" w:color="auto"/>
              <w:bottom w:val="single" w:sz="4" w:space="0" w:color="auto"/>
              <w:right w:val="single" w:sz="4" w:space="0" w:color="auto"/>
            </w:tcBorders>
            <w:vAlign w:val="center"/>
          </w:tcPr>
          <w:p w14:paraId="2113C339" w14:textId="77777777" w:rsidR="008D54F7" w:rsidRPr="008D54F7" w:rsidRDefault="008D54F7" w:rsidP="008D54F7">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ELECTRICAL HEATER</w:t>
            </w:r>
          </w:p>
        </w:tc>
        <w:tc>
          <w:tcPr>
            <w:tcW w:w="5830" w:type="dxa"/>
            <w:tcBorders>
              <w:top w:val="single" w:sz="4" w:space="0" w:color="auto"/>
              <w:left w:val="single" w:sz="4" w:space="0" w:color="auto"/>
              <w:bottom w:val="single" w:sz="4" w:space="0" w:color="auto"/>
              <w:right w:val="single" w:sz="4" w:space="0" w:color="auto"/>
            </w:tcBorders>
            <w:vAlign w:val="center"/>
          </w:tcPr>
          <w:p w14:paraId="0E351AE1" w14:textId="77777777" w:rsidR="008D54F7" w:rsidRPr="008D54F7" w:rsidRDefault="008D54F7" w:rsidP="008D54F7">
            <w:pPr>
              <w:pStyle w:val="TableParagraph"/>
              <w:spacing w:before="19" w:line="276" w:lineRule="auto"/>
              <w:ind w:left="160"/>
              <w:rPr>
                <w:rFonts w:asciiTheme="minorHAnsi" w:hAnsiTheme="minorHAnsi" w:cstheme="minorHAnsi"/>
              </w:rPr>
            </w:pPr>
            <w:r w:rsidRPr="008D54F7">
              <w:rPr>
                <w:rFonts w:asciiTheme="minorHAnsi" w:hAnsiTheme="minorHAnsi" w:cstheme="minorHAnsi"/>
              </w:rPr>
              <w:t>AS PER Design Requirement</w:t>
            </w:r>
          </w:p>
        </w:tc>
      </w:tr>
      <w:tr w:rsidR="008D54F7" w14:paraId="3250731D" w14:textId="77777777" w:rsidTr="008D54F7">
        <w:trPr>
          <w:trHeight w:val="289"/>
        </w:trPr>
        <w:tc>
          <w:tcPr>
            <w:tcW w:w="3242" w:type="dxa"/>
            <w:tcBorders>
              <w:top w:val="single" w:sz="4" w:space="0" w:color="auto"/>
              <w:left w:val="single" w:sz="4" w:space="0" w:color="auto"/>
              <w:bottom w:val="single" w:sz="4" w:space="0" w:color="auto"/>
              <w:right w:val="single" w:sz="4" w:space="0" w:color="auto"/>
            </w:tcBorders>
            <w:vAlign w:val="center"/>
          </w:tcPr>
          <w:p w14:paraId="241E5178" w14:textId="77777777" w:rsidR="008D54F7" w:rsidRPr="008D54F7" w:rsidRDefault="008D54F7" w:rsidP="008D54F7">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FINISH</w:t>
            </w:r>
          </w:p>
        </w:tc>
        <w:tc>
          <w:tcPr>
            <w:tcW w:w="5830" w:type="dxa"/>
            <w:tcBorders>
              <w:top w:val="single" w:sz="4" w:space="0" w:color="auto"/>
              <w:left w:val="single" w:sz="4" w:space="0" w:color="auto"/>
              <w:bottom w:val="single" w:sz="4" w:space="0" w:color="auto"/>
              <w:right w:val="single" w:sz="4" w:space="0" w:color="auto"/>
            </w:tcBorders>
            <w:vAlign w:val="center"/>
          </w:tcPr>
          <w:p w14:paraId="3A282CEE" w14:textId="77777777" w:rsidR="008D54F7" w:rsidRPr="008D54F7" w:rsidRDefault="008D54F7" w:rsidP="008D54F7">
            <w:pPr>
              <w:pStyle w:val="TableParagraph"/>
              <w:spacing w:before="19" w:line="276" w:lineRule="auto"/>
              <w:ind w:left="160"/>
              <w:rPr>
                <w:rFonts w:asciiTheme="minorHAnsi" w:hAnsiTheme="minorHAnsi" w:cstheme="minorHAnsi"/>
              </w:rPr>
            </w:pPr>
            <w:r w:rsidRPr="008D54F7">
              <w:rPr>
                <w:rFonts w:asciiTheme="minorHAnsi" w:hAnsiTheme="minorHAnsi" w:cstheme="minorHAnsi"/>
              </w:rPr>
              <w:t>Internal -Mirror Finish &amp; External – Mirror Finish</w:t>
            </w:r>
          </w:p>
        </w:tc>
      </w:tr>
    </w:tbl>
    <w:p w14:paraId="535CF268" w14:textId="77777777" w:rsidR="00AF737F" w:rsidRDefault="008D54F7" w:rsidP="008D54F7">
      <w:pPr>
        <w:pStyle w:val="ListParagraph"/>
        <w:autoSpaceDE w:val="0"/>
        <w:autoSpaceDN w:val="0"/>
        <w:adjustRightInd w:val="0"/>
        <w:spacing w:before="240" w:line="360" w:lineRule="auto"/>
        <w:ind w:left="709" w:right="-143"/>
        <w:rPr>
          <w:rFonts w:ascii="Arial" w:hAnsi="Arial" w:cs="Arial"/>
          <w:b/>
          <w:sz w:val="22"/>
          <w:szCs w:val="22"/>
          <w:u w:val="single"/>
          <w:lang w:eastAsia="en-IN"/>
        </w:rPr>
      </w:pPr>
      <w:r w:rsidRPr="008D54F7">
        <w:rPr>
          <w:rFonts w:ascii="Arial" w:hAnsi="Arial" w:cs="Arial"/>
          <w:b/>
          <w:sz w:val="22"/>
          <w:szCs w:val="22"/>
          <w:u w:val="single"/>
          <w:lang w:eastAsia="en-IN"/>
        </w:rPr>
        <w:t>B.WATER PHASE VESSEL (WATERPV)</w:t>
      </w:r>
    </w:p>
    <w:tbl>
      <w:tblPr>
        <w:tblW w:w="907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827"/>
        <w:gridCol w:w="5245"/>
      </w:tblGrid>
      <w:tr w:rsidR="008D54F7" w:rsidRPr="008D54F7" w14:paraId="7137F79D" w14:textId="77777777" w:rsidTr="00E74E0F">
        <w:trPr>
          <w:trHeight w:val="318"/>
        </w:trPr>
        <w:tc>
          <w:tcPr>
            <w:tcW w:w="3827" w:type="dxa"/>
            <w:vAlign w:val="center"/>
          </w:tcPr>
          <w:p w14:paraId="2FCC5593"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GROSS CAPACITY</w:t>
            </w:r>
          </w:p>
        </w:tc>
        <w:tc>
          <w:tcPr>
            <w:tcW w:w="5245" w:type="dxa"/>
            <w:vAlign w:val="center"/>
          </w:tcPr>
          <w:p w14:paraId="4CFBC16B"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350 </w:t>
            </w:r>
            <w:proofErr w:type="spellStart"/>
            <w:r w:rsidRPr="008D54F7">
              <w:rPr>
                <w:rFonts w:asciiTheme="minorHAnsi" w:hAnsiTheme="minorHAnsi" w:cstheme="minorHAnsi"/>
              </w:rPr>
              <w:t>Ltrs</w:t>
            </w:r>
            <w:proofErr w:type="spellEnd"/>
            <w:r w:rsidRPr="008D54F7">
              <w:rPr>
                <w:rFonts w:asciiTheme="minorHAnsi" w:hAnsiTheme="minorHAnsi" w:cstheme="minorHAnsi"/>
              </w:rPr>
              <w:t>.</w:t>
            </w:r>
          </w:p>
        </w:tc>
      </w:tr>
      <w:tr w:rsidR="008D54F7" w:rsidRPr="008D54F7" w14:paraId="32E15400" w14:textId="77777777" w:rsidTr="00E74E0F">
        <w:trPr>
          <w:trHeight w:val="325"/>
        </w:trPr>
        <w:tc>
          <w:tcPr>
            <w:tcW w:w="3827" w:type="dxa"/>
            <w:vAlign w:val="center"/>
          </w:tcPr>
          <w:p w14:paraId="0B2348C3"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lastRenderedPageBreak/>
              <w:t>WORKING CAPACITY</w:t>
            </w:r>
          </w:p>
        </w:tc>
        <w:tc>
          <w:tcPr>
            <w:tcW w:w="5245" w:type="dxa"/>
            <w:vAlign w:val="center"/>
          </w:tcPr>
          <w:p w14:paraId="63AB04BB"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300 </w:t>
            </w:r>
            <w:proofErr w:type="spellStart"/>
            <w:r w:rsidRPr="008D54F7">
              <w:rPr>
                <w:rFonts w:asciiTheme="minorHAnsi" w:hAnsiTheme="minorHAnsi" w:cstheme="minorHAnsi"/>
              </w:rPr>
              <w:t>Ltrs</w:t>
            </w:r>
            <w:proofErr w:type="spellEnd"/>
          </w:p>
        </w:tc>
      </w:tr>
      <w:tr w:rsidR="008D54F7" w:rsidRPr="008D54F7" w14:paraId="3C1D7F14" w14:textId="77777777" w:rsidTr="00E74E0F">
        <w:trPr>
          <w:trHeight w:val="325"/>
        </w:trPr>
        <w:tc>
          <w:tcPr>
            <w:tcW w:w="3827" w:type="dxa"/>
            <w:vAlign w:val="center"/>
          </w:tcPr>
          <w:p w14:paraId="09604438"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DESIGN CONDITIONS</w:t>
            </w:r>
          </w:p>
        </w:tc>
        <w:tc>
          <w:tcPr>
            <w:tcW w:w="5245" w:type="dxa"/>
            <w:vAlign w:val="center"/>
          </w:tcPr>
          <w:p w14:paraId="4D25BF02"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Design </w:t>
            </w:r>
            <w:proofErr w:type="spellStart"/>
            <w:r w:rsidRPr="008D54F7">
              <w:rPr>
                <w:rFonts w:asciiTheme="minorHAnsi" w:hAnsiTheme="minorHAnsi" w:cstheme="minorHAnsi"/>
              </w:rPr>
              <w:t>pr</w:t>
            </w:r>
            <w:proofErr w:type="spellEnd"/>
            <w:r w:rsidRPr="008D54F7">
              <w:rPr>
                <w:rFonts w:asciiTheme="minorHAnsi" w:hAnsiTheme="minorHAnsi" w:cstheme="minorHAnsi"/>
              </w:rPr>
              <w:t>–Main vessel ATM&amp;Jacket-3kg cm2</w:t>
            </w:r>
          </w:p>
        </w:tc>
      </w:tr>
      <w:tr w:rsidR="008D54F7" w:rsidRPr="008D54F7" w14:paraId="7701570B" w14:textId="77777777" w:rsidTr="00E74E0F">
        <w:trPr>
          <w:trHeight w:val="325"/>
        </w:trPr>
        <w:tc>
          <w:tcPr>
            <w:tcW w:w="3827" w:type="dxa"/>
            <w:vAlign w:val="center"/>
          </w:tcPr>
          <w:p w14:paraId="52A0E374"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SENSOR</w:t>
            </w:r>
          </w:p>
        </w:tc>
        <w:tc>
          <w:tcPr>
            <w:tcW w:w="5245" w:type="dxa"/>
            <w:vAlign w:val="center"/>
          </w:tcPr>
          <w:p w14:paraId="0142B408"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PT 100 Sensor</w:t>
            </w:r>
          </w:p>
        </w:tc>
      </w:tr>
      <w:tr w:rsidR="008D54F7" w:rsidRPr="008D54F7" w14:paraId="4134BDBD" w14:textId="77777777" w:rsidTr="00E74E0F">
        <w:trPr>
          <w:trHeight w:val="325"/>
        </w:trPr>
        <w:tc>
          <w:tcPr>
            <w:tcW w:w="3827" w:type="dxa"/>
            <w:vAlign w:val="center"/>
          </w:tcPr>
          <w:p w14:paraId="09752D6C"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SHELL</w:t>
            </w:r>
          </w:p>
        </w:tc>
        <w:tc>
          <w:tcPr>
            <w:tcW w:w="5245" w:type="dxa"/>
            <w:vAlign w:val="center"/>
          </w:tcPr>
          <w:p w14:paraId="6F5C40F4"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4 mm </w:t>
            </w:r>
            <w:proofErr w:type="spellStart"/>
            <w:r w:rsidRPr="008D54F7">
              <w:rPr>
                <w:rFonts w:asciiTheme="minorHAnsi" w:hAnsiTheme="minorHAnsi" w:cstheme="minorHAnsi"/>
              </w:rPr>
              <w:t>thk</w:t>
            </w:r>
            <w:proofErr w:type="spellEnd"/>
            <w:r w:rsidRPr="008D54F7">
              <w:rPr>
                <w:rFonts w:asciiTheme="minorHAnsi" w:hAnsiTheme="minorHAnsi" w:cstheme="minorHAnsi"/>
              </w:rPr>
              <w:t xml:space="preserve"> -SS 316</w:t>
            </w:r>
          </w:p>
        </w:tc>
      </w:tr>
      <w:tr w:rsidR="008D54F7" w:rsidRPr="008D54F7" w14:paraId="58622C1D" w14:textId="77777777" w:rsidTr="00E74E0F">
        <w:trPr>
          <w:trHeight w:val="315"/>
        </w:trPr>
        <w:tc>
          <w:tcPr>
            <w:tcW w:w="3827" w:type="dxa"/>
            <w:vAlign w:val="center"/>
          </w:tcPr>
          <w:p w14:paraId="1F5FC11F"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TOP LID</w:t>
            </w:r>
          </w:p>
        </w:tc>
        <w:tc>
          <w:tcPr>
            <w:tcW w:w="5245" w:type="dxa"/>
            <w:vAlign w:val="center"/>
          </w:tcPr>
          <w:p w14:paraId="37808459"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Loose type in 2 pieces, 14SWG, SS 316</w:t>
            </w:r>
          </w:p>
        </w:tc>
      </w:tr>
      <w:tr w:rsidR="008D54F7" w:rsidRPr="008D54F7" w14:paraId="7A3785F3" w14:textId="77777777" w:rsidTr="00E74E0F">
        <w:trPr>
          <w:trHeight w:val="317"/>
        </w:trPr>
        <w:tc>
          <w:tcPr>
            <w:tcW w:w="3827" w:type="dxa"/>
            <w:vAlign w:val="center"/>
          </w:tcPr>
          <w:p w14:paraId="49432FF3"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BOTTOM</w:t>
            </w:r>
          </w:p>
        </w:tc>
        <w:tc>
          <w:tcPr>
            <w:tcW w:w="5245" w:type="dxa"/>
            <w:vAlign w:val="center"/>
          </w:tcPr>
          <w:p w14:paraId="319347D5"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10% TORRISPHERICAL TYPE- 4 MM – SS316</w:t>
            </w:r>
          </w:p>
        </w:tc>
      </w:tr>
      <w:tr w:rsidR="008D54F7" w:rsidRPr="008D54F7" w14:paraId="5C42C0C9" w14:textId="77777777" w:rsidTr="00E74E0F">
        <w:trPr>
          <w:trHeight w:val="315"/>
        </w:trPr>
        <w:tc>
          <w:tcPr>
            <w:tcW w:w="3827" w:type="dxa"/>
            <w:vAlign w:val="center"/>
          </w:tcPr>
          <w:p w14:paraId="3F1AB7BC"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JACKET</w:t>
            </w:r>
          </w:p>
        </w:tc>
        <w:tc>
          <w:tcPr>
            <w:tcW w:w="5245" w:type="dxa"/>
            <w:vAlign w:val="center"/>
          </w:tcPr>
          <w:p w14:paraId="7F0775E5"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4 mm </w:t>
            </w:r>
            <w:proofErr w:type="spellStart"/>
            <w:r w:rsidRPr="008D54F7">
              <w:rPr>
                <w:rFonts w:asciiTheme="minorHAnsi" w:hAnsiTheme="minorHAnsi" w:cstheme="minorHAnsi"/>
              </w:rPr>
              <w:t>Thk</w:t>
            </w:r>
            <w:proofErr w:type="spellEnd"/>
            <w:r w:rsidRPr="008D54F7">
              <w:rPr>
                <w:rFonts w:asciiTheme="minorHAnsi" w:hAnsiTheme="minorHAnsi" w:cstheme="minorHAnsi"/>
              </w:rPr>
              <w:t xml:space="preserve"> with spiral stiffeners -SS 304</w:t>
            </w:r>
          </w:p>
        </w:tc>
      </w:tr>
      <w:tr w:rsidR="008D54F7" w:rsidRPr="008D54F7" w14:paraId="760B9FEB" w14:textId="77777777" w:rsidTr="00E74E0F">
        <w:trPr>
          <w:trHeight w:val="325"/>
        </w:trPr>
        <w:tc>
          <w:tcPr>
            <w:tcW w:w="3827" w:type="dxa"/>
            <w:vAlign w:val="center"/>
          </w:tcPr>
          <w:p w14:paraId="07EABCC2"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INSULATION</w:t>
            </w:r>
          </w:p>
        </w:tc>
        <w:tc>
          <w:tcPr>
            <w:tcW w:w="5245" w:type="dxa"/>
            <w:vAlign w:val="center"/>
          </w:tcPr>
          <w:p w14:paraId="53581ADE"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50 mm </w:t>
            </w:r>
            <w:proofErr w:type="spellStart"/>
            <w:r w:rsidRPr="008D54F7">
              <w:rPr>
                <w:rFonts w:asciiTheme="minorHAnsi" w:hAnsiTheme="minorHAnsi" w:cstheme="minorHAnsi"/>
              </w:rPr>
              <w:t>Thk</w:t>
            </w:r>
            <w:proofErr w:type="spellEnd"/>
            <w:r w:rsidRPr="008D54F7">
              <w:rPr>
                <w:rFonts w:asciiTheme="minorHAnsi" w:hAnsiTheme="minorHAnsi" w:cstheme="minorHAnsi"/>
              </w:rPr>
              <w:t xml:space="preserve"> glass wool</w:t>
            </w:r>
          </w:p>
        </w:tc>
      </w:tr>
      <w:tr w:rsidR="008D54F7" w:rsidRPr="008D54F7" w14:paraId="47B83FD0" w14:textId="77777777" w:rsidTr="00E74E0F">
        <w:trPr>
          <w:trHeight w:val="325"/>
        </w:trPr>
        <w:tc>
          <w:tcPr>
            <w:tcW w:w="3827" w:type="dxa"/>
            <w:vAlign w:val="center"/>
          </w:tcPr>
          <w:p w14:paraId="37030271"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CLADDING</w:t>
            </w:r>
          </w:p>
        </w:tc>
        <w:tc>
          <w:tcPr>
            <w:tcW w:w="5245" w:type="dxa"/>
            <w:vAlign w:val="center"/>
          </w:tcPr>
          <w:p w14:paraId="09817D80"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SS 304 16 SWG</w:t>
            </w:r>
          </w:p>
        </w:tc>
      </w:tr>
      <w:tr w:rsidR="008D54F7" w:rsidRPr="008D54F7" w14:paraId="4FFD5446" w14:textId="77777777" w:rsidTr="00E74E0F">
        <w:trPr>
          <w:trHeight w:val="324"/>
        </w:trPr>
        <w:tc>
          <w:tcPr>
            <w:tcW w:w="3827" w:type="dxa"/>
            <w:vAlign w:val="center"/>
          </w:tcPr>
          <w:p w14:paraId="0274DDC4"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MAIN VESSEL NOZZELS</w:t>
            </w:r>
          </w:p>
        </w:tc>
        <w:tc>
          <w:tcPr>
            <w:tcW w:w="5245" w:type="dxa"/>
            <w:vAlign w:val="center"/>
          </w:tcPr>
          <w:p w14:paraId="586C5B74"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3 NOS</w:t>
            </w:r>
          </w:p>
        </w:tc>
      </w:tr>
      <w:tr w:rsidR="008D54F7" w:rsidRPr="008D54F7" w14:paraId="30FCA015" w14:textId="77777777" w:rsidTr="00E74E0F">
        <w:trPr>
          <w:trHeight w:val="308"/>
        </w:trPr>
        <w:tc>
          <w:tcPr>
            <w:tcW w:w="3827" w:type="dxa"/>
            <w:vAlign w:val="center"/>
          </w:tcPr>
          <w:p w14:paraId="4496D7D2"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TEMP INDICATOR (PT</w:t>
            </w:r>
            <w:r>
              <w:rPr>
                <w:rFonts w:asciiTheme="minorHAnsi" w:hAnsiTheme="minorHAnsi" w:cstheme="minorHAnsi"/>
                <w:b/>
              </w:rPr>
              <w:t xml:space="preserve"> </w:t>
            </w:r>
            <w:r w:rsidRPr="008D54F7">
              <w:rPr>
                <w:rFonts w:asciiTheme="minorHAnsi" w:hAnsiTheme="minorHAnsi" w:cstheme="minorHAnsi"/>
                <w:b/>
              </w:rPr>
              <w:t>SENSOR)</w:t>
            </w:r>
          </w:p>
        </w:tc>
        <w:tc>
          <w:tcPr>
            <w:tcW w:w="5245" w:type="dxa"/>
            <w:vAlign w:val="center"/>
          </w:tcPr>
          <w:p w14:paraId="69E27DAF"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25 MM DIA – 1NO</w:t>
            </w:r>
          </w:p>
        </w:tc>
      </w:tr>
      <w:tr w:rsidR="008D54F7" w:rsidRPr="008D54F7" w14:paraId="31919A30" w14:textId="77777777" w:rsidTr="00E74E0F">
        <w:trPr>
          <w:trHeight w:val="317"/>
        </w:trPr>
        <w:tc>
          <w:tcPr>
            <w:tcW w:w="3827" w:type="dxa"/>
            <w:vAlign w:val="center"/>
          </w:tcPr>
          <w:p w14:paraId="6696029E"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PRODUCT OUTLET</w:t>
            </w:r>
          </w:p>
        </w:tc>
        <w:tc>
          <w:tcPr>
            <w:tcW w:w="5245" w:type="dxa"/>
            <w:vAlign w:val="center"/>
          </w:tcPr>
          <w:p w14:paraId="23EF620F"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40 mm OD TC ball valve</w:t>
            </w:r>
          </w:p>
        </w:tc>
      </w:tr>
      <w:tr w:rsidR="008D54F7" w:rsidRPr="008D54F7" w14:paraId="0F38981F" w14:textId="77777777" w:rsidTr="00E74E0F">
        <w:trPr>
          <w:trHeight w:val="657"/>
        </w:trPr>
        <w:tc>
          <w:tcPr>
            <w:tcW w:w="3827" w:type="dxa"/>
            <w:vAlign w:val="center"/>
          </w:tcPr>
          <w:p w14:paraId="39D4FAE1"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STIRRER</w:t>
            </w:r>
          </w:p>
        </w:tc>
        <w:tc>
          <w:tcPr>
            <w:tcW w:w="5245" w:type="dxa"/>
            <w:vAlign w:val="center"/>
          </w:tcPr>
          <w:p w14:paraId="3AA9629B"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2 HP, 960-RPM motor coupled to 30 mm SS 316 Shaft</w:t>
            </w:r>
            <w:r w:rsidR="00E74E0F">
              <w:rPr>
                <w:rFonts w:asciiTheme="minorHAnsi" w:hAnsiTheme="minorHAnsi" w:cstheme="minorHAnsi"/>
              </w:rPr>
              <w:t xml:space="preserve"> </w:t>
            </w:r>
            <w:r w:rsidRPr="008D54F7">
              <w:rPr>
                <w:rFonts w:asciiTheme="minorHAnsi" w:hAnsiTheme="minorHAnsi" w:cstheme="minorHAnsi"/>
              </w:rPr>
              <w:t>with propeller with impeller with VFD</w:t>
            </w:r>
          </w:p>
        </w:tc>
      </w:tr>
      <w:tr w:rsidR="008D54F7" w:rsidRPr="008D54F7" w14:paraId="720436BA" w14:textId="77777777" w:rsidTr="00E74E0F">
        <w:trPr>
          <w:trHeight w:val="242"/>
        </w:trPr>
        <w:tc>
          <w:tcPr>
            <w:tcW w:w="3827" w:type="dxa"/>
            <w:vAlign w:val="center"/>
          </w:tcPr>
          <w:p w14:paraId="09309F81"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JACKET NOZZLES</w:t>
            </w:r>
          </w:p>
        </w:tc>
        <w:tc>
          <w:tcPr>
            <w:tcW w:w="5245" w:type="dxa"/>
            <w:vAlign w:val="center"/>
          </w:tcPr>
          <w:p w14:paraId="2963BADB"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3 Nos.</w:t>
            </w:r>
          </w:p>
        </w:tc>
      </w:tr>
      <w:tr w:rsidR="008D54F7" w:rsidRPr="008D54F7" w14:paraId="1DC71C6B" w14:textId="77777777" w:rsidTr="00E74E0F">
        <w:trPr>
          <w:trHeight w:val="332"/>
        </w:trPr>
        <w:tc>
          <w:tcPr>
            <w:tcW w:w="3827" w:type="dxa"/>
            <w:vAlign w:val="center"/>
          </w:tcPr>
          <w:p w14:paraId="26B46F3D"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SAFETY VALVE WITH PRESSURE</w:t>
            </w:r>
            <w:r w:rsidR="00E74E0F">
              <w:rPr>
                <w:rFonts w:asciiTheme="minorHAnsi" w:hAnsiTheme="minorHAnsi" w:cstheme="minorHAnsi"/>
                <w:b/>
              </w:rPr>
              <w:t xml:space="preserve"> </w:t>
            </w:r>
            <w:r w:rsidRPr="008D54F7">
              <w:rPr>
                <w:rFonts w:asciiTheme="minorHAnsi" w:hAnsiTheme="minorHAnsi" w:cstheme="minorHAnsi"/>
                <w:b/>
              </w:rPr>
              <w:t>GUAGE</w:t>
            </w:r>
          </w:p>
        </w:tc>
        <w:tc>
          <w:tcPr>
            <w:tcW w:w="5245" w:type="dxa"/>
            <w:vAlign w:val="center"/>
          </w:tcPr>
          <w:p w14:paraId="731C3FC3"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½” BSP</w:t>
            </w:r>
          </w:p>
        </w:tc>
      </w:tr>
      <w:tr w:rsidR="008D54F7" w:rsidRPr="008D54F7" w14:paraId="2A87F0FB" w14:textId="77777777" w:rsidTr="00E74E0F">
        <w:trPr>
          <w:trHeight w:val="325"/>
        </w:trPr>
        <w:tc>
          <w:tcPr>
            <w:tcW w:w="3827" w:type="dxa"/>
            <w:vAlign w:val="center"/>
          </w:tcPr>
          <w:p w14:paraId="7A9A0305"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WATER/OIL INLET JACKET</w:t>
            </w:r>
          </w:p>
        </w:tc>
        <w:tc>
          <w:tcPr>
            <w:tcW w:w="5245" w:type="dxa"/>
            <w:vAlign w:val="center"/>
          </w:tcPr>
          <w:p w14:paraId="0172C1F8"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25 MM </w:t>
            </w:r>
            <w:proofErr w:type="spellStart"/>
            <w:r w:rsidRPr="008D54F7">
              <w:rPr>
                <w:rFonts w:asciiTheme="minorHAnsi" w:hAnsiTheme="minorHAnsi" w:cstheme="minorHAnsi"/>
              </w:rPr>
              <w:t>Dia</w:t>
            </w:r>
            <w:proofErr w:type="spellEnd"/>
          </w:p>
        </w:tc>
      </w:tr>
      <w:tr w:rsidR="008D54F7" w:rsidRPr="008D54F7" w14:paraId="207E52B0" w14:textId="77777777" w:rsidTr="00E74E0F">
        <w:trPr>
          <w:trHeight w:val="318"/>
        </w:trPr>
        <w:tc>
          <w:tcPr>
            <w:tcW w:w="3827" w:type="dxa"/>
            <w:vAlign w:val="center"/>
          </w:tcPr>
          <w:p w14:paraId="3C349544"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WATER/OIL OUTLET</w:t>
            </w:r>
          </w:p>
        </w:tc>
        <w:tc>
          <w:tcPr>
            <w:tcW w:w="5245" w:type="dxa"/>
            <w:vAlign w:val="center"/>
          </w:tcPr>
          <w:p w14:paraId="484F2D01"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25MM </w:t>
            </w:r>
            <w:proofErr w:type="spellStart"/>
            <w:r w:rsidRPr="008D54F7">
              <w:rPr>
                <w:rFonts w:asciiTheme="minorHAnsi" w:hAnsiTheme="minorHAnsi" w:cstheme="minorHAnsi"/>
              </w:rPr>
              <w:t>Dia</w:t>
            </w:r>
            <w:proofErr w:type="spellEnd"/>
          </w:p>
        </w:tc>
      </w:tr>
      <w:tr w:rsidR="008D54F7" w:rsidRPr="008D54F7" w14:paraId="054257FB" w14:textId="77777777" w:rsidTr="00E74E0F">
        <w:trPr>
          <w:trHeight w:val="324"/>
        </w:trPr>
        <w:tc>
          <w:tcPr>
            <w:tcW w:w="3827" w:type="dxa"/>
            <w:vAlign w:val="center"/>
          </w:tcPr>
          <w:p w14:paraId="2936DCD1"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DRAIN WATER OUTLET</w:t>
            </w:r>
          </w:p>
        </w:tc>
        <w:tc>
          <w:tcPr>
            <w:tcW w:w="5245" w:type="dxa"/>
            <w:vAlign w:val="center"/>
          </w:tcPr>
          <w:p w14:paraId="38C1FE37"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 xml:space="preserve">25 MM </w:t>
            </w:r>
            <w:proofErr w:type="spellStart"/>
            <w:r w:rsidRPr="008D54F7">
              <w:rPr>
                <w:rFonts w:asciiTheme="minorHAnsi" w:hAnsiTheme="minorHAnsi" w:cstheme="minorHAnsi"/>
              </w:rPr>
              <w:t>Dia</w:t>
            </w:r>
            <w:proofErr w:type="spellEnd"/>
          </w:p>
        </w:tc>
      </w:tr>
      <w:tr w:rsidR="008D54F7" w:rsidRPr="008D54F7" w14:paraId="749AB0E2" w14:textId="77777777" w:rsidTr="00E74E0F">
        <w:trPr>
          <w:trHeight w:val="337"/>
        </w:trPr>
        <w:tc>
          <w:tcPr>
            <w:tcW w:w="3827" w:type="dxa"/>
            <w:vAlign w:val="center"/>
          </w:tcPr>
          <w:p w14:paraId="5D35DD0C" w14:textId="77777777" w:rsidR="008D54F7" w:rsidRPr="008D54F7" w:rsidRDefault="008D54F7" w:rsidP="00E74E0F">
            <w:pPr>
              <w:pStyle w:val="TableParagraph"/>
              <w:spacing w:before="19" w:line="276" w:lineRule="auto"/>
              <w:ind w:left="142"/>
              <w:rPr>
                <w:rFonts w:asciiTheme="minorHAnsi" w:hAnsiTheme="minorHAnsi" w:cstheme="minorHAnsi"/>
                <w:b/>
              </w:rPr>
            </w:pPr>
            <w:r w:rsidRPr="008D54F7">
              <w:rPr>
                <w:rFonts w:asciiTheme="minorHAnsi" w:hAnsiTheme="minorHAnsi" w:cstheme="minorHAnsi"/>
                <w:b/>
              </w:rPr>
              <w:t>SUPPORTING LEGS</w:t>
            </w:r>
          </w:p>
        </w:tc>
        <w:tc>
          <w:tcPr>
            <w:tcW w:w="5245" w:type="dxa"/>
            <w:vAlign w:val="center"/>
          </w:tcPr>
          <w:p w14:paraId="766DFD48" w14:textId="77777777" w:rsidR="008D54F7" w:rsidRPr="008D54F7" w:rsidRDefault="008D54F7" w:rsidP="00E74E0F">
            <w:pPr>
              <w:pStyle w:val="TableParagraph"/>
              <w:spacing w:before="19" w:line="276" w:lineRule="auto"/>
              <w:ind w:left="160"/>
              <w:rPr>
                <w:rFonts w:asciiTheme="minorHAnsi" w:hAnsiTheme="minorHAnsi" w:cstheme="minorHAnsi"/>
              </w:rPr>
            </w:pPr>
            <w:r w:rsidRPr="008D54F7">
              <w:rPr>
                <w:rFonts w:asciiTheme="minorHAnsi" w:hAnsiTheme="minorHAnsi" w:cstheme="minorHAnsi"/>
              </w:rPr>
              <w:t>50 OD X 3 THK, 4 NOS. S. S. 304 Pipes with base plate.</w:t>
            </w:r>
          </w:p>
        </w:tc>
      </w:tr>
      <w:tr w:rsidR="00E74E0F" w14:paraId="0DDFF970" w14:textId="77777777" w:rsidTr="00E74E0F">
        <w:trPr>
          <w:trHeight w:val="337"/>
        </w:trPr>
        <w:tc>
          <w:tcPr>
            <w:tcW w:w="3827" w:type="dxa"/>
            <w:tcBorders>
              <w:top w:val="single" w:sz="4" w:space="0" w:color="auto"/>
              <w:left w:val="single" w:sz="4" w:space="0" w:color="auto"/>
              <w:bottom w:val="single" w:sz="4" w:space="0" w:color="auto"/>
              <w:right w:val="single" w:sz="4" w:space="0" w:color="auto"/>
            </w:tcBorders>
            <w:vAlign w:val="center"/>
          </w:tcPr>
          <w:p w14:paraId="6D80C682"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ELECTRICAL HEATER</w:t>
            </w:r>
          </w:p>
        </w:tc>
        <w:tc>
          <w:tcPr>
            <w:tcW w:w="5245" w:type="dxa"/>
            <w:tcBorders>
              <w:top w:val="single" w:sz="4" w:space="0" w:color="auto"/>
              <w:left w:val="single" w:sz="4" w:space="0" w:color="auto"/>
              <w:bottom w:val="single" w:sz="4" w:space="0" w:color="auto"/>
              <w:right w:val="single" w:sz="4" w:space="0" w:color="auto"/>
            </w:tcBorders>
            <w:vAlign w:val="center"/>
          </w:tcPr>
          <w:p w14:paraId="004C6589"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AS PER SIZE REQUIRMENT</w:t>
            </w:r>
          </w:p>
        </w:tc>
      </w:tr>
      <w:tr w:rsidR="00E74E0F" w14:paraId="7EA963BC" w14:textId="77777777" w:rsidTr="00E74E0F">
        <w:trPr>
          <w:trHeight w:val="337"/>
        </w:trPr>
        <w:tc>
          <w:tcPr>
            <w:tcW w:w="3827" w:type="dxa"/>
            <w:tcBorders>
              <w:top w:val="single" w:sz="4" w:space="0" w:color="auto"/>
              <w:left w:val="single" w:sz="4" w:space="0" w:color="auto"/>
              <w:bottom w:val="single" w:sz="4" w:space="0" w:color="auto"/>
              <w:right w:val="single" w:sz="4" w:space="0" w:color="auto"/>
            </w:tcBorders>
            <w:vAlign w:val="center"/>
          </w:tcPr>
          <w:p w14:paraId="6470E7CC"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FINISH</w:t>
            </w:r>
          </w:p>
        </w:tc>
        <w:tc>
          <w:tcPr>
            <w:tcW w:w="5245" w:type="dxa"/>
            <w:tcBorders>
              <w:top w:val="single" w:sz="4" w:space="0" w:color="auto"/>
              <w:left w:val="single" w:sz="4" w:space="0" w:color="auto"/>
              <w:bottom w:val="single" w:sz="4" w:space="0" w:color="auto"/>
              <w:right w:val="single" w:sz="4" w:space="0" w:color="auto"/>
            </w:tcBorders>
            <w:vAlign w:val="center"/>
          </w:tcPr>
          <w:p w14:paraId="5A796876"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Internal -Mirror Finish &amp; External – Mirror Finish</w:t>
            </w:r>
          </w:p>
        </w:tc>
      </w:tr>
    </w:tbl>
    <w:p w14:paraId="43642094" w14:textId="77777777" w:rsidR="00E74E0F" w:rsidRDefault="00E74E0F" w:rsidP="00E74E0F">
      <w:pPr>
        <w:pStyle w:val="ListParagraph"/>
        <w:autoSpaceDE w:val="0"/>
        <w:autoSpaceDN w:val="0"/>
        <w:adjustRightInd w:val="0"/>
        <w:spacing w:before="240" w:line="360" w:lineRule="auto"/>
        <w:ind w:left="709" w:right="-143"/>
        <w:rPr>
          <w:rFonts w:ascii="Arial" w:hAnsi="Arial" w:cs="Arial"/>
          <w:b/>
          <w:sz w:val="22"/>
          <w:szCs w:val="22"/>
          <w:u w:val="single"/>
          <w:lang w:eastAsia="en-IN"/>
        </w:rPr>
      </w:pPr>
      <w:r w:rsidRPr="00E74E0F">
        <w:rPr>
          <w:rFonts w:ascii="Arial" w:hAnsi="Arial" w:cs="Arial"/>
          <w:b/>
          <w:sz w:val="22"/>
          <w:szCs w:val="22"/>
          <w:u w:val="single"/>
          <w:lang w:eastAsia="en-IN"/>
        </w:rPr>
        <w:t>C.OINTMENT MANUFACTURING VESSEL (OMV)</w:t>
      </w:r>
    </w:p>
    <w:tbl>
      <w:tblPr>
        <w:tblW w:w="907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394"/>
        <w:gridCol w:w="5678"/>
      </w:tblGrid>
      <w:tr w:rsidR="00E74E0F" w:rsidRPr="00E74E0F" w14:paraId="24BDB558" w14:textId="77777777" w:rsidTr="00E74E0F">
        <w:trPr>
          <w:trHeight w:val="317"/>
        </w:trPr>
        <w:tc>
          <w:tcPr>
            <w:tcW w:w="3394" w:type="dxa"/>
            <w:vAlign w:val="center"/>
          </w:tcPr>
          <w:p w14:paraId="73429C36"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GROSS CAPACITY</w:t>
            </w:r>
          </w:p>
        </w:tc>
        <w:tc>
          <w:tcPr>
            <w:tcW w:w="5678" w:type="dxa"/>
            <w:vAlign w:val="center"/>
          </w:tcPr>
          <w:p w14:paraId="5D6FCAA3"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 xml:space="preserve">700 </w:t>
            </w:r>
            <w:proofErr w:type="spellStart"/>
            <w:r w:rsidRPr="00E74E0F">
              <w:rPr>
                <w:rFonts w:asciiTheme="minorHAnsi" w:hAnsiTheme="minorHAnsi" w:cstheme="minorHAnsi"/>
              </w:rPr>
              <w:t>Ltrs</w:t>
            </w:r>
            <w:proofErr w:type="spellEnd"/>
            <w:r w:rsidRPr="00E74E0F">
              <w:rPr>
                <w:rFonts w:asciiTheme="minorHAnsi" w:hAnsiTheme="minorHAnsi" w:cstheme="minorHAnsi"/>
              </w:rPr>
              <w:t>.</w:t>
            </w:r>
          </w:p>
        </w:tc>
      </w:tr>
      <w:tr w:rsidR="00E74E0F" w:rsidRPr="00E74E0F" w14:paraId="5561DA20" w14:textId="77777777" w:rsidTr="00E74E0F">
        <w:trPr>
          <w:trHeight w:val="322"/>
        </w:trPr>
        <w:tc>
          <w:tcPr>
            <w:tcW w:w="3394" w:type="dxa"/>
            <w:vAlign w:val="center"/>
          </w:tcPr>
          <w:p w14:paraId="1CE2BA8D"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WORKING CAPACITY</w:t>
            </w:r>
          </w:p>
        </w:tc>
        <w:tc>
          <w:tcPr>
            <w:tcW w:w="5678" w:type="dxa"/>
            <w:vAlign w:val="center"/>
          </w:tcPr>
          <w:p w14:paraId="411B74EF"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 xml:space="preserve">600 </w:t>
            </w:r>
            <w:proofErr w:type="spellStart"/>
            <w:r w:rsidRPr="00E74E0F">
              <w:rPr>
                <w:rFonts w:asciiTheme="minorHAnsi" w:hAnsiTheme="minorHAnsi" w:cstheme="minorHAnsi"/>
              </w:rPr>
              <w:t>Ltrs</w:t>
            </w:r>
            <w:proofErr w:type="spellEnd"/>
          </w:p>
        </w:tc>
      </w:tr>
      <w:tr w:rsidR="00E74E0F" w:rsidRPr="00E74E0F" w14:paraId="314503F2" w14:textId="77777777" w:rsidTr="00E74E0F">
        <w:trPr>
          <w:trHeight w:val="326"/>
        </w:trPr>
        <w:tc>
          <w:tcPr>
            <w:tcW w:w="3394" w:type="dxa"/>
            <w:vAlign w:val="center"/>
          </w:tcPr>
          <w:p w14:paraId="25F9EDA5"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DESIGN CONDITIONS</w:t>
            </w:r>
          </w:p>
        </w:tc>
        <w:tc>
          <w:tcPr>
            <w:tcW w:w="5678" w:type="dxa"/>
            <w:vAlign w:val="center"/>
          </w:tcPr>
          <w:p w14:paraId="001E9BA0"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 xml:space="preserve">Pressure – vessel –ATM to Full </w:t>
            </w:r>
            <w:proofErr w:type="spellStart"/>
            <w:r w:rsidRPr="00E74E0F">
              <w:rPr>
                <w:rFonts w:asciiTheme="minorHAnsi" w:hAnsiTheme="minorHAnsi" w:cstheme="minorHAnsi"/>
              </w:rPr>
              <w:t>Vac.and</w:t>
            </w:r>
            <w:proofErr w:type="spellEnd"/>
            <w:r w:rsidRPr="00E74E0F">
              <w:rPr>
                <w:rFonts w:asciiTheme="minorHAnsi" w:hAnsiTheme="minorHAnsi" w:cstheme="minorHAnsi"/>
              </w:rPr>
              <w:t xml:space="preserve"> jacket- 3 kg/cm2</w:t>
            </w:r>
          </w:p>
        </w:tc>
      </w:tr>
      <w:tr w:rsidR="00E74E0F" w:rsidRPr="00E74E0F" w14:paraId="622B15A6" w14:textId="77777777" w:rsidTr="00E74E0F">
        <w:trPr>
          <w:trHeight w:val="326"/>
        </w:trPr>
        <w:tc>
          <w:tcPr>
            <w:tcW w:w="3394" w:type="dxa"/>
            <w:vAlign w:val="center"/>
          </w:tcPr>
          <w:p w14:paraId="3FB524F2"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SHELL</w:t>
            </w:r>
          </w:p>
        </w:tc>
        <w:tc>
          <w:tcPr>
            <w:tcW w:w="5678" w:type="dxa"/>
            <w:vAlign w:val="center"/>
          </w:tcPr>
          <w:p w14:paraId="23572B76"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 xml:space="preserve">5mm </w:t>
            </w:r>
            <w:proofErr w:type="spellStart"/>
            <w:r w:rsidRPr="00E74E0F">
              <w:rPr>
                <w:rFonts w:asciiTheme="minorHAnsi" w:hAnsiTheme="minorHAnsi" w:cstheme="minorHAnsi"/>
              </w:rPr>
              <w:t>Thk</w:t>
            </w:r>
            <w:proofErr w:type="spellEnd"/>
            <w:r w:rsidRPr="00E74E0F">
              <w:rPr>
                <w:rFonts w:asciiTheme="minorHAnsi" w:hAnsiTheme="minorHAnsi" w:cstheme="minorHAnsi"/>
              </w:rPr>
              <w:t xml:space="preserve"> -SS 316</w:t>
            </w:r>
          </w:p>
        </w:tc>
      </w:tr>
      <w:tr w:rsidR="00E74E0F" w:rsidRPr="00E74E0F" w14:paraId="1361E946" w14:textId="77777777" w:rsidTr="00E74E0F">
        <w:trPr>
          <w:trHeight w:val="338"/>
        </w:trPr>
        <w:tc>
          <w:tcPr>
            <w:tcW w:w="3394" w:type="dxa"/>
            <w:vAlign w:val="center"/>
          </w:tcPr>
          <w:p w14:paraId="29EA5B98"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BOTTOM</w:t>
            </w:r>
          </w:p>
        </w:tc>
        <w:tc>
          <w:tcPr>
            <w:tcW w:w="5678" w:type="dxa"/>
            <w:vAlign w:val="center"/>
          </w:tcPr>
          <w:p w14:paraId="1EC8AB57"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10% TORRISPHERICAL TYPE- 5 MM – SS316</w:t>
            </w:r>
          </w:p>
        </w:tc>
      </w:tr>
      <w:tr w:rsidR="00E74E0F" w:rsidRPr="00E74E0F" w14:paraId="50CD13B2" w14:textId="77777777" w:rsidTr="00E74E0F">
        <w:trPr>
          <w:trHeight w:val="428"/>
        </w:trPr>
        <w:tc>
          <w:tcPr>
            <w:tcW w:w="3394" w:type="dxa"/>
            <w:vAlign w:val="center"/>
          </w:tcPr>
          <w:p w14:paraId="2E3ECC8A"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TOP DISH END</w:t>
            </w:r>
          </w:p>
        </w:tc>
        <w:tc>
          <w:tcPr>
            <w:tcW w:w="5678" w:type="dxa"/>
            <w:vAlign w:val="center"/>
          </w:tcPr>
          <w:p w14:paraId="3A39A71F"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10% TORRISPHERICAL TYPE- 5 MM – SS316 with</w:t>
            </w:r>
            <w:r>
              <w:rPr>
                <w:rFonts w:asciiTheme="minorHAnsi" w:hAnsiTheme="minorHAnsi" w:cstheme="minorHAnsi"/>
              </w:rPr>
              <w:t xml:space="preserve"> </w:t>
            </w:r>
            <w:r w:rsidRPr="00E74E0F">
              <w:rPr>
                <w:rFonts w:asciiTheme="minorHAnsi" w:hAnsiTheme="minorHAnsi" w:cstheme="minorHAnsi"/>
              </w:rPr>
              <w:t>Hydraulic power pack up/down arrangement</w:t>
            </w:r>
          </w:p>
        </w:tc>
      </w:tr>
      <w:tr w:rsidR="00E74E0F" w:rsidRPr="00E74E0F" w14:paraId="445FB17B" w14:textId="77777777" w:rsidTr="00E74E0F">
        <w:trPr>
          <w:trHeight w:val="338"/>
        </w:trPr>
        <w:tc>
          <w:tcPr>
            <w:tcW w:w="3394" w:type="dxa"/>
            <w:vAlign w:val="center"/>
          </w:tcPr>
          <w:p w14:paraId="66797FC9"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JACKET</w:t>
            </w:r>
          </w:p>
        </w:tc>
        <w:tc>
          <w:tcPr>
            <w:tcW w:w="5678" w:type="dxa"/>
            <w:vAlign w:val="center"/>
          </w:tcPr>
          <w:p w14:paraId="5E281FFA"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 xml:space="preserve">5 mm </w:t>
            </w:r>
            <w:proofErr w:type="spellStart"/>
            <w:r w:rsidRPr="00E74E0F">
              <w:rPr>
                <w:rFonts w:asciiTheme="minorHAnsi" w:hAnsiTheme="minorHAnsi" w:cstheme="minorHAnsi"/>
              </w:rPr>
              <w:t>Thk</w:t>
            </w:r>
            <w:proofErr w:type="spellEnd"/>
            <w:r w:rsidRPr="00E74E0F">
              <w:rPr>
                <w:rFonts w:asciiTheme="minorHAnsi" w:hAnsiTheme="minorHAnsi" w:cstheme="minorHAnsi"/>
              </w:rPr>
              <w:t xml:space="preserve"> with spiral stiffeners -SS 304</w:t>
            </w:r>
          </w:p>
        </w:tc>
      </w:tr>
      <w:tr w:rsidR="00E74E0F" w:rsidRPr="00E74E0F" w14:paraId="1856D69B" w14:textId="77777777" w:rsidTr="00E74E0F">
        <w:trPr>
          <w:trHeight w:val="329"/>
        </w:trPr>
        <w:tc>
          <w:tcPr>
            <w:tcW w:w="3394" w:type="dxa"/>
            <w:vAlign w:val="center"/>
          </w:tcPr>
          <w:p w14:paraId="26289899"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GASKET</w:t>
            </w:r>
          </w:p>
        </w:tc>
        <w:tc>
          <w:tcPr>
            <w:tcW w:w="5678" w:type="dxa"/>
            <w:vAlign w:val="center"/>
          </w:tcPr>
          <w:p w14:paraId="7E72E20C"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Silicon, fitted in groove of top dished end flange</w:t>
            </w:r>
          </w:p>
        </w:tc>
      </w:tr>
      <w:tr w:rsidR="00E74E0F" w:rsidRPr="00E74E0F" w14:paraId="1ABE5502" w14:textId="77777777" w:rsidTr="00E74E0F">
        <w:trPr>
          <w:trHeight w:val="334"/>
        </w:trPr>
        <w:tc>
          <w:tcPr>
            <w:tcW w:w="3394" w:type="dxa"/>
            <w:vAlign w:val="center"/>
          </w:tcPr>
          <w:p w14:paraId="5673AFAE"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INSULATION</w:t>
            </w:r>
          </w:p>
        </w:tc>
        <w:tc>
          <w:tcPr>
            <w:tcW w:w="5678" w:type="dxa"/>
            <w:vAlign w:val="center"/>
          </w:tcPr>
          <w:p w14:paraId="2F2788F8"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 xml:space="preserve">50 mm </w:t>
            </w:r>
            <w:proofErr w:type="spellStart"/>
            <w:r w:rsidRPr="00E74E0F">
              <w:rPr>
                <w:rFonts w:asciiTheme="minorHAnsi" w:hAnsiTheme="minorHAnsi" w:cstheme="minorHAnsi"/>
              </w:rPr>
              <w:t>Thk</w:t>
            </w:r>
            <w:proofErr w:type="spellEnd"/>
            <w:r w:rsidRPr="00E74E0F">
              <w:rPr>
                <w:rFonts w:asciiTheme="minorHAnsi" w:hAnsiTheme="minorHAnsi" w:cstheme="minorHAnsi"/>
              </w:rPr>
              <w:t xml:space="preserve"> glass wool</w:t>
            </w:r>
          </w:p>
        </w:tc>
      </w:tr>
      <w:tr w:rsidR="00E74E0F" w:rsidRPr="00E74E0F" w14:paraId="58FD3138" w14:textId="77777777" w:rsidTr="00E74E0F">
        <w:trPr>
          <w:trHeight w:val="334"/>
        </w:trPr>
        <w:tc>
          <w:tcPr>
            <w:tcW w:w="3394" w:type="dxa"/>
            <w:vAlign w:val="center"/>
          </w:tcPr>
          <w:p w14:paraId="12CFE913"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CLADDING</w:t>
            </w:r>
          </w:p>
        </w:tc>
        <w:tc>
          <w:tcPr>
            <w:tcW w:w="5678" w:type="dxa"/>
            <w:vAlign w:val="center"/>
          </w:tcPr>
          <w:p w14:paraId="4D2D2BFC"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 xml:space="preserve">S. S. 304 14 </w:t>
            </w:r>
            <w:proofErr w:type="spellStart"/>
            <w:r w:rsidRPr="00E74E0F">
              <w:rPr>
                <w:rFonts w:asciiTheme="minorHAnsi" w:hAnsiTheme="minorHAnsi" w:cstheme="minorHAnsi"/>
              </w:rPr>
              <w:t>swg</w:t>
            </w:r>
            <w:proofErr w:type="spellEnd"/>
            <w:r w:rsidRPr="00E74E0F">
              <w:rPr>
                <w:rFonts w:asciiTheme="minorHAnsi" w:hAnsiTheme="minorHAnsi" w:cstheme="minorHAnsi"/>
              </w:rPr>
              <w:t>.</w:t>
            </w:r>
          </w:p>
        </w:tc>
      </w:tr>
      <w:tr w:rsidR="00E74E0F" w:rsidRPr="00E74E0F" w14:paraId="687B1352" w14:textId="77777777" w:rsidTr="00E74E0F">
        <w:trPr>
          <w:trHeight w:val="337"/>
        </w:trPr>
        <w:tc>
          <w:tcPr>
            <w:tcW w:w="3394" w:type="dxa"/>
            <w:vAlign w:val="center"/>
          </w:tcPr>
          <w:p w14:paraId="045626E9"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SUPPORTING LEGS</w:t>
            </w:r>
          </w:p>
        </w:tc>
        <w:tc>
          <w:tcPr>
            <w:tcW w:w="5678" w:type="dxa"/>
            <w:vAlign w:val="center"/>
          </w:tcPr>
          <w:p w14:paraId="781F6BE4"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65 OD X 3 THK, 4 NOS. S. S. 304 Pipes with base plate.</w:t>
            </w:r>
          </w:p>
        </w:tc>
      </w:tr>
      <w:tr w:rsidR="00E74E0F" w:rsidRPr="00E74E0F" w14:paraId="2C3FF0CB" w14:textId="77777777" w:rsidTr="00E74E0F">
        <w:trPr>
          <w:trHeight w:val="195"/>
        </w:trPr>
        <w:tc>
          <w:tcPr>
            <w:tcW w:w="3394" w:type="dxa"/>
            <w:vAlign w:val="center"/>
          </w:tcPr>
          <w:p w14:paraId="54A1169E"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NOZZELS FOR VESSEL</w:t>
            </w:r>
          </w:p>
        </w:tc>
        <w:tc>
          <w:tcPr>
            <w:tcW w:w="5678" w:type="dxa"/>
            <w:vAlign w:val="center"/>
          </w:tcPr>
          <w:p w14:paraId="42ED7F78"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6 Nos.</w:t>
            </w:r>
          </w:p>
        </w:tc>
      </w:tr>
      <w:tr w:rsidR="00E74E0F" w:rsidRPr="00E74E0F" w14:paraId="5498D916" w14:textId="77777777" w:rsidTr="00E74E0F">
        <w:trPr>
          <w:trHeight w:val="326"/>
        </w:trPr>
        <w:tc>
          <w:tcPr>
            <w:tcW w:w="3394" w:type="dxa"/>
            <w:vAlign w:val="center"/>
          </w:tcPr>
          <w:p w14:paraId="2C055930"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SIGHT /LIGHT GLASS</w:t>
            </w:r>
          </w:p>
        </w:tc>
        <w:tc>
          <w:tcPr>
            <w:tcW w:w="5678" w:type="dxa"/>
            <w:vAlign w:val="center"/>
          </w:tcPr>
          <w:p w14:paraId="643B5E2D"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50MM DIA</w:t>
            </w:r>
          </w:p>
        </w:tc>
      </w:tr>
      <w:tr w:rsidR="00E74E0F" w:rsidRPr="00E74E0F" w14:paraId="7352EB54" w14:textId="77777777" w:rsidTr="00E74E0F">
        <w:trPr>
          <w:trHeight w:val="322"/>
        </w:trPr>
        <w:tc>
          <w:tcPr>
            <w:tcW w:w="3394" w:type="dxa"/>
            <w:vAlign w:val="center"/>
          </w:tcPr>
          <w:p w14:paraId="06CCFAAF"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WATER INLET</w:t>
            </w:r>
          </w:p>
        </w:tc>
        <w:tc>
          <w:tcPr>
            <w:tcW w:w="5678" w:type="dxa"/>
            <w:vAlign w:val="center"/>
          </w:tcPr>
          <w:p w14:paraId="00B9CF50"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40MMDIA</w:t>
            </w:r>
          </w:p>
        </w:tc>
      </w:tr>
      <w:tr w:rsidR="00E74E0F" w:rsidRPr="00E74E0F" w14:paraId="3408BE78" w14:textId="77777777" w:rsidTr="00E74E0F">
        <w:trPr>
          <w:trHeight w:val="326"/>
        </w:trPr>
        <w:tc>
          <w:tcPr>
            <w:tcW w:w="3394" w:type="dxa"/>
            <w:vAlign w:val="center"/>
          </w:tcPr>
          <w:p w14:paraId="4F1AE95B"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WAX INLET</w:t>
            </w:r>
          </w:p>
        </w:tc>
        <w:tc>
          <w:tcPr>
            <w:tcW w:w="5678" w:type="dxa"/>
            <w:vAlign w:val="center"/>
          </w:tcPr>
          <w:p w14:paraId="56772664"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40MM DIA</w:t>
            </w:r>
          </w:p>
        </w:tc>
      </w:tr>
      <w:tr w:rsidR="00E74E0F" w:rsidRPr="00E74E0F" w14:paraId="73ACFF9C" w14:textId="77777777" w:rsidTr="00E74E0F">
        <w:trPr>
          <w:trHeight w:val="326"/>
        </w:trPr>
        <w:tc>
          <w:tcPr>
            <w:tcW w:w="3394" w:type="dxa"/>
            <w:vAlign w:val="center"/>
          </w:tcPr>
          <w:p w14:paraId="4E7FC9E6"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VACCUM NOZZEL</w:t>
            </w:r>
          </w:p>
        </w:tc>
        <w:tc>
          <w:tcPr>
            <w:tcW w:w="5678" w:type="dxa"/>
            <w:vAlign w:val="center"/>
          </w:tcPr>
          <w:p w14:paraId="17716143"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25MM DIA</w:t>
            </w:r>
          </w:p>
        </w:tc>
      </w:tr>
      <w:tr w:rsidR="00E74E0F" w:rsidRPr="00E74E0F" w14:paraId="15DE3667" w14:textId="77777777" w:rsidTr="00E74E0F">
        <w:trPr>
          <w:trHeight w:val="218"/>
        </w:trPr>
        <w:tc>
          <w:tcPr>
            <w:tcW w:w="3394" w:type="dxa"/>
            <w:vAlign w:val="center"/>
          </w:tcPr>
          <w:p w14:paraId="4ED6ED52"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DISCHARGE</w:t>
            </w:r>
          </w:p>
        </w:tc>
        <w:tc>
          <w:tcPr>
            <w:tcW w:w="5678" w:type="dxa"/>
            <w:vAlign w:val="center"/>
          </w:tcPr>
          <w:p w14:paraId="265B4120"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 xml:space="preserve">40mm </w:t>
            </w:r>
            <w:proofErr w:type="spellStart"/>
            <w:r w:rsidRPr="00E74E0F">
              <w:rPr>
                <w:rFonts w:asciiTheme="minorHAnsi" w:hAnsiTheme="minorHAnsi" w:cstheme="minorHAnsi"/>
              </w:rPr>
              <w:t>dia</w:t>
            </w:r>
            <w:proofErr w:type="spellEnd"/>
            <w:r w:rsidRPr="00E74E0F">
              <w:rPr>
                <w:rFonts w:asciiTheme="minorHAnsi" w:hAnsiTheme="minorHAnsi" w:cstheme="minorHAnsi"/>
              </w:rPr>
              <w:t xml:space="preserve"> with TC end Ball Valve</w:t>
            </w:r>
          </w:p>
        </w:tc>
      </w:tr>
      <w:tr w:rsidR="00E74E0F" w:rsidRPr="00E74E0F" w14:paraId="30880F48" w14:textId="77777777" w:rsidTr="00E74E0F">
        <w:trPr>
          <w:trHeight w:val="293"/>
        </w:trPr>
        <w:tc>
          <w:tcPr>
            <w:tcW w:w="3394" w:type="dxa"/>
            <w:vAlign w:val="center"/>
          </w:tcPr>
          <w:p w14:paraId="08D9D5BA"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lastRenderedPageBreak/>
              <w:t>TEMP INDICATOR (PT</w:t>
            </w:r>
            <w:r>
              <w:rPr>
                <w:rFonts w:asciiTheme="minorHAnsi" w:hAnsiTheme="minorHAnsi" w:cstheme="minorHAnsi"/>
                <w:b/>
              </w:rPr>
              <w:t xml:space="preserve"> </w:t>
            </w:r>
            <w:r w:rsidRPr="00E74E0F">
              <w:rPr>
                <w:rFonts w:asciiTheme="minorHAnsi" w:hAnsiTheme="minorHAnsi" w:cstheme="minorHAnsi"/>
                <w:b/>
              </w:rPr>
              <w:t>SENSOR)</w:t>
            </w:r>
          </w:p>
        </w:tc>
        <w:tc>
          <w:tcPr>
            <w:tcW w:w="5678" w:type="dxa"/>
            <w:vAlign w:val="center"/>
          </w:tcPr>
          <w:p w14:paraId="27E8FEEA"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25 MM DIA – 1NO</w:t>
            </w:r>
          </w:p>
        </w:tc>
      </w:tr>
      <w:tr w:rsidR="00E74E0F" w:rsidRPr="00E74E0F" w14:paraId="584E5D13" w14:textId="77777777" w:rsidTr="00E74E0F">
        <w:trPr>
          <w:trHeight w:val="326"/>
        </w:trPr>
        <w:tc>
          <w:tcPr>
            <w:tcW w:w="3394" w:type="dxa"/>
            <w:vAlign w:val="center"/>
          </w:tcPr>
          <w:p w14:paraId="6EBF0070"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NOZZEL FOR JACKET</w:t>
            </w:r>
          </w:p>
        </w:tc>
        <w:tc>
          <w:tcPr>
            <w:tcW w:w="5678" w:type="dxa"/>
            <w:vAlign w:val="center"/>
          </w:tcPr>
          <w:p w14:paraId="3080CD3D"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3 Nos.</w:t>
            </w:r>
          </w:p>
        </w:tc>
      </w:tr>
      <w:tr w:rsidR="00E74E0F" w:rsidRPr="00E74E0F" w14:paraId="7C892871" w14:textId="77777777" w:rsidTr="00E74E0F">
        <w:trPr>
          <w:trHeight w:val="322"/>
        </w:trPr>
        <w:tc>
          <w:tcPr>
            <w:tcW w:w="3394" w:type="dxa"/>
            <w:vAlign w:val="center"/>
          </w:tcPr>
          <w:p w14:paraId="5155796B"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WATER INLET</w:t>
            </w:r>
          </w:p>
        </w:tc>
        <w:tc>
          <w:tcPr>
            <w:tcW w:w="5678" w:type="dxa"/>
            <w:vAlign w:val="center"/>
          </w:tcPr>
          <w:p w14:paraId="571FDDB4"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25 MM DIA</w:t>
            </w:r>
          </w:p>
        </w:tc>
      </w:tr>
      <w:tr w:rsidR="00E74E0F" w:rsidRPr="00E74E0F" w14:paraId="0523D1AE" w14:textId="77777777" w:rsidTr="00E74E0F">
        <w:trPr>
          <w:trHeight w:val="326"/>
        </w:trPr>
        <w:tc>
          <w:tcPr>
            <w:tcW w:w="3394" w:type="dxa"/>
            <w:vAlign w:val="center"/>
          </w:tcPr>
          <w:p w14:paraId="34E16007"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WATER OUTLET</w:t>
            </w:r>
          </w:p>
        </w:tc>
        <w:tc>
          <w:tcPr>
            <w:tcW w:w="5678" w:type="dxa"/>
            <w:vAlign w:val="center"/>
          </w:tcPr>
          <w:p w14:paraId="452DB273"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25 MM DIA</w:t>
            </w:r>
          </w:p>
        </w:tc>
      </w:tr>
      <w:tr w:rsidR="00E74E0F" w:rsidRPr="00E74E0F" w14:paraId="4FA4EA8D" w14:textId="77777777" w:rsidTr="00E74E0F">
        <w:trPr>
          <w:trHeight w:val="326"/>
        </w:trPr>
        <w:tc>
          <w:tcPr>
            <w:tcW w:w="3394" w:type="dxa"/>
            <w:vAlign w:val="center"/>
          </w:tcPr>
          <w:p w14:paraId="4A2FA2E7"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JACKET VENT</w:t>
            </w:r>
          </w:p>
        </w:tc>
        <w:tc>
          <w:tcPr>
            <w:tcW w:w="5678" w:type="dxa"/>
            <w:vAlign w:val="center"/>
          </w:tcPr>
          <w:p w14:paraId="20895595"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25MM DIA</w:t>
            </w:r>
          </w:p>
        </w:tc>
      </w:tr>
      <w:tr w:rsidR="00E74E0F" w:rsidRPr="00E74E0F" w14:paraId="0BA003E7" w14:textId="77777777" w:rsidTr="00E74E0F">
        <w:trPr>
          <w:trHeight w:val="653"/>
        </w:trPr>
        <w:tc>
          <w:tcPr>
            <w:tcW w:w="3394" w:type="dxa"/>
            <w:vAlign w:val="center"/>
          </w:tcPr>
          <w:p w14:paraId="04C7109F"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GROUND CLEARENCE OF</w:t>
            </w:r>
            <w:r>
              <w:rPr>
                <w:rFonts w:asciiTheme="minorHAnsi" w:hAnsiTheme="minorHAnsi" w:cstheme="minorHAnsi"/>
                <w:b/>
              </w:rPr>
              <w:t xml:space="preserve"> </w:t>
            </w:r>
            <w:r w:rsidRPr="00E74E0F">
              <w:rPr>
                <w:rFonts w:asciiTheme="minorHAnsi" w:hAnsiTheme="minorHAnsi" w:cstheme="minorHAnsi"/>
                <w:b/>
              </w:rPr>
              <w:t>DISCHARGE</w:t>
            </w:r>
          </w:p>
        </w:tc>
        <w:tc>
          <w:tcPr>
            <w:tcW w:w="5678" w:type="dxa"/>
            <w:vAlign w:val="center"/>
          </w:tcPr>
          <w:p w14:paraId="63D55EBA"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500 mm</w:t>
            </w:r>
          </w:p>
        </w:tc>
      </w:tr>
      <w:tr w:rsidR="00E74E0F" w:rsidRPr="00E74E0F" w14:paraId="4C8E3366" w14:textId="77777777" w:rsidTr="00E74E0F">
        <w:trPr>
          <w:trHeight w:val="331"/>
        </w:trPr>
        <w:tc>
          <w:tcPr>
            <w:tcW w:w="3394" w:type="dxa"/>
            <w:vAlign w:val="center"/>
          </w:tcPr>
          <w:p w14:paraId="14C271D6"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SAFTY VALVE</w:t>
            </w:r>
          </w:p>
        </w:tc>
        <w:tc>
          <w:tcPr>
            <w:tcW w:w="5678" w:type="dxa"/>
            <w:vAlign w:val="center"/>
          </w:tcPr>
          <w:p w14:paraId="0295EC12"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½ “ B S P CLOSING TYPE</w:t>
            </w:r>
          </w:p>
        </w:tc>
      </w:tr>
      <w:tr w:rsidR="00E74E0F" w:rsidRPr="00E74E0F" w14:paraId="196E2D05" w14:textId="77777777" w:rsidTr="00E74E0F">
        <w:trPr>
          <w:trHeight w:val="587"/>
        </w:trPr>
        <w:tc>
          <w:tcPr>
            <w:tcW w:w="3394" w:type="dxa"/>
            <w:vAlign w:val="center"/>
          </w:tcPr>
          <w:p w14:paraId="0656A721"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MAIN DRIVE</w:t>
            </w:r>
          </w:p>
        </w:tc>
        <w:tc>
          <w:tcPr>
            <w:tcW w:w="5678" w:type="dxa"/>
            <w:vAlign w:val="center"/>
          </w:tcPr>
          <w:p w14:paraId="455643A7"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5 HP, 3 Phases, 400 V, 1500 RPM Hindustan make electric motor with VFD</w:t>
            </w:r>
          </w:p>
        </w:tc>
      </w:tr>
      <w:tr w:rsidR="00E74E0F" w:rsidRPr="00E74E0F" w14:paraId="7B1C04C0" w14:textId="77777777" w:rsidTr="00E74E0F">
        <w:trPr>
          <w:trHeight w:val="326"/>
        </w:trPr>
        <w:tc>
          <w:tcPr>
            <w:tcW w:w="3394" w:type="dxa"/>
            <w:vAlign w:val="center"/>
          </w:tcPr>
          <w:p w14:paraId="32C1DA01"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GEAR BOX</w:t>
            </w:r>
          </w:p>
        </w:tc>
        <w:tc>
          <w:tcPr>
            <w:tcW w:w="5678" w:type="dxa"/>
            <w:vAlign w:val="center"/>
          </w:tcPr>
          <w:p w14:paraId="51D53340"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RATIO 50 : 1 – HOLLOW SHAFT GEAR BOX</w:t>
            </w:r>
          </w:p>
        </w:tc>
      </w:tr>
      <w:tr w:rsidR="00E74E0F" w:rsidRPr="00E74E0F" w14:paraId="67D291AB" w14:textId="77777777" w:rsidTr="00E74E0F">
        <w:trPr>
          <w:trHeight w:val="664"/>
        </w:trPr>
        <w:tc>
          <w:tcPr>
            <w:tcW w:w="3394" w:type="dxa"/>
            <w:vAlign w:val="center"/>
          </w:tcPr>
          <w:p w14:paraId="7CEF262B"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ANCHOR SHAFT</w:t>
            </w:r>
          </w:p>
        </w:tc>
        <w:tc>
          <w:tcPr>
            <w:tcW w:w="5678" w:type="dxa"/>
            <w:vAlign w:val="center"/>
          </w:tcPr>
          <w:p w14:paraId="7D983987"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60MMDIA SHAFT WITH ANCHOR TYPE AGITATOR</w:t>
            </w:r>
            <w:proofErr w:type="gramStart"/>
            <w:r w:rsidRPr="00E74E0F">
              <w:rPr>
                <w:rFonts w:asciiTheme="minorHAnsi" w:hAnsiTheme="minorHAnsi" w:cstheme="minorHAnsi"/>
              </w:rPr>
              <w:t>,-</w:t>
            </w:r>
            <w:proofErr w:type="gramEnd"/>
            <w:r w:rsidRPr="00E74E0F">
              <w:rPr>
                <w:rFonts w:asciiTheme="minorHAnsi" w:hAnsiTheme="minorHAnsi" w:cstheme="minorHAnsi"/>
              </w:rPr>
              <w:t xml:space="preserve"> S. S.</w:t>
            </w:r>
          </w:p>
          <w:p w14:paraId="53E3DE43"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316,</w:t>
            </w:r>
          </w:p>
        </w:tc>
      </w:tr>
      <w:tr w:rsidR="00E74E0F" w14:paraId="2EF732C7" w14:textId="77777777" w:rsidTr="0014556C">
        <w:trPr>
          <w:trHeight w:val="342"/>
        </w:trPr>
        <w:tc>
          <w:tcPr>
            <w:tcW w:w="3394" w:type="dxa"/>
            <w:tcBorders>
              <w:top w:val="single" w:sz="4" w:space="0" w:color="auto"/>
              <w:left w:val="single" w:sz="4" w:space="0" w:color="auto"/>
              <w:bottom w:val="single" w:sz="4" w:space="0" w:color="auto"/>
              <w:right w:val="single" w:sz="4" w:space="0" w:color="auto"/>
            </w:tcBorders>
            <w:vAlign w:val="center"/>
          </w:tcPr>
          <w:p w14:paraId="142B4B74"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TEFLON SCRAPPER</w:t>
            </w:r>
          </w:p>
        </w:tc>
        <w:tc>
          <w:tcPr>
            <w:tcW w:w="5678" w:type="dxa"/>
            <w:tcBorders>
              <w:top w:val="single" w:sz="4" w:space="0" w:color="auto"/>
              <w:left w:val="single" w:sz="4" w:space="0" w:color="auto"/>
              <w:bottom w:val="single" w:sz="4" w:space="0" w:color="auto"/>
              <w:right w:val="single" w:sz="4" w:space="0" w:color="auto"/>
            </w:tcBorders>
            <w:vAlign w:val="center"/>
          </w:tcPr>
          <w:p w14:paraId="5BFA5E0E"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BOLTED TO ANCHOR</w:t>
            </w:r>
          </w:p>
        </w:tc>
      </w:tr>
      <w:tr w:rsidR="00E74E0F" w14:paraId="1DF94191" w14:textId="77777777" w:rsidTr="0014556C">
        <w:trPr>
          <w:trHeight w:val="843"/>
        </w:trPr>
        <w:tc>
          <w:tcPr>
            <w:tcW w:w="3394" w:type="dxa"/>
            <w:tcBorders>
              <w:top w:val="single" w:sz="4" w:space="0" w:color="auto"/>
              <w:left w:val="single" w:sz="4" w:space="0" w:color="auto"/>
              <w:bottom w:val="single" w:sz="4" w:space="0" w:color="auto"/>
              <w:right w:val="single" w:sz="4" w:space="0" w:color="auto"/>
            </w:tcBorders>
            <w:vAlign w:val="center"/>
          </w:tcPr>
          <w:p w14:paraId="5C63C127"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HOMOGNIZER ASSAMBLY</w:t>
            </w:r>
          </w:p>
        </w:tc>
        <w:tc>
          <w:tcPr>
            <w:tcW w:w="5678" w:type="dxa"/>
            <w:tcBorders>
              <w:top w:val="single" w:sz="4" w:space="0" w:color="auto"/>
              <w:left w:val="single" w:sz="4" w:space="0" w:color="auto"/>
              <w:bottom w:val="single" w:sz="4" w:space="0" w:color="auto"/>
              <w:right w:val="single" w:sz="4" w:space="0" w:color="auto"/>
            </w:tcBorders>
            <w:vAlign w:val="center"/>
          </w:tcPr>
          <w:p w14:paraId="79F5CC3B"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5 HP, 3 phase, 440 V, 1440 RPM, TEFC motor, with Mechanical seal with water –</w:t>
            </w:r>
          </w:p>
          <w:p w14:paraId="65A8F62E"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cooling arrangement, mounted on Bottom side</w:t>
            </w:r>
          </w:p>
        </w:tc>
      </w:tr>
      <w:tr w:rsidR="00E74E0F" w14:paraId="0BD2B699" w14:textId="77777777" w:rsidTr="0014556C">
        <w:trPr>
          <w:trHeight w:val="445"/>
        </w:trPr>
        <w:tc>
          <w:tcPr>
            <w:tcW w:w="3394" w:type="dxa"/>
            <w:tcBorders>
              <w:top w:val="single" w:sz="4" w:space="0" w:color="auto"/>
              <w:left w:val="single" w:sz="4" w:space="0" w:color="auto"/>
              <w:bottom w:val="single" w:sz="4" w:space="0" w:color="auto"/>
              <w:right w:val="single" w:sz="4" w:space="0" w:color="auto"/>
            </w:tcBorders>
            <w:vAlign w:val="center"/>
          </w:tcPr>
          <w:p w14:paraId="7E551F01"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Sensor</w:t>
            </w:r>
          </w:p>
        </w:tc>
        <w:tc>
          <w:tcPr>
            <w:tcW w:w="5678" w:type="dxa"/>
            <w:tcBorders>
              <w:top w:val="single" w:sz="4" w:space="0" w:color="auto"/>
              <w:left w:val="single" w:sz="4" w:space="0" w:color="auto"/>
              <w:bottom w:val="single" w:sz="4" w:space="0" w:color="auto"/>
              <w:right w:val="single" w:sz="4" w:space="0" w:color="auto"/>
            </w:tcBorders>
            <w:vAlign w:val="center"/>
          </w:tcPr>
          <w:p w14:paraId="22936692"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PT 100 Sensor for temperature and Top Lid Sensor.</w:t>
            </w:r>
          </w:p>
        </w:tc>
      </w:tr>
      <w:tr w:rsidR="00E74E0F" w14:paraId="36F17E85" w14:textId="77777777" w:rsidTr="0014556C">
        <w:trPr>
          <w:trHeight w:val="395"/>
        </w:trPr>
        <w:tc>
          <w:tcPr>
            <w:tcW w:w="3394" w:type="dxa"/>
            <w:tcBorders>
              <w:top w:val="single" w:sz="4" w:space="0" w:color="auto"/>
              <w:left w:val="single" w:sz="4" w:space="0" w:color="auto"/>
              <w:bottom w:val="single" w:sz="4" w:space="0" w:color="auto"/>
              <w:right w:val="single" w:sz="4" w:space="0" w:color="auto"/>
            </w:tcBorders>
            <w:vAlign w:val="center"/>
          </w:tcPr>
          <w:p w14:paraId="2DB3D0F8" w14:textId="77777777" w:rsidR="00E74E0F" w:rsidRPr="00E74E0F" w:rsidRDefault="00E74E0F" w:rsidP="00E74E0F">
            <w:pPr>
              <w:pStyle w:val="TableParagraph"/>
              <w:spacing w:before="19" w:line="276" w:lineRule="auto"/>
              <w:ind w:left="142"/>
              <w:rPr>
                <w:rFonts w:asciiTheme="minorHAnsi" w:hAnsiTheme="minorHAnsi" w:cstheme="minorHAnsi"/>
                <w:b/>
              </w:rPr>
            </w:pPr>
            <w:r w:rsidRPr="00E74E0F">
              <w:rPr>
                <w:rFonts w:asciiTheme="minorHAnsi" w:hAnsiTheme="minorHAnsi" w:cstheme="minorHAnsi"/>
                <w:b/>
              </w:rPr>
              <w:t>Finish</w:t>
            </w:r>
          </w:p>
        </w:tc>
        <w:tc>
          <w:tcPr>
            <w:tcW w:w="5678" w:type="dxa"/>
            <w:tcBorders>
              <w:top w:val="single" w:sz="4" w:space="0" w:color="auto"/>
              <w:left w:val="single" w:sz="4" w:space="0" w:color="auto"/>
              <w:bottom w:val="single" w:sz="4" w:space="0" w:color="auto"/>
              <w:right w:val="single" w:sz="4" w:space="0" w:color="auto"/>
            </w:tcBorders>
            <w:vAlign w:val="center"/>
          </w:tcPr>
          <w:p w14:paraId="66647536" w14:textId="77777777" w:rsidR="00E74E0F" w:rsidRPr="00E74E0F" w:rsidRDefault="00E74E0F" w:rsidP="00E74E0F">
            <w:pPr>
              <w:pStyle w:val="TableParagraph"/>
              <w:spacing w:before="19" w:line="276" w:lineRule="auto"/>
              <w:ind w:left="160"/>
              <w:rPr>
                <w:rFonts w:asciiTheme="minorHAnsi" w:hAnsiTheme="minorHAnsi" w:cstheme="minorHAnsi"/>
              </w:rPr>
            </w:pPr>
            <w:r w:rsidRPr="00E74E0F">
              <w:rPr>
                <w:rFonts w:asciiTheme="minorHAnsi" w:hAnsiTheme="minorHAnsi" w:cstheme="minorHAnsi"/>
              </w:rPr>
              <w:t>Internal – Mirror Finish &amp; External –Mirror finished</w:t>
            </w:r>
          </w:p>
        </w:tc>
      </w:tr>
    </w:tbl>
    <w:p w14:paraId="698F8F5A" w14:textId="77777777" w:rsidR="00E74E0F" w:rsidRDefault="0014556C" w:rsidP="00E74E0F">
      <w:pPr>
        <w:pStyle w:val="ListParagraph"/>
        <w:autoSpaceDE w:val="0"/>
        <w:autoSpaceDN w:val="0"/>
        <w:adjustRightInd w:val="0"/>
        <w:spacing w:before="240" w:line="360" w:lineRule="auto"/>
        <w:ind w:left="709" w:right="-143"/>
        <w:rPr>
          <w:rFonts w:ascii="Arial" w:hAnsi="Arial" w:cs="Arial"/>
          <w:b/>
          <w:sz w:val="22"/>
          <w:szCs w:val="22"/>
          <w:u w:val="single"/>
          <w:lang w:eastAsia="en-IN"/>
        </w:rPr>
      </w:pPr>
      <w:r w:rsidRPr="0014556C">
        <w:rPr>
          <w:rFonts w:ascii="Arial" w:hAnsi="Arial" w:cs="Arial"/>
          <w:b/>
          <w:sz w:val="22"/>
          <w:szCs w:val="22"/>
          <w:u w:val="single"/>
          <w:lang w:eastAsia="en-IN"/>
        </w:rPr>
        <w:t>D.STORAGE VESSELS: 1 NOS.</w:t>
      </w:r>
    </w:p>
    <w:tbl>
      <w:tblPr>
        <w:tblW w:w="907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402"/>
        <w:gridCol w:w="5670"/>
      </w:tblGrid>
      <w:tr w:rsidR="0014556C" w:rsidRPr="0014556C" w14:paraId="4CC745A0" w14:textId="77777777" w:rsidTr="0014556C">
        <w:trPr>
          <w:trHeight w:val="326"/>
        </w:trPr>
        <w:tc>
          <w:tcPr>
            <w:tcW w:w="3402" w:type="dxa"/>
            <w:vAlign w:val="center"/>
          </w:tcPr>
          <w:p w14:paraId="437B6422"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Gross capacity</w:t>
            </w:r>
          </w:p>
        </w:tc>
        <w:tc>
          <w:tcPr>
            <w:tcW w:w="5670" w:type="dxa"/>
          </w:tcPr>
          <w:p w14:paraId="6FBD5087"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 xml:space="preserve">700 </w:t>
            </w:r>
            <w:proofErr w:type="spellStart"/>
            <w:r w:rsidRPr="0014556C">
              <w:rPr>
                <w:rFonts w:asciiTheme="minorHAnsi" w:hAnsiTheme="minorHAnsi" w:cstheme="minorHAnsi"/>
              </w:rPr>
              <w:t>Ltrs</w:t>
            </w:r>
            <w:proofErr w:type="spellEnd"/>
          </w:p>
        </w:tc>
      </w:tr>
      <w:tr w:rsidR="0014556C" w:rsidRPr="0014556C" w14:paraId="0A6C6CA0" w14:textId="77777777" w:rsidTr="0014556C">
        <w:trPr>
          <w:trHeight w:val="322"/>
        </w:trPr>
        <w:tc>
          <w:tcPr>
            <w:tcW w:w="3402" w:type="dxa"/>
            <w:vAlign w:val="center"/>
          </w:tcPr>
          <w:p w14:paraId="13C6EB43"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Working capacity</w:t>
            </w:r>
          </w:p>
        </w:tc>
        <w:tc>
          <w:tcPr>
            <w:tcW w:w="5670" w:type="dxa"/>
          </w:tcPr>
          <w:p w14:paraId="513C1E8A"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 xml:space="preserve">600 </w:t>
            </w:r>
            <w:proofErr w:type="spellStart"/>
            <w:r w:rsidRPr="0014556C">
              <w:rPr>
                <w:rFonts w:asciiTheme="minorHAnsi" w:hAnsiTheme="minorHAnsi" w:cstheme="minorHAnsi"/>
              </w:rPr>
              <w:t>Ltrs</w:t>
            </w:r>
            <w:proofErr w:type="spellEnd"/>
          </w:p>
        </w:tc>
      </w:tr>
      <w:tr w:rsidR="0014556C" w:rsidRPr="0014556C" w14:paraId="551345E3" w14:textId="77777777" w:rsidTr="0014556C">
        <w:trPr>
          <w:trHeight w:val="329"/>
        </w:trPr>
        <w:tc>
          <w:tcPr>
            <w:tcW w:w="3402" w:type="dxa"/>
            <w:vAlign w:val="center"/>
          </w:tcPr>
          <w:p w14:paraId="7C8FFD74"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Design Condition</w:t>
            </w:r>
          </w:p>
        </w:tc>
        <w:tc>
          <w:tcPr>
            <w:tcW w:w="5670" w:type="dxa"/>
          </w:tcPr>
          <w:p w14:paraId="3AFB4859"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ATM</w:t>
            </w:r>
          </w:p>
        </w:tc>
      </w:tr>
      <w:tr w:rsidR="0014556C" w:rsidRPr="0014556C" w14:paraId="33F7E2FC" w14:textId="77777777" w:rsidTr="0014556C">
        <w:trPr>
          <w:trHeight w:val="337"/>
        </w:trPr>
        <w:tc>
          <w:tcPr>
            <w:tcW w:w="3402" w:type="dxa"/>
            <w:vAlign w:val="center"/>
          </w:tcPr>
          <w:p w14:paraId="5F6D0136"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Shell &amp; Bottom Cone</w:t>
            </w:r>
          </w:p>
        </w:tc>
        <w:tc>
          <w:tcPr>
            <w:tcW w:w="5670" w:type="dxa"/>
          </w:tcPr>
          <w:p w14:paraId="73D45619"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 xml:space="preserve">3 MM </w:t>
            </w:r>
            <w:proofErr w:type="spellStart"/>
            <w:r w:rsidRPr="0014556C">
              <w:rPr>
                <w:rFonts w:asciiTheme="minorHAnsi" w:hAnsiTheme="minorHAnsi" w:cstheme="minorHAnsi"/>
              </w:rPr>
              <w:t>Thk</w:t>
            </w:r>
            <w:proofErr w:type="spellEnd"/>
            <w:r w:rsidRPr="0014556C">
              <w:rPr>
                <w:rFonts w:asciiTheme="minorHAnsi" w:hAnsiTheme="minorHAnsi" w:cstheme="minorHAnsi"/>
              </w:rPr>
              <w:t>- SS 316</w:t>
            </w:r>
          </w:p>
        </w:tc>
      </w:tr>
      <w:tr w:rsidR="0014556C" w:rsidRPr="0014556C" w14:paraId="416F3EDB" w14:textId="77777777" w:rsidTr="0014556C">
        <w:trPr>
          <w:trHeight w:val="337"/>
        </w:trPr>
        <w:tc>
          <w:tcPr>
            <w:tcW w:w="3402" w:type="dxa"/>
            <w:vAlign w:val="center"/>
          </w:tcPr>
          <w:p w14:paraId="47CBB896"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Top Lid</w:t>
            </w:r>
          </w:p>
        </w:tc>
        <w:tc>
          <w:tcPr>
            <w:tcW w:w="5670" w:type="dxa"/>
          </w:tcPr>
          <w:p w14:paraId="6D752091"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Loose type in 2 pieces, 14SWG, SS 316</w:t>
            </w:r>
          </w:p>
        </w:tc>
      </w:tr>
      <w:tr w:rsidR="0014556C" w:rsidRPr="0014556C" w14:paraId="2C96080D" w14:textId="77777777" w:rsidTr="0014556C">
        <w:trPr>
          <w:trHeight w:val="337"/>
        </w:trPr>
        <w:tc>
          <w:tcPr>
            <w:tcW w:w="3402" w:type="dxa"/>
            <w:vAlign w:val="center"/>
          </w:tcPr>
          <w:p w14:paraId="63CB2BDA"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Inlet</w:t>
            </w:r>
          </w:p>
        </w:tc>
        <w:tc>
          <w:tcPr>
            <w:tcW w:w="5670" w:type="dxa"/>
          </w:tcPr>
          <w:p w14:paraId="045E314D"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 xml:space="preserve">40 MM </w:t>
            </w:r>
            <w:proofErr w:type="spellStart"/>
            <w:r w:rsidRPr="0014556C">
              <w:rPr>
                <w:rFonts w:asciiTheme="minorHAnsi" w:hAnsiTheme="minorHAnsi" w:cstheme="minorHAnsi"/>
              </w:rPr>
              <w:t>Dia</w:t>
            </w:r>
            <w:proofErr w:type="spellEnd"/>
          </w:p>
        </w:tc>
      </w:tr>
      <w:tr w:rsidR="0014556C" w:rsidRPr="0014556C" w14:paraId="0484415D" w14:textId="77777777" w:rsidTr="0014556C">
        <w:trPr>
          <w:trHeight w:val="335"/>
        </w:trPr>
        <w:tc>
          <w:tcPr>
            <w:tcW w:w="3402" w:type="dxa"/>
            <w:vAlign w:val="center"/>
          </w:tcPr>
          <w:p w14:paraId="12BFB397"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Outlet</w:t>
            </w:r>
          </w:p>
        </w:tc>
        <w:tc>
          <w:tcPr>
            <w:tcW w:w="5670" w:type="dxa"/>
          </w:tcPr>
          <w:p w14:paraId="5F596BAA"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 xml:space="preserve">40 MM </w:t>
            </w:r>
            <w:proofErr w:type="spellStart"/>
            <w:r w:rsidRPr="0014556C">
              <w:rPr>
                <w:rFonts w:asciiTheme="minorHAnsi" w:hAnsiTheme="minorHAnsi" w:cstheme="minorHAnsi"/>
              </w:rPr>
              <w:t>Dia</w:t>
            </w:r>
            <w:proofErr w:type="spellEnd"/>
            <w:r w:rsidRPr="0014556C">
              <w:rPr>
                <w:rFonts w:asciiTheme="minorHAnsi" w:hAnsiTheme="minorHAnsi" w:cstheme="minorHAnsi"/>
              </w:rPr>
              <w:t xml:space="preserve"> TC end Ball Valve</w:t>
            </w:r>
          </w:p>
        </w:tc>
      </w:tr>
      <w:tr w:rsidR="0014556C" w:rsidRPr="0014556C" w14:paraId="1E1E7889" w14:textId="77777777" w:rsidTr="0014556C">
        <w:trPr>
          <w:trHeight w:val="335"/>
        </w:trPr>
        <w:tc>
          <w:tcPr>
            <w:tcW w:w="3402" w:type="dxa"/>
            <w:vAlign w:val="center"/>
          </w:tcPr>
          <w:p w14:paraId="60CC2FC6"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Spare</w:t>
            </w:r>
          </w:p>
        </w:tc>
        <w:tc>
          <w:tcPr>
            <w:tcW w:w="5670" w:type="dxa"/>
          </w:tcPr>
          <w:p w14:paraId="1451B877"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40 NB DIA with blind TC</w:t>
            </w:r>
          </w:p>
        </w:tc>
      </w:tr>
      <w:tr w:rsidR="0014556C" w:rsidRPr="0014556C" w14:paraId="724D279D" w14:textId="77777777" w:rsidTr="0014556C">
        <w:trPr>
          <w:trHeight w:val="337"/>
        </w:trPr>
        <w:tc>
          <w:tcPr>
            <w:tcW w:w="3402" w:type="dxa"/>
            <w:vAlign w:val="center"/>
          </w:tcPr>
          <w:p w14:paraId="1202E84E"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Supporting Legs</w:t>
            </w:r>
          </w:p>
        </w:tc>
        <w:tc>
          <w:tcPr>
            <w:tcW w:w="5670" w:type="dxa"/>
          </w:tcPr>
          <w:p w14:paraId="1496A539"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50 OD X 3 THK, 4 NOS. S. S. 304 Pipes with Castor Wheel</w:t>
            </w:r>
          </w:p>
        </w:tc>
      </w:tr>
      <w:tr w:rsidR="0014556C" w:rsidRPr="0014556C" w14:paraId="29301AE9" w14:textId="77777777" w:rsidTr="0014556C">
        <w:trPr>
          <w:trHeight w:val="337"/>
        </w:trPr>
        <w:tc>
          <w:tcPr>
            <w:tcW w:w="3402" w:type="dxa"/>
            <w:vAlign w:val="center"/>
          </w:tcPr>
          <w:p w14:paraId="14F59CD0"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FINISH</w:t>
            </w:r>
          </w:p>
        </w:tc>
        <w:tc>
          <w:tcPr>
            <w:tcW w:w="5670" w:type="dxa"/>
          </w:tcPr>
          <w:p w14:paraId="2D8D84E5"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Internal -Mirror Finish &amp; External – Mirror Finish</w:t>
            </w:r>
          </w:p>
        </w:tc>
      </w:tr>
      <w:tr w:rsidR="0014556C" w:rsidRPr="0014556C" w14:paraId="7A8EDB9A" w14:textId="77777777" w:rsidTr="0014556C">
        <w:trPr>
          <w:trHeight w:val="70"/>
        </w:trPr>
        <w:tc>
          <w:tcPr>
            <w:tcW w:w="3402" w:type="dxa"/>
            <w:vAlign w:val="center"/>
          </w:tcPr>
          <w:p w14:paraId="35852EB1" w14:textId="77777777" w:rsidR="0014556C" w:rsidRPr="0014556C" w:rsidRDefault="0014556C" w:rsidP="0014556C">
            <w:pPr>
              <w:pStyle w:val="TableParagraph"/>
              <w:spacing w:before="19" w:line="276" w:lineRule="auto"/>
              <w:rPr>
                <w:rFonts w:asciiTheme="minorHAnsi" w:hAnsiTheme="minorHAnsi" w:cstheme="minorHAnsi"/>
                <w:b/>
              </w:rPr>
            </w:pPr>
            <w:r>
              <w:rPr>
                <w:rFonts w:asciiTheme="minorHAnsi" w:hAnsiTheme="minorHAnsi" w:cstheme="minorHAnsi"/>
                <w:b/>
              </w:rPr>
              <w:t xml:space="preserve">  </w:t>
            </w:r>
            <w:r w:rsidRPr="0014556C">
              <w:rPr>
                <w:rFonts w:asciiTheme="minorHAnsi" w:hAnsiTheme="minorHAnsi" w:cstheme="minorHAnsi"/>
                <w:b/>
              </w:rPr>
              <w:t>FEATURES</w:t>
            </w:r>
          </w:p>
        </w:tc>
        <w:tc>
          <w:tcPr>
            <w:tcW w:w="5670" w:type="dxa"/>
          </w:tcPr>
          <w:p w14:paraId="515D122B" w14:textId="77777777" w:rsidR="0014556C" w:rsidRPr="0014556C" w:rsidRDefault="0014556C" w:rsidP="0014556C">
            <w:pPr>
              <w:pStyle w:val="TableParagraph"/>
              <w:spacing w:before="19" w:line="276" w:lineRule="auto"/>
              <w:ind w:left="160"/>
              <w:rPr>
                <w:rFonts w:asciiTheme="minorHAnsi" w:hAnsiTheme="minorHAnsi" w:cstheme="minorHAnsi"/>
              </w:rPr>
            </w:pPr>
          </w:p>
        </w:tc>
      </w:tr>
      <w:tr w:rsidR="0014556C" w:rsidRPr="0014556C" w14:paraId="586F4788" w14:textId="77777777" w:rsidTr="0014556C">
        <w:trPr>
          <w:trHeight w:val="329"/>
        </w:trPr>
        <w:tc>
          <w:tcPr>
            <w:tcW w:w="3402" w:type="dxa"/>
            <w:vAlign w:val="center"/>
          </w:tcPr>
          <w:p w14:paraId="558B96EF"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CONTROL PANEL</w:t>
            </w:r>
          </w:p>
        </w:tc>
        <w:tc>
          <w:tcPr>
            <w:tcW w:w="5670" w:type="dxa"/>
          </w:tcPr>
          <w:p w14:paraId="672A2F8E"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DELTA MAKE HMI PLC (OPTIONAL)</w:t>
            </w:r>
          </w:p>
        </w:tc>
      </w:tr>
      <w:tr w:rsidR="0014556C" w:rsidRPr="0014556C" w14:paraId="278C7DDB" w14:textId="77777777" w:rsidTr="0014556C">
        <w:trPr>
          <w:trHeight w:val="980"/>
        </w:trPr>
        <w:tc>
          <w:tcPr>
            <w:tcW w:w="3402" w:type="dxa"/>
            <w:vAlign w:val="center"/>
          </w:tcPr>
          <w:p w14:paraId="40180A4B"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LOBE PUMP</w:t>
            </w:r>
          </w:p>
        </w:tc>
        <w:tc>
          <w:tcPr>
            <w:tcW w:w="5670" w:type="dxa"/>
          </w:tcPr>
          <w:p w14:paraId="754FA992"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2 HP Lobe pump for transferring finished product from manufacturing vessels to storage tank. All cladded with</w:t>
            </w:r>
          </w:p>
          <w:p w14:paraId="0C294D70"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SS 304.</w:t>
            </w:r>
          </w:p>
        </w:tc>
      </w:tr>
      <w:tr w:rsidR="0014556C" w:rsidRPr="0014556C" w14:paraId="5FA6ACF1" w14:textId="77777777" w:rsidTr="0014556C">
        <w:trPr>
          <w:trHeight w:val="322"/>
        </w:trPr>
        <w:tc>
          <w:tcPr>
            <w:tcW w:w="3402" w:type="dxa"/>
            <w:vAlign w:val="center"/>
          </w:tcPr>
          <w:p w14:paraId="53C50EED" w14:textId="77777777" w:rsidR="0014556C" w:rsidRPr="0014556C" w:rsidRDefault="0014556C" w:rsidP="0014556C">
            <w:pPr>
              <w:pStyle w:val="TableParagraph"/>
              <w:spacing w:before="19" w:line="276" w:lineRule="auto"/>
              <w:ind w:left="142"/>
              <w:rPr>
                <w:rFonts w:asciiTheme="minorHAnsi" w:hAnsiTheme="minorHAnsi" w:cstheme="minorHAnsi"/>
                <w:b/>
              </w:rPr>
            </w:pPr>
          </w:p>
        </w:tc>
        <w:tc>
          <w:tcPr>
            <w:tcW w:w="5670" w:type="dxa"/>
          </w:tcPr>
          <w:p w14:paraId="49DA882B"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Vessels to storage tank.</w:t>
            </w:r>
          </w:p>
        </w:tc>
      </w:tr>
      <w:tr w:rsidR="0014556C" w:rsidRPr="0014556C" w14:paraId="42B81AEE" w14:textId="77777777" w:rsidTr="0014556C">
        <w:trPr>
          <w:trHeight w:val="945"/>
        </w:trPr>
        <w:tc>
          <w:tcPr>
            <w:tcW w:w="3402" w:type="dxa"/>
            <w:vAlign w:val="center"/>
          </w:tcPr>
          <w:p w14:paraId="184572CB"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RECIPROCATING PUMP</w:t>
            </w:r>
          </w:p>
        </w:tc>
        <w:tc>
          <w:tcPr>
            <w:tcW w:w="5670" w:type="dxa"/>
          </w:tcPr>
          <w:p w14:paraId="3B519609"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1 HP reciprocating pump (Metering pump)to cater the need for</w:t>
            </w:r>
            <w:r>
              <w:rPr>
                <w:rFonts w:asciiTheme="minorHAnsi" w:hAnsiTheme="minorHAnsi" w:cstheme="minorHAnsi"/>
              </w:rPr>
              <w:t xml:space="preserve"> </w:t>
            </w:r>
            <w:r w:rsidRPr="0014556C">
              <w:rPr>
                <w:rFonts w:asciiTheme="minorHAnsi" w:hAnsiTheme="minorHAnsi" w:cstheme="minorHAnsi"/>
              </w:rPr>
              <w:t>transferring the product from storage vessels to filling</w:t>
            </w:r>
          </w:p>
          <w:p w14:paraId="43F5AB44"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Machine hopper.</w:t>
            </w:r>
          </w:p>
        </w:tc>
      </w:tr>
      <w:tr w:rsidR="0014556C" w:rsidRPr="0014556C" w14:paraId="42AA8BC7" w14:textId="77777777" w:rsidTr="0014556C">
        <w:trPr>
          <w:trHeight w:val="337"/>
        </w:trPr>
        <w:tc>
          <w:tcPr>
            <w:tcW w:w="3402" w:type="dxa"/>
            <w:vAlign w:val="center"/>
          </w:tcPr>
          <w:p w14:paraId="2BEE0463"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VACUUM PUMP</w:t>
            </w:r>
          </w:p>
        </w:tc>
        <w:tc>
          <w:tcPr>
            <w:tcW w:w="5670" w:type="dxa"/>
          </w:tcPr>
          <w:p w14:paraId="652B2154"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3 HP vacuum pumps with Receiver</w:t>
            </w:r>
          </w:p>
        </w:tc>
      </w:tr>
      <w:tr w:rsidR="0014556C" w:rsidRPr="0014556C" w14:paraId="69F8A8B3" w14:textId="77777777" w:rsidTr="00564712">
        <w:trPr>
          <w:trHeight w:val="326"/>
        </w:trPr>
        <w:tc>
          <w:tcPr>
            <w:tcW w:w="3402" w:type="dxa"/>
            <w:vAlign w:val="center"/>
          </w:tcPr>
          <w:p w14:paraId="23C1193A"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lastRenderedPageBreak/>
              <w:t>PLAT FORM</w:t>
            </w:r>
          </w:p>
        </w:tc>
        <w:tc>
          <w:tcPr>
            <w:tcW w:w="5670" w:type="dxa"/>
          </w:tcPr>
          <w:p w14:paraId="41F187EF"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 xml:space="preserve">50 X 50 X 2 mm thick box pipe and 16 </w:t>
            </w:r>
            <w:proofErr w:type="spellStart"/>
            <w:r w:rsidRPr="0014556C">
              <w:rPr>
                <w:rFonts w:asciiTheme="minorHAnsi" w:hAnsiTheme="minorHAnsi" w:cstheme="minorHAnsi"/>
              </w:rPr>
              <w:t>swg</w:t>
            </w:r>
            <w:proofErr w:type="spellEnd"/>
            <w:r w:rsidRPr="0014556C">
              <w:rPr>
                <w:rFonts w:asciiTheme="minorHAnsi" w:hAnsiTheme="minorHAnsi" w:cstheme="minorHAnsi"/>
              </w:rPr>
              <w:t xml:space="preserve"> </w:t>
            </w:r>
            <w:proofErr w:type="spellStart"/>
            <w:r w:rsidRPr="0014556C">
              <w:rPr>
                <w:rFonts w:asciiTheme="minorHAnsi" w:hAnsiTheme="minorHAnsi" w:cstheme="minorHAnsi"/>
              </w:rPr>
              <w:t>Chequerd</w:t>
            </w:r>
            <w:proofErr w:type="spellEnd"/>
          </w:p>
        </w:tc>
      </w:tr>
      <w:tr w:rsidR="0014556C" w:rsidRPr="0014556C" w14:paraId="2E8164D8" w14:textId="77777777" w:rsidTr="0014556C">
        <w:trPr>
          <w:trHeight w:val="322"/>
        </w:trPr>
        <w:tc>
          <w:tcPr>
            <w:tcW w:w="3402" w:type="dxa"/>
            <w:vAlign w:val="center"/>
          </w:tcPr>
          <w:p w14:paraId="036CC2CF" w14:textId="77777777" w:rsidR="0014556C" w:rsidRPr="0014556C" w:rsidRDefault="0014556C" w:rsidP="0014556C">
            <w:pPr>
              <w:pStyle w:val="TableParagraph"/>
              <w:spacing w:before="19" w:line="276" w:lineRule="auto"/>
              <w:ind w:left="142"/>
              <w:rPr>
                <w:rFonts w:asciiTheme="minorHAnsi" w:hAnsiTheme="minorHAnsi" w:cstheme="minorHAnsi"/>
                <w:b/>
              </w:rPr>
            </w:pPr>
            <w:r w:rsidRPr="0014556C">
              <w:rPr>
                <w:rFonts w:asciiTheme="minorHAnsi" w:hAnsiTheme="minorHAnsi" w:cstheme="minorHAnsi"/>
                <w:b/>
              </w:rPr>
              <w:t>PLANT PIPING</w:t>
            </w:r>
          </w:p>
        </w:tc>
        <w:tc>
          <w:tcPr>
            <w:tcW w:w="5670" w:type="dxa"/>
          </w:tcPr>
          <w:p w14:paraId="7E7A2243"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From WPV to OMV</w:t>
            </w:r>
          </w:p>
        </w:tc>
      </w:tr>
      <w:tr w:rsidR="0014556C" w:rsidRPr="0014556C" w14:paraId="33497505" w14:textId="77777777" w:rsidTr="0014556C">
        <w:trPr>
          <w:trHeight w:val="322"/>
        </w:trPr>
        <w:tc>
          <w:tcPr>
            <w:tcW w:w="3402" w:type="dxa"/>
            <w:vAlign w:val="center"/>
          </w:tcPr>
          <w:p w14:paraId="350679BA" w14:textId="77777777" w:rsidR="0014556C" w:rsidRPr="0014556C" w:rsidRDefault="0014556C" w:rsidP="0014556C">
            <w:pPr>
              <w:pStyle w:val="TableParagraph"/>
              <w:spacing w:before="19" w:line="276" w:lineRule="auto"/>
              <w:ind w:left="142"/>
              <w:rPr>
                <w:rFonts w:asciiTheme="minorHAnsi" w:hAnsiTheme="minorHAnsi" w:cstheme="minorHAnsi"/>
                <w:b/>
              </w:rPr>
            </w:pPr>
          </w:p>
        </w:tc>
        <w:tc>
          <w:tcPr>
            <w:tcW w:w="5670" w:type="dxa"/>
          </w:tcPr>
          <w:p w14:paraId="5478A471"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From WATER PV to OMV</w:t>
            </w:r>
          </w:p>
        </w:tc>
      </w:tr>
      <w:tr w:rsidR="0014556C" w:rsidRPr="0014556C" w14:paraId="0D170D59" w14:textId="77777777" w:rsidTr="0014556C">
        <w:trPr>
          <w:trHeight w:val="322"/>
        </w:trPr>
        <w:tc>
          <w:tcPr>
            <w:tcW w:w="3402" w:type="dxa"/>
            <w:vAlign w:val="center"/>
          </w:tcPr>
          <w:p w14:paraId="241AFEDC" w14:textId="77777777" w:rsidR="0014556C" w:rsidRPr="0014556C" w:rsidRDefault="0014556C" w:rsidP="0014556C">
            <w:pPr>
              <w:pStyle w:val="TableParagraph"/>
              <w:spacing w:before="19" w:line="276" w:lineRule="auto"/>
              <w:ind w:left="142"/>
              <w:rPr>
                <w:rFonts w:asciiTheme="minorHAnsi" w:hAnsiTheme="minorHAnsi" w:cstheme="minorHAnsi"/>
                <w:b/>
              </w:rPr>
            </w:pPr>
          </w:p>
        </w:tc>
        <w:tc>
          <w:tcPr>
            <w:tcW w:w="5670" w:type="dxa"/>
          </w:tcPr>
          <w:p w14:paraId="3AB000AF"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From OMV to Bump Pump</w:t>
            </w:r>
          </w:p>
        </w:tc>
      </w:tr>
      <w:tr w:rsidR="0014556C" w:rsidRPr="0014556C" w14:paraId="0C040C40" w14:textId="77777777" w:rsidTr="0014556C">
        <w:trPr>
          <w:trHeight w:val="329"/>
        </w:trPr>
        <w:tc>
          <w:tcPr>
            <w:tcW w:w="3402" w:type="dxa"/>
            <w:vAlign w:val="center"/>
          </w:tcPr>
          <w:p w14:paraId="4867C5A8" w14:textId="77777777" w:rsidR="0014556C" w:rsidRPr="0014556C" w:rsidRDefault="0014556C" w:rsidP="0014556C">
            <w:pPr>
              <w:pStyle w:val="TableParagraph"/>
              <w:spacing w:before="19" w:line="276" w:lineRule="auto"/>
              <w:ind w:left="142"/>
              <w:rPr>
                <w:rFonts w:asciiTheme="minorHAnsi" w:hAnsiTheme="minorHAnsi" w:cstheme="minorHAnsi"/>
                <w:b/>
              </w:rPr>
            </w:pPr>
          </w:p>
        </w:tc>
        <w:tc>
          <w:tcPr>
            <w:tcW w:w="5670" w:type="dxa"/>
          </w:tcPr>
          <w:p w14:paraId="50168BF5"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From Bump Pump to storage vessel.</w:t>
            </w:r>
          </w:p>
        </w:tc>
      </w:tr>
      <w:tr w:rsidR="0014556C" w:rsidRPr="0014556C" w14:paraId="4F5B4116" w14:textId="77777777" w:rsidTr="0014556C">
        <w:trPr>
          <w:trHeight w:val="671"/>
        </w:trPr>
        <w:tc>
          <w:tcPr>
            <w:tcW w:w="3402" w:type="dxa"/>
            <w:vAlign w:val="center"/>
          </w:tcPr>
          <w:p w14:paraId="1256A95A" w14:textId="77777777" w:rsidR="0014556C" w:rsidRPr="0014556C" w:rsidRDefault="0014556C" w:rsidP="0014556C">
            <w:pPr>
              <w:pStyle w:val="TableParagraph"/>
              <w:spacing w:before="19" w:line="276" w:lineRule="auto"/>
              <w:ind w:left="142"/>
              <w:rPr>
                <w:rFonts w:asciiTheme="minorHAnsi" w:hAnsiTheme="minorHAnsi" w:cstheme="minorHAnsi"/>
                <w:b/>
              </w:rPr>
            </w:pPr>
          </w:p>
        </w:tc>
        <w:tc>
          <w:tcPr>
            <w:tcW w:w="5670" w:type="dxa"/>
          </w:tcPr>
          <w:p w14:paraId="21AB9AB8" w14:textId="77777777" w:rsidR="0014556C" w:rsidRPr="0014556C" w:rsidRDefault="0014556C" w:rsidP="0014556C">
            <w:pPr>
              <w:pStyle w:val="TableParagraph"/>
              <w:spacing w:before="19" w:line="276" w:lineRule="auto"/>
              <w:ind w:left="160"/>
              <w:rPr>
                <w:rFonts w:asciiTheme="minorHAnsi" w:hAnsiTheme="minorHAnsi" w:cstheme="minorHAnsi"/>
              </w:rPr>
            </w:pPr>
            <w:r w:rsidRPr="0014556C">
              <w:rPr>
                <w:rFonts w:asciiTheme="minorHAnsi" w:hAnsiTheme="minorHAnsi" w:cstheme="minorHAnsi"/>
              </w:rPr>
              <w:t>Internally Mirror finished and Externally Matt finished – Necessary in line filters, valves will be provided.</w:t>
            </w:r>
          </w:p>
        </w:tc>
      </w:tr>
    </w:tbl>
    <w:p w14:paraId="7ADCC454" w14:textId="77777777" w:rsidR="00C66016" w:rsidRDefault="00C66016" w:rsidP="00C66016">
      <w:pPr>
        <w:pStyle w:val="ListParagraph"/>
        <w:autoSpaceDE w:val="0"/>
        <w:autoSpaceDN w:val="0"/>
        <w:adjustRightInd w:val="0"/>
        <w:spacing w:line="360" w:lineRule="auto"/>
        <w:ind w:left="709" w:right="-143"/>
        <w:jc w:val="center"/>
        <w:rPr>
          <w:rFonts w:ascii="Arial" w:hAnsi="Arial" w:cs="Arial"/>
          <w:b/>
          <w:sz w:val="22"/>
          <w:szCs w:val="22"/>
          <w:u w:val="single"/>
          <w:lang w:eastAsia="en-IN"/>
        </w:rPr>
      </w:pPr>
    </w:p>
    <w:p w14:paraId="0264B478" w14:textId="77777777" w:rsidR="00C66016" w:rsidRPr="00C66016" w:rsidRDefault="00C66016" w:rsidP="00C66016">
      <w:pPr>
        <w:pStyle w:val="ListParagraph"/>
        <w:autoSpaceDE w:val="0"/>
        <w:autoSpaceDN w:val="0"/>
        <w:adjustRightInd w:val="0"/>
        <w:spacing w:line="360" w:lineRule="auto"/>
        <w:ind w:left="709" w:right="-143"/>
        <w:jc w:val="center"/>
        <w:rPr>
          <w:rFonts w:ascii="Arial" w:hAnsi="Arial" w:cs="Arial"/>
          <w:b/>
          <w:sz w:val="22"/>
          <w:szCs w:val="22"/>
          <w:u w:val="single"/>
          <w:lang w:eastAsia="en-IN"/>
        </w:rPr>
      </w:pPr>
      <w:r w:rsidRPr="00C66016">
        <w:rPr>
          <w:rFonts w:ascii="Arial" w:hAnsi="Arial" w:cs="Arial"/>
          <w:b/>
          <w:sz w:val="22"/>
          <w:szCs w:val="22"/>
          <w:u w:val="single"/>
          <w:lang w:eastAsia="en-IN"/>
        </w:rPr>
        <w:t>300 KG GRANULATION MACHINERY</w:t>
      </w:r>
    </w:p>
    <w:p w14:paraId="6C6C0D13" w14:textId="77777777" w:rsidR="0014556C" w:rsidRDefault="00C66016" w:rsidP="00435B5C">
      <w:pPr>
        <w:pStyle w:val="ListParagraph"/>
        <w:numPr>
          <w:ilvl w:val="0"/>
          <w:numId w:val="44"/>
        </w:numPr>
        <w:autoSpaceDE w:val="0"/>
        <w:autoSpaceDN w:val="0"/>
        <w:adjustRightInd w:val="0"/>
        <w:spacing w:before="240" w:line="360" w:lineRule="auto"/>
        <w:ind w:left="1134" w:right="-143" w:hanging="425"/>
        <w:rPr>
          <w:rFonts w:ascii="Arial" w:hAnsi="Arial" w:cs="Arial"/>
          <w:b/>
          <w:sz w:val="22"/>
          <w:szCs w:val="22"/>
          <w:u w:val="single"/>
          <w:lang w:eastAsia="en-IN"/>
        </w:rPr>
      </w:pPr>
      <w:proofErr w:type="spellStart"/>
      <w:r w:rsidRPr="00C66016">
        <w:rPr>
          <w:rFonts w:ascii="Arial" w:hAnsi="Arial" w:cs="Arial"/>
          <w:b/>
          <w:sz w:val="22"/>
          <w:szCs w:val="22"/>
          <w:u w:val="single"/>
          <w:lang w:eastAsia="en-IN"/>
        </w:rPr>
        <w:t>Vibro</w:t>
      </w:r>
      <w:proofErr w:type="spellEnd"/>
      <w:r w:rsidRPr="00C66016">
        <w:rPr>
          <w:rFonts w:ascii="Arial" w:hAnsi="Arial" w:cs="Arial"/>
          <w:b/>
          <w:sz w:val="22"/>
          <w:szCs w:val="22"/>
          <w:u w:val="single"/>
          <w:lang w:eastAsia="en-IN"/>
        </w:rPr>
        <w:t xml:space="preserve"> Sifter – 36”</w:t>
      </w:r>
      <w:r>
        <w:rPr>
          <w:rFonts w:ascii="Arial" w:hAnsi="Arial" w:cs="Arial"/>
          <w:b/>
          <w:sz w:val="22"/>
          <w:szCs w:val="22"/>
          <w:u w:val="single"/>
          <w:lang w:eastAsia="en-IN"/>
        </w:rPr>
        <w:t>:</w:t>
      </w:r>
    </w:p>
    <w:p w14:paraId="083E7590" w14:textId="77777777" w:rsidR="00C66016" w:rsidRDefault="00C66016" w:rsidP="00C66016">
      <w:pPr>
        <w:pStyle w:val="ListParagraph"/>
        <w:autoSpaceDE w:val="0"/>
        <w:autoSpaceDN w:val="0"/>
        <w:adjustRightInd w:val="0"/>
        <w:spacing w:before="240" w:line="360" w:lineRule="auto"/>
        <w:ind w:left="1701" w:right="-143"/>
        <w:jc w:val="both"/>
        <w:rPr>
          <w:rFonts w:ascii="Arial" w:hAnsi="Arial" w:cs="Arial"/>
          <w:b/>
          <w:sz w:val="22"/>
          <w:szCs w:val="22"/>
          <w:u w:val="single"/>
          <w:lang w:eastAsia="en-IN"/>
        </w:rPr>
      </w:pPr>
      <w:r w:rsidRPr="00C66016">
        <w:rPr>
          <w:rFonts w:ascii="Arial" w:hAnsi="Arial" w:cs="Arial"/>
          <w:b/>
          <w:noProof/>
          <w:sz w:val="22"/>
          <w:szCs w:val="22"/>
          <w:lang w:eastAsia="en-IN"/>
        </w:rPr>
        <w:drawing>
          <wp:inline distT="0" distB="0" distL="0" distR="0" wp14:anchorId="6CEFB658" wp14:editId="43332E40">
            <wp:extent cx="4314825" cy="1552575"/>
            <wp:effectExtent l="19050" t="19050" r="28575" b="28575"/>
            <wp:docPr id="74798772" name="Picture 7479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72" name="CF47946.tmp"/>
                    <pic:cNvPicPr/>
                  </pic:nvPicPr>
                  <pic:blipFill>
                    <a:blip r:embed="rId114">
                      <a:extLst>
                        <a:ext uri="{BEBA8EAE-BF5A-486C-A8C5-ECC9F3942E4B}">
                          <a14:imgProps xmlns:a14="http://schemas.microsoft.com/office/drawing/2010/main">
                            <a14:imgLayer r:embed="rId11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315450" cy="1552800"/>
                    </a:xfrm>
                    <a:prstGeom prst="rect">
                      <a:avLst/>
                    </a:prstGeom>
                    <a:ln>
                      <a:solidFill>
                        <a:schemeClr val="tx1"/>
                      </a:solidFill>
                    </a:ln>
                  </pic:spPr>
                </pic:pic>
              </a:graphicData>
            </a:graphic>
          </wp:inline>
        </w:drawing>
      </w:r>
    </w:p>
    <w:p w14:paraId="5F30CFD4" w14:textId="77777777" w:rsidR="00564712" w:rsidRPr="006F530E" w:rsidRDefault="00564712" w:rsidP="00564712">
      <w:pPr>
        <w:pStyle w:val="ListParagraph"/>
        <w:autoSpaceDE w:val="0"/>
        <w:autoSpaceDN w:val="0"/>
        <w:adjustRightInd w:val="0"/>
        <w:spacing w:line="360" w:lineRule="auto"/>
        <w:ind w:left="1701" w:right="-143"/>
        <w:jc w:val="both"/>
        <w:rPr>
          <w:rFonts w:ascii="Arial" w:hAnsi="Arial" w:cs="Arial"/>
          <w:b/>
          <w:sz w:val="10"/>
          <w:szCs w:val="22"/>
          <w:u w:val="single"/>
          <w:lang w:eastAsia="en-IN"/>
        </w:rPr>
      </w:pP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785"/>
        <w:gridCol w:w="4862"/>
      </w:tblGrid>
      <w:tr w:rsidR="00564712" w:rsidRPr="00564712" w14:paraId="55F03732" w14:textId="77777777" w:rsidTr="00564712">
        <w:trPr>
          <w:trHeight w:val="256"/>
        </w:trPr>
        <w:tc>
          <w:tcPr>
            <w:tcW w:w="8647" w:type="dxa"/>
            <w:gridSpan w:val="2"/>
            <w:shd w:val="clear" w:color="auto" w:fill="002060"/>
          </w:tcPr>
          <w:p w14:paraId="6EA1F2E5" w14:textId="77777777" w:rsidR="00564712" w:rsidRPr="00564712" w:rsidRDefault="00564712" w:rsidP="00564712">
            <w:pPr>
              <w:pStyle w:val="TableParagraph"/>
              <w:spacing w:line="276" w:lineRule="auto"/>
              <w:ind w:left="105"/>
              <w:jc w:val="center"/>
              <w:rPr>
                <w:rFonts w:asciiTheme="minorHAnsi" w:hAnsiTheme="minorHAnsi" w:cstheme="minorHAnsi"/>
                <w:b/>
              </w:rPr>
            </w:pPr>
            <w:r w:rsidRPr="00564712">
              <w:rPr>
                <w:rFonts w:asciiTheme="minorHAnsi" w:hAnsiTheme="minorHAnsi" w:cstheme="minorHAnsi"/>
                <w:b/>
              </w:rPr>
              <w:t>Technical Specification</w:t>
            </w:r>
          </w:p>
        </w:tc>
      </w:tr>
      <w:tr w:rsidR="00564712" w:rsidRPr="00564712" w14:paraId="18192B43" w14:textId="77777777" w:rsidTr="00564712">
        <w:trPr>
          <w:trHeight w:val="256"/>
        </w:trPr>
        <w:tc>
          <w:tcPr>
            <w:tcW w:w="3785" w:type="dxa"/>
            <w:shd w:val="clear" w:color="auto" w:fill="B8CCE4" w:themeFill="accent1" w:themeFillTint="66"/>
          </w:tcPr>
          <w:p w14:paraId="7B826AAD" w14:textId="77777777" w:rsidR="00564712" w:rsidRPr="00564712" w:rsidRDefault="00564712" w:rsidP="00564712">
            <w:pPr>
              <w:pStyle w:val="TableParagraph"/>
              <w:spacing w:line="276" w:lineRule="auto"/>
              <w:ind w:left="105"/>
              <w:rPr>
                <w:rFonts w:asciiTheme="minorHAnsi" w:hAnsiTheme="minorHAnsi" w:cstheme="minorHAnsi"/>
                <w:b/>
                <w:color w:val="000000" w:themeColor="text1"/>
              </w:rPr>
            </w:pPr>
            <w:r w:rsidRPr="00564712">
              <w:rPr>
                <w:rFonts w:asciiTheme="minorHAnsi" w:hAnsiTheme="minorHAnsi" w:cstheme="minorHAnsi"/>
                <w:b/>
                <w:color w:val="000000" w:themeColor="text1"/>
              </w:rPr>
              <w:t>Particular</w:t>
            </w:r>
          </w:p>
        </w:tc>
        <w:tc>
          <w:tcPr>
            <w:tcW w:w="4862" w:type="dxa"/>
            <w:shd w:val="clear" w:color="auto" w:fill="B8CCE4" w:themeFill="accent1" w:themeFillTint="66"/>
          </w:tcPr>
          <w:p w14:paraId="5543762B" w14:textId="77777777" w:rsidR="00564712" w:rsidRPr="00564712" w:rsidRDefault="00564712" w:rsidP="00564712">
            <w:pPr>
              <w:pStyle w:val="TableParagraph"/>
              <w:spacing w:line="276" w:lineRule="auto"/>
              <w:ind w:left="105"/>
              <w:rPr>
                <w:rFonts w:asciiTheme="minorHAnsi" w:hAnsiTheme="minorHAnsi" w:cstheme="minorHAnsi"/>
                <w:b/>
                <w:color w:val="000000" w:themeColor="text1"/>
              </w:rPr>
            </w:pPr>
            <w:r w:rsidRPr="00564712">
              <w:rPr>
                <w:rFonts w:asciiTheme="minorHAnsi" w:hAnsiTheme="minorHAnsi" w:cstheme="minorHAnsi"/>
                <w:b/>
                <w:color w:val="000000" w:themeColor="text1"/>
              </w:rPr>
              <w:t>Description</w:t>
            </w:r>
          </w:p>
        </w:tc>
      </w:tr>
      <w:tr w:rsidR="00564712" w:rsidRPr="00564712" w14:paraId="7A78BFC5" w14:textId="77777777" w:rsidTr="00564712">
        <w:trPr>
          <w:trHeight w:val="256"/>
        </w:trPr>
        <w:tc>
          <w:tcPr>
            <w:tcW w:w="3785" w:type="dxa"/>
            <w:vAlign w:val="center"/>
          </w:tcPr>
          <w:p w14:paraId="189D6270" w14:textId="77777777" w:rsidR="00564712" w:rsidRPr="00564712" w:rsidRDefault="00564712" w:rsidP="00564712">
            <w:pPr>
              <w:pStyle w:val="TableParagraph"/>
              <w:spacing w:line="236" w:lineRule="exact"/>
              <w:ind w:left="105"/>
              <w:rPr>
                <w:rFonts w:asciiTheme="minorHAnsi" w:hAnsiTheme="minorHAnsi" w:cstheme="minorHAnsi"/>
              </w:rPr>
            </w:pPr>
            <w:r w:rsidRPr="00564712">
              <w:rPr>
                <w:rFonts w:asciiTheme="minorHAnsi" w:hAnsiTheme="minorHAnsi" w:cstheme="minorHAnsi"/>
              </w:rPr>
              <w:t>Sifter</w:t>
            </w:r>
            <w:r w:rsidRPr="00564712">
              <w:rPr>
                <w:rFonts w:asciiTheme="minorHAnsi" w:hAnsiTheme="minorHAnsi" w:cstheme="minorHAnsi"/>
                <w:spacing w:val="11"/>
              </w:rPr>
              <w:t xml:space="preserve"> </w:t>
            </w:r>
            <w:r w:rsidRPr="00564712">
              <w:rPr>
                <w:rFonts w:asciiTheme="minorHAnsi" w:hAnsiTheme="minorHAnsi" w:cstheme="minorHAnsi"/>
              </w:rPr>
              <w:t>Diameter</w:t>
            </w:r>
          </w:p>
        </w:tc>
        <w:tc>
          <w:tcPr>
            <w:tcW w:w="4862" w:type="dxa"/>
          </w:tcPr>
          <w:p w14:paraId="68D625E5" w14:textId="77777777" w:rsidR="00564712" w:rsidRPr="00564712" w:rsidRDefault="00564712" w:rsidP="00986FA2">
            <w:pPr>
              <w:pStyle w:val="TableParagraph"/>
              <w:spacing w:line="236" w:lineRule="exact"/>
              <w:ind w:left="105"/>
              <w:rPr>
                <w:rFonts w:asciiTheme="minorHAnsi" w:hAnsiTheme="minorHAnsi" w:cstheme="minorHAnsi"/>
              </w:rPr>
            </w:pPr>
            <w:r w:rsidRPr="00564712">
              <w:rPr>
                <w:rFonts w:asciiTheme="minorHAnsi" w:hAnsiTheme="minorHAnsi" w:cstheme="minorHAnsi"/>
              </w:rPr>
              <w:t>36”</w:t>
            </w:r>
            <w:r w:rsidRPr="00564712">
              <w:rPr>
                <w:rFonts w:asciiTheme="minorHAnsi" w:hAnsiTheme="minorHAnsi" w:cstheme="minorHAnsi"/>
                <w:spacing w:val="10"/>
              </w:rPr>
              <w:t xml:space="preserve"> </w:t>
            </w:r>
            <w:r w:rsidRPr="00564712">
              <w:rPr>
                <w:rFonts w:asciiTheme="minorHAnsi" w:hAnsiTheme="minorHAnsi" w:cstheme="minorHAnsi"/>
              </w:rPr>
              <w:t>(900</w:t>
            </w:r>
            <w:r w:rsidRPr="00564712">
              <w:rPr>
                <w:rFonts w:asciiTheme="minorHAnsi" w:hAnsiTheme="minorHAnsi" w:cstheme="minorHAnsi"/>
                <w:spacing w:val="5"/>
              </w:rPr>
              <w:t xml:space="preserve"> </w:t>
            </w:r>
            <w:r w:rsidRPr="00564712">
              <w:rPr>
                <w:rFonts w:asciiTheme="minorHAnsi" w:hAnsiTheme="minorHAnsi" w:cstheme="minorHAnsi"/>
              </w:rPr>
              <w:t>MM)</w:t>
            </w:r>
          </w:p>
        </w:tc>
      </w:tr>
      <w:tr w:rsidR="00564712" w:rsidRPr="00564712" w14:paraId="143AD85A" w14:textId="77777777" w:rsidTr="00564712">
        <w:trPr>
          <w:trHeight w:val="264"/>
        </w:trPr>
        <w:tc>
          <w:tcPr>
            <w:tcW w:w="3785" w:type="dxa"/>
            <w:vAlign w:val="center"/>
          </w:tcPr>
          <w:p w14:paraId="0561D2E5" w14:textId="77777777" w:rsidR="00564712" w:rsidRPr="00564712" w:rsidRDefault="00564712" w:rsidP="00564712">
            <w:pPr>
              <w:pStyle w:val="TableParagraph"/>
              <w:spacing w:before="5" w:line="240" w:lineRule="exact"/>
              <w:ind w:left="105"/>
              <w:rPr>
                <w:rFonts w:asciiTheme="minorHAnsi" w:hAnsiTheme="minorHAnsi" w:cstheme="minorHAnsi"/>
              </w:rPr>
            </w:pPr>
            <w:r w:rsidRPr="00564712">
              <w:rPr>
                <w:rFonts w:asciiTheme="minorHAnsi" w:hAnsiTheme="minorHAnsi" w:cstheme="minorHAnsi"/>
              </w:rPr>
              <w:t>Output</w:t>
            </w:r>
          </w:p>
        </w:tc>
        <w:tc>
          <w:tcPr>
            <w:tcW w:w="4862" w:type="dxa"/>
          </w:tcPr>
          <w:p w14:paraId="14E44514" w14:textId="77777777" w:rsidR="00564712" w:rsidRPr="00564712" w:rsidRDefault="00564712" w:rsidP="00986FA2">
            <w:pPr>
              <w:pStyle w:val="TableParagraph"/>
              <w:spacing w:before="5" w:line="240" w:lineRule="exact"/>
              <w:ind w:left="105"/>
              <w:rPr>
                <w:rFonts w:asciiTheme="minorHAnsi" w:hAnsiTheme="minorHAnsi" w:cstheme="minorHAnsi"/>
              </w:rPr>
            </w:pPr>
            <w:r w:rsidRPr="00564712">
              <w:rPr>
                <w:rFonts w:asciiTheme="minorHAnsi" w:hAnsiTheme="minorHAnsi" w:cstheme="minorHAnsi"/>
              </w:rPr>
              <w:t>100</w:t>
            </w:r>
            <w:r w:rsidRPr="00564712">
              <w:rPr>
                <w:rFonts w:asciiTheme="minorHAnsi" w:hAnsiTheme="minorHAnsi" w:cstheme="minorHAnsi"/>
                <w:spacing w:val="12"/>
              </w:rPr>
              <w:t xml:space="preserve"> </w:t>
            </w:r>
            <w:r w:rsidRPr="00564712">
              <w:rPr>
                <w:rFonts w:asciiTheme="minorHAnsi" w:hAnsiTheme="minorHAnsi" w:cstheme="minorHAnsi"/>
              </w:rPr>
              <w:t>to</w:t>
            </w:r>
            <w:r w:rsidRPr="00564712">
              <w:rPr>
                <w:rFonts w:asciiTheme="minorHAnsi" w:hAnsiTheme="minorHAnsi" w:cstheme="minorHAnsi"/>
                <w:spacing w:val="5"/>
              </w:rPr>
              <w:t xml:space="preserve"> </w:t>
            </w:r>
            <w:r w:rsidRPr="00564712">
              <w:rPr>
                <w:rFonts w:asciiTheme="minorHAnsi" w:hAnsiTheme="minorHAnsi" w:cstheme="minorHAnsi"/>
              </w:rPr>
              <w:t>300</w:t>
            </w:r>
            <w:r w:rsidRPr="00564712">
              <w:rPr>
                <w:rFonts w:asciiTheme="minorHAnsi" w:hAnsiTheme="minorHAnsi" w:cstheme="minorHAnsi"/>
                <w:spacing w:val="12"/>
              </w:rPr>
              <w:t xml:space="preserve"> </w:t>
            </w:r>
            <w:r w:rsidRPr="00564712">
              <w:rPr>
                <w:rFonts w:asciiTheme="minorHAnsi" w:hAnsiTheme="minorHAnsi" w:cstheme="minorHAnsi"/>
              </w:rPr>
              <w:t>Kg/Hour</w:t>
            </w:r>
            <w:r w:rsidRPr="00564712">
              <w:rPr>
                <w:rFonts w:asciiTheme="minorHAnsi" w:hAnsiTheme="minorHAnsi" w:cstheme="minorHAnsi"/>
                <w:spacing w:val="7"/>
              </w:rPr>
              <w:t xml:space="preserve"> </w:t>
            </w:r>
            <w:r w:rsidRPr="00564712">
              <w:rPr>
                <w:rFonts w:asciiTheme="minorHAnsi" w:hAnsiTheme="minorHAnsi" w:cstheme="minorHAnsi"/>
              </w:rPr>
              <w:t>(Approx.)</w:t>
            </w:r>
            <w:r w:rsidRPr="00564712">
              <w:rPr>
                <w:rFonts w:asciiTheme="minorHAnsi" w:hAnsiTheme="minorHAnsi" w:cstheme="minorHAnsi"/>
                <w:spacing w:val="7"/>
              </w:rPr>
              <w:t xml:space="preserve"> </w:t>
            </w:r>
            <w:r w:rsidRPr="00564712">
              <w:rPr>
                <w:rFonts w:asciiTheme="minorHAnsi" w:hAnsiTheme="minorHAnsi" w:cstheme="minorHAnsi"/>
              </w:rPr>
              <w:t>depends</w:t>
            </w:r>
            <w:r w:rsidRPr="00564712">
              <w:rPr>
                <w:rFonts w:asciiTheme="minorHAnsi" w:hAnsiTheme="minorHAnsi" w:cstheme="minorHAnsi"/>
                <w:spacing w:val="9"/>
              </w:rPr>
              <w:t xml:space="preserve"> </w:t>
            </w:r>
            <w:r w:rsidRPr="00564712">
              <w:rPr>
                <w:rFonts w:asciiTheme="minorHAnsi" w:hAnsiTheme="minorHAnsi" w:cstheme="minorHAnsi"/>
              </w:rPr>
              <w:t>on</w:t>
            </w:r>
            <w:r w:rsidRPr="00564712">
              <w:rPr>
                <w:rFonts w:asciiTheme="minorHAnsi" w:hAnsiTheme="minorHAnsi" w:cstheme="minorHAnsi"/>
                <w:spacing w:val="7"/>
              </w:rPr>
              <w:t xml:space="preserve"> </w:t>
            </w:r>
            <w:r w:rsidRPr="00564712">
              <w:rPr>
                <w:rFonts w:asciiTheme="minorHAnsi" w:hAnsiTheme="minorHAnsi" w:cstheme="minorHAnsi"/>
              </w:rPr>
              <w:t>mesh</w:t>
            </w:r>
            <w:r w:rsidRPr="00564712">
              <w:rPr>
                <w:rFonts w:asciiTheme="minorHAnsi" w:hAnsiTheme="minorHAnsi" w:cstheme="minorHAnsi"/>
                <w:spacing w:val="7"/>
              </w:rPr>
              <w:t xml:space="preserve"> </w:t>
            </w:r>
            <w:r w:rsidRPr="00564712">
              <w:rPr>
                <w:rFonts w:asciiTheme="minorHAnsi" w:hAnsiTheme="minorHAnsi" w:cstheme="minorHAnsi"/>
              </w:rPr>
              <w:t>and</w:t>
            </w:r>
            <w:r w:rsidRPr="00564712">
              <w:rPr>
                <w:rFonts w:asciiTheme="minorHAnsi" w:hAnsiTheme="minorHAnsi" w:cstheme="minorHAnsi"/>
                <w:spacing w:val="7"/>
              </w:rPr>
              <w:t xml:space="preserve"> </w:t>
            </w:r>
            <w:r w:rsidRPr="00564712">
              <w:rPr>
                <w:rFonts w:asciiTheme="minorHAnsi" w:hAnsiTheme="minorHAnsi" w:cstheme="minorHAnsi"/>
              </w:rPr>
              <w:t>material.</w:t>
            </w:r>
          </w:p>
        </w:tc>
      </w:tr>
      <w:tr w:rsidR="00564712" w:rsidRPr="00564712" w14:paraId="0B110DEE" w14:textId="77777777" w:rsidTr="00564712">
        <w:trPr>
          <w:trHeight w:val="264"/>
        </w:trPr>
        <w:tc>
          <w:tcPr>
            <w:tcW w:w="3785" w:type="dxa"/>
            <w:vAlign w:val="center"/>
          </w:tcPr>
          <w:p w14:paraId="308A9E22" w14:textId="77777777" w:rsidR="00564712" w:rsidRPr="00564712" w:rsidRDefault="00564712" w:rsidP="00564712">
            <w:pPr>
              <w:pStyle w:val="TableParagraph"/>
              <w:spacing w:before="5" w:line="240" w:lineRule="exact"/>
              <w:ind w:left="105"/>
              <w:rPr>
                <w:rFonts w:asciiTheme="minorHAnsi" w:hAnsiTheme="minorHAnsi" w:cstheme="minorHAnsi"/>
              </w:rPr>
            </w:pPr>
            <w:r w:rsidRPr="00564712">
              <w:rPr>
                <w:rFonts w:asciiTheme="minorHAnsi" w:hAnsiTheme="minorHAnsi" w:cstheme="minorHAnsi"/>
              </w:rPr>
              <w:t>Core Specification</w:t>
            </w:r>
          </w:p>
        </w:tc>
        <w:tc>
          <w:tcPr>
            <w:tcW w:w="4862" w:type="dxa"/>
          </w:tcPr>
          <w:p w14:paraId="50E142FC" w14:textId="77777777" w:rsidR="00564712" w:rsidRPr="006F530E" w:rsidRDefault="00564712" w:rsidP="00435B5C">
            <w:pPr>
              <w:pStyle w:val="TableParagraph"/>
              <w:numPr>
                <w:ilvl w:val="0"/>
                <w:numId w:val="39"/>
              </w:numPr>
              <w:spacing w:line="276" w:lineRule="auto"/>
              <w:ind w:left="468" w:right="142"/>
              <w:jc w:val="both"/>
              <w:rPr>
                <w:rFonts w:asciiTheme="minorHAnsi" w:hAnsiTheme="minorHAnsi" w:cstheme="minorHAnsi"/>
              </w:rPr>
            </w:pPr>
            <w:proofErr w:type="spellStart"/>
            <w:r w:rsidRPr="00564712">
              <w:rPr>
                <w:rFonts w:asciiTheme="minorHAnsi" w:hAnsiTheme="minorHAnsi" w:cstheme="minorHAnsi"/>
              </w:rPr>
              <w:t>Vibro</w:t>
            </w:r>
            <w:proofErr w:type="spellEnd"/>
            <w:r w:rsidRPr="00564712">
              <w:rPr>
                <w:rFonts w:asciiTheme="minorHAnsi" w:hAnsiTheme="minorHAnsi" w:cstheme="minorHAnsi"/>
              </w:rPr>
              <w:t xml:space="preserve"> sifter works on specially designed unbalance </w:t>
            </w:r>
            <w:proofErr w:type="spellStart"/>
            <w:r w:rsidRPr="00564712">
              <w:rPr>
                <w:rFonts w:asciiTheme="minorHAnsi" w:hAnsiTheme="minorHAnsi" w:cstheme="minorHAnsi"/>
              </w:rPr>
              <w:t>Vibro</w:t>
            </w:r>
            <w:proofErr w:type="spellEnd"/>
            <w:r w:rsidRPr="00564712">
              <w:rPr>
                <w:rFonts w:asciiTheme="minorHAnsi" w:hAnsiTheme="minorHAnsi" w:cstheme="minorHAnsi"/>
              </w:rPr>
              <w:t>-motor.</w:t>
            </w:r>
            <w:r w:rsidR="00BC1FEA">
              <w:rPr>
                <w:rFonts w:asciiTheme="minorHAnsi" w:hAnsiTheme="minorHAnsi" w:cstheme="minorHAnsi"/>
              </w:rPr>
              <w:t xml:space="preserve"> </w:t>
            </w:r>
            <w:r w:rsidRPr="00BC1FEA">
              <w:rPr>
                <w:rFonts w:asciiTheme="minorHAnsi" w:hAnsiTheme="minorHAnsi" w:cstheme="minorHAnsi"/>
              </w:rPr>
              <w:t>Sifter screen diameter 36".</w:t>
            </w:r>
            <w:r w:rsidR="006F530E">
              <w:rPr>
                <w:rFonts w:asciiTheme="minorHAnsi" w:hAnsiTheme="minorHAnsi" w:cstheme="minorHAnsi"/>
              </w:rPr>
              <w:t xml:space="preserve"> </w:t>
            </w:r>
            <w:r w:rsidRPr="006F530E">
              <w:rPr>
                <w:rFonts w:asciiTheme="minorHAnsi" w:hAnsiTheme="minorHAnsi" w:cstheme="minorHAnsi"/>
              </w:rPr>
              <w:t>Detachable sieve design to accommodate user's requirements.</w:t>
            </w:r>
          </w:p>
          <w:p w14:paraId="6CD3A612" w14:textId="77777777" w:rsidR="00564712" w:rsidRPr="00564712" w:rsidRDefault="00564712" w:rsidP="00435B5C">
            <w:pPr>
              <w:pStyle w:val="TableParagraph"/>
              <w:numPr>
                <w:ilvl w:val="0"/>
                <w:numId w:val="39"/>
              </w:numPr>
              <w:spacing w:line="276" w:lineRule="auto"/>
              <w:ind w:left="468" w:right="142"/>
              <w:jc w:val="both"/>
              <w:rPr>
                <w:rFonts w:asciiTheme="minorHAnsi" w:hAnsiTheme="minorHAnsi" w:cstheme="minorHAnsi"/>
              </w:rPr>
            </w:pPr>
            <w:r w:rsidRPr="00564712">
              <w:rPr>
                <w:rFonts w:asciiTheme="minorHAnsi" w:hAnsiTheme="minorHAnsi" w:cstheme="minorHAnsi"/>
              </w:rPr>
              <w:t>Mounted on set of heavy duty spring and metal plate.</w:t>
            </w:r>
          </w:p>
          <w:p w14:paraId="0E96E94B" w14:textId="77777777" w:rsidR="00564712" w:rsidRPr="006F530E" w:rsidRDefault="00564712" w:rsidP="00435B5C">
            <w:pPr>
              <w:pStyle w:val="TableParagraph"/>
              <w:numPr>
                <w:ilvl w:val="0"/>
                <w:numId w:val="39"/>
              </w:numPr>
              <w:spacing w:line="276" w:lineRule="auto"/>
              <w:ind w:left="468" w:right="142"/>
              <w:jc w:val="both"/>
              <w:rPr>
                <w:rFonts w:asciiTheme="minorHAnsi" w:hAnsiTheme="minorHAnsi" w:cstheme="minorHAnsi"/>
              </w:rPr>
            </w:pPr>
            <w:r w:rsidRPr="00564712">
              <w:rPr>
                <w:rFonts w:asciiTheme="minorHAnsi" w:hAnsiTheme="minorHAnsi" w:cstheme="minorHAnsi"/>
              </w:rPr>
              <w:t>All contact parts are manufactured from SS-316.</w:t>
            </w:r>
            <w:r w:rsidR="00BC1FEA">
              <w:rPr>
                <w:rFonts w:asciiTheme="minorHAnsi" w:hAnsiTheme="minorHAnsi" w:cstheme="minorHAnsi"/>
              </w:rPr>
              <w:t xml:space="preserve"> </w:t>
            </w:r>
            <w:r w:rsidRPr="00BC1FEA">
              <w:rPr>
                <w:rFonts w:asciiTheme="minorHAnsi" w:hAnsiTheme="minorHAnsi" w:cstheme="minorHAnsi"/>
              </w:rPr>
              <w:t>All non-contact parts are manufactured from SS-304.</w:t>
            </w:r>
            <w:r w:rsidR="006F530E">
              <w:rPr>
                <w:rFonts w:asciiTheme="minorHAnsi" w:hAnsiTheme="minorHAnsi" w:cstheme="minorHAnsi"/>
              </w:rPr>
              <w:t xml:space="preserve"> </w:t>
            </w:r>
            <w:r w:rsidRPr="006F530E">
              <w:rPr>
                <w:rFonts w:asciiTheme="minorHAnsi" w:hAnsiTheme="minorHAnsi" w:cstheme="minorHAnsi"/>
              </w:rPr>
              <w:t>All the gasket and seals manufactured from food grade sealing.</w:t>
            </w:r>
          </w:p>
          <w:p w14:paraId="4E809353" w14:textId="77777777" w:rsidR="00564712" w:rsidRPr="00564712" w:rsidRDefault="00564712" w:rsidP="00435B5C">
            <w:pPr>
              <w:pStyle w:val="TableParagraph"/>
              <w:numPr>
                <w:ilvl w:val="0"/>
                <w:numId w:val="39"/>
              </w:numPr>
              <w:spacing w:line="276" w:lineRule="auto"/>
              <w:ind w:left="468" w:right="142"/>
              <w:jc w:val="both"/>
              <w:rPr>
                <w:rFonts w:asciiTheme="minorHAnsi" w:hAnsiTheme="minorHAnsi" w:cstheme="minorHAnsi"/>
              </w:rPr>
            </w:pPr>
            <w:r w:rsidRPr="00564712">
              <w:rPr>
                <w:rFonts w:asciiTheme="minorHAnsi" w:hAnsiTheme="minorHAnsi" w:cstheme="minorHAnsi"/>
              </w:rPr>
              <w:t>Equipment in trolley based design with PU castors for ease of movement.</w:t>
            </w:r>
          </w:p>
          <w:p w14:paraId="35A0B005" w14:textId="77777777" w:rsidR="00564712" w:rsidRPr="00BC1FEA" w:rsidRDefault="00564712" w:rsidP="00435B5C">
            <w:pPr>
              <w:pStyle w:val="TableParagraph"/>
              <w:numPr>
                <w:ilvl w:val="0"/>
                <w:numId w:val="39"/>
              </w:numPr>
              <w:spacing w:line="276" w:lineRule="auto"/>
              <w:ind w:left="468" w:right="142"/>
              <w:jc w:val="both"/>
              <w:rPr>
                <w:rFonts w:asciiTheme="minorHAnsi" w:hAnsiTheme="minorHAnsi" w:cstheme="minorHAnsi"/>
              </w:rPr>
            </w:pPr>
            <w:r w:rsidRPr="00564712">
              <w:rPr>
                <w:rFonts w:asciiTheme="minorHAnsi" w:hAnsiTheme="minorHAnsi" w:cstheme="minorHAnsi"/>
              </w:rPr>
              <w:t>Very low noise level.</w:t>
            </w:r>
            <w:r w:rsidR="00BC1FEA">
              <w:rPr>
                <w:rFonts w:asciiTheme="minorHAnsi" w:hAnsiTheme="minorHAnsi" w:cstheme="minorHAnsi"/>
              </w:rPr>
              <w:t xml:space="preserve"> </w:t>
            </w:r>
            <w:r w:rsidRPr="00BC1FEA">
              <w:rPr>
                <w:rFonts w:asciiTheme="minorHAnsi" w:hAnsiTheme="minorHAnsi" w:cstheme="minorHAnsi"/>
              </w:rPr>
              <w:t>All the cleaning parts can be easily open able without the use of spanner.</w:t>
            </w:r>
          </w:p>
          <w:p w14:paraId="708D73A0" w14:textId="77777777" w:rsidR="00564712" w:rsidRPr="00BC1FEA" w:rsidRDefault="00564712" w:rsidP="00435B5C">
            <w:pPr>
              <w:pStyle w:val="TableParagraph"/>
              <w:numPr>
                <w:ilvl w:val="0"/>
                <w:numId w:val="39"/>
              </w:numPr>
              <w:spacing w:line="276" w:lineRule="auto"/>
              <w:ind w:left="468" w:right="142"/>
              <w:jc w:val="both"/>
              <w:rPr>
                <w:rFonts w:asciiTheme="minorHAnsi" w:hAnsiTheme="minorHAnsi" w:cstheme="minorHAnsi"/>
              </w:rPr>
            </w:pPr>
            <w:r w:rsidRPr="00564712">
              <w:rPr>
                <w:rFonts w:asciiTheme="minorHAnsi" w:hAnsiTheme="minorHAnsi" w:cstheme="minorHAnsi"/>
              </w:rPr>
              <w:t>Easy to clean.</w:t>
            </w:r>
            <w:r w:rsidR="00BC1FEA">
              <w:rPr>
                <w:rFonts w:asciiTheme="minorHAnsi" w:hAnsiTheme="minorHAnsi" w:cstheme="minorHAnsi"/>
              </w:rPr>
              <w:t xml:space="preserve"> </w:t>
            </w:r>
            <w:r w:rsidRPr="00BC1FEA">
              <w:rPr>
                <w:rFonts w:asciiTheme="minorHAnsi" w:hAnsiTheme="minorHAnsi" w:cstheme="minorHAnsi"/>
              </w:rPr>
              <w:t>Material charging hopper will be provided for Manual loading.</w:t>
            </w:r>
          </w:p>
          <w:p w14:paraId="7D99A9B9" w14:textId="77777777" w:rsidR="00564712" w:rsidRPr="006F530E" w:rsidRDefault="00564712" w:rsidP="00435B5C">
            <w:pPr>
              <w:pStyle w:val="TableParagraph"/>
              <w:numPr>
                <w:ilvl w:val="0"/>
                <w:numId w:val="39"/>
              </w:numPr>
              <w:spacing w:line="276" w:lineRule="auto"/>
              <w:ind w:left="468" w:right="142"/>
              <w:jc w:val="both"/>
              <w:rPr>
                <w:rFonts w:asciiTheme="minorHAnsi" w:hAnsiTheme="minorHAnsi" w:cstheme="minorHAnsi"/>
              </w:rPr>
            </w:pPr>
            <w:r w:rsidRPr="00564712">
              <w:rPr>
                <w:rFonts w:asciiTheme="minorHAnsi" w:hAnsiTheme="minorHAnsi" w:cstheme="minorHAnsi"/>
              </w:rPr>
              <w:t xml:space="preserve">1 No. Silicon Molded Sieve of 16 # will be </w:t>
            </w:r>
            <w:r w:rsidRPr="00564712">
              <w:rPr>
                <w:rFonts w:asciiTheme="minorHAnsi" w:hAnsiTheme="minorHAnsi" w:cstheme="minorHAnsi"/>
              </w:rPr>
              <w:lastRenderedPageBreak/>
              <w:t>supply with basic machine or customer has to mention size in PO</w:t>
            </w:r>
            <w:r w:rsidR="006F530E">
              <w:rPr>
                <w:rFonts w:asciiTheme="minorHAnsi" w:hAnsiTheme="minorHAnsi" w:cstheme="minorHAnsi"/>
              </w:rPr>
              <w:t xml:space="preserve">. </w:t>
            </w:r>
            <w:r w:rsidRPr="006F530E">
              <w:rPr>
                <w:rFonts w:asciiTheme="minorHAnsi" w:hAnsiTheme="minorHAnsi" w:cstheme="minorHAnsi"/>
              </w:rPr>
              <w:t>Output will be approximately 100 to 300 Kg/ Hour depending upon the mesh size, material density &amp; characteristics.</w:t>
            </w:r>
          </w:p>
        </w:tc>
      </w:tr>
      <w:tr w:rsidR="00564712" w:rsidRPr="00564712" w14:paraId="028158F0" w14:textId="77777777" w:rsidTr="00564712">
        <w:trPr>
          <w:trHeight w:val="264"/>
        </w:trPr>
        <w:tc>
          <w:tcPr>
            <w:tcW w:w="3785" w:type="dxa"/>
            <w:vAlign w:val="center"/>
          </w:tcPr>
          <w:p w14:paraId="28501058" w14:textId="77777777" w:rsidR="00564712" w:rsidRPr="00564712" w:rsidRDefault="00564712" w:rsidP="00564712">
            <w:pPr>
              <w:pStyle w:val="TableParagraph"/>
              <w:spacing w:before="5" w:line="240" w:lineRule="exact"/>
              <w:ind w:left="105"/>
              <w:rPr>
                <w:rFonts w:asciiTheme="minorHAnsi" w:hAnsiTheme="minorHAnsi" w:cstheme="minorHAnsi"/>
              </w:rPr>
            </w:pPr>
            <w:r w:rsidRPr="00564712">
              <w:rPr>
                <w:rFonts w:asciiTheme="minorHAnsi" w:hAnsiTheme="minorHAnsi" w:cstheme="minorHAnsi"/>
              </w:rPr>
              <w:lastRenderedPageBreak/>
              <w:t>Electrical Utility Requirement</w:t>
            </w:r>
          </w:p>
        </w:tc>
        <w:tc>
          <w:tcPr>
            <w:tcW w:w="4862" w:type="dxa"/>
          </w:tcPr>
          <w:p w14:paraId="228FD23E" w14:textId="77777777" w:rsidR="00564712" w:rsidRPr="00564712" w:rsidRDefault="00564712" w:rsidP="00564712">
            <w:pPr>
              <w:pStyle w:val="TableParagraph"/>
              <w:spacing w:before="5" w:line="240" w:lineRule="exact"/>
              <w:ind w:left="184"/>
              <w:rPr>
                <w:rFonts w:asciiTheme="minorHAnsi" w:hAnsiTheme="minorHAnsi" w:cstheme="minorHAnsi"/>
              </w:rPr>
            </w:pPr>
            <w:r w:rsidRPr="00564712">
              <w:rPr>
                <w:rFonts w:asciiTheme="minorHAnsi" w:hAnsiTheme="minorHAnsi" w:cstheme="minorHAnsi"/>
              </w:rPr>
              <w:t>1 HP, 415 V, AC 3 Phase, 5 Wire customized detail to be submitted by customer</w:t>
            </w:r>
          </w:p>
        </w:tc>
      </w:tr>
    </w:tbl>
    <w:p w14:paraId="373D9C72" w14:textId="77777777" w:rsidR="00564712" w:rsidRDefault="00564712" w:rsidP="00435B5C">
      <w:pPr>
        <w:pStyle w:val="ListParagraph"/>
        <w:numPr>
          <w:ilvl w:val="0"/>
          <w:numId w:val="44"/>
        </w:numPr>
        <w:autoSpaceDE w:val="0"/>
        <w:autoSpaceDN w:val="0"/>
        <w:adjustRightInd w:val="0"/>
        <w:spacing w:before="240" w:line="360" w:lineRule="auto"/>
        <w:ind w:left="1134" w:right="-143" w:hanging="425"/>
        <w:rPr>
          <w:rFonts w:ascii="Arial" w:hAnsi="Arial" w:cs="Arial"/>
          <w:b/>
          <w:sz w:val="22"/>
          <w:szCs w:val="22"/>
          <w:u w:val="single"/>
          <w:lang w:eastAsia="en-IN"/>
        </w:rPr>
      </w:pPr>
      <w:r w:rsidRPr="00564712">
        <w:rPr>
          <w:rFonts w:ascii="Arial" w:hAnsi="Arial" w:cs="Arial"/>
          <w:b/>
          <w:sz w:val="22"/>
          <w:szCs w:val="22"/>
          <w:u w:val="single"/>
          <w:lang w:eastAsia="en-IN"/>
        </w:rPr>
        <w:t>RAPID MIXER GRANULATOR 800 LITRE</w:t>
      </w:r>
      <w:r>
        <w:rPr>
          <w:rFonts w:ascii="Arial" w:hAnsi="Arial" w:cs="Arial"/>
          <w:b/>
          <w:sz w:val="22"/>
          <w:szCs w:val="22"/>
          <w:u w:val="single"/>
          <w:lang w:eastAsia="en-IN"/>
        </w:rPr>
        <w:t>:</w:t>
      </w:r>
    </w:p>
    <w:p w14:paraId="51A7902A" w14:textId="77777777" w:rsidR="00564712" w:rsidRDefault="00986FA2" w:rsidP="00BC1FEA">
      <w:pPr>
        <w:pStyle w:val="ListParagraph"/>
        <w:autoSpaceDE w:val="0"/>
        <w:autoSpaceDN w:val="0"/>
        <w:adjustRightInd w:val="0"/>
        <w:spacing w:before="240" w:after="240" w:line="360" w:lineRule="auto"/>
        <w:ind w:left="2268" w:right="-143"/>
        <w:rPr>
          <w:rFonts w:ascii="Arial" w:hAnsi="Arial" w:cs="Arial"/>
          <w:b/>
          <w:sz w:val="22"/>
          <w:szCs w:val="22"/>
          <w:u w:val="single"/>
          <w:lang w:eastAsia="en-IN"/>
        </w:rPr>
      </w:pPr>
      <w:r w:rsidRPr="00986FA2">
        <w:rPr>
          <w:rFonts w:ascii="Arial" w:hAnsi="Arial" w:cs="Arial"/>
          <w:b/>
          <w:noProof/>
          <w:sz w:val="22"/>
          <w:szCs w:val="22"/>
          <w:lang w:eastAsia="en-IN"/>
        </w:rPr>
        <w:drawing>
          <wp:inline distT="0" distB="0" distL="0" distR="0" wp14:anchorId="1D8236D4" wp14:editId="277E13DF">
            <wp:extent cx="3571875" cy="1657350"/>
            <wp:effectExtent l="19050" t="19050" r="28575" b="19050"/>
            <wp:docPr id="74798773" name="Picture 74798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73" name="CF43222.tmp"/>
                    <pic:cNvPicPr/>
                  </pic:nvPicPr>
                  <pic:blipFill>
                    <a:blip r:embed="rId116">
                      <a:extLst>
                        <a:ext uri="{BEBA8EAE-BF5A-486C-A8C5-ECC9F3942E4B}">
                          <a14:imgProps xmlns:a14="http://schemas.microsoft.com/office/drawing/2010/main">
                            <a14:imgLayer r:embed="rId11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3572414" cy="1657600"/>
                    </a:xfrm>
                    <a:prstGeom prst="rect">
                      <a:avLst/>
                    </a:prstGeom>
                    <a:ln>
                      <a:solidFill>
                        <a:schemeClr val="tx1"/>
                      </a:solidFill>
                    </a:ln>
                  </pic:spPr>
                </pic:pic>
              </a:graphicData>
            </a:graphic>
          </wp:inline>
        </w:drawing>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969"/>
        <w:gridCol w:w="4678"/>
      </w:tblGrid>
      <w:tr w:rsidR="00986FA2" w:rsidRPr="00BC1FEA" w14:paraId="0D48B064" w14:textId="77777777" w:rsidTr="00986FA2">
        <w:trPr>
          <w:trHeight w:val="256"/>
        </w:trPr>
        <w:tc>
          <w:tcPr>
            <w:tcW w:w="8647" w:type="dxa"/>
            <w:gridSpan w:val="2"/>
            <w:shd w:val="clear" w:color="auto" w:fill="002060"/>
          </w:tcPr>
          <w:p w14:paraId="2452886E" w14:textId="77777777" w:rsidR="00986FA2" w:rsidRPr="00BC1FEA" w:rsidRDefault="00986FA2" w:rsidP="00BC1FEA">
            <w:pPr>
              <w:pStyle w:val="TableParagraph"/>
              <w:spacing w:line="276" w:lineRule="auto"/>
              <w:ind w:left="105"/>
              <w:jc w:val="center"/>
              <w:rPr>
                <w:rFonts w:asciiTheme="minorHAnsi" w:hAnsiTheme="minorHAnsi" w:cstheme="minorHAnsi"/>
                <w:b/>
              </w:rPr>
            </w:pPr>
            <w:r w:rsidRPr="00BC1FEA">
              <w:rPr>
                <w:rFonts w:asciiTheme="minorHAnsi" w:hAnsiTheme="minorHAnsi" w:cstheme="minorHAnsi"/>
                <w:b/>
              </w:rPr>
              <w:t>Technical Specification</w:t>
            </w:r>
          </w:p>
        </w:tc>
      </w:tr>
      <w:tr w:rsidR="00986FA2" w:rsidRPr="00BC1FEA" w14:paraId="2A7C044F" w14:textId="77777777" w:rsidTr="00986FA2">
        <w:trPr>
          <w:trHeight w:val="256"/>
        </w:trPr>
        <w:tc>
          <w:tcPr>
            <w:tcW w:w="3969" w:type="dxa"/>
            <w:shd w:val="clear" w:color="auto" w:fill="B8CCE4" w:themeFill="accent1" w:themeFillTint="66"/>
          </w:tcPr>
          <w:p w14:paraId="38A3AA4B" w14:textId="77777777" w:rsidR="00986FA2" w:rsidRPr="00BC1FEA" w:rsidRDefault="00986FA2" w:rsidP="00BC1FEA">
            <w:pPr>
              <w:pStyle w:val="TableParagraph"/>
              <w:spacing w:line="276" w:lineRule="auto"/>
              <w:ind w:left="105"/>
              <w:rPr>
                <w:rFonts w:asciiTheme="minorHAnsi" w:hAnsiTheme="minorHAnsi" w:cstheme="minorHAnsi"/>
                <w:b/>
                <w:color w:val="000000" w:themeColor="text1"/>
              </w:rPr>
            </w:pPr>
            <w:r w:rsidRPr="00BC1FEA">
              <w:rPr>
                <w:rFonts w:asciiTheme="minorHAnsi" w:hAnsiTheme="minorHAnsi" w:cstheme="minorHAnsi"/>
                <w:b/>
                <w:color w:val="000000" w:themeColor="text1"/>
              </w:rPr>
              <w:t>Particular</w:t>
            </w:r>
          </w:p>
        </w:tc>
        <w:tc>
          <w:tcPr>
            <w:tcW w:w="4678" w:type="dxa"/>
            <w:shd w:val="clear" w:color="auto" w:fill="B8CCE4" w:themeFill="accent1" w:themeFillTint="66"/>
          </w:tcPr>
          <w:p w14:paraId="79C8E166" w14:textId="77777777" w:rsidR="00986FA2" w:rsidRPr="00BC1FEA" w:rsidRDefault="00986FA2" w:rsidP="00BC1FEA">
            <w:pPr>
              <w:pStyle w:val="TableParagraph"/>
              <w:spacing w:line="276" w:lineRule="auto"/>
              <w:ind w:left="105"/>
              <w:rPr>
                <w:rFonts w:asciiTheme="minorHAnsi" w:hAnsiTheme="minorHAnsi" w:cstheme="minorHAnsi"/>
                <w:b/>
                <w:color w:val="000000" w:themeColor="text1"/>
              </w:rPr>
            </w:pPr>
            <w:r w:rsidRPr="00BC1FEA">
              <w:rPr>
                <w:rFonts w:asciiTheme="minorHAnsi" w:hAnsiTheme="minorHAnsi" w:cstheme="minorHAnsi"/>
                <w:b/>
                <w:color w:val="000000" w:themeColor="text1"/>
              </w:rPr>
              <w:t>Description</w:t>
            </w:r>
          </w:p>
        </w:tc>
      </w:tr>
      <w:tr w:rsidR="00986FA2" w:rsidRPr="00BC1FEA" w14:paraId="03EE4F69" w14:textId="77777777" w:rsidTr="00986FA2">
        <w:trPr>
          <w:trHeight w:val="310"/>
        </w:trPr>
        <w:tc>
          <w:tcPr>
            <w:tcW w:w="8647" w:type="dxa"/>
            <w:gridSpan w:val="2"/>
            <w:shd w:val="clear" w:color="auto" w:fill="B8CCE4" w:themeFill="accent1" w:themeFillTint="66"/>
          </w:tcPr>
          <w:p w14:paraId="72BE2715" w14:textId="77777777" w:rsidR="00986FA2" w:rsidRPr="00BC1FEA" w:rsidRDefault="00986FA2" w:rsidP="00BC1FEA">
            <w:pPr>
              <w:pStyle w:val="TableParagraph"/>
              <w:spacing w:before="1" w:line="276" w:lineRule="auto"/>
              <w:ind w:left="142" w:right="4282"/>
              <w:rPr>
                <w:rFonts w:asciiTheme="minorHAnsi" w:hAnsiTheme="minorHAnsi" w:cstheme="minorHAnsi"/>
                <w:b/>
              </w:rPr>
            </w:pPr>
            <w:r w:rsidRPr="00BC1FEA">
              <w:rPr>
                <w:rFonts w:asciiTheme="minorHAnsi" w:hAnsiTheme="minorHAnsi" w:cstheme="minorHAnsi"/>
                <w:b/>
                <w:color w:val="000000" w:themeColor="text1"/>
              </w:rPr>
              <w:t>Mixing</w:t>
            </w:r>
            <w:r w:rsidRPr="00BC1FEA">
              <w:rPr>
                <w:rFonts w:asciiTheme="minorHAnsi" w:hAnsiTheme="minorHAnsi" w:cstheme="minorHAnsi"/>
                <w:b/>
                <w:color w:val="000000" w:themeColor="text1"/>
                <w:spacing w:val="4"/>
              </w:rPr>
              <w:t xml:space="preserve"> </w:t>
            </w:r>
            <w:r w:rsidRPr="00BC1FEA">
              <w:rPr>
                <w:rFonts w:asciiTheme="minorHAnsi" w:hAnsiTheme="minorHAnsi" w:cstheme="minorHAnsi"/>
                <w:b/>
                <w:color w:val="000000" w:themeColor="text1"/>
              </w:rPr>
              <w:t>Bowl</w:t>
            </w:r>
          </w:p>
        </w:tc>
      </w:tr>
      <w:tr w:rsidR="00986FA2" w:rsidRPr="00BC1FEA" w14:paraId="75E043E8" w14:textId="77777777" w:rsidTr="00986FA2">
        <w:trPr>
          <w:trHeight w:val="243"/>
        </w:trPr>
        <w:tc>
          <w:tcPr>
            <w:tcW w:w="3969" w:type="dxa"/>
            <w:vAlign w:val="center"/>
          </w:tcPr>
          <w:p w14:paraId="68692F81" w14:textId="77777777" w:rsidR="00986FA2" w:rsidRPr="00BC1FEA" w:rsidRDefault="00986FA2" w:rsidP="00BC1FEA">
            <w:pPr>
              <w:pStyle w:val="TableParagraph"/>
              <w:spacing w:before="5" w:line="276" w:lineRule="auto"/>
              <w:ind w:left="95"/>
              <w:rPr>
                <w:rFonts w:asciiTheme="minorHAnsi" w:hAnsiTheme="minorHAnsi" w:cstheme="minorHAnsi"/>
              </w:rPr>
            </w:pPr>
            <w:r w:rsidRPr="00BC1FEA">
              <w:rPr>
                <w:rFonts w:asciiTheme="minorHAnsi" w:hAnsiTheme="minorHAnsi" w:cstheme="minorHAnsi"/>
              </w:rPr>
              <w:t>Gross</w:t>
            </w:r>
            <w:r w:rsidRPr="00BC1FEA">
              <w:rPr>
                <w:rFonts w:asciiTheme="minorHAnsi" w:hAnsiTheme="minorHAnsi" w:cstheme="minorHAnsi"/>
                <w:spacing w:val="6"/>
              </w:rPr>
              <w:t xml:space="preserve"> </w:t>
            </w:r>
            <w:r w:rsidRPr="00BC1FEA">
              <w:rPr>
                <w:rFonts w:asciiTheme="minorHAnsi" w:hAnsiTheme="minorHAnsi" w:cstheme="minorHAnsi"/>
              </w:rPr>
              <w:t>Volume</w:t>
            </w:r>
            <w:r w:rsidRPr="00BC1FEA">
              <w:rPr>
                <w:rFonts w:asciiTheme="minorHAnsi" w:hAnsiTheme="minorHAnsi" w:cstheme="minorHAnsi"/>
                <w:spacing w:val="10"/>
              </w:rPr>
              <w:t xml:space="preserve"> </w:t>
            </w:r>
            <w:r w:rsidRPr="00BC1FEA">
              <w:rPr>
                <w:rFonts w:asciiTheme="minorHAnsi" w:hAnsiTheme="minorHAnsi" w:cstheme="minorHAnsi"/>
              </w:rPr>
              <w:t>of</w:t>
            </w:r>
            <w:r w:rsidRPr="00BC1FEA">
              <w:rPr>
                <w:rFonts w:asciiTheme="minorHAnsi" w:hAnsiTheme="minorHAnsi" w:cstheme="minorHAnsi"/>
                <w:spacing w:val="8"/>
              </w:rPr>
              <w:t xml:space="preserve"> </w:t>
            </w:r>
            <w:r w:rsidRPr="00BC1FEA">
              <w:rPr>
                <w:rFonts w:asciiTheme="minorHAnsi" w:hAnsiTheme="minorHAnsi" w:cstheme="minorHAnsi"/>
              </w:rPr>
              <w:t>Mixing</w:t>
            </w:r>
            <w:r w:rsidRPr="00BC1FEA">
              <w:rPr>
                <w:rFonts w:asciiTheme="minorHAnsi" w:hAnsiTheme="minorHAnsi" w:cstheme="minorHAnsi"/>
                <w:spacing w:val="7"/>
              </w:rPr>
              <w:t xml:space="preserve"> </w:t>
            </w:r>
            <w:r w:rsidRPr="00BC1FEA">
              <w:rPr>
                <w:rFonts w:asciiTheme="minorHAnsi" w:hAnsiTheme="minorHAnsi" w:cstheme="minorHAnsi"/>
              </w:rPr>
              <w:t>Bowl</w:t>
            </w:r>
          </w:p>
        </w:tc>
        <w:tc>
          <w:tcPr>
            <w:tcW w:w="4678" w:type="dxa"/>
          </w:tcPr>
          <w:p w14:paraId="26506931" w14:textId="77777777" w:rsidR="00986FA2" w:rsidRPr="00BC1FEA" w:rsidRDefault="00986FA2" w:rsidP="00BC1FEA">
            <w:pPr>
              <w:pStyle w:val="TableParagraph"/>
              <w:spacing w:before="5" w:line="276" w:lineRule="auto"/>
              <w:ind w:left="101"/>
              <w:rPr>
                <w:rFonts w:asciiTheme="minorHAnsi" w:hAnsiTheme="minorHAnsi" w:cstheme="minorHAnsi"/>
              </w:rPr>
            </w:pPr>
            <w:r w:rsidRPr="00BC1FEA">
              <w:rPr>
                <w:rFonts w:asciiTheme="minorHAnsi" w:hAnsiTheme="minorHAnsi" w:cstheme="minorHAnsi"/>
              </w:rPr>
              <w:t>800</w:t>
            </w:r>
            <w:r w:rsidRPr="00BC1FEA">
              <w:rPr>
                <w:rFonts w:asciiTheme="minorHAnsi" w:hAnsiTheme="minorHAnsi" w:cstheme="minorHAnsi"/>
                <w:spacing w:val="6"/>
              </w:rPr>
              <w:t xml:space="preserve"> </w:t>
            </w:r>
            <w:proofErr w:type="spellStart"/>
            <w:r w:rsidRPr="00BC1FEA">
              <w:rPr>
                <w:rFonts w:asciiTheme="minorHAnsi" w:hAnsiTheme="minorHAnsi" w:cstheme="minorHAnsi"/>
              </w:rPr>
              <w:t>Ltr</w:t>
            </w:r>
            <w:proofErr w:type="spellEnd"/>
          </w:p>
        </w:tc>
      </w:tr>
      <w:tr w:rsidR="00986FA2" w:rsidRPr="00BC1FEA" w14:paraId="47E4BA1D" w14:textId="77777777" w:rsidTr="00986FA2">
        <w:trPr>
          <w:trHeight w:val="245"/>
        </w:trPr>
        <w:tc>
          <w:tcPr>
            <w:tcW w:w="3969" w:type="dxa"/>
            <w:vAlign w:val="center"/>
          </w:tcPr>
          <w:p w14:paraId="379A0395" w14:textId="77777777" w:rsidR="00986FA2" w:rsidRPr="00BC1FEA" w:rsidRDefault="00986FA2" w:rsidP="00BC1FEA">
            <w:pPr>
              <w:pStyle w:val="TableParagraph"/>
              <w:spacing w:before="9" w:line="276" w:lineRule="auto"/>
              <w:ind w:left="95"/>
              <w:rPr>
                <w:rFonts w:asciiTheme="minorHAnsi" w:hAnsiTheme="minorHAnsi" w:cstheme="minorHAnsi"/>
              </w:rPr>
            </w:pPr>
            <w:r w:rsidRPr="00BC1FEA">
              <w:rPr>
                <w:rFonts w:asciiTheme="minorHAnsi" w:hAnsiTheme="minorHAnsi" w:cstheme="minorHAnsi"/>
              </w:rPr>
              <w:t>Working</w:t>
            </w:r>
            <w:r w:rsidRPr="00BC1FEA">
              <w:rPr>
                <w:rFonts w:asciiTheme="minorHAnsi" w:hAnsiTheme="minorHAnsi" w:cstheme="minorHAnsi"/>
                <w:spacing w:val="12"/>
              </w:rPr>
              <w:t xml:space="preserve"> </w:t>
            </w:r>
            <w:r w:rsidRPr="00BC1FEA">
              <w:rPr>
                <w:rFonts w:asciiTheme="minorHAnsi" w:hAnsiTheme="minorHAnsi" w:cstheme="minorHAnsi"/>
              </w:rPr>
              <w:t>Volume</w:t>
            </w:r>
            <w:r w:rsidRPr="00BC1FEA">
              <w:rPr>
                <w:rFonts w:asciiTheme="minorHAnsi" w:hAnsiTheme="minorHAnsi" w:cstheme="minorHAnsi"/>
                <w:spacing w:val="10"/>
              </w:rPr>
              <w:t xml:space="preserve"> </w:t>
            </w:r>
            <w:r w:rsidRPr="00BC1FEA">
              <w:rPr>
                <w:rFonts w:asciiTheme="minorHAnsi" w:hAnsiTheme="minorHAnsi" w:cstheme="minorHAnsi"/>
              </w:rPr>
              <w:t>of</w:t>
            </w:r>
            <w:r w:rsidRPr="00BC1FEA">
              <w:rPr>
                <w:rFonts w:asciiTheme="minorHAnsi" w:hAnsiTheme="minorHAnsi" w:cstheme="minorHAnsi"/>
                <w:spacing w:val="7"/>
              </w:rPr>
              <w:t xml:space="preserve"> </w:t>
            </w:r>
            <w:r w:rsidRPr="00BC1FEA">
              <w:rPr>
                <w:rFonts w:asciiTheme="minorHAnsi" w:hAnsiTheme="minorHAnsi" w:cstheme="minorHAnsi"/>
              </w:rPr>
              <w:t>Mixing</w:t>
            </w:r>
            <w:r w:rsidRPr="00BC1FEA">
              <w:rPr>
                <w:rFonts w:asciiTheme="minorHAnsi" w:hAnsiTheme="minorHAnsi" w:cstheme="minorHAnsi"/>
                <w:spacing w:val="6"/>
              </w:rPr>
              <w:t xml:space="preserve"> </w:t>
            </w:r>
            <w:r w:rsidRPr="00BC1FEA">
              <w:rPr>
                <w:rFonts w:asciiTheme="minorHAnsi" w:hAnsiTheme="minorHAnsi" w:cstheme="minorHAnsi"/>
              </w:rPr>
              <w:t>Bowl</w:t>
            </w:r>
          </w:p>
        </w:tc>
        <w:tc>
          <w:tcPr>
            <w:tcW w:w="4678" w:type="dxa"/>
          </w:tcPr>
          <w:p w14:paraId="2A883EFA" w14:textId="77777777" w:rsidR="00986FA2" w:rsidRPr="00BC1FEA" w:rsidRDefault="00986FA2" w:rsidP="00BC1FEA">
            <w:pPr>
              <w:pStyle w:val="TableParagraph"/>
              <w:spacing w:before="9" w:line="276" w:lineRule="auto"/>
              <w:ind w:left="101"/>
              <w:rPr>
                <w:rFonts w:asciiTheme="minorHAnsi" w:hAnsiTheme="minorHAnsi" w:cstheme="minorHAnsi"/>
              </w:rPr>
            </w:pPr>
            <w:r w:rsidRPr="00BC1FEA">
              <w:rPr>
                <w:rFonts w:asciiTheme="minorHAnsi" w:hAnsiTheme="minorHAnsi" w:cstheme="minorHAnsi"/>
              </w:rPr>
              <w:t>640</w:t>
            </w:r>
            <w:r w:rsidRPr="00BC1FEA">
              <w:rPr>
                <w:rFonts w:asciiTheme="minorHAnsi" w:hAnsiTheme="minorHAnsi" w:cstheme="minorHAnsi"/>
                <w:spacing w:val="6"/>
              </w:rPr>
              <w:t xml:space="preserve"> </w:t>
            </w:r>
            <w:proofErr w:type="spellStart"/>
            <w:r w:rsidRPr="00BC1FEA">
              <w:rPr>
                <w:rFonts w:asciiTheme="minorHAnsi" w:hAnsiTheme="minorHAnsi" w:cstheme="minorHAnsi"/>
              </w:rPr>
              <w:t>Ltr</w:t>
            </w:r>
            <w:proofErr w:type="spellEnd"/>
          </w:p>
        </w:tc>
      </w:tr>
      <w:tr w:rsidR="00986FA2" w:rsidRPr="00BC1FEA" w14:paraId="761117A5" w14:textId="77777777" w:rsidTr="00986FA2">
        <w:trPr>
          <w:trHeight w:val="245"/>
        </w:trPr>
        <w:tc>
          <w:tcPr>
            <w:tcW w:w="3969" w:type="dxa"/>
            <w:vAlign w:val="center"/>
          </w:tcPr>
          <w:p w14:paraId="2CC4B457" w14:textId="77777777" w:rsidR="00986FA2" w:rsidRPr="00BC1FEA" w:rsidRDefault="00986FA2" w:rsidP="00BC1FEA">
            <w:pPr>
              <w:pStyle w:val="TableParagraph"/>
              <w:spacing w:before="9" w:line="276" w:lineRule="auto"/>
              <w:ind w:left="95"/>
              <w:rPr>
                <w:rFonts w:asciiTheme="minorHAnsi" w:hAnsiTheme="minorHAnsi" w:cstheme="minorHAnsi"/>
              </w:rPr>
            </w:pPr>
            <w:r w:rsidRPr="00BC1FEA">
              <w:rPr>
                <w:rFonts w:asciiTheme="minorHAnsi" w:hAnsiTheme="minorHAnsi" w:cstheme="minorHAnsi"/>
              </w:rPr>
              <w:t>Optimum</w:t>
            </w:r>
            <w:r w:rsidRPr="00BC1FEA">
              <w:rPr>
                <w:rFonts w:asciiTheme="minorHAnsi" w:hAnsiTheme="minorHAnsi" w:cstheme="minorHAnsi"/>
                <w:spacing w:val="11"/>
              </w:rPr>
              <w:t xml:space="preserve"> </w:t>
            </w:r>
            <w:r w:rsidRPr="00BC1FEA">
              <w:rPr>
                <w:rFonts w:asciiTheme="minorHAnsi" w:hAnsiTheme="minorHAnsi" w:cstheme="minorHAnsi"/>
              </w:rPr>
              <w:t>Batch</w:t>
            </w:r>
            <w:r w:rsidRPr="00BC1FEA">
              <w:rPr>
                <w:rFonts w:asciiTheme="minorHAnsi" w:hAnsiTheme="minorHAnsi" w:cstheme="minorHAnsi"/>
                <w:spacing w:val="6"/>
              </w:rPr>
              <w:t xml:space="preserve"> </w:t>
            </w:r>
            <w:r w:rsidRPr="00BC1FEA">
              <w:rPr>
                <w:rFonts w:asciiTheme="minorHAnsi" w:hAnsiTheme="minorHAnsi" w:cstheme="minorHAnsi"/>
              </w:rPr>
              <w:t>Capacity</w:t>
            </w:r>
            <w:r w:rsidRPr="00BC1FEA">
              <w:rPr>
                <w:rFonts w:asciiTheme="minorHAnsi" w:hAnsiTheme="minorHAnsi" w:cstheme="minorHAnsi"/>
                <w:spacing w:val="8"/>
              </w:rPr>
              <w:t xml:space="preserve"> </w:t>
            </w:r>
            <w:r w:rsidRPr="00BC1FEA">
              <w:rPr>
                <w:rFonts w:asciiTheme="minorHAnsi" w:hAnsiTheme="minorHAnsi" w:cstheme="minorHAnsi"/>
              </w:rPr>
              <w:t>at</w:t>
            </w:r>
            <w:r w:rsidRPr="00BC1FEA">
              <w:rPr>
                <w:rFonts w:asciiTheme="minorHAnsi" w:hAnsiTheme="minorHAnsi" w:cstheme="minorHAnsi"/>
                <w:spacing w:val="7"/>
              </w:rPr>
              <w:t xml:space="preserve"> </w:t>
            </w:r>
            <w:r w:rsidRPr="00BC1FEA">
              <w:rPr>
                <w:rFonts w:asciiTheme="minorHAnsi" w:hAnsiTheme="minorHAnsi" w:cstheme="minorHAnsi"/>
              </w:rPr>
              <w:t>0.5</w:t>
            </w:r>
            <w:r w:rsidRPr="00BC1FEA">
              <w:rPr>
                <w:rFonts w:asciiTheme="minorHAnsi" w:hAnsiTheme="minorHAnsi" w:cstheme="minorHAnsi"/>
                <w:spacing w:val="6"/>
              </w:rPr>
              <w:t xml:space="preserve"> </w:t>
            </w:r>
            <w:r w:rsidRPr="00BC1FEA">
              <w:rPr>
                <w:rFonts w:asciiTheme="minorHAnsi" w:hAnsiTheme="minorHAnsi" w:cstheme="minorHAnsi"/>
              </w:rPr>
              <w:t>BD</w:t>
            </w:r>
          </w:p>
        </w:tc>
        <w:tc>
          <w:tcPr>
            <w:tcW w:w="4678" w:type="dxa"/>
          </w:tcPr>
          <w:p w14:paraId="1147443A" w14:textId="77777777" w:rsidR="00986FA2" w:rsidRPr="00BC1FEA" w:rsidRDefault="00986FA2" w:rsidP="00BC1FEA">
            <w:pPr>
              <w:pStyle w:val="TableParagraph"/>
              <w:spacing w:before="9" w:line="276" w:lineRule="auto"/>
              <w:ind w:left="101"/>
              <w:rPr>
                <w:rFonts w:asciiTheme="minorHAnsi" w:hAnsiTheme="minorHAnsi" w:cstheme="minorHAnsi"/>
              </w:rPr>
            </w:pPr>
            <w:r w:rsidRPr="00BC1FEA">
              <w:rPr>
                <w:rFonts w:asciiTheme="minorHAnsi" w:hAnsiTheme="minorHAnsi" w:cstheme="minorHAnsi"/>
              </w:rPr>
              <w:t>320</w:t>
            </w:r>
            <w:r w:rsidRPr="00BC1FEA">
              <w:rPr>
                <w:rFonts w:asciiTheme="minorHAnsi" w:hAnsiTheme="minorHAnsi" w:cstheme="minorHAnsi"/>
                <w:spacing w:val="7"/>
              </w:rPr>
              <w:t xml:space="preserve"> </w:t>
            </w:r>
            <w:r w:rsidRPr="00BC1FEA">
              <w:rPr>
                <w:rFonts w:asciiTheme="minorHAnsi" w:hAnsiTheme="minorHAnsi" w:cstheme="minorHAnsi"/>
              </w:rPr>
              <w:t>Kg</w:t>
            </w:r>
          </w:p>
        </w:tc>
      </w:tr>
      <w:tr w:rsidR="00986FA2" w:rsidRPr="00BC1FEA" w14:paraId="238613A5" w14:textId="77777777" w:rsidTr="00986FA2">
        <w:trPr>
          <w:trHeight w:val="267"/>
        </w:trPr>
        <w:tc>
          <w:tcPr>
            <w:tcW w:w="3969" w:type="dxa"/>
            <w:vAlign w:val="center"/>
          </w:tcPr>
          <w:p w14:paraId="08C50616" w14:textId="77777777" w:rsidR="00986FA2" w:rsidRPr="00BC1FEA" w:rsidRDefault="00986FA2" w:rsidP="00BC1FEA">
            <w:pPr>
              <w:pStyle w:val="TableParagraph"/>
              <w:spacing w:before="6" w:line="276" w:lineRule="auto"/>
              <w:ind w:left="95"/>
              <w:rPr>
                <w:rFonts w:asciiTheme="minorHAnsi" w:hAnsiTheme="minorHAnsi" w:cstheme="minorHAnsi"/>
              </w:rPr>
            </w:pPr>
            <w:r w:rsidRPr="00BC1FEA">
              <w:rPr>
                <w:rFonts w:asciiTheme="minorHAnsi" w:hAnsiTheme="minorHAnsi" w:cstheme="minorHAnsi"/>
              </w:rPr>
              <w:t>Minimum</w:t>
            </w:r>
            <w:r w:rsidRPr="00BC1FEA">
              <w:rPr>
                <w:rFonts w:asciiTheme="minorHAnsi" w:hAnsiTheme="minorHAnsi" w:cstheme="minorHAnsi"/>
                <w:spacing w:val="10"/>
              </w:rPr>
              <w:t xml:space="preserve"> </w:t>
            </w:r>
            <w:r w:rsidRPr="00BC1FEA">
              <w:rPr>
                <w:rFonts w:asciiTheme="minorHAnsi" w:hAnsiTheme="minorHAnsi" w:cstheme="minorHAnsi"/>
              </w:rPr>
              <w:t>and</w:t>
            </w:r>
            <w:r w:rsidRPr="00BC1FEA">
              <w:rPr>
                <w:rFonts w:asciiTheme="minorHAnsi" w:hAnsiTheme="minorHAnsi" w:cstheme="minorHAnsi"/>
                <w:spacing w:val="9"/>
              </w:rPr>
              <w:t xml:space="preserve"> </w:t>
            </w:r>
            <w:r w:rsidRPr="00BC1FEA">
              <w:rPr>
                <w:rFonts w:asciiTheme="minorHAnsi" w:hAnsiTheme="minorHAnsi" w:cstheme="minorHAnsi"/>
              </w:rPr>
              <w:t>Maximum</w:t>
            </w:r>
            <w:r w:rsidRPr="00BC1FEA">
              <w:rPr>
                <w:rFonts w:asciiTheme="minorHAnsi" w:hAnsiTheme="minorHAnsi" w:cstheme="minorHAnsi"/>
                <w:spacing w:val="10"/>
              </w:rPr>
              <w:t xml:space="preserve"> </w:t>
            </w:r>
            <w:r w:rsidRPr="00BC1FEA">
              <w:rPr>
                <w:rFonts w:asciiTheme="minorHAnsi" w:hAnsiTheme="minorHAnsi" w:cstheme="minorHAnsi"/>
              </w:rPr>
              <w:t>batch</w:t>
            </w:r>
            <w:r w:rsidRPr="00BC1FEA">
              <w:rPr>
                <w:rFonts w:asciiTheme="minorHAnsi" w:hAnsiTheme="minorHAnsi" w:cstheme="minorHAnsi"/>
                <w:spacing w:val="9"/>
              </w:rPr>
              <w:t xml:space="preserve"> </w:t>
            </w:r>
            <w:r w:rsidRPr="00BC1FEA">
              <w:rPr>
                <w:rFonts w:asciiTheme="minorHAnsi" w:hAnsiTheme="minorHAnsi" w:cstheme="minorHAnsi"/>
              </w:rPr>
              <w:t>capacity</w:t>
            </w:r>
          </w:p>
        </w:tc>
        <w:tc>
          <w:tcPr>
            <w:tcW w:w="4678" w:type="dxa"/>
          </w:tcPr>
          <w:p w14:paraId="09873843" w14:textId="77777777" w:rsidR="00986FA2" w:rsidRPr="00BC1FEA" w:rsidRDefault="00986FA2" w:rsidP="00BC1FEA">
            <w:pPr>
              <w:pStyle w:val="TableParagraph"/>
              <w:spacing w:before="6" w:line="276" w:lineRule="auto"/>
              <w:ind w:left="101"/>
              <w:rPr>
                <w:rFonts w:asciiTheme="minorHAnsi" w:hAnsiTheme="minorHAnsi" w:cstheme="minorHAnsi"/>
              </w:rPr>
            </w:pPr>
            <w:r w:rsidRPr="00BC1FEA">
              <w:rPr>
                <w:rFonts w:asciiTheme="minorHAnsi" w:hAnsiTheme="minorHAnsi" w:cstheme="minorHAnsi"/>
              </w:rPr>
              <w:t>200</w:t>
            </w:r>
            <w:r w:rsidRPr="00BC1FEA">
              <w:rPr>
                <w:rFonts w:asciiTheme="minorHAnsi" w:hAnsiTheme="minorHAnsi" w:cstheme="minorHAnsi"/>
                <w:spacing w:val="9"/>
              </w:rPr>
              <w:t xml:space="preserve"> </w:t>
            </w:r>
            <w:r w:rsidRPr="00BC1FEA">
              <w:rPr>
                <w:rFonts w:asciiTheme="minorHAnsi" w:hAnsiTheme="minorHAnsi" w:cstheme="minorHAnsi"/>
              </w:rPr>
              <w:t>to</w:t>
            </w:r>
            <w:r w:rsidRPr="00BC1FEA">
              <w:rPr>
                <w:rFonts w:asciiTheme="minorHAnsi" w:hAnsiTheme="minorHAnsi" w:cstheme="minorHAnsi"/>
                <w:spacing w:val="4"/>
              </w:rPr>
              <w:t xml:space="preserve"> </w:t>
            </w:r>
            <w:r w:rsidRPr="00BC1FEA">
              <w:rPr>
                <w:rFonts w:asciiTheme="minorHAnsi" w:hAnsiTheme="minorHAnsi" w:cstheme="minorHAnsi"/>
              </w:rPr>
              <w:t>320</w:t>
            </w:r>
            <w:r w:rsidRPr="00BC1FEA">
              <w:rPr>
                <w:rFonts w:asciiTheme="minorHAnsi" w:hAnsiTheme="minorHAnsi" w:cstheme="minorHAnsi"/>
                <w:spacing w:val="8"/>
              </w:rPr>
              <w:t xml:space="preserve"> </w:t>
            </w:r>
            <w:r w:rsidRPr="00BC1FEA">
              <w:rPr>
                <w:rFonts w:asciiTheme="minorHAnsi" w:hAnsiTheme="minorHAnsi" w:cstheme="minorHAnsi"/>
              </w:rPr>
              <w:t>Kg</w:t>
            </w:r>
            <w:r w:rsidRPr="00BC1FEA">
              <w:rPr>
                <w:rFonts w:asciiTheme="minorHAnsi" w:hAnsiTheme="minorHAnsi" w:cstheme="minorHAnsi"/>
                <w:spacing w:val="6"/>
              </w:rPr>
              <w:t xml:space="preserve"> </w:t>
            </w:r>
            <w:r w:rsidRPr="00BC1FEA">
              <w:rPr>
                <w:rFonts w:asciiTheme="minorHAnsi" w:hAnsiTheme="minorHAnsi" w:cstheme="minorHAnsi"/>
              </w:rPr>
              <w:t>(Depends</w:t>
            </w:r>
            <w:r w:rsidRPr="00BC1FEA">
              <w:rPr>
                <w:rFonts w:asciiTheme="minorHAnsi" w:hAnsiTheme="minorHAnsi" w:cstheme="minorHAnsi"/>
                <w:spacing w:val="8"/>
              </w:rPr>
              <w:t xml:space="preserve"> </w:t>
            </w:r>
            <w:r w:rsidRPr="00BC1FEA">
              <w:rPr>
                <w:rFonts w:asciiTheme="minorHAnsi" w:hAnsiTheme="minorHAnsi" w:cstheme="minorHAnsi"/>
              </w:rPr>
              <w:t>on</w:t>
            </w:r>
            <w:r w:rsidRPr="00BC1FEA">
              <w:rPr>
                <w:rFonts w:asciiTheme="minorHAnsi" w:hAnsiTheme="minorHAnsi" w:cstheme="minorHAnsi"/>
                <w:spacing w:val="6"/>
              </w:rPr>
              <w:t xml:space="preserve"> </w:t>
            </w:r>
            <w:r w:rsidRPr="00BC1FEA">
              <w:rPr>
                <w:rFonts w:asciiTheme="minorHAnsi" w:hAnsiTheme="minorHAnsi" w:cstheme="minorHAnsi"/>
              </w:rPr>
              <w:t>Material</w:t>
            </w:r>
            <w:r w:rsidRPr="00BC1FEA">
              <w:rPr>
                <w:rFonts w:asciiTheme="minorHAnsi" w:hAnsiTheme="minorHAnsi" w:cstheme="minorHAnsi"/>
                <w:spacing w:val="11"/>
              </w:rPr>
              <w:t xml:space="preserve"> </w:t>
            </w:r>
            <w:r w:rsidRPr="00BC1FEA">
              <w:rPr>
                <w:rFonts w:asciiTheme="minorHAnsi" w:hAnsiTheme="minorHAnsi" w:cstheme="minorHAnsi"/>
              </w:rPr>
              <w:t>&amp;</w:t>
            </w:r>
            <w:r w:rsidRPr="00BC1FEA">
              <w:rPr>
                <w:rFonts w:asciiTheme="minorHAnsi" w:hAnsiTheme="minorHAnsi" w:cstheme="minorHAnsi"/>
                <w:spacing w:val="8"/>
              </w:rPr>
              <w:t xml:space="preserve"> </w:t>
            </w:r>
            <w:r w:rsidRPr="00BC1FEA">
              <w:rPr>
                <w:rFonts w:asciiTheme="minorHAnsi" w:hAnsiTheme="minorHAnsi" w:cstheme="minorHAnsi"/>
              </w:rPr>
              <w:t>BD</w:t>
            </w:r>
            <w:r w:rsidRPr="00BC1FEA">
              <w:rPr>
                <w:rFonts w:asciiTheme="minorHAnsi" w:hAnsiTheme="minorHAnsi" w:cstheme="minorHAnsi"/>
                <w:spacing w:val="4"/>
              </w:rPr>
              <w:t xml:space="preserve"> </w:t>
            </w:r>
            <w:r w:rsidRPr="00BC1FEA">
              <w:rPr>
                <w:rFonts w:asciiTheme="minorHAnsi" w:hAnsiTheme="minorHAnsi" w:cstheme="minorHAnsi"/>
              </w:rPr>
              <w:t>of</w:t>
            </w:r>
            <w:r w:rsidRPr="00BC1FEA">
              <w:rPr>
                <w:rFonts w:asciiTheme="minorHAnsi" w:hAnsiTheme="minorHAnsi" w:cstheme="minorHAnsi"/>
                <w:spacing w:val="11"/>
              </w:rPr>
              <w:t xml:space="preserve"> </w:t>
            </w:r>
            <w:r w:rsidRPr="00BC1FEA">
              <w:rPr>
                <w:rFonts w:asciiTheme="minorHAnsi" w:hAnsiTheme="minorHAnsi" w:cstheme="minorHAnsi"/>
              </w:rPr>
              <w:t>Product)</w:t>
            </w:r>
          </w:p>
        </w:tc>
      </w:tr>
      <w:tr w:rsidR="00986FA2" w:rsidRPr="00BC1FEA" w14:paraId="162BFC25" w14:textId="77777777" w:rsidTr="00986FA2">
        <w:trPr>
          <w:trHeight w:val="309"/>
        </w:trPr>
        <w:tc>
          <w:tcPr>
            <w:tcW w:w="8647" w:type="dxa"/>
            <w:gridSpan w:val="2"/>
            <w:shd w:val="clear" w:color="auto" w:fill="B8CCE4" w:themeFill="accent1" w:themeFillTint="66"/>
          </w:tcPr>
          <w:p w14:paraId="69AC6859" w14:textId="77777777" w:rsidR="00986FA2" w:rsidRPr="00BC1FEA" w:rsidRDefault="00986FA2" w:rsidP="00BC1FEA">
            <w:pPr>
              <w:pStyle w:val="TableParagraph"/>
              <w:spacing w:line="276" w:lineRule="auto"/>
              <w:ind w:left="142" w:right="3246"/>
              <w:rPr>
                <w:rFonts w:asciiTheme="minorHAnsi" w:hAnsiTheme="minorHAnsi" w:cstheme="minorHAnsi"/>
                <w:b/>
                <w:color w:val="000000" w:themeColor="text1"/>
              </w:rPr>
            </w:pPr>
            <w:r w:rsidRPr="00BC1FEA">
              <w:rPr>
                <w:rFonts w:asciiTheme="minorHAnsi" w:hAnsiTheme="minorHAnsi" w:cstheme="minorHAnsi"/>
                <w:b/>
                <w:color w:val="000000" w:themeColor="text1"/>
              </w:rPr>
              <w:t>Material</w:t>
            </w:r>
            <w:r w:rsidRPr="00BC1FEA">
              <w:rPr>
                <w:rFonts w:asciiTheme="minorHAnsi" w:hAnsiTheme="minorHAnsi" w:cstheme="minorHAnsi"/>
                <w:b/>
                <w:color w:val="000000" w:themeColor="text1"/>
                <w:spacing w:val="4"/>
              </w:rPr>
              <w:t xml:space="preserve"> </w:t>
            </w:r>
            <w:r w:rsidRPr="00BC1FEA">
              <w:rPr>
                <w:rFonts w:asciiTheme="minorHAnsi" w:hAnsiTheme="minorHAnsi" w:cstheme="minorHAnsi"/>
                <w:b/>
                <w:color w:val="000000" w:themeColor="text1"/>
              </w:rPr>
              <w:t>of</w:t>
            </w:r>
            <w:r w:rsidRPr="00BC1FEA">
              <w:rPr>
                <w:rFonts w:asciiTheme="minorHAnsi" w:hAnsiTheme="minorHAnsi" w:cstheme="minorHAnsi"/>
                <w:b/>
                <w:color w:val="000000" w:themeColor="text1"/>
                <w:spacing w:val="5"/>
              </w:rPr>
              <w:t xml:space="preserve"> </w:t>
            </w:r>
            <w:r w:rsidRPr="00BC1FEA">
              <w:rPr>
                <w:rFonts w:asciiTheme="minorHAnsi" w:hAnsiTheme="minorHAnsi" w:cstheme="minorHAnsi"/>
                <w:b/>
                <w:color w:val="000000" w:themeColor="text1"/>
              </w:rPr>
              <w:t>Construction</w:t>
            </w:r>
          </w:p>
        </w:tc>
      </w:tr>
      <w:tr w:rsidR="00986FA2" w:rsidRPr="00BC1FEA" w14:paraId="69FC0F34" w14:textId="77777777" w:rsidTr="00986FA2">
        <w:trPr>
          <w:trHeight w:val="253"/>
        </w:trPr>
        <w:tc>
          <w:tcPr>
            <w:tcW w:w="3969" w:type="dxa"/>
          </w:tcPr>
          <w:p w14:paraId="3074DACE" w14:textId="77777777" w:rsidR="00986FA2" w:rsidRPr="00BC1FEA" w:rsidRDefault="00986FA2" w:rsidP="00BC1FEA">
            <w:pPr>
              <w:pStyle w:val="TableParagraph"/>
              <w:spacing w:before="6" w:line="276" w:lineRule="auto"/>
              <w:ind w:left="142"/>
              <w:rPr>
                <w:rFonts w:asciiTheme="minorHAnsi" w:hAnsiTheme="minorHAnsi" w:cstheme="minorHAnsi"/>
                <w:color w:val="000000" w:themeColor="text1"/>
              </w:rPr>
            </w:pPr>
            <w:r w:rsidRPr="00BC1FEA">
              <w:rPr>
                <w:rFonts w:asciiTheme="minorHAnsi" w:hAnsiTheme="minorHAnsi" w:cstheme="minorHAnsi"/>
                <w:color w:val="000000" w:themeColor="text1"/>
              </w:rPr>
              <w:t>All</w:t>
            </w:r>
            <w:r w:rsidRPr="00BC1FEA">
              <w:rPr>
                <w:rFonts w:asciiTheme="minorHAnsi" w:hAnsiTheme="minorHAnsi" w:cstheme="minorHAnsi"/>
                <w:color w:val="000000" w:themeColor="text1"/>
                <w:spacing w:val="10"/>
              </w:rPr>
              <w:t xml:space="preserve"> </w:t>
            </w:r>
            <w:r w:rsidRPr="00BC1FEA">
              <w:rPr>
                <w:rFonts w:asciiTheme="minorHAnsi" w:hAnsiTheme="minorHAnsi" w:cstheme="minorHAnsi"/>
                <w:color w:val="000000" w:themeColor="text1"/>
              </w:rPr>
              <w:t>the</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Product</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Contact</w:t>
            </w:r>
            <w:r w:rsidRPr="00BC1FEA">
              <w:rPr>
                <w:rFonts w:asciiTheme="minorHAnsi" w:hAnsiTheme="minorHAnsi" w:cstheme="minorHAnsi"/>
                <w:color w:val="000000" w:themeColor="text1"/>
                <w:spacing w:val="8"/>
              </w:rPr>
              <w:t xml:space="preserve"> </w:t>
            </w:r>
            <w:r w:rsidRPr="00BC1FEA">
              <w:rPr>
                <w:rFonts w:asciiTheme="minorHAnsi" w:hAnsiTheme="minorHAnsi" w:cstheme="minorHAnsi"/>
                <w:color w:val="000000" w:themeColor="text1"/>
              </w:rPr>
              <w:t>Parts</w:t>
            </w:r>
          </w:p>
        </w:tc>
        <w:tc>
          <w:tcPr>
            <w:tcW w:w="4678" w:type="dxa"/>
          </w:tcPr>
          <w:p w14:paraId="0DFACFA1" w14:textId="77777777" w:rsidR="00986FA2" w:rsidRPr="00BC1FEA" w:rsidRDefault="00986FA2" w:rsidP="00BC1FEA">
            <w:pPr>
              <w:pStyle w:val="TableParagraph"/>
              <w:spacing w:before="6" w:line="276" w:lineRule="auto"/>
              <w:ind w:left="103"/>
              <w:rPr>
                <w:rFonts w:asciiTheme="minorHAnsi" w:hAnsiTheme="minorHAnsi" w:cstheme="minorHAnsi"/>
                <w:color w:val="000000" w:themeColor="text1"/>
              </w:rPr>
            </w:pPr>
            <w:r w:rsidRPr="00BC1FEA">
              <w:rPr>
                <w:rFonts w:asciiTheme="minorHAnsi" w:hAnsiTheme="minorHAnsi" w:cstheme="minorHAnsi"/>
                <w:color w:val="000000" w:themeColor="text1"/>
              </w:rPr>
              <w:t>SS</w:t>
            </w:r>
            <w:r w:rsidRPr="00BC1FEA">
              <w:rPr>
                <w:rFonts w:asciiTheme="minorHAnsi" w:hAnsiTheme="minorHAnsi" w:cstheme="minorHAnsi"/>
                <w:color w:val="000000" w:themeColor="text1"/>
                <w:spacing w:val="2"/>
              </w:rPr>
              <w:t xml:space="preserve"> </w:t>
            </w:r>
            <w:r w:rsidRPr="00BC1FEA">
              <w:rPr>
                <w:rFonts w:asciiTheme="minorHAnsi" w:hAnsiTheme="minorHAnsi" w:cstheme="minorHAnsi"/>
                <w:color w:val="000000" w:themeColor="text1"/>
              </w:rPr>
              <w:t>–</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316</w:t>
            </w:r>
          </w:p>
        </w:tc>
      </w:tr>
      <w:tr w:rsidR="00986FA2" w:rsidRPr="00BC1FEA" w14:paraId="09E9CCBB" w14:textId="77777777" w:rsidTr="00986FA2">
        <w:trPr>
          <w:trHeight w:val="245"/>
        </w:trPr>
        <w:tc>
          <w:tcPr>
            <w:tcW w:w="3969" w:type="dxa"/>
          </w:tcPr>
          <w:p w14:paraId="05E0352E" w14:textId="77777777" w:rsidR="00986FA2" w:rsidRPr="00BC1FEA" w:rsidRDefault="00986FA2" w:rsidP="00BC1FEA">
            <w:pPr>
              <w:pStyle w:val="TableParagraph"/>
              <w:spacing w:line="276" w:lineRule="auto"/>
              <w:ind w:left="142"/>
              <w:rPr>
                <w:rFonts w:asciiTheme="minorHAnsi" w:hAnsiTheme="minorHAnsi" w:cstheme="minorHAnsi"/>
                <w:color w:val="000000" w:themeColor="text1"/>
              </w:rPr>
            </w:pPr>
            <w:r w:rsidRPr="00BC1FEA">
              <w:rPr>
                <w:rFonts w:asciiTheme="minorHAnsi" w:hAnsiTheme="minorHAnsi" w:cstheme="minorHAnsi"/>
                <w:color w:val="000000" w:themeColor="text1"/>
              </w:rPr>
              <w:t>All</w:t>
            </w:r>
            <w:r w:rsidRPr="00BC1FEA">
              <w:rPr>
                <w:rFonts w:asciiTheme="minorHAnsi" w:hAnsiTheme="minorHAnsi" w:cstheme="minorHAnsi"/>
                <w:color w:val="000000" w:themeColor="text1"/>
                <w:spacing w:val="11"/>
              </w:rPr>
              <w:t xml:space="preserve"> </w:t>
            </w:r>
            <w:r w:rsidRPr="00BC1FEA">
              <w:rPr>
                <w:rFonts w:asciiTheme="minorHAnsi" w:hAnsiTheme="minorHAnsi" w:cstheme="minorHAnsi"/>
                <w:color w:val="000000" w:themeColor="text1"/>
              </w:rPr>
              <w:t>the</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Non-Contact</w:t>
            </w:r>
            <w:r w:rsidRPr="00BC1FEA">
              <w:rPr>
                <w:rFonts w:asciiTheme="minorHAnsi" w:hAnsiTheme="minorHAnsi" w:cstheme="minorHAnsi"/>
                <w:color w:val="000000" w:themeColor="text1"/>
                <w:spacing w:val="9"/>
              </w:rPr>
              <w:t xml:space="preserve"> </w:t>
            </w:r>
            <w:r w:rsidRPr="00BC1FEA">
              <w:rPr>
                <w:rFonts w:asciiTheme="minorHAnsi" w:hAnsiTheme="minorHAnsi" w:cstheme="minorHAnsi"/>
                <w:color w:val="000000" w:themeColor="text1"/>
              </w:rPr>
              <w:t>Parts</w:t>
            </w:r>
          </w:p>
        </w:tc>
        <w:tc>
          <w:tcPr>
            <w:tcW w:w="4678" w:type="dxa"/>
          </w:tcPr>
          <w:p w14:paraId="0564DFC9" w14:textId="77777777" w:rsidR="00986FA2" w:rsidRPr="00BC1FEA" w:rsidRDefault="00986FA2" w:rsidP="00BC1FEA">
            <w:pPr>
              <w:pStyle w:val="TableParagraph"/>
              <w:spacing w:line="276" w:lineRule="auto"/>
              <w:ind w:left="103"/>
              <w:rPr>
                <w:rFonts w:asciiTheme="minorHAnsi" w:hAnsiTheme="minorHAnsi" w:cstheme="minorHAnsi"/>
                <w:color w:val="000000" w:themeColor="text1"/>
              </w:rPr>
            </w:pPr>
            <w:r w:rsidRPr="00BC1FEA">
              <w:rPr>
                <w:rFonts w:asciiTheme="minorHAnsi" w:hAnsiTheme="minorHAnsi" w:cstheme="minorHAnsi"/>
                <w:color w:val="000000" w:themeColor="text1"/>
              </w:rPr>
              <w:t>SS</w:t>
            </w:r>
            <w:r w:rsidRPr="00BC1FEA">
              <w:rPr>
                <w:rFonts w:asciiTheme="minorHAnsi" w:hAnsiTheme="minorHAnsi" w:cstheme="minorHAnsi"/>
                <w:color w:val="000000" w:themeColor="text1"/>
                <w:spacing w:val="2"/>
              </w:rPr>
              <w:t xml:space="preserve"> </w:t>
            </w:r>
            <w:r w:rsidRPr="00BC1FEA">
              <w:rPr>
                <w:rFonts w:asciiTheme="minorHAnsi" w:hAnsiTheme="minorHAnsi" w:cstheme="minorHAnsi"/>
                <w:color w:val="000000" w:themeColor="text1"/>
              </w:rPr>
              <w:t>–</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304</w:t>
            </w:r>
          </w:p>
        </w:tc>
      </w:tr>
      <w:tr w:rsidR="00986FA2" w:rsidRPr="00BC1FEA" w14:paraId="2055F75C" w14:textId="77777777" w:rsidTr="00986FA2">
        <w:trPr>
          <w:trHeight w:val="245"/>
        </w:trPr>
        <w:tc>
          <w:tcPr>
            <w:tcW w:w="3969" w:type="dxa"/>
          </w:tcPr>
          <w:p w14:paraId="695FE9F0" w14:textId="77777777" w:rsidR="00986FA2" w:rsidRPr="00BC1FEA" w:rsidRDefault="00986FA2" w:rsidP="00BC1FEA">
            <w:pPr>
              <w:pStyle w:val="TableParagraph"/>
              <w:spacing w:line="276" w:lineRule="auto"/>
              <w:ind w:left="142"/>
              <w:rPr>
                <w:rFonts w:asciiTheme="minorHAnsi" w:hAnsiTheme="minorHAnsi" w:cstheme="minorHAnsi"/>
                <w:color w:val="000000" w:themeColor="text1"/>
              </w:rPr>
            </w:pPr>
            <w:r w:rsidRPr="00BC1FEA">
              <w:rPr>
                <w:rFonts w:asciiTheme="minorHAnsi" w:hAnsiTheme="minorHAnsi" w:cstheme="minorHAnsi"/>
                <w:color w:val="000000" w:themeColor="text1"/>
              </w:rPr>
              <w:t>Machine</w:t>
            </w:r>
            <w:r w:rsidRPr="00BC1FEA">
              <w:rPr>
                <w:rFonts w:asciiTheme="minorHAnsi" w:hAnsiTheme="minorHAnsi" w:cstheme="minorHAnsi"/>
                <w:color w:val="000000" w:themeColor="text1"/>
                <w:spacing w:val="11"/>
              </w:rPr>
              <w:t xml:space="preserve"> </w:t>
            </w:r>
            <w:r w:rsidRPr="00BC1FEA">
              <w:rPr>
                <w:rFonts w:asciiTheme="minorHAnsi" w:hAnsiTheme="minorHAnsi" w:cstheme="minorHAnsi"/>
                <w:color w:val="000000" w:themeColor="text1"/>
              </w:rPr>
              <w:t>Structure</w:t>
            </w:r>
            <w:r w:rsidRPr="00BC1FEA">
              <w:rPr>
                <w:rFonts w:asciiTheme="minorHAnsi" w:hAnsiTheme="minorHAnsi" w:cstheme="minorHAnsi"/>
                <w:color w:val="000000" w:themeColor="text1"/>
                <w:spacing w:val="13"/>
              </w:rPr>
              <w:t xml:space="preserve"> </w:t>
            </w:r>
            <w:r w:rsidRPr="00BC1FEA">
              <w:rPr>
                <w:rFonts w:asciiTheme="minorHAnsi" w:hAnsiTheme="minorHAnsi" w:cstheme="minorHAnsi"/>
                <w:color w:val="000000" w:themeColor="text1"/>
              </w:rPr>
              <w:t>of</w:t>
            </w:r>
            <w:r w:rsidRPr="00BC1FEA">
              <w:rPr>
                <w:rFonts w:asciiTheme="minorHAnsi" w:hAnsiTheme="minorHAnsi" w:cstheme="minorHAnsi"/>
                <w:color w:val="000000" w:themeColor="text1"/>
                <w:spacing w:val="8"/>
              </w:rPr>
              <w:t xml:space="preserve"> </w:t>
            </w:r>
            <w:r w:rsidRPr="00BC1FEA">
              <w:rPr>
                <w:rFonts w:asciiTheme="minorHAnsi" w:hAnsiTheme="minorHAnsi" w:cstheme="minorHAnsi"/>
                <w:color w:val="000000" w:themeColor="text1"/>
              </w:rPr>
              <w:t>Machine</w:t>
            </w:r>
          </w:p>
        </w:tc>
        <w:tc>
          <w:tcPr>
            <w:tcW w:w="4678" w:type="dxa"/>
          </w:tcPr>
          <w:p w14:paraId="1F9E8B62" w14:textId="77777777" w:rsidR="00986FA2" w:rsidRPr="00BC1FEA" w:rsidRDefault="00986FA2" w:rsidP="00BC1FEA">
            <w:pPr>
              <w:pStyle w:val="TableParagraph"/>
              <w:spacing w:line="276" w:lineRule="auto"/>
              <w:ind w:left="103"/>
              <w:rPr>
                <w:rFonts w:asciiTheme="minorHAnsi" w:hAnsiTheme="minorHAnsi" w:cstheme="minorHAnsi"/>
                <w:color w:val="000000" w:themeColor="text1"/>
              </w:rPr>
            </w:pPr>
            <w:r w:rsidRPr="00BC1FEA">
              <w:rPr>
                <w:rFonts w:asciiTheme="minorHAnsi" w:hAnsiTheme="minorHAnsi" w:cstheme="minorHAnsi"/>
                <w:color w:val="000000" w:themeColor="text1"/>
              </w:rPr>
              <w:t>Made</w:t>
            </w:r>
            <w:r w:rsidRPr="00BC1FEA">
              <w:rPr>
                <w:rFonts w:asciiTheme="minorHAnsi" w:hAnsiTheme="minorHAnsi" w:cstheme="minorHAnsi"/>
                <w:color w:val="000000" w:themeColor="text1"/>
                <w:spacing w:val="8"/>
              </w:rPr>
              <w:t xml:space="preserve"> </w:t>
            </w:r>
            <w:r w:rsidRPr="00BC1FEA">
              <w:rPr>
                <w:rFonts w:asciiTheme="minorHAnsi" w:hAnsiTheme="minorHAnsi" w:cstheme="minorHAnsi"/>
                <w:color w:val="000000" w:themeColor="text1"/>
              </w:rPr>
              <w:t>of</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heavy</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duty</w:t>
            </w:r>
            <w:r w:rsidRPr="00BC1FEA">
              <w:rPr>
                <w:rFonts w:asciiTheme="minorHAnsi" w:hAnsiTheme="minorHAnsi" w:cstheme="minorHAnsi"/>
                <w:color w:val="000000" w:themeColor="text1"/>
                <w:spacing w:val="8"/>
              </w:rPr>
              <w:t xml:space="preserve"> </w:t>
            </w:r>
            <w:r w:rsidRPr="00BC1FEA">
              <w:rPr>
                <w:rFonts w:asciiTheme="minorHAnsi" w:hAnsiTheme="minorHAnsi" w:cstheme="minorHAnsi"/>
                <w:color w:val="000000" w:themeColor="text1"/>
              </w:rPr>
              <w:t>MS</w:t>
            </w:r>
            <w:r w:rsidRPr="00BC1FEA">
              <w:rPr>
                <w:rFonts w:asciiTheme="minorHAnsi" w:hAnsiTheme="minorHAnsi" w:cstheme="minorHAnsi"/>
                <w:color w:val="000000" w:themeColor="text1"/>
                <w:spacing w:val="5"/>
              </w:rPr>
              <w:t xml:space="preserve"> </w:t>
            </w:r>
            <w:r w:rsidRPr="00BC1FEA">
              <w:rPr>
                <w:rFonts w:asciiTheme="minorHAnsi" w:hAnsiTheme="minorHAnsi" w:cstheme="minorHAnsi"/>
                <w:color w:val="000000" w:themeColor="text1"/>
              </w:rPr>
              <w:t>Square</w:t>
            </w:r>
            <w:r w:rsidRPr="00BC1FEA">
              <w:rPr>
                <w:rFonts w:asciiTheme="minorHAnsi" w:hAnsiTheme="minorHAnsi" w:cstheme="minorHAnsi"/>
                <w:color w:val="000000" w:themeColor="text1"/>
                <w:spacing w:val="11"/>
              </w:rPr>
              <w:t xml:space="preserve"> </w:t>
            </w:r>
            <w:r w:rsidRPr="00BC1FEA">
              <w:rPr>
                <w:rFonts w:asciiTheme="minorHAnsi" w:hAnsiTheme="minorHAnsi" w:cstheme="minorHAnsi"/>
                <w:color w:val="000000" w:themeColor="text1"/>
              </w:rPr>
              <w:t>tube.</w:t>
            </w:r>
          </w:p>
        </w:tc>
      </w:tr>
      <w:tr w:rsidR="00986FA2" w:rsidRPr="00BC1FEA" w14:paraId="7F9F3F93" w14:textId="77777777" w:rsidTr="00986FA2">
        <w:trPr>
          <w:trHeight w:val="234"/>
        </w:trPr>
        <w:tc>
          <w:tcPr>
            <w:tcW w:w="3969" w:type="dxa"/>
          </w:tcPr>
          <w:p w14:paraId="1CFF4636" w14:textId="77777777" w:rsidR="00986FA2" w:rsidRPr="00BC1FEA" w:rsidRDefault="00986FA2" w:rsidP="00BC1FEA">
            <w:pPr>
              <w:pStyle w:val="TableParagraph"/>
              <w:spacing w:line="276" w:lineRule="auto"/>
              <w:ind w:left="142"/>
              <w:rPr>
                <w:rFonts w:asciiTheme="minorHAnsi" w:hAnsiTheme="minorHAnsi" w:cstheme="minorHAnsi"/>
                <w:color w:val="000000" w:themeColor="text1"/>
              </w:rPr>
            </w:pPr>
            <w:r w:rsidRPr="00BC1FEA">
              <w:rPr>
                <w:rFonts w:asciiTheme="minorHAnsi" w:hAnsiTheme="minorHAnsi" w:cstheme="minorHAnsi"/>
                <w:color w:val="000000" w:themeColor="text1"/>
              </w:rPr>
              <w:t>Gasket</w:t>
            </w:r>
            <w:r w:rsidRPr="00BC1FEA">
              <w:rPr>
                <w:rFonts w:asciiTheme="minorHAnsi" w:hAnsiTheme="minorHAnsi" w:cstheme="minorHAnsi"/>
                <w:color w:val="000000" w:themeColor="text1"/>
                <w:spacing w:val="5"/>
              </w:rPr>
              <w:t xml:space="preserve"> </w:t>
            </w:r>
            <w:r w:rsidRPr="00BC1FEA">
              <w:rPr>
                <w:rFonts w:asciiTheme="minorHAnsi" w:hAnsiTheme="minorHAnsi" w:cstheme="minorHAnsi"/>
                <w:color w:val="000000" w:themeColor="text1"/>
              </w:rPr>
              <w:t>and</w:t>
            </w:r>
            <w:r w:rsidRPr="00BC1FEA">
              <w:rPr>
                <w:rFonts w:asciiTheme="minorHAnsi" w:hAnsiTheme="minorHAnsi" w:cstheme="minorHAnsi"/>
                <w:color w:val="000000" w:themeColor="text1"/>
                <w:spacing w:val="6"/>
              </w:rPr>
              <w:t xml:space="preserve"> </w:t>
            </w:r>
            <w:r w:rsidRPr="00BC1FEA">
              <w:rPr>
                <w:rFonts w:asciiTheme="minorHAnsi" w:hAnsiTheme="minorHAnsi" w:cstheme="minorHAnsi"/>
                <w:color w:val="000000" w:themeColor="text1"/>
              </w:rPr>
              <w:t>Other</w:t>
            </w:r>
            <w:r w:rsidRPr="00BC1FEA">
              <w:rPr>
                <w:rFonts w:asciiTheme="minorHAnsi" w:hAnsiTheme="minorHAnsi" w:cstheme="minorHAnsi"/>
                <w:color w:val="000000" w:themeColor="text1"/>
                <w:spacing w:val="13"/>
              </w:rPr>
              <w:t xml:space="preserve"> </w:t>
            </w:r>
            <w:r w:rsidRPr="00BC1FEA">
              <w:rPr>
                <w:rFonts w:asciiTheme="minorHAnsi" w:hAnsiTheme="minorHAnsi" w:cstheme="minorHAnsi"/>
                <w:color w:val="000000" w:themeColor="text1"/>
              </w:rPr>
              <w:t>rubber</w:t>
            </w:r>
            <w:r w:rsidRPr="00BC1FEA">
              <w:rPr>
                <w:rFonts w:asciiTheme="minorHAnsi" w:hAnsiTheme="minorHAnsi" w:cstheme="minorHAnsi"/>
                <w:color w:val="000000" w:themeColor="text1"/>
                <w:spacing w:val="8"/>
              </w:rPr>
              <w:t xml:space="preserve"> </w:t>
            </w:r>
            <w:r w:rsidRPr="00BC1FEA">
              <w:rPr>
                <w:rFonts w:asciiTheme="minorHAnsi" w:hAnsiTheme="minorHAnsi" w:cstheme="minorHAnsi"/>
                <w:color w:val="000000" w:themeColor="text1"/>
              </w:rPr>
              <w:t>products</w:t>
            </w:r>
          </w:p>
        </w:tc>
        <w:tc>
          <w:tcPr>
            <w:tcW w:w="4678" w:type="dxa"/>
          </w:tcPr>
          <w:p w14:paraId="08354B87" w14:textId="77777777" w:rsidR="00986FA2" w:rsidRPr="00BC1FEA" w:rsidRDefault="00986FA2" w:rsidP="00BC1FEA">
            <w:pPr>
              <w:pStyle w:val="TableParagraph"/>
              <w:spacing w:line="276" w:lineRule="auto"/>
              <w:ind w:left="103"/>
              <w:rPr>
                <w:rFonts w:asciiTheme="minorHAnsi" w:hAnsiTheme="minorHAnsi" w:cstheme="minorHAnsi"/>
                <w:color w:val="000000" w:themeColor="text1"/>
              </w:rPr>
            </w:pPr>
            <w:r w:rsidRPr="00BC1FEA">
              <w:rPr>
                <w:rFonts w:asciiTheme="minorHAnsi" w:hAnsiTheme="minorHAnsi" w:cstheme="minorHAnsi"/>
                <w:color w:val="000000" w:themeColor="text1"/>
              </w:rPr>
              <w:t>Silicon</w:t>
            </w:r>
            <w:r w:rsidRPr="00BC1FEA">
              <w:rPr>
                <w:rFonts w:asciiTheme="minorHAnsi" w:hAnsiTheme="minorHAnsi" w:cstheme="minorHAnsi"/>
                <w:color w:val="000000" w:themeColor="text1"/>
                <w:spacing w:val="6"/>
              </w:rPr>
              <w:t xml:space="preserve"> </w:t>
            </w:r>
            <w:r w:rsidRPr="00BC1FEA">
              <w:rPr>
                <w:rFonts w:asciiTheme="minorHAnsi" w:hAnsiTheme="minorHAnsi" w:cstheme="minorHAnsi"/>
                <w:color w:val="000000" w:themeColor="text1"/>
              </w:rPr>
              <w:t>Or</w:t>
            </w:r>
            <w:r w:rsidRPr="00BC1FEA">
              <w:rPr>
                <w:rFonts w:asciiTheme="minorHAnsi" w:hAnsiTheme="minorHAnsi" w:cstheme="minorHAnsi"/>
                <w:color w:val="000000" w:themeColor="text1"/>
                <w:spacing w:val="11"/>
              </w:rPr>
              <w:t xml:space="preserve"> </w:t>
            </w:r>
            <w:r w:rsidRPr="00BC1FEA">
              <w:rPr>
                <w:rFonts w:asciiTheme="minorHAnsi" w:hAnsiTheme="minorHAnsi" w:cstheme="minorHAnsi"/>
                <w:color w:val="000000" w:themeColor="text1"/>
              </w:rPr>
              <w:t>Food</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Grade</w:t>
            </w:r>
            <w:r w:rsidRPr="00BC1FEA">
              <w:rPr>
                <w:rFonts w:asciiTheme="minorHAnsi" w:hAnsiTheme="minorHAnsi" w:cstheme="minorHAnsi"/>
                <w:color w:val="000000" w:themeColor="text1"/>
                <w:spacing w:val="10"/>
              </w:rPr>
              <w:t xml:space="preserve"> </w:t>
            </w:r>
            <w:r w:rsidRPr="00BC1FEA">
              <w:rPr>
                <w:rFonts w:asciiTheme="minorHAnsi" w:hAnsiTheme="minorHAnsi" w:cstheme="minorHAnsi"/>
                <w:color w:val="000000" w:themeColor="text1"/>
              </w:rPr>
              <w:t>Material.</w:t>
            </w:r>
          </w:p>
        </w:tc>
      </w:tr>
      <w:tr w:rsidR="00986FA2" w:rsidRPr="00BC1FEA" w14:paraId="0B5267F0" w14:textId="77777777" w:rsidTr="00986FA2">
        <w:trPr>
          <w:trHeight w:val="245"/>
        </w:trPr>
        <w:tc>
          <w:tcPr>
            <w:tcW w:w="3969" w:type="dxa"/>
          </w:tcPr>
          <w:p w14:paraId="1B56D9D3" w14:textId="77777777" w:rsidR="00986FA2" w:rsidRPr="00BC1FEA" w:rsidRDefault="00986FA2" w:rsidP="00BC1FEA">
            <w:pPr>
              <w:pStyle w:val="TableParagraph"/>
              <w:spacing w:before="6" w:line="276" w:lineRule="auto"/>
              <w:ind w:left="142"/>
              <w:rPr>
                <w:rFonts w:asciiTheme="minorHAnsi" w:hAnsiTheme="minorHAnsi" w:cstheme="minorHAnsi"/>
                <w:color w:val="000000" w:themeColor="text1"/>
              </w:rPr>
            </w:pPr>
            <w:r w:rsidRPr="00BC1FEA">
              <w:rPr>
                <w:rFonts w:asciiTheme="minorHAnsi" w:hAnsiTheme="minorHAnsi" w:cstheme="minorHAnsi"/>
                <w:color w:val="000000" w:themeColor="text1"/>
              </w:rPr>
              <w:t>Motors</w:t>
            </w:r>
          </w:p>
        </w:tc>
        <w:tc>
          <w:tcPr>
            <w:tcW w:w="4678" w:type="dxa"/>
          </w:tcPr>
          <w:p w14:paraId="6DEF2B06" w14:textId="77777777" w:rsidR="00986FA2" w:rsidRPr="00BC1FEA" w:rsidRDefault="00986FA2" w:rsidP="00BC1FEA">
            <w:pPr>
              <w:pStyle w:val="TableParagraph"/>
              <w:spacing w:before="6" w:line="276" w:lineRule="auto"/>
              <w:ind w:left="103"/>
              <w:rPr>
                <w:rFonts w:asciiTheme="minorHAnsi" w:hAnsiTheme="minorHAnsi" w:cstheme="minorHAnsi"/>
                <w:color w:val="000000" w:themeColor="text1"/>
              </w:rPr>
            </w:pPr>
            <w:r w:rsidRPr="00BC1FEA">
              <w:rPr>
                <w:rFonts w:asciiTheme="minorHAnsi" w:hAnsiTheme="minorHAnsi" w:cstheme="minorHAnsi"/>
                <w:color w:val="000000" w:themeColor="text1"/>
              </w:rPr>
              <w:t>In</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Non-Flame</w:t>
            </w:r>
            <w:r w:rsidRPr="00BC1FEA">
              <w:rPr>
                <w:rFonts w:asciiTheme="minorHAnsi" w:hAnsiTheme="minorHAnsi" w:cstheme="minorHAnsi"/>
                <w:color w:val="000000" w:themeColor="text1"/>
                <w:spacing w:val="10"/>
              </w:rPr>
              <w:t xml:space="preserve"> </w:t>
            </w:r>
            <w:r w:rsidRPr="00BC1FEA">
              <w:rPr>
                <w:rFonts w:asciiTheme="minorHAnsi" w:hAnsiTheme="minorHAnsi" w:cstheme="minorHAnsi"/>
                <w:color w:val="000000" w:themeColor="text1"/>
              </w:rPr>
              <w:t>Proof</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b/>
                <w:color w:val="000000" w:themeColor="text1"/>
              </w:rPr>
              <w:t>Standard</w:t>
            </w:r>
            <w:r w:rsidRPr="00BC1FEA">
              <w:rPr>
                <w:rFonts w:asciiTheme="minorHAnsi" w:hAnsiTheme="minorHAnsi" w:cstheme="minorHAnsi"/>
                <w:b/>
                <w:color w:val="000000" w:themeColor="text1"/>
                <w:spacing w:val="13"/>
              </w:rPr>
              <w:t xml:space="preserve"> </w:t>
            </w:r>
            <w:r w:rsidRPr="00BC1FEA">
              <w:rPr>
                <w:rFonts w:asciiTheme="minorHAnsi" w:hAnsiTheme="minorHAnsi" w:cstheme="minorHAnsi"/>
                <w:color w:val="000000" w:themeColor="text1"/>
              </w:rPr>
              <w:t>Make</w:t>
            </w:r>
          </w:p>
        </w:tc>
      </w:tr>
      <w:tr w:rsidR="00986FA2" w:rsidRPr="00BC1FEA" w14:paraId="5B2A1AC2" w14:textId="77777777" w:rsidTr="00986FA2">
        <w:trPr>
          <w:trHeight w:val="244"/>
        </w:trPr>
        <w:tc>
          <w:tcPr>
            <w:tcW w:w="3969" w:type="dxa"/>
          </w:tcPr>
          <w:p w14:paraId="736A253F" w14:textId="77777777" w:rsidR="00986FA2" w:rsidRPr="00BC1FEA" w:rsidRDefault="00986FA2" w:rsidP="00BC1FEA">
            <w:pPr>
              <w:pStyle w:val="TableParagraph"/>
              <w:spacing w:before="6" w:line="276" w:lineRule="auto"/>
              <w:ind w:left="142"/>
              <w:rPr>
                <w:rFonts w:asciiTheme="minorHAnsi" w:hAnsiTheme="minorHAnsi" w:cstheme="minorHAnsi"/>
                <w:color w:val="000000" w:themeColor="text1"/>
              </w:rPr>
            </w:pPr>
            <w:r w:rsidRPr="00BC1FEA">
              <w:rPr>
                <w:rFonts w:asciiTheme="minorHAnsi" w:hAnsiTheme="minorHAnsi" w:cstheme="minorHAnsi"/>
                <w:color w:val="000000" w:themeColor="text1"/>
              </w:rPr>
              <w:t>Gear</w:t>
            </w:r>
            <w:r w:rsidRPr="00BC1FEA">
              <w:rPr>
                <w:rFonts w:asciiTheme="minorHAnsi" w:hAnsiTheme="minorHAnsi" w:cstheme="minorHAnsi"/>
                <w:color w:val="000000" w:themeColor="text1"/>
                <w:spacing w:val="4"/>
              </w:rPr>
              <w:t xml:space="preserve"> </w:t>
            </w:r>
            <w:r w:rsidRPr="00BC1FEA">
              <w:rPr>
                <w:rFonts w:asciiTheme="minorHAnsi" w:hAnsiTheme="minorHAnsi" w:cstheme="minorHAnsi"/>
                <w:color w:val="000000" w:themeColor="text1"/>
              </w:rPr>
              <w:t>Box</w:t>
            </w:r>
          </w:p>
        </w:tc>
        <w:tc>
          <w:tcPr>
            <w:tcW w:w="4678" w:type="dxa"/>
          </w:tcPr>
          <w:p w14:paraId="4A23D188" w14:textId="77777777" w:rsidR="00986FA2" w:rsidRPr="00BC1FEA" w:rsidRDefault="00986FA2" w:rsidP="00BC1FEA">
            <w:pPr>
              <w:pStyle w:val="TableParagraph"/>
              <w:spacing w:before="6" w:line="276" w:lineRule="auto"/>
              <w:ind w:left="103"/>
              <w:rPr>
                <w:rFonts w:asciiTheme="minorHAnsi" w:hAnsiTheme="minorHAnsi" w:cstheme="minorHAnsi"/>
                <w:color w:val="000000" w:themeColor="text1"/>
              </w:rPr>
            </w:pPr>
            <w:r w:rsidRPr="00BC1FEA">
              <w:rPr>
                <w:rFonts w:asciiTheme="minorHAnsi" w:hAnsiTheme="minorHAnsi" w:cstheme="minorHAnsi"/>
                <w:color w:val="000000" w:themeColor="text1"/>
              </w:rPr>
              <w:t>Standard</w:t>
            </w:r>
            <w:r w:rsidRPr="00BC1FEA">
              <w:rPr>
                <w:rFonts w:asciiTheme="minorHAnsi" w:hAnsiTheme="minorHAnsi" w:cstheme="minorHAnsi"/>
                <w:color w:val="000000" w:themeColor="text1"/>
                <w:spacing w:val="10"/>
              </w:rPr>
              <w:t xml:space="preserve"> </w:t>
            </w:r>
            <w:r w:rsidRPr="00BC1FEA">
              <w:rPr>
                <w:rFonts w:asciiTheme="minorHAnsi" w:hAnsiTheme="minorHAnsi" w:cstheme="minorHAnsi"/>
                <w:color w:val="000000" w:themeColor="text1"/>
              </w:rPr>
              <w:t>Make</w:t>
            </w:r>
          </w:p>
        </w:tc>
      </w:tr>
      <w:tr w:rsidR="00986FA2" w:rsidRPr="00BC1FEA" w14:paraId="5BB5D868" w14:textId="77777777" w:rsidTr="00986FA2">
        <w:trPr>
          <w:trHeight w:val="505"/>
        </w:trPr>
        <w:tc>
          <w:tcPr>
            <w:tcW w:w="3969" w:type="dxa"/>
          </w:tcPr>
          <w:p w14:paraId="795161D6" w14:textId="77777777" w:rsidR="00986FA2" w:rsidRPr="00BC1FEA" w:rsidRDefault="00986FA2" w:rsidP="00BC1FEA">
            <w:pPr>
              <w:pStyle w:val="TableParagraph"/>
              <w:spacing w:line="276" w:lineRule="auto"/>
              <w:ind w:left="142" w:right="267"/>
              <w:rPr>
                <w:rFonts w:asciiTheme="minorHAnsi" w:hAnsiTheme="minorHAnsi" w:cstheme="minorHAnsi"/>
                <w:color w:val="000000" w:themeColor="text1"/>
              </w:rPr>
            </w:pPr>
            <w:r w:rsidRPr="00BC1FEA">
              <w:rPr>
                <w:rFonts w:asciiTheme="minorHAnsi" w:hAnsiTheme="minorHAnsi" w:cstheme="minorHAnsi"/>
                <w:color w:val="000000" w:themeColor="text1"/>
              </w:rPr>
              <w:t>All</w:t>
            </w:r>
            <w:r w:rsidRPr="00BC1FEA">
              <w:rPr>
                <w:rFonts w:asciiTheme="minorHAnsi" w:hAnsiTheme="minorHAnsi" w:cstheme="minorHAnsi"/>
                <w:color w:val="000000" w:themeColor="text1"/>
                <w:spacing w:val="11"/>
              </w:rPr>
              <w:t xml:space="preserve"> </w:t>
            </w:r>
            <w:r w:rsidRPr="00BC1FEA">
              <w:rPr>
                <w:rFonts w:asciiTheme="minorHAnsi" w:hAnsiTheme="minorHAnsi" w:cstheme="minorHAnsi"/>
                <w:color w:val="000000" w:themeColor="text1"/>
              </w:rPr>
              <w:t>the</w:t>
            </w:r>
            <w:r w:rsidRPr="00BC1FEA">
              <w:rPr>
                <w:rFonts w:asciiTheme="minorHAnsi" w:hAnsiTheme="minorHAnsi" w:cstheme="minorHAnsi"/>
                <w:color w:val="000000" w:themeColor="text1"/>
                <w:spacing w:val="9"/>
              </w:rPr>
              <w:t xml:space="preserve"> </w:t>
            </w:r>
            <w:r w:rsidRPr="00BC1FEA">
              <w:rPr>
                <w:rFonts w:asciiTheme="minorHAnsi" w:hAnsiTheme="minorHAnsi" w:cstheme="minorHAnsi"/>
                <w:color w:val="000000" w:themeColor="text1"/>
              </w:rPr>
              <w:t>electrical</w:t>
            </w:r>
            <w:r w:rsidRPr="00BC1FEA">
              <w:rPr>
                <w:rFonts w:asciiTheme="minorHAnsi" w:hAnsiTheme="minorHAnsi" w:cstheme="minorHAnsi"/>
                <w:color w:val="000000" w:themeColor="text1"/>
                <w:spacing w:val="10"/>
              </w:rPr>
              <w:t xml:space="preserve"> </w:t>
            </w:r>
            <w:r w:rsidRPr="00BC1FEA">
              <w:rPr>
                <w:rFonts w:asciiTheme="minorHAnsi" w:hAnsiTheme="minorHAnsi" w:cstheme="minorHAnsi"/>
                <w:color w:val="000000" w:themeColor="text1"/>
              </w:rPr>
              <w:t>hardware</w:t>
            </w:r>
            <w:r w:rsidRPr="00BC1FEA">
              <w:rPr>
                <w:rFonts w:asciiTheme="minorHAnsi" w:hAnsiTheme="minorHAnsi" w:cstheme="minorHAnsi"/>
                <w:color w:val="000000" w:themeColor="text1"/>
                <w:spacing w:val="8"/>
              </w:rPr>
              <w:t xml:space="preserve"> </w:t>
            </w:r>
            <w:r w:rsidRPr="00BC1FEA">
              <w:rPr>
                <w:rFonts w:asciiTheme="minorHAnsi" w:hAnsiTheme="minorHAnsi" w:cstheme="minorHAnsi"/>
                <w:color w:val="000000" w:themeColor="text1"/>
              </w:rPr>
              <w:t>and</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bought</w:t>
            </w:r>
            <w:r w:rsidRPr="00BC1FEA">
              <w:rPr>
                <w:rFonts w:asciiTheme="minorHAnsi" w:hAnsiTheme="minorHAnsi" w:cstheme="minorHAnsi"/>
                <w:color w:val="000000" w:themeColor="text1"/>
                <w:spacing w:val="10"/>
              </w:rPr>
              <w:t xml:space="preserve"> </w:t>
            </w:r>
            <w:r w:rsidRPr="00BC1FEA">
              <w:rPr>
                <w:rFonts w:asciiTheme="minorHAnsi" w:hAnsiTheme="minorHAnsi" w:cstheme="minorHAnsi"/>
                <w:color w:val="000000" w:themeColor="text1"/>
              </w:rPr>
              <w:t>out</w:t>
            </w:r>
            <w:r w:rsidRPr="00BC1FEA">
              <w:rPr>
                <w:rFonts w:asciiTheme="minorHAnsi" w:hAnsiTheme="minorHAnsi" w:cstheme="minorHAnsi"/>
                <w:color w:val="000000" w:themeColor="text1"/>
                <w:spacing w:val="-44"/>
              </w:rPr>
              <w:t xml:space="preserve"> </w:t>
            </w:r>
            <w:r w:rsidRPr="00BC1FEA">
              <w:rPr>
                <w:rFonts w:asciiTheme="minorHAnsi" w:hAnsiTheme="minorHAnsi" w:cstheme="minorHAnsi"/>
                <w:color w:val="000000" w:themeColor="text1"/>
              </w:rPr>
              <w:t>Components</w:t>
            </w:r>
          </w:p>
        </w:tc>
        <w:tc>
          <w:tcPr>
            <w:tcW w:w="4678" w:type="dxa"/>
          </w:tcPr>
          <w:p w14:paraId="42233505" w14:textId="77777777" w:rsidR="00986FA2" w:rsidRPr="00BC1FEA" w:rsidRDefault="00986FA2" w:rsidP="00BC1FEA">
            <w:pPr>
              <w:pStyle w:val="TableParagraph"/>
              <w:spacing w:before="8" w:line="276" w:lineRule="auto"/>
              <w:ind w:left="103"/>
              <w:rPr>
                <w:rFonts w:asciiTheme="minorHAnsi" w:hAnsiTheme="minorHAnsi" w:cstheme="minorHAnsi"/>
                <w:color w:val="000000" w:themeColor="text1"/>
              </w:rPr>
            </w:pPr>
            <w:r w:rsidRPr="00BC1FEA">
              <w:rPr>
                <w:rFonts w:asciiTheme="minorHAnsi" w:hAnsiTheme="minorHAnsi" w:cstheme="minorHAnsi"/>
                <w:color w:val="000000" w:themeColor="text1"/>
              </w:rPr>
              <w:t>L</w:t>
            </w:r>
            <w:r w:rsidRPr="00BC1FEA">
              <w:rPr>
                <w:rFonts w:asciiTheme="minorHAnsi" w:hAnsiTheme="minorHAnsi" w:cstheme="minorHAnsi"/>
                <w:color w:val="000000" w:themeColor="text1"/>
                <w:spacing w:val="10"/>
              </w:rPr>
              <w:t xml:space="preserve"> </w:t>
            </w:r>
            <w:r w:rsidRPr="00BC1FEA">
              <w:rPr>
                <w:rFonts w:asciiTheme="minorHAnsi" w:hAnsiTheme="minorHAnsi" w:cstheme="minorHAnsi"/>
                <w:color w:val="000000" w:themeColor="text1"/>
              </w:rPr>
              <w:t>&amp;</w:t>
            </w:r>
            <w:r w:rsidRPr="00BC1FEA">
              <w:rPr>
                <w:rFonts w:asciiTheme="minorHAnsi" w:hAnsiTheme="minorHAnsi" w:cstheme="minorHAnsi"/>
                <w:color w:val="000000" w:themeColor="text1"/>
                <w:spacing w:val="2"/>
              </w:rPr>
              <w:t xml:space="preserve"> </w:t>
            </w:r>
            <w:r w:rsidRPr="00BC1FEA">
              <w:rPr>
                <w:rFonts w:asciiTheme="minorHAnsi" w:hAnsiTheme="minorHAnsi" w:cstheme="minorHAnsi"/>
                <w:color w:val="000000" w:themeColor="text1"/>
              </w:rPr>
              <w:t>T</w:t>
            </w:r>
            <w:r w:rsidRPr="00BC1FEA">
              <w:rPr>
                <w:rFonts w:asciiTheme="minorHAnsi" w:hAnsiTheme="minorHAnsi" w:cstheme="minorHAnsi"/>
                <w:color w:val="000000" w:themeColor="text1"/>
                <w:spacing w:val="6"/>
              </w:rPr>
              <w:t xml:space="preserve"> </w:t>
            </w:r>
            <w:r w:rsidRPr="00BC1FEA">
              <w:rPr>
                <w:rFonts w:asciiTheme="minorHAnsi" w:hAnsiTheme="minorHAnsi" w:cstheme="minorHAnsi"/>
                <w:color w:val="000000" w:themeColor="text1"/>
              </w:rPr>
              <w:t>/</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Siemens</w:t>
            </w:r>
            <w:r w:rsidRPr="00BC1FEA">
              <w:rPr>
                <w:rFonts w:asciiTheme="minorHAnsi" w:hAnsiTheme="minorHAnsi" w:cstheme="minorHAnsi"/>
                <w:color w:val="000000" w:themeColor="text1"/>
                <w:spacing w:val="2"/>
              </w:rPr>
              <w:t xml:space="preserve"> </w:t>
            </w:r>
            <w:r w:rsidRPr="00BC1FEA">
              <w:rPr>
                <w:rFonts w:asciiTheme="minorHAnsi" w:hAnsiTheme="minorHAnsi" w:cstheme="minorHAnsi"/>
                <w:color w:val="000000" w:themeColor="text1"/>
              </w:rPr>
              <w:t>/</w:t>
            </w:r>
            <w:r w:rsidRPr="00BC1FEA">
              <w:rPr>
                <w:rFonts w:asciiTheme="minorHAnsi" w:hAnsiTheme="minorHAnsi" w:cstheme="minorHAnsi"/>
                <w:color w:val="000000" w:themeColor="text1"/>
                <w:spacing w:val="8"/>
              </w:rPr>
              <w:t xml:space="preserve"> </w:t>
            </w:r>
            <w:r w:rsidRPr="00BC1FEA">
              <w:rPr>
                <w:rFonts w:asciiTheme="minorHAnsi" w:hAnsiTheme="minorHAnsi" w:cstheme="minorHAnsi"/>
                <w:color w:val="000000" w:themeColor="text1"/>
              </w:rPr>
              <w:t>BCH/</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or</w:t>
            </w:r>
            <w:r w:rsidRPr="00BC1FEA">
              <w:rPr>
                <w:rFonts w:asciiTheme="minorHAnsi" w:hAnsiTheme="minorHAnsi" w:cstheme="minorHAnsi"/>
                <w:color w:val="000000" w:themeColor="text1"/>
                <w:spacing w:val="4"/>
              </w:rPr>
              <w:t xml:space="preserve"> </w:t>
            </w:r>
            <w:r w:rsidRPr="00BC1FEA">
              <w:rPr>
                <w:rFonts w:asciiTheme="minorHAnsi" w:hAnsiTheme="minorHAnsi" w:cstheme="minorHAnsi"/>
                <w:color w:val="000000" w:themeColor="text1"/>
              </w:rPr>
              <w:t>Any</w:t>
            </w:r>
            <w:r w:rsidRPr="00BC1FEA">
              <w:rPr>
                <w:rFonts w:asciiTheme="minorHAnsi" w:hAnsiTheme="minorHAnsi" w:cstheme="minorHAnsi"/>
                <w:color w:val="000000" w:themeColor="text1"/>
                <w:spacing w:val="8"/>
              </w:rPr>
              <w:t xml:space="preserve"> </w:t>
            </w:r>
            <w:r w:rsidRPr="00BC1FEA">
              <w:rPr>
                <w:rFonts w:asciiTheme="minorHAnsi" w:hAnsiTheme="minorHAnsi" w:cstheme="minorHAnsi"/>
                <w:color w:val="000000" w:themeColor="text1"/>
              </w:rPr>
              <w:t>other</w:t>
            </w:r>
            <w:r w:rsidRPr="00BC1FEA">
              <w:rPr>
                <w:rFonts w:asciiTheme="minorHAnsi" w:hAnsiTheme="minorHAnsi" w:cstheme="minorHAnsi"/>
                <w:color w:val="000000" w:themeColor="text1"/>
                <w:spacing w:val="8"/>
              </w:rPr>
              <w:t xml:space="preserve"> </w:t>
            </w:r>
            <w:r w:rsidRPr="00BC1FEA">
              <w:rPr>
                <w:rFonts w:asciiTheme="minorHAnsi" w:hAnsiTheme="minorHAnsi" w:cstheme="minorHAnsi"/>
                <w:color w:val="000000" w:themeColor="text1"/>
              </w:rPr>
              <w:t>standard</w:t>
            </w:r>
            <w:r w:rsidRPr="00BC1FEA">
              <w:rPr>
                <w:rFonts w:asciiTheme="minorHAnsi" w:hAnsiTheme="minorHAnsi" w:cstheme="minorHAnsi"/>
                <w:color w:val="000000" w:themeColor="text1"/>
                <w:spacing w:val="6"/>
              </w:rPr>
              <w:t xml:space="preserve"> </w:t>
            </w:r>
            <w:r w:rsidRPr="00BC1FEA">
              <w:rPr>
                <w:rFonts w:asciiTheme="minorHAnsi" w:hAnsiTheme="minorHAnsi" w:cstheme="minorHAnsi"/>
                <w:color w:val="000000" w:themeColor="text1"/>
              </w:rPr>
              <w:t>Make.</w:t>
            </w:r>
          </w:p>
        </w:tc>
      </w:tr>
      <w:tr w:rsidR="00986FA2" w:rsidRPr="00BC1FEA" w14:paraId="69145ACC" w14:textId="77777777" w:rsidTr="00986FA2">
        <w:trPr>
          <w:trHeight w:val="232"/>
        </w:trPr>
        <w:tc>
          <w:tcPr>
            <w:tcW w:w="3969" w:type="dxa"/>
          </w:tcPr>
          <w:p w14:paraId="6A3BF495" w14:textId="77777777" w:rsidR="00986FA2" w:rsidRPr="00BC1FEA" w:rsidRDefault="00986FA2" w:rsidP="00BC1FEA">
            <w:pPr>
              <w:pStyle w:val="TableParagraph"/>
              <w:spacing w:line="276" w:lineRule="auto"/>
              <w:ind w:left="142"/>
              <w:rPr>
                <w:rFonts w:asciiTheme="minorHAnsi" w:hAnsiTheme="minorHAnsi" w:cstheme="minorHAnsi"/>
                <w:color w:val="000000" w:themeColor="text1"/>
              </w:rPr>
            </w:pPr>
            <w:r w:rsidRPr="00BC1FEA">
              <w:rPr>
                <w:rFonts w:asciiTheme="minorHAnsi" w:hAnsiTheme="minorHAnsi" w:cstheme="minorHAnsi"/>
                <w:color w:val="000000" w:themeColor="text1"/>
              </w:rPr>
              <w:t>Bearing,</w:t>
            </w:r>
            <w:r w:rsidRPr="00BC1FEA">
              <w:rPr>
                <w:rFonts w:asciiTheme="minorHAnsi" w:hAnsiTheme="minorHAnsi" w:cstheme="minorHAnsi"/>
                <w:color w:val="000000" w:themeColor="text1"/>
                <w:spacing w:val="5"/>
              </w:rPr>
              <w:t xml:space="preserve"> </w:t>
            </w:r>
            <w:r w:rsidRPr="00BC1FEA">
              <w:rPr>
                <w:rFonts w:asciiTheme="minorHAnsi" w:hAnsiTheme="minorHAnsi" w:cstheme="minorHAnsi"/>
                <w:color w:val="000000" w:themeColor="text1"/>
              </w:rPr>
              <w:t>Oil</w:t>
            </w:r>
            <w:r w:rsidRPr="00BC1FEA">
              <w:rPr>
                <w:rFonts w:asciiTheme="minorHAnsi" w:hAnsiTheme="minorHAnsi" w:cstheme="minorHAnsi"/>
                <w:color w:val="000000" w:themeColor="text1"/>
                <w:spacing w:val="11"/>
              </w:rPr>
              <w:t xml:space="preserve"> </w:t>
            </w:r>
            <w:r w:rsidRPr="00BC1FEA">
              <w:rPr>
                <w:rFonts w:asciiTheme="minorHAnsi" w:hAnsiTheme="minorHAnsi" w:cstheme="minorHAnsi"/>
                <w:color w:val="000000" w:themeColor="text1"/>
              </w:rPr>
              <w:t>Seals</w:t>
            </w:r>
          </w:p>
        </w:tc>
        <w:tc>
          <w:tcPr>
            <w:tcW w:w="4678" w:type="dxa"/>
          </w:tcPr>
          <w:p w14:paraId="1922DA10" w14:textId="77777777" w:rsidR="00986FA2" w:rsidRPr="00BC1FEA" w:rsidRDefault="00986FA2" w:rsidP="00BC1FEA">
            <w:pPr>
              <w:pStyle w:val="TableParagraph"/>
              <w:spacing w:line="276" w:lineRule="auto"/>
              <w:ind w:left="103"/>
              <w:rPr>
                <w:rFonts w:asciiTheme="minorHAnsi" w:hAnsiTheme="minorHAnsi" w:cstheme="minorHAnsi"/>
                <w:color w:val="000000" w:themeColor="text1"/>
              </w:rPr>
            </w:pPr>
            <w:r w:rsidRPr="00BC1FEA">
              <w:rPr>
                <w:rFonts w:asciiTheme="minorHAnsi" w:hAnsiTheme="minorHAnsi" w:cstheme="minorHAnsi"/>
                <w:color w:val="000000" w:themeColor="text1"/>
              </w:rPr>
              <w:t>Standard</w:t>
            </w:r>
            <w:r w:rsidRPr="00BC1FEA">
              <w:rPr>
                <w:rFonts w:asciiTheme="minorHAnsi" w:hAnsiTheme="minorHAnsi" w:cstheme="minorHAnsi"/>
                <w:color w:val="000000" w:themeColor="text1"/>
                <w:spacing w:val="9"/>
              </w:rPr>
              <w:t xml:space="preserve"> </w:t>
            </w:r>
            <w:r w:rsidRPr="00BC1FEA">
              <w:rPr>
                <w:rFonts w:asciiTheme="minorHAnsi" w:hAnsiTheme="minorHAnsi" w:cstheme="minorHAnsi"/>
                <w:color w:val="000000" w:themeColor="text1"/>
              </w:rPr>
              <w:t>Make</w:t>
            </w:r>
          </w:p>
        </w:tc>
      </w:tr>
      <w:tr w:rsidR="00986FA2" w:rsidRPr="00BC1FEA" w14:paraId="1B7EEB58" w14:textId="77777777" w:rsidTr="00986FA2">
        <w:trPr>
          <w:trHeight w:val="314"/>
        </w:trPr>
        <w:tc>
          <w:tcPr>
            <w:tcW w:w="8647" w:type="dxa"/>
            <w:gridSpan w:val="2"/>
            <w:shd w:val="clear" w:color="auto" w:fill="B8CCE4" w:themeFill="accent1" w:themeFillTint="66"/>
          </w:tcPr>
          <w:p w14:paraId="4CEC2CC9" w14:textId="77777777" w:rsidR="00986FA2" w:rsidRPr="00BC1FEA" w:rsidRDefault="00986FA2" w:rsidP="00BC1FEA">
            <w:pPr>
              <w:pStyle w:val="TableParagraph"/>
              <w:spacing w:line="276" w:lineRule="auto"/>
              <w:ind w:left="142"/>
              <w:rPr>
                <w:rFonts w:asciiTheme="minorHAnsi" w:hAnsiTheme="minorHAnsi" w:cstheme="minorHAnsi"/>
                <w:color w:val="000000" w:themeColor="text1"/>
              </w:rPr>
            </w:pPr>
            <w:r w:rsidRPr="00BC1FEA">
              <w:rPr>
                <w:rFonts w:asciiTheme="minorHAnsi" w:hAnsiTheme="minorHAnsi" w:cstheme="minorHAnsi"/>
                <w:b/>
                <w:color w:val="000000" w:themeColor="text1"/>
              </w:rPr>
              <w:t>Surface</w:t>
            </w:r>
            <w:r w:rsidRPr="00BC1FEA">
              <w:rPr>
                <w:rFonts w:asciiTheme="minorHAnsi" w:hAnsiTheme="minorHAnsi" w:cstheme="minorHAnsi"/>
                <w:b/>
                <w:color w:val="000000" w:themeColor="text1"/>
                <w:spacing w:val="5"/>
              </w:rPr>
              <w:t xml:space="preserve"> </w:t>
            </w:r>
            <w:r w:rsidRPr="00BC1FEA">
              <w:rPr>
                <w:rFonts w:asciiTheme="minorHAnsi" w:hAnsiTheme="minorHAnsi" w:cstheme="minorHAnsi"/>
                <w:b/>
                <w:color w:val="000000" w:themeColor="text1"/>
              </w:rPr>
              <w:t>Finish</w:t>
            </w:r>
          </w:p>
        </w:tc>
      </w:tr>
      <w:tr w:rsidR="00986FA2" w:rsidRPr="00BC1FEA" w14:paraId="0D6C1A4D" w14:textId="77777777" w:rsidTr="00986FA2">
        <w:trPr>
          <w:trHeight w:val="253"/>
        </w:trPr>
        <w:tc>
          <w:tcPr>
            <w:tcW w:w="3969" w:type="dxa"/>
          </w:tcPr>
          <w:p w14:paraId="6F175E04" w14:textId="77777777" w:rsidR="00986FA2" w:rsidRPr="00BC1FEA" w:rsidRDefault="00986FA2" w:rsidP="00BC1FEA">
            <w:pPr>
              <w:pStyle w:val="TableParagraph"/>
              <w:spacing w:before="5" w:line="276" w:lineRule="auto"/>
              <w:ind w:left="142"/>
              <w:rPr>
                <w:rFonts w:asciiTheme="minorHAnsi" w:hAnsiTheme="minorHAnsi" w:cstheme="minorHAnsi"/>
                <w:color w:val="000000" w:themeColor="text1"/>
              </w:rPr>
            </w:pPr>
            <w:r w:rsidRPr="00BC1FEA">
              <w:rPr>
                <w:rFonts w:asciiTheme="minorHAnsi" w:hAnsiTheme="minorHAnsi" w:cstheme="minorHAnsi"/>
                <w:color w:val="000000" w:themeColor="text1"/>
              </w:rPr>
              <w:t>All</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Product</w:t>
            </w:r>
            <w:r w:rsidRPr="00BC1FEA">
              <w:rPr>
                <w:rFonts w:asciiTheme="minorHAnsi" w:hAnsiTheme="minorHAnsi" w:cstheme="minorHAnsi"/>
                <w:color w:val="000000" w:themeColor="text1"/>
                <w:spacing w:val="12"/>
              </w:rPr>
              <w:t xml:space="preserve"> </w:t>
            </w:r>
            <w:r w:rsidRPr="00BC1FEA">
              <w:rPr>
                <w:rFonts w:asciiTheme="minorHAnsi" w:hAnsiTheme="minorHAnsi" w:cstheme="minorHAnsi"/>
                <w:color w:val="000000" w:themeColor="text1"/>
              </w:rPr>
              <w:t>Contact</w:t>
            </w:r>
            <w:r w:rsidRPr="00BC1FEA">
              <w:rPr>
                <w:rFonts w:asciiTheme="minorHAnsi" w:hAnsiTheme="minorHAnsi" w:cstheme="minorHAnsi"/>
                <w:color w:val="000000" w:themeColor="text1"/>
                <w:spacing w:val="6"/>
              </w:rPr>
              <w:t xml:space="preserve"> </w:t>
            </w:r>
            <w:r w:rsidRPr="00BC1FEA">
              <w:rPr>
                <w:rFonts w:asciiTheme="minorHAnsi" w:hAnsiTheme="minorHAnsi" w:cstheme="minorHAnsi"/>
                <w:color w:val="000000" w:themeColor="text1"/>
              </w:rPr>
              <w:t>Parts</w:t>
            </w:r>
          </w:p>
        </w:tc>
        <w:tc>
          <w:tcPr>
            <w:tcW w:w="4678" w:type="dxa"/>
          </w:tcPr>
          <w:p w14:paraId="6E7EB17E" w14:textId="77777777" w:rsidR="00986FA2" w:rsidRPr="00BC1FEA" w:rsidRDefault="00986FA2" w:rsidP="00BC1FEA">
            <w:pPr>
              <w:spacing w:line="276" w:lineRule="auto"/>
              <w:rPr>
                <w:rFonts w:asciiTheme="minorHAnsi" w:hAnsiTheme="minorHAnsi" w:cstheme="minorHAnsi"/>
                <w:color w:val="000000" w:themeColor="text1"/>
                <w:sz w:val="22"/>
                <w:szCs w:val="22"/>
              </w:rPr>
            </w:pPr>
            <w:r w:rsidRPr="00BC1FEA">
              <w:rPr>
                <w:rFonts w:asciiTheme="minorHAnsi" w:hAnsiTheme="minorHAnsi" w:cstheme="minorHAnsi"/>
                <w:color w:val="000000" w:themeColor="text1"/>
                <w:sz w:val="22"/>
                <w:szCs w:val="22"/>
              </w:rPr>
              <w:t>Mirror</w:t>
            </w:r>
            <w:r w:rsidRPr="00BC1FEA">
              <w:rPr>
                <w:rFonts w:asciiTheme="minorHAnsi" w:hAnsiTheme="minorHAnsi" w:cstheme="minorHAnsi"/>
                <w:color w:val="000000" w:themeColor="text1"/>
                <w:spacing w:val="8"/>
                <w:sz w:val="22"/>
                <w:szCs w:val="22"/>
              </w:rPr>
              <w:t xml:space="preserve"> </w:t>
            </w:r>
            <w:r w:rsidRPr="00BC1FEA">
              <w:rPr>
                <w:rFonts w:asciiTheme="minorHAnsi" w:hAnsiTheme="minorHAnsi" w:cstheme="minorHAnsi"/>
                <w:color w:val="000000" w:themeColor="text1"/>
                <w:sz w:val="22"/>
                <w:szCs w:val="22"/>
              </w:rPr>
              <w:t>Finish</w:t>
            </w:r>
          </w:p>
        </w:tc>
      </w:tr>
      <w:tr w:rsidR="00986FA2" w:rsidRPr="00BC1FEA" w14:paraId="6E0B6868" w14:textId="77777777" w:rsidTr="00986FA2">
        <w:trPr>
          <w:trHeight w:val="258"/>
        </w:trPr>
        <w:tc>
          <w:tcPr>
            <w:tcW w:w="3969" w:type="dxa"/>
          </w:tcPr>
          <w:p w14:paraId="0739A244" w14:textId="77777777" w:rsidR="00986FA2" w:rsidRPr="00BC1FEA" w:rsidRDefault="00986FA2" w:rsidP="00BC1FEA">
            <w:pPr>
              <w:pStyle w:val="TableParagraph"/>
              <w:spacing w:line="276" w:lineRule="auto"/>
              <w:ind w:left="142"/>
              <w:rPr>
                <w:rFonts w:asciiTheme="minorHAnsi" w:hAnsiTheme="minorHAnsi" w:cstheme="minorHAnsi"/>
                <w:color w:val="000000" w:themeColor="text1"/>
              </w:rPr>
            </w:pPr>
            <w:r w:rsidRPr="00BC1FEA">
              <w:rPr>
                <w:rFonts w:asciiTheme="minorHAnsi" w:hAnsiTheme="minorHAnsi" w:cstheme="minorHAnsi"/>
                <w:color w:val="000000" w:themeColor="text1"/>
              </w:rPr>
              <w:t>All</w:t>
            </w:r>
            <w:r w:rsidRPr="00BC1FEA">
              <w:rPr>
                <w:rFonts w:asciiTheme="minorHAnsi" w:hAnsiTheme="minorHAnsi" w:cstheme="minorHAnsi"/>
                <w:color w:val="000000" w:themeColor="text1"/>
                <w:spacing w:val="11"/>
              </w:rPr>
              <w:t xml:space="preserve"> </w:t>
            </w:r>
            <w:r w:rsidRPr="00BC1FEA">
              <w:rPr>
                <w:rFonts w:asciiTheme="minorHAnsi" w:hAnsiTheme="minorHAnsi" w:cstheme="minorHAnsi"/>
                <w:color w:val="000000" w:themeColor="text1"/>
              </w:rPr>
              <w:t>the</w:t>
            </w:r>
            <w:r w:rsidRPr="00BC1FEA">
              <w:rPr>
                <w:rFonts w:asciiTheme="minorHAnsi" w:hAnsiTheme="minorHAnsi" w:cstheme="minorHAnsi"/>
                <w:color w:val="000000" w:themeColor="text1"/>
                <w:spacing w:val="6"/>
              </w:rPr>
              <w:t xml:space="preserve"> </w:t>
            </w:r>
            <w:r w:rsidRPr="00BC1FEA">
              <w:rPr>
                <w:rFonts w:asciiTheme="minorHAnsi" w:hAnsiTheme="minorHAnsi" w:cstheme="minorHAnsi"/>
                <w:color w:val="000000" w:themeColor="text1"/>
              </w:rPr>
              <w:t>Non</w:t>
            </w:r>
            <w:r w:rsidRPr="00BC1FEA">
              <w:rPr>
                <w:rFonts w:asciiTheme="minorHAnsi" w:hAnsiTheme="minorHAnsi" w:cstheme="minorHAnsi"/>
                <w:color w:val="000000" w:themeColor="text1"/>
                <w:spacing w:val="5"/>
              </w:rPr>
              <w:t>-</w:t>
            </w:r>
            <w:r w:rsidRPr="00BC1FEA">
              <w:rPr>
                <w:rFonts w:asciiTheme="minorHAnsi" w:hAnsiTheme="minorHAnsi" w:cstheme="minorHAnsi"/>
                <w:color w:val="000000" w:themeColor="text1"/>
              </w:rPr>
              <w:t>Contact</w:t>
            </w:r>
            <w:r w:rsidRPr="00BC1FEA">
              <w:rPr>
                <w:rFonts w:asciiTheme="minorHAnsi" w:hAnsiTheme="minorHAnsi" w:cstheme="minorHAnsi"/>
                <w:color w:val="000000" w:themeColor="text1"/>
                <w:spacing w:val="7"/>
              </w:rPr>
              <w:t xml:space="preserve"> </w:t>
            </w:r>
            <w:r w:rsidRPr="00BC1FEA">
              <w:rPr>
                <w:rFonts w:asciiTheme="minorHAnsi" w:hAnsiTheme="minorHAnsi" w:cstheme="minorHAnsi"/>
                <w:color w:val="000000" w:themeColor="text1"/>
              </w:rPr>
              <w:t>Parts</w:t>
            </w:r>
          </w:p>
        </w:tc>
        <w:tc>
          <w:tcPr>
            <w:tcW w:w="4678" w:type="dxa"/>
          </w:tcPr>
          <w:p w14:paraId="4912B736" w14:textId="77777777" w:rsidR="00986FA2" w:rsidRPr="00BC1FEA" w:rsidRDefault="00986FA2" w:rsidP="00BC1FEA">
            <w:pPr>
              <w:spacing w:line="276" w:lineRule="auto"/>
              <w:rPr>
                <w:rFonts w:asciiTheme="minorHAnsi" w:hAnsiTheme="minorHAnsi" w:cstheme="minorHAnsi"/>
                <w:color w:val="000000" w:themeColor="text1"/>
                <w:sz w:val="22"/>
                <w:szCs w:val="22"/>
              </w:rPr>
            </w:pPr>
            <w:r w:rsidRPr="00BC1FEA">
              <w:rPr>
                <w:rFonts w:asciiTheme="minorHAnsi" w:hAnsiTheme="minorHAnsi" w:cstheme="minorHAnsi"/>
                <w:color w:val="000000" w:themeColor="text1"/>
                <w:sz w:val="22"/>
                <w:szCs w:val="22"/>
              </w:rPr>
              <w:t>Matt</w:t>
            </w:r>
            <w:r w:rsidRPr="00BC1FEA">
              <w:rPr>
                <w:rFonts w:asciiTheme="minorHAnsi" w:hAnsiTheme="minorHAnsi" w:cstheme="minorHAnsi"/>
                <w:color w:val="000000" w:themeColor="text1"/>
                <w:spacing w:val="6"/>
                <w:sz w:val="22"/>
                <w:szCs w:val="22"/>
              </w:rPr>
              <w:t xml:space="preserve"> </w:t>
            </w:r>
            <w:r w:rsidRPr="00BC1FEA">
              <w:rPr>
                <w:rFonts w:asciiTheme="minorHAnsi" w:hAnsiTheme="minorHAnsi" w:cstheme="minorHAnsi"/>
                <w:color w:val="000000" w:themeColor="text1"/>
                <w:sz w:val="22"/>
                <w:szCs w:val="22"/>
              </w:rPr>
              <w:t>Finish</w:t>
            </w:r>
          </w:p>
        </w:tc>
      </w:tr>
      <w:tr w:rsidR="00986FA2" w:rsidRPr="00BC1FEA" w14:paraId="1D4FBFA5" w14:textId="77777777" w:rsidTr="00986FA2">
        <w:trPr>
          <w:trHeight w:val="258"/>
        </w:trPr>
        <w:tc>
          <w:tcPr>
            <w:tcW w:w="8647" w:type="dxa"/>
            <w:gridSpan w:val="2"/>
            <w:shd w:val="clear" w:color="auto" w:fill="B8CCE4" w:themeFill="accent1" w:themeFillTint="66"/>
          </w:tcPr>
          <w:p w14:paraId="46B15D29" w14:textId="77777777" w:rsidR="00986FA2" w:rsidRPr="00BC1FEA" w:rsidRDefault="00986FA2" w:rsidP="00BC1FEA">
            <w:pPr>
              <w:pStyle w:val="TableParagraph"/>
              <w:spacing w:line="276" w:lineRule="auto"/>
              <w:ind w:left="142"/>
              <w:rPr>
                <w:rFonts w:asciiTheme="minorHAnsi" w:hAnsiTheme="minorHAnsi" w:cstheme="minorHAnsi"/>
                <w:color w:val="000000" w:themeColor="text1"/>
              </w:rPr>
            </w:pPr>
            <w:r w:rsidRPr="00BC1FEA">
              <w:rPr>
                <w:rFonts w:asciiTheme="minorHAnsi" w:hAnsiTheme="minorHAnsi" w:cstheme="minorHAnsi"/>
                <w:b/>
                <w:color w:val="000000" w:themeColor="text1"/>
              </w:rPr>
              <w:t>Impeller Drive</w:t>
            </w:r>
          </w:p>
        </w:tc>
      </w:tr>
      <w:tr w:rsidR="00986FA2" w:rsidRPr="00BC1FEA" w14:paraId="48892C5F" w14:textId="77777777" w:rsidTr="00986FA2">
        <w:trPr>
          <w:trHeight w:val="258"/>
        </w:trPr>
        <w:tc>
          <w:tcPr>
            <w:tcW w:w="3969" w:type="dxa"/>
          </w:tcPr>
          <w:p w14:paraId="1777D6F0" w14:textId="77777777" w:rsidR="00986FA2" w:rsidRPr="00BC1FEA" w:rsidRDefault="00986FA2" w:rsidP="00BC1FEA">
            <w:pPr>
              <w:pStyle w:val="TableParagraph"/>
              <w:spacing w:before="8" w:line="276" w:lineRule="auto"/>
              <w:ind w:left="95"/>
              <w:rPr>
                <w:rFonts w:asciiTheme="minorHAnsi" w:hAnsiTheme="minorHAnsi" w:cstheme="minorHAnsi"/>
              </w:rPr>
            </w:pPr>
            <w:r w:rsidRPr="00BC1FEA">
              <w:rPr>
                <w:rFonts w:asciiTheme="minorHAnsi" w:hAnsiTheme="minorHAnsi" w:cstheme="minorHAnsi"/>
              </w:rPr>
              <w:t>Motor</w:t>
            </w:r>
            <w:r w:rsidRPr="00BC1FEA">
              <w:rPr>
                <w:rFonts w:asciiTheme="minorHAnsi" w:hAnsiTheme="minorHAnsi" w:cstheme="minorHAnsi"/>
                <w:spacing w:val="7"/>
              </w:rPr>
              <w:t xml:space="preserve"> </w:t>
            </w:r>
            <w:r w:rsidRPr="00BC1FEA">
              <w:rPr>
                <w:rFonts w:asciiTheme="minorHAnsi" w:hAnsiTheme="minorHAnsi" w:cstheme="minorHAnsi"/>
              </w:rPr>
              <w:t>Detail</w:t>
            </w:r>
          </w:p>
        </w:tc>
        <w:tc>
          <w:tcPr>
            <w:tcW w:w="4678" w:type="dxa"/>
          </w:tcPr>
          <w:p w14:paraId="6B7D7F4A" w14:textId="77777777" w:rsidR="00986FA2" w:rsidRPr="00BC1FEA" w:rsidRDefault="00986FA2" w:rsidP="00BC1FEA">
            <w:pPr>
              <w:pStyle w:val="TableParagraph"/>
              <w:spacing w:before="8" w:line="276" w:lineRule="auto"/>
              <w:ind w:left="93"/>
              <w:rPr>
                <w:rFonts w:asciiTheme="minorHAnsi" w:hAnsiTheme="minorHAnsi" w:cstheme="minorHAnsi"/>
              </w:rPr>
            </w:pPr>
            <w:r w:rsidRPr="00BC1FEA">
              <w:rPr>
                <w:rFonts w:asciiTheme="minorHAnsi" w:hAnsiTheme="minorHAnsi" w:cstheme="minorHAnsi"/>
              </w:rPr>
              <w:t>60</w:t>
            </w:r>
            <w:r w:rsidRPr="00BC1FEA">
              <w:rPr>
                <w:rFonts w:asciiTheme="minorHAnsi" w:hAnsiTheme="minorHAnsi" w:cstheme="minorHAnsi"/>
                <w:spacing w:val="7"/>
              </w:rPr>
              <w:t xml:space="preserve"> </w:t>
            </w:r>
            <w:r w:rsidRPr="00BC1FEA">
              <w:rPr>
                <w:rFonts w:asciiTheme="minorHAnsi" w:hAnsiTheme="minorHAnsi" w:cstheme="minorHAnsi"/>
              </w:rPr>
              <w:t>HP,</w:t>
            </w:r>
            <w:r w:rsidRPr="00BC1FEA">
              <w:rPr>
                <w:rFonts w:asciiTheme="minorHAnsi" w:hAnsiTheme="minorHAnsi" w:cstheme="minorHAnsi"/>
                <w:spacing w:val="5"/>
              </w:rPr>
              <w:t xml:space="preserve"> </w:t>
            </w:r>
            <w:r w:rsidRPr="00BC1FEA">
              <w:rPr>
                <w:rFonts w:asciiTheme="minorHAnsi" w:hAnsiTheme="minorHAnsi" w:cstheme="minorHAnsi"/>
              </w:rPr>
              <w:t>Dual</w:t>
            </w:r>
            <w:r w:rsidRPr="00BC1FEA">
              <w:rPr>
                <w:rFonts w:asciiTheme="minorHAnsi" w:hAnsiTheme="minorHAnsi" w:cstheme="minorHAnsi"/>
                <w:spacing w:val="10"/>
              </w:rPr>
              <w:t xml:space="preserve"> </w:t>
            </w:r>
            <w:r w:rsidRPr="00BC1FEA">
              <w:rPr>
                <w:rFonts w:asciiTheme="minorHAnsi" w:hAnsiTheme="minorHAnsi" w:cstheme="minorHAnsi"/>
              </w:rPr>
              <w:t>Speed</w:t>
            </w:r>
            <w:r w:rsidRPr="00BC1FEA">
              <w:rPr>
                <w:rFonts w:asciiTheme="minorHAnsi" w:hAnsiTheme="minorHAnsi" w:cstheme="minorHAnsi"/>
                <w:spacing w:val="8"/>
              </w:rPr>
              <w:t xml:space="preserve"> </w:t>
            </w:r>
            <w:r w:rsidRPr="00BC1FEA">
              <w:rPr>
                <w:rFonts w:asciiTheme="minorHAnsi" w:hAnsiTheme="minorHAnsi" w:cstheme="minorHAnsi"/>
              </w:rPr>
              <w:t>,</w:t>
            </w:r>
            <w:r w:rsidRPr="00BC1FEA">
              <w:rPr>
                <w:rFonts w:asciiTheme="minorHAnsi" w:hAnsiTheme="minorHAnsi" w:cstheme="minorHAnsi"/>
                <w:spacing w:val="7"/>
              </w:rPr>
              <w:t xml:space="preserve"> </w:t>
            </w:r>
            <w:r w:rsidRPr="00BC1FEA">
              <w:rPr>
                <w:rFonts w:asciiTheme="minorHAnsi" w:hAnsiTheme="minorHAnsi" w:cstheme="minorHAnsi"/>
              </w:rPr>
              <w:t>TEFC</w:t>
            </w:r>
            <w:r w:rsidRPr="00BC1FEA">
              <w:rPr>
                <w:rFonts w:asciiTheme="minorHAnsi" w:hAnsiTheme="minorHAnsi" w:cstheme="minorHAnsi"/>
                <w:spacing w:val="7"/>
              </w:rPr>
              <w:t xml:space="preserve"> </w:t>
            </w:r>
            <w:r w:rsidRPr="00BC1FEA">
              <w:rPr>
                <w:rFonts w:asciiTheme="minorHAnsi" w:hAnsiTheme="minorHAnsi" w:cstheme="minorHAnsi"/>
              </w:rPr>
              <w:t>Non</w:t>
            </w:r>
            <w:r w:rsidRPr="00BC1FEA">
              <w:rPr>
                <w:rFonts w:asciiTheme="minorHAnsi" w:hAnsiTheme="minorHAnsi" w:cstheme="minorHAnsi"/>
                <w:spacing w:val="5"/>
              </w:rPr>
              <w:t xml:space="preserve"> </w:t>
            </w:r>
            <w:r w:rsidRPr="00BC1FEA">
              <w:rPr>
                <w:rFonts w:asciiTheme="minorHAnsi" w:hAnsiTheme="minorHAnsi" w:cstheme="minorHAnsi"/>
              </w:rPr>
              <w:t>Flame</w:t>
            </w:r>
            <w:r w:rsidRPr="00BC1FEA">
              <w:rPr>
                <w:rFonts w:asciiTheme="minorHAnsi" w:hAnsiTheme="minorHAnsi" w:cstheme="minorHAnsi"/>
                <w:spacing w:val="6"/>
              </w:rPr>
              <w:t xml:space="preserve"> </w:t>
            </w:r>
            <w:r w:rsidRPr="00BC1FEA">
              <w:rPr>
                <w:rFonts w:asciiTheme="minorHAnsi" w:hAnsiTheme="minorHAnsi" w:cstheme="minorHAnsi"/>
              </w:rPr>
              <w:t>Proof</w:t>
            </w:r>
          </w:p>
        </w:tc>
      </w:tr>
      <w:tr w:rsidR="00986FA2" w:rsidRPr="00BC1FEA" w14:paraId="02D138ED" w14:textId="77777777" w:rsidTr="00986FA2">
        <w:trPr>
          <w:trHeight w:val="258"/>
        </w:trPr>
        <w:tc>
          <w:tcPr>
            <w:tcW w:w="3969" w:type="dxa"/>
          </w:tcPr>
          <w:p w14:paraId="51782754" w14:textId="77777777" w:rsidR="00986FA2" w:rsidRPr="00BC1FEA" w:rsidRDefault="00986FA2" w:rsidP="00BC1FEA">
            <w:pPr>
              <w:pStyle w:val="TableParagraph"/>
              <w:spacing w:before="8" w:line="276" w:lineRule="auto"/>
              <w:ind w:left="95"/>
              <w:rPr>
                <w:rFonts w:asciiTheme="minorHAnsi" w:hAnsiTheme="minorHAnsi" w:cstheme="minorHAnsi"/>
              </w:rPr>
            </w:pPr>
            <w:r w:rsidRPr="00BC1FEA">
              <w:rPr>
                <w:rFonts w:asciiTheme="minorHAnsi" w:hAnsiTheme="minorHAnsi" w:cstheme="minorHAnsi"/>
              </w:rPr>
              <w:lastRenderedPageBreak/>
              <w:t>Blade</w:t>
            </w:r>
            <w:r w:rsidRPr="00BC1FEA">
              <w:rPr>
                <w:rFonts w:asciiTheme="minorHAnsi" w:hAnsiTheme="minorHAnsi" w:cstheme="minorHAnsi"/>
                <w:spacing w:val="7"/>
              </w:rPr>
              <w:t xml:space="preserve"> </w:t>
            </w:r>
            <w:r w:rsidRPr="00BC1FEA">
              <w:rPr>
                <w:rFonts w:asciiTheme="minorHAnsi" w:hAnsiTheme="minorHAnsi" w:cstheme="minorHAnsi"/>
              </w:rPr>
              <w:t>RPM</w:t>
            </w:r>
            <w:r w:rsidRPr="00BC1FEA">
              <w:rPr>
                <w:rFonts w:asciiTheme="minorHAnsi" w:hAnsiTheme="minorHAnsi" w:cstheme="minorHAnsi"/>
                <w:spacing w:val="18"/>
              </w:rPr>
              <w:t xml:space="preserve"> </w:t>
            </w:r>
            <w:r w:rsidRPr="00BC1FEA">
              <w:rPr>
                <w:rFonts w:asciiTheme="minorHAnsi" w:hAnsiTheme="minorHAnsi" w:cstheme="minorHAnsi"/>
              </w:rPr>
              <w:t>through</w:t>
            </w:r>
            <w:r w:rsidRPr="00BC1FEA">
              <w:rPr>
                <w:rFonts w:asciiTheme="minorHAnsi" w:hAnsiTheme="minorHAnsi" w:cstheme="minorHAnsi"/>
                <w:spacing w:val="6"/>
              </w:rPr>
              <w:t xml:space="preserve"> </w:t>
            </w:r>
            <w:r w:rsidRPr="00BC1FEA">
              <w:rPr>
                <w:rFonts w:asciiTheme="minorHAnsi" w:hAnsiTheme="minorHAnsi" w:cstheme="minorHAnsi"/>
              </w:rPr>
              <w:t>Gearbox</w:t>
            </w:r>
          </w:p>
        </w:tc>
        <w:tc>
          <w:tcPr>
            <w:tcW w:w="4678" w:type="dxa"/>
          </w:tcPr>
          <w:p w14:paraId="0989B429" w14:textId="77777777" w:rsidR="00986FA2" w:rsidRPr="00BC1FEA" w:rsidRDefault="00986FA2" w:rsidP="00BC1FEA">
            <w:pPr>
              <w:pStyle w:val="TableParagraph"/>
              <w:spacing w:before="8" w:line="276" w:lineRule="auto"/>
              <w:ind w:left="93"/>
              <w:rPr>
                <w:rFonts w:asciiTheme="minorHAnsi" w:hAnsiTheme="minorHAnsi" w:cstheme="minorHAnsi"/>
              </w:rPr>
            </w:pPr>
            <w:r w:rsidRPr="00BC1FEA">
              <w:rPr>
                <w:rFonts w:asciiTheme="minorHAnsi" w:hAnsiTheme="minorHAnsi" w:cstheme="minorHAnsi"/>
              </w:rPr>
              <w:t>15</w:t>
            </w:r>
            <w:r w:rsidRPr="00BC1FEA">
              <w:rPr>
                <w:rFonts w:asciiTheme="minorHAnsi" w:hAnsiTheme="minorHAnsi" w:cstheme="minorHAnsi"/>
                <w:spacing w:val="6"/>
              </w:rPr>
              <w:t xml:space="preserve"> </w:t>
            </w:r>
            <w:r w:rsidRPr="00BC1FEA">
              <w:rPr>
                <w:rFonts w:asciiTheme="minorHAnsi" w:hAnsiTheme="minorHAnsi" w:cstheme="minorHAnsi"/>
              </w:rPr>
              <w:t>&amp;</w:t>
            </w:r>
            <w:r w:rsidRPr="00BC1FEA">
              <w:rPr>
                <w:rFonts w:asciiTheme="minorHAnsi" w:hAnsiTheme="minorHAnsi" w:cstheme="minorHAnsi"/>
                <w:spacing w:val="5"/>
              </w:rPr>
              <w:t xml:space="preserve"> </w:t>
            </w:r>
            <w:r w:rsidRPr="00BC1FEA">
              <w:rPr>
                <w:rFonts w:asciiTheme="minorHAnsi" w:hAnsiTheme="minorHAnsi" w:cstheme="minorHAnsi"/>
              </w:rPr>
              <w:t>150</w:t>
            </w:r>
            <w:r w:rsidRPr="00BC1FEA">
              <w:rPr>
                <w:rFonts w:asciiTheme="minorHAnsi" w:hAnsiTheme="minorHAnsi" w:cstheme="minorHAnsi"/>
                <w:spacing w:val="6"/>
              </w:rPr>
              <w:t xml:space="preserve"> </w:t>
            </w:r>
            <w:r w:rsidRPr="00BC1FEA">
              <w:rPr>
                <w:rFonts w:asciiTheme="minorHAnsi" w:hAnsiTheme="minorHAnsi" w:cstheme="minorHAnsi"/>
              </w:rPr>
              <w:t>RPM</w:t>
            </w:r>
          </w:p>
        </w:tc>
      </w:tr>
      <w:tr w:rsidR="00986FA2" w:rsidRPr="00BC1FEA" w14:paraId="7A044F21" w14:textId="77777777" w:rsidTr="00986FA2">
        <w:trPr>
          <w:trHeight w:val="258"/>
        </w:trPr>
        <w:tc>
          <w:tcPr>
            <w:tcW w:w="3969" w:type="dxa"/>
          </w:tcPr>
          <w:p w14:paraId="2F81A022" w14:textId="77777777" w:rsidR="00986FA2" w:rsidRPr="00BC1FEA" w:rsidRDefault="00986FA2" w:rsidP="00BC1FEA">
            <w:pPr>
              <w:pStyle w:val="TableParagraph"/>
              <w:spacing w:before="5" w:line="276" w:lineRule="auto"/>
              <w:ind w:left="95"/>
              <w:rPr>
                <w:rFonts w:asciiTheme="minorHAnsi" w:hAnsiTheme="minorHAnsi" w:cstheme="minorHAnsi"/>
              </w:rPr>
            </w:pPr>
            <w:r w:rsidRPr="00BC1FEA">
              <w:rPr>
                <w:rFonts w:asciiTheme="minorHAnsi" w:hAnsiTheme="minorHAnsi" w:cstheme="minorHAnsi"/>
              </w:rPr>
              <w:t>Gear</w:t>
            </w:r>
            <w:r w:rsidRPr="00BC1FEA">
              <w:rPr>
                <w:rFonts w:asciiTheme="minorHAnsi" w:hAnsiTheme="minorHAnsi" w:cstheme="minorHAnsi"/>
                <w:spacing w:val="8"/>
              </w:rPr>
              <w:t xml:space="preserve"> </w:t>
            </w:r>
            <w:r w:rsidRPr="00BC1FEA">
              <w:rPr>
                <w:rFonts w:asciiTheme="minorHAnsi" w:hAnsiTheme="minorHAnsi" w:cstheme="minorHAnsi"/>
              </w:rPr>
              <w:t>Box</w:t>
            </w:r>
            <w:r w:rsidRPr="00BC1FEA">
              <w:rPr>
                <w:rFonts w:asciiTheme="minorHAnsi" w:hAnsiTheme="minorHAnsi" w:cstheme="minorHAnsi"/>
                <w:spacing w:val="7"/>
              </w:rPr>
              <w:t xml:space="preserve"> </w:t>
            </w:r>
            <w:r w:rsidRPr="00BC1FEA">
              <w:rPr>
                <w:rFonts w:asciiTheme="minorHAnsi" w:hAnsiTheme="minorHAnsi" w:cstheme="minorHAnsi"/>
              </w:rPr>
              <w:t>Ratio</w:t>
            </w:r>
          </w:p>
        </w:tc>
        <w:tc>
          <w:tcPr>
            <w:tcW w:w="4678" w:type="dxa"/>
          </w:tcPr>
          <w:p w14:paraId="1AE90F80" w14:textId="77777777" w:rsidR="00986FA2" w:rsidRPr="00BC1FEA" w:rsidRDefault="00986FA2" w:rsidP="00BC1FEA">
            <w:pPr>
              <w:pStyle w:val="TableParagraph"/>
              <w:spacing w:before="5" w:line="276" w:lineRule="auto"/>
              <w:ind w:left="93"/>
              <w:rPr>
                <w:rFonts w:asciiTheme="minorHAnsi" w:hAnsiTheme="minorHAnsi" w:cstheme="minorHAnsi"/>
              </w:rPr>
            </w:pPr>
            <w:r w:rsidRPr="00BC1FEA">
              <w:rPr>
                <w:rFonts w:asciiTheme="minorHAnsi" w:hAnsiTheme="minorHAnsi" w:cstheme="minorHAnsi"/>
              </w:rPr>
              <w:t>1</w:t>
            </w:r>
            <w:r w:rsidRPr="00BC1FEA">
              <w:rPr>
                <w:rFonts w:asciiTheme="minorHAnsi" w:hAnsiTheme="minorHAnsi" w:cstheme="minorHAnsi"/>
                <w:spacing w:val="2"/>
              </w:rPr>
              <w:t xml:space="preserve"> </w:t>
            </w:r>
            <w:r w:rsidRPr="00BC1FEA">
              <w:rPr>
                <w:rFonts w:asciiTheme="minorHAnsi" w:hAnsiTheme="minorHAnsi" w:cstheme="minorHAnsi"/>
              </w:rPr>
              <w:t>:</w:t>
            </w:r>
            <w:r w:rsidRPr="00BC1FEA">
              <w:rPr>
                <w:rFonts w:asciiTheme="minorHAnsi" w:hAnsiTheme="minorHAnsi" w:cstheme="minorHAnsi"/>
                <w:spacing w:val="4"/>
              </w:rPr>
              <w:t xml:space="preserve"> </w:t>
            </w:r>
            <w:r w:rsidRPr="00BC1FEA">
              <w:rPr>
                <w:rFonts w:asciiTheme="minorHAnsi" w:hAnsiTheme="minorHAnsi" w:cstheme="minorHAnsi"/>
              </w:rPr>
              <w:t>10</w:t>
            </w:r>
          </w:p>
        </w:tc>
      </w:tr>
      <w:tr w:rsidR="00BC1FEA" w:rsidRPr="00BC1FEA" w14:paraId="050993B2" w14:textId="77777777" w:rsidTr="00BC1FEA">
        <w:trPr>
          <w:trHeight w:val="258"/>
        </w:trPr>
        <w:tc>
          <w:tcPr>
            <w:tcW w:w="8647" w:type="dxa"/>
            <w:gridSpan w:val="2"/>
            <w:shd w:val="clear" w:color="auto" w:fill="B8CCE4" w:themeFill="accent1" w:themeFillTint="66"/>
          </w:tcPr>
          <w:p w14:paraId="125C9695" w14:textId="77777777" w:rsidR="00BC1FEA" w:rsidRPr="00BC1FEA" w:rsidRDefault="00BC1FEA" w:rsidP="00BC1FEA">
            <w:pPr>
              <w:pStyle w:val="TableParagraph"/>
              <w:spacing w:before="0" w:line="276" w:lineRule="auto"/>
              <w:ind w:left="93"/>
              <w:rPr>
                <w:rFonts w:asciiTheme="minorHAnsi" w:hAnsiTheme="minorHAnsi" w:cstheme="minorHAnsi"/>
              </w:rPr>
            </w:pPr>
            <w:r w:rsidRPr="00BC1FEA">
              <w:rPr>
                <w:rFonts w:asciiTheme="minorHAnsi" w:hAnsiTheme="minorHAnsi" w:cstheme="minorHAnsi"/>
                <w:b/>
                <w:color w:val="000000" w:themeColor="text1"/>
              </w:rPr>
              <w:t>Chopper Drive</w:t>
            </w:r>
          </w:p>
        </w:tc>
      </w:tr>
      <w:tr w:rsidR="00BC1FEA" w:rsidRPr="00BC1FEA" w14:paraId="2E89D5C0" w14:textId="77777777" w:rsidTr="00BC1FEA">
        <w:trPr>
          <w:trHeight w:val="350"/>
        </w:trPr>
        <w:tc>
          <w:tcPr>
            <w:tcW w:w="3969" w:type="dxa"/>
          </w:tcPr>
          <w:p w14:paraId="5B73C4AA" w14:textId="77777777" w:rsidR="00BC1FEA" w:rsidRPr="00BC1FEA" w:rsidRDefault="00BC1FEA" w:rsidP="00BC1FEA">
            <w:pPr>
              <w:pStyle w:val="TableParagraph"/>
              <w:spacing w:before="5" w:line="276" w:lineRule="auto"/>
              <w:ind w:left="95"/>
              <w:rPr>
                <w:rFonts w:asciiTheme="minorHAnsi" w:hAnsiTheme="minorHAnsi" w:cstheme="minorHAnsi"/>
              </w:rPr>
            </w:pPr>
            <w:r w:rsidRPr="00BC1FEA">
              <w:rPr>
                <w:rFonts w:asciiTheme="minorHAnsi" w:hAnsiTheme="minorHAnsi" w:cstheme="minorHAnsi"/>
              </w:rPr>
              <w:t>Motor</w:t>
            </w:r>
            <w:r w:rsidRPr="00BC1FEA">
              <w:rPr>
                <w:rFonts w:asciiTheme="minorHAnsi" w:hAnsiTheme="minorHAnsi" w:cstheme="minorHAnsi"/>
                <w:spacing w:val="7"/>
              </w:rPr>
              <w:t xml:space="preserve"> </w:t>
            </w:r>
            <w:r w:rsidRPr="00BC1FEA">
              <w:rPr>
                <w:rFonts w:asciiTheme="minorHAnsi" w:hAnsiTheme="minorHAnsi" w:cstheme="minorHAnsi"/>
              </w:rPr>
              <w:t>Detail</w:t>
            </w:r>
          </w:p>
        </w:tc>
        <w:tc>
          <w:tcPr>
            <w:tcW w:w="4678" w:type="dxa"/>
          </w:tcPr>
          <w:p w14:paraId="034CA606" w14:textId="77777777" w:rsidR="00BC1FEA" w:rsidRPr="00BC1FEA" w:rsidRDefault="00BC1FEA" w:rsidP="00BC1FEA">
            <w:pPr>
              <w:pStyle w:val="TableParagraph"/>
              <w:spacing w:before="5" w:line="276" w:lineRule="auto"/>
              <w:ind w:left="93"/>
              <w:rPr>
                <w:rFonts w:asciiTheme="minorHAnsi" w:hAnsiTheme="minorHAnsi" w:cstheme="minorHAnsi"/>
              </w:rPr>
            </w:pPr>
            <w:r w:rsidRPr="00BC1FEA">
              <w:rPr>
                <w:rFonts w:asciiTheme="minorHAnsi" w:hAnsiTheme="minorHAnsi" w:cstheme="minorHAnsi"/>
              </w:rPr>
              <w:t>12.5</w:t>
            </w:r>
            <w:r w:rsidRPr="00BC1FEA">
              <w:rPr>
                <w:rFonts w:asciiTheme="minorHAnsi" w:hAnsiTheme="minorHAnsi" w:cstheme="minorHAnsi"/>
                <w:spacing w:val="3"/>
              </w:rPr>
              <w:t xml:space="preserve"> </w:t>
            </w:r>
            <w:r w:rsidRPr="00BC1FEA">
              <w:rPr>
                <w:rFonts w:asciiTheme="minorHAnsi" w:hAnsiTheme="minorHAnsi" w:cstheme="minorHAnsi"/>
              </w:rPr>
              <w:t>HP,</w:t>
            </w:r>
            <w:r w:rsidRPr="00BC1FEA">
              <w:rPr>
                <w:rFonts w:asciiTheme="minorHAnsi" w:hAnsiTheme="minorHAnsi" w:cstheme="minorHAnsi"/>
                <w:spacing w:val="7"/>
              </w:rPr>
              <w:t xml:space="preserve"> </w:t>
            </w:r>
            <w:r w:rsidRPr="00BC1FEA">
              <w:rPr>
                <w:rFonts w:asciiTheme="minorHAnsi" w:hAnsiTheme="minorHAnsi" w:cstheme="minorHAnsi"/>
              </w:rPr>
              <w:t>Dual</w:t>
            </w:r>
            <w:r w:rsidRPr="00BC1FEA">
              <w:rPr>
                <w:rFonts w:asciiTheme="minorHAnsi" w:hAnsiTheme="minorHAnsi" w:cstheme="minorHAnsi"/>
                <w:spacing w:val="12"/>
              </w:rPr>
              <w:t xml:space="preserve"> </w:t>
            </w:r>
            <w:r w:rsidRPr="00BC1FEA">
              <w:rPr>
                <w:rFonts w:asciiTheme="minorHAnsi" w:hAnsiTheme="minorHAnsi" w:cstheme="minorHAnsi"/>
              </w:rPr>
              <w:t>Speed,</w:t>
            </w:r>
            <w:r w:rsidRPr="00BC1FEA">
              <w:rPr>
                <w:rFonts w:asciiTheme="minorHAnsi" w:hAnsiTheme="minorHAnsi" w:cstheme="minorHAnsi"/>
                <w:spacing w:val="10"/>
              </w:rPr>
              <w:t xml:space="preserve"> </w:t>
            </w:r>
            <w:r w:rsidRPr="00BC1FEA">
              <w:rPr>
                <w:rFonts w:asciiTheme="minorHAnsi" w:hAnsiTheme="minorHAnsi" w:cstheme="minorHAnsi"/>
              </w:rPr>
              <w:t>TEFC</w:t>
            </w:r>
            <w:r w:rsidRPr="00BC1FEA">
              <w:rPr>
                <w:rFonts w:asciiTheme="minorHAnsi" w:hAnsiTheme="minorHAnsi" w:cstheme="minorHAnsi"/>
                <w:spacing w:val="7"/>
              </w:rPr>
              <w:t xml:space="preserve"> </w:t>
            </w:r>
            <w:r w:rsidRPr="00BC1FEA">
              <w:rPr>
                <w:rFonts w:asciiTheme="minorHAnsi" w:hAnsiTheme="minorHAnsi" w:cstheme="minorHAnsi"/>
              </w:rPr>
              <w:t>Non</w:t>
            </w:r>
            <w:r w:rsidRPr="00BC1FEA">
              <w:rPr>
                <w:rFonts w:asciiTheme="minorHAnsi" w:hAnsiTheme="minorHAnsi" w:cstheme="minorHAnsi"/>
                <w:spacing w:val="6"/>
              </w:rPr>
              <w:t xml:space="preserve"> </w:t>
            </w:r>
            <w:r w:rsidRPr="00BC1FEA">
              <w:rPr>
                <w:rFonts w:asciiTheme="minorHAnsi" w:hAnsiTheme="minorHAnsi" w:cstheme="minorHAnsi"/>
              </w:rPr>
              <w:t>Flame</w:t>
            </w:r>
            <w:r w:rsidRPr="00BC1FEA">
              <w:rPr>
                <w:rFonts w:asciiTheme="minorHAnsi" w:hAnsiTheme="minorHAnsi" w:cstheme="minorHAnsi"/>
                <w:spacing w:val="7"/>
              </w:rPr>
              <w:t xml:space="preserve"> </w:t>
            </w:r>
            <w:r w:rsidRPr="00BC1FEA">
              <w:rPr>
                <w:rFonts w:asciiTheme="minorHAnsi" w:hAnsiTheme="minorHAnsi" w:cstheme="minorHAnsi"/>
              </w:rPr>
              <w:t>Proof</w:t>
            </w:r>
          </w:p>
        </w:tc>
      </w:tr>
      <w:tr w:rsidR="00BC1FEA" w:rsidRPr="00BC1FEA" w14:paraId="3A8599CB" w14:textId="77777777" w:rsidTr="00986FA2">
        <w:trPr>
          <w:trHeight w:val="258"/>
        </w:trPr>
        <w:tc>
          <w:tcPr>
            <w:tcW w:w="3969" w:type="dxa"/>
          </w:tcPr>
          <w:p w14:paraId="78D9E89C" w14:textId="77777777" w:rsidR="00BC1FEA" w:rsidRPr="00BC1FEA" w:rsidRDefault="00BC1FEA" w:rsidP="00BC1FEA">
            <w:pPr>
              <w:pStyle w:val="TableParagraph"/>
              <w:spacing w:line="276" w:lineRule="auto"/>
              <w:ind w:left="95"/>
              <w:rPr>
                <w:rFonts w:asciiTheme="minorHAnsi" w:hAnsiTheme="minorHAnsi" w:cstheme="minorHAnsi"/>
              </w:rPr>
            </w:pPr>
            <w:r w:rsidRPr="00BC1FEA">
              <w:rPr>
                <w:rFonts w:asciiTheme="minorHAnsi" w:hAnsiTheme="minorHAnsi" w:cstheme="minorHAnsi"/>
              </w:rPr>
              <w:t>Blade</w:t>
            </w:r>
            <w:r w:rsidRPr="00BC1FEA">
              <w:rPr>
                <w:rFonts w:asciiTheme="minorHAnsi" w:hAnsiTheme="minorHAnsi" w:cstheme="minorHAnsi"/>
                <w:spacing w:val="6"/>
              </w:rPr>
              <w:t xml:space="preserve"> </w:t>
            </w:r>
            <w:r w:rsidRPr="00BC1FEA">
              <w:rPr>
                <w:rFonts w:asciiTheme="minorHAnsi" w:hAnsiTheme="minorHAnsi" w:cstheme="minorHAnsi"/>
              </w:rPr>
              <w:t>RPM</w:t>
            </w:r>
            <w:r w:rsidRPr="00BC1FEA">
              <w:rPr>
                <w:rFonts w:asciiTheme="minorHAnsi" w:hAnsiTheme="minorHAnsi" w:cstheme="minorHAnsi"/>
                <w:spacing w:val="16"/>
              </w:rPr>
              <w:t xml:space="preserve"> </w:t>
            </w:r>
            <w:r w:rsidRPr="00BC1FEA">
              <w:rPr>
                <w:rFonts w:asciiTheme="minorHAnsi" w:hAnsiTheme="minorHAnsi" w:cstheme="minorHAnsi"/>
              </w:rPr>
              <w:t>through</w:t>
            </w:r>
            <w:r w:rsidRPr="00BC1FEA">
              <w:rPr>
                <w:rFonts w:asciiTheme="minorHAnsi" w:hAnsiTheme="minorHAnsi" w:cstheme="minorHAnsi"/>
                <w:spacing w:val="8"/>
              </w:rPr>
              <w:t xml:space="preserve"> </w:t>
            </w:r>
            <w:r w:rsidRPr="00BC1FEA">
              <w:rPr>
                <w:rFonts w:asciiTheme="minorHAnsi" w:hAnsiTheme="minorHAnsi" w:cstheme="minorHAnsi"/>
              </w:rPr>
              <w:t>VFD</w:t>
            </w:r>
          </w:p>
        </w:tc>
        <w:tc>
          <w:tcPr>
            <w:tcW w:w="4678" w:type="dxa"/>
          </w:tcPr>
          <w:p w14:paraId="5ABDB2EA" w14:textId="77777777" w:rsidR="00BC1FEA" w:rsidRPr="00BC1FEA" w:rsidRDefault="00BC1FEA" w:rsidP="00BC1FEA">
            <w:pPr>
              <w:pStyle w:val="TableParagraph"/>
              <w:spacing w:line="276" w:lineRule="auto"/>
              <w:ind w:left="93"/>
              <w:rPr>
                <w:rFonts w:asciiTheme="minorHAnsi" w:hAnsiTheme="minorHAnsi" w:cstheme="minorHAnsi"/>
              </w:rPr>
            </w:pPr>
            <w:r w:rsidRPr="00BC1FEA">
              <w:rPr>
                <w:rFonts w:asciiTheme="minorHAnsi" w:hAnsiTheme="minorHAnsi" w:cstheme="minorHAnsi"/>
              </w:rPr>
              <w:t>150</w:t>
            </w:r>
            <w:r w:rsidRPr="00BC1FEA">
              <w:rPr>
                <w:rFonts w:asciiTheme="minorHAnsi" w:hAnsiTheme="minorHAnsi" w:cstheme="minorHAnsi"/>
                <w:spacing w:val="5"/>
              </w:rPr>
              <w:t xml:space="preserve"> </w:t>
            </w:r>
            <w:r w:rsidRPr="00BC1FEA">
              <w:rPr>
                <w:rFonts w:asciiTheme="minorHAnsi" w:hAnsiTheme="minorHAnsi" w:cstheme="minorHAnsi"/>
              </w:rPr>
              <w:t>&amp;</w:t>
            </w:r>
            <w:r w:rsidRPr="00BC1FEA">
              <w:rPr>
                <w:rFonts w:asciiTheme="minorHAnsi" w:hAnsiTheme="minorHAnsi" w:cstheme="minorHAnsi"/>
                <w:spacing w:val="4"/>
              </w:rPr>
              <w:t xml:space="preserve"> </w:t>
            </w:r>
            <w:r w:rsidRPr="00BC1FEA">
              <w:rPr>
                <w:rFonts w:asciiTheme="minorHAnsi" w:hAnsiTheme="minorHAnsi" w:cstheme="minorHAnsi"/>
              </w:rPr>
              <w:t>2880</w:t>
            </w:r>
            <w:r w:rsidRPr="00BC1FEA">
              <w:rPr>
                <w:rFonts w:asciiTheme="minorHAnsi" w:hAnsiTheme="minorHAnsi" w:cstheme="minorHAnsi"/>
                <w:spacing w:val="6"/>
              </w:rPr>
              <w:t xml:space="preserve"> </w:t>
            </w:r>
            <w:r w:rsidRPr="00BC1FEA">
              <w:rPr>
                <w:rFonts w:asciiTheme="minorHAnsi" w:hAnsiTheme="minorHAnsi" w:cstheme="minorHAnsi"/>
              </w:rPr>
              <w:t>RPM</w:t>
            </w:r>
          </w:p>
        </w:tc>
      </w:tr>
      <w:tr w:rsidR="00BC1FEA" w:rsidRPr="00BC1FEA" w14:paraId="20A8ED0A" w14:textId="77777777" w:rsidTr="00BC1FEA">
        <w:trPr>
          <w:trHeight w:val="258"/>
        </w:trPr>
        <w:tc>
          <w:tcPr>
            <w:tcW w:w="8647" w:type="dxa"/>
            <w:gridSpan w:val="2"/>
            <w:shd w:val="clear" w:color="auto" w:fill="B8CCE4" w:themeFill="accent1" w:themeFillTint="66"/>
          </w:tcPr>
          <w:p w14:paraId="3269D1F8" w14:textId="77777777" w:rsidR="00BC1FEA" w:rsidRPr="00BC1FEA" w:rsidRDefault="00BC1FEA" w:rsidP="00BC1FEA">
            <w:pPr>
              <w:pStyle w:val="TableParagraph"/>
              <w:spacing w:before="0" w:line="276" w:lineRule="auto"/>
              <w:ind w:left="93"/>
              <w:rPr>
                <w:rFonts w:asciiTheme="minorHAnsi" w:hAnsiTheme="minorHAnsi" w:cstheme="minorHAnsi"/>
              </w:rPr>
            </w:pPr>
            <w:r w:rsidRPr="00BC1FEA">
              <w:rPr>
                <w:rFonts w:asciiTheme="minorHAnsi" w:hAnsiTheme="minorHAnsi" w:cstheme="minorHAnsi"/>
                <w:b/>
                <w:color w:val="000000" w:themeColor="text1"/>
              </w:rPr>
              <w:t>Utility Requirement</w:t>
            </w:r>
          </w:p>
        </w:tc>
      </w:tr>
      <w:tr w:rsidR="00BC1FEA" w:rsidRPr="00BC1FEA" w14:paraId="13315DBA" w14:textId="77777777" w:rsidTr="00BC1FEA">
        <w:trPr>
          <w:trHeight w:val="258"/>
        </w:trPr>
        <w:tc>
          <w:tcPr>
            <w:tcW w:w="3969" w:type="dxa"/>
            <w:vAlign w:val="center"/>
          </w:tcPr>
          <w:p w14:paraId="0B9A5939" w14:textId="77777777" w:rsidR="00BC1FEA" w:rsidRPr="00BC1FEA" w:rsidRDefault="00BC1FEA" w:rsidP="00BC1FEA">
            <w:pPr>
              <w:pStyle w:val="TableParagraph"/>
              <w:spacing w:before="6" w:line="276" w:lineRule="auto"/>
              <w:ind w:left="95"/>
              <w:rPr>
                <w:rFonts w:asciiTheme="minorHAnsi" w:hAnsiTheme="minorHAnsi" w:cstheme="minorHAnsi"/>
              </w:rPr>
            </w:pPr>
            <w:r w:rsidRPr="00BC1FEA">
              <w:rPr>
                <w:rFonts w:asciiTheme="minorHAnsi" w:hAnsiTheme="minorHAnsi" w:cstheme="minorHAnsi"/>
              </w:rPr>
              <w:t>Electrical</w:t>
            </w:r>
          </w:p>
        </w:tc>
        <w:tc>
          <w:tcPr>
            <w:tcW w:w="4678" w:type="dxa"/>
          </w:tcPr>
          <w:p w14:paraId="3B5DA936" w14:textId="77777777" w:rsidR="00BC1FEA" w:rsidRPr="00BC1FEA" w:rsidRDefault="00BC1FEA" w:rsidP="00BC1FEA">
            <w:pPr>
              <w:pStyle w:val="TableParagraph"/>
              <w:spacing w:line="276" w:lineRule="auto"/>
              <w:ind w:left="93" w:right="415"/>
              <w:rPr>
                <w:rFonts w:asciiTheme="minorHAnsi" w:hAnsiTheme="minorHAnsi" w:cstheme="minorHAnsi"/>
              </w:rPr>
            </w:pPr>
            <w:r w:rsidRPr="00BC1FEA">
              <w:rPr>
                <w:rFonts w:asciiTheme="minorHAnsi" w:hAnsiTheme="minorHAnsi" w:cstheme="minorHAnsi"/>
              </w:rPr>
              <w:t>72.5</w:t>
            </w:r>
            <w:r w:rsidRPr="00BC1FEA">
              <w:rPr>
                <w:rFonts w:asciiTheme="minorHAnsi" w:hAnsiTheme="minorHAnsi" w:cstheme="minorHAnsi"/>
                <w:spacing w:val="3"/>
              </w:rPr>
              <w:t xml:space="preserve"> </w:t>
            </w:r>
            <w:r w:rsidRPr="00BC1FEA">
              <w:rPr>
                <w:rFonts w:asciiTheme="minorHAnsi" w:hAnsiTheme="minorHAnsi" w:cstheme="minorHAnsi"/>
              </w:rPr>
              <w:t>HP,</w:t>
            </w:r>
            <w:r w:rsidRPr="00BC1FEA">
              <w:rPr>
                <w:rFonts w:asciiTheme="minorHAnsi" w:hAnsiTheme="minorHAnsi" w:cstheme="minorHAnsi"/>
                <w:spacing w:val="6"/>
              </w:rPr>
              <w:t xml:space="preserve"> </w:t>
            </w:r>
            <w:r w:rsidRPr="00BC1FEA">
              <w:rPr>
                <w:rFonts w:asciiTheme="minorHAnsi" w:hAnsiTheme="minorHAnsi" w:cstheme="minorHAnsi"/>
              </w:rPr>
              <w:t>415</w:t>
            </w:r>
            <w:r w:rsidRPr="00BC1FEA">
              <w:rPr>
                <w:rFonts w:asciiTheme="minorHAnsi" w:hAnsiTheme="minorHAnsi" w:cstheme="minorHAnsi"/>
                <w:spacing w:val="7"/>
              </w:rPr>
              <w:t xml:space="preserve"> </w:t>
            </w:r>
            <w:r w:rsidRPr="00BC1FEA">
              <w:rPr>
                <w:rFonts w:asciiTheme="minorHAnsi" w:hAnsiTheme="minorHAnsi" w:cstheme="minorHAnsi"/>
              </w:rPr>
              <w:t>V,</w:t>
            </w:r>
            <w:r w:rsidRPr="00BC1FEA">
              <w:rPr>
                <w:rFonts w:asciiTheme="minorHAnsi" w:hAnsiTheme="minorHAnsi" w:cstheme="minorHAnsi"/>
                <w:spacing w:val="9"/>
              </w:rPr>
              <w:t xml:space="preserve"> </w:t>
            </w:r>
            <w:r w:rsidRPr="00BC1FEA">
              <w:rPr>
                <w:rFonts w:asciiTheme="minorHAnsi" w:hAnsiTheme="minorHAnsi" w:cstheme="minorHAnsi"/>
              </w:rPr>
              <w:t>AC,</w:t>
            </w:r>
            <w:r w:rsidRPr="00BC1FEA">
              <w:rPr>
                <w:rFonts w:asciiTheme="minorHAnsi" w:hAnsiTheme="minorHAnsi" w:cstheme="minorHAnsi"/>
                <w:spacing w:val="7"/>
              </w:rPr>
              <w:t xml:space="preserve"> </w:t>
            </w:r>
            <w:r w:rsidRPr="00BC1FEA">
              <w:rPr>
                <w:rFonts w:asciiTheme="minorHAnsi" w:hAnsiTheme="minorHAnsi" w:cstheme="minorHAnsi"/>
              </w:rPr>
              <w:t>3</w:t>
            </w:r>
            <w:r w:rsidRPr="00BC1FEA">
              <w:rPr>
                <w:rFonts w:asciiTheme="minorHAnsi" w:hAnsiTheme="minorHAnsi" w:cstheme="minorHAnsi"/>
                <w:spacing w:val="9"/>
              </w:rPr>
              <w:t xml:space="preserve"> </w:t>
            </w:r>
            <w:r w:rsidRPr="00BC1FEA">
              <w:rPr>
                <w:rFonts w:asciiTheme="minorHAnsi" w:hAnsiTheme="minorHAnsi" w:cstheme="minorHAnsi"/>
              </w:rPr>
              <w:t>Phase,</w:t>
            </w:r>
            <w:r w:rsidRPr="00BC1FEA">
              <w:rPr>
                <w:rFonts w:asciiTheme="minorHAnsi" w:hAnsiTheme="minorHAnsi" w:cstheme="minorHAnsi"/>
                <w:spacing w:val="6"/>
              </w:rPr>
              <w:t xml:space="preserve"> </w:t>
            </w:r>
            <w:r w:rsidRPr="00BC1FEA">
              <w:rPr>
                <w:rFonts w:asciiTheme="minorHAnsi" w:hAnsiTheme="minorHAnsi" w:cstheme="minorHAnsi"/>
              </w:rPr>
              <w:t>5</w:t>
            </w:r>
            <w:r w:rsidRPr="00BC1FEA">
              <w:rPr>
                <w:rFonts w:asciiTheme="minorHAnsi" w:hAnsiTheme="minorHAnsi" w:cstheme="minorHAnsi"/>
                <w:spacing w:val="9"/>
              </w:rPr>
              <w:t xml:space="preserve"> </w:t>
            </w:r>
            <w:r w:rsidRPr="00BC1FEA">
              <w:rPr>
                <w:rFonts w:asciiTheme="minorHAnsi" w:hAnsiTheme="minorHAnsi" w:cstheme="minorHAnsi"/>
              </w:rPr>
              <w:t>Wire</w:t>
            </w:r>
            <w:r w:rsidRPr="00BC1FEA">
              <w:rPr>
                <w:rFonts w:asciiTheme="minorHAnsi" w:hAnsiTheme="minorHAnsi" w:cstheme="minorHAnsi"/>
                <w:spacing w:val="9"/>
              </w:rPr>
              <w:t xml:space="preserve"> </w:t>
            </w:r>
            <w:r w:rsidRPr="00BC1FEA">
              <w:rPr>
                <w:rFonts w:asciiTheme="minorHAnsi" w:hAnsiTheme="minorHAnsi" w:cstheme="minorHAnsi"/>
              </w:rPr>
              <w:t>Customized</w:t>
            </w:r>
            <w:r w:rsidRPr="00BC1FEA">
              <w:rPr>
                <w:rFonts w:asciiTheme="minorHAnsi" w:hAnsiTheme="minorHAnsi" w:cstheme="minorHAnsi"/>
                <w:spacing w:val="6"/>
              </w:rPr>
              <w:t xml:space="preserve"> </w:t>
            </w:r>
            <w:r w:rsidRPr="00BC1FEA">
              <w:rPr>
                <w:rFonts w:asciiTheme="minorHAnsi" w:hAnsiTheme="minorHAnsi" w:cstheme="minorHAnsi"/>
              </w:rPr>
              <w:t>detail</w:t>
            </w:r>
            <w:r w:rsidRPr="00BC1FEA">
              <w:rPr>
                <w:rFonts w:asciiTheme="minorHAnsi" w:hAnsiTheme="minorHAnsi" w:cstheme="minorHAnsi"/>
                <w:spacing w:val="9"/>
              </w:rPr>
              <w:t xml:space="preserve"> </w:t>
            </w:r>
            <w:r w:rsidRPr="00BC1FEA">
              <w:rPr>
                <w:rFonts w:asciiTheme="minorHAnsi" w:hAnsiTheme="minorHAnsi" w:cstheme="minorHAnsi"/>
              </w:rPr>
              <w:t>to</w:t>
            </w:r>
            <w:r w:rsidRPr="00BC1FEA">
              <w:rPr>
                <w:rFonts w:asciiTheme="minorHAnsi" w:hAnsiTheme="minorHAnsi" w:cstheme="minorHAnsi"/>
                <w:spacing w:val="-44"/>
              </w:rPr>
              <w:t xml:space="preserve"> </w:t>
            </w:r>
            <w:r w:rsidRPr="00BC1FEA">
              <w:rPr>
                <w:rFonts w:asciiTheme="minorHAnsi" w:hAnsiTheme="minorHAnsi" w:cstheme="minorHAnsi"/>
              </w:rPr>
              <w:t>be</w:t>
            </w:r>
            <w:r w:rsidRPr="00BC1FEA">
              <w:rPr>
                <w:rFonts w:asciiTheme="minorHAnsi" w:hAnsiTheme="minorHAnsi" w:cstheme="minorHAnsi"/>
                <w:spacing w:val="1"/>
              </w:rPr>
              <w:t xml:space="preserve"> </w:t>
            </w:r>
            <w:r w:rsidRPr="00BC1FEA">
              <w:rPr>
                <w:rFonts w:asciiTheme="minorHAnsi" w:hAnsiTheme="minorHAnsi" w:cstheme="minorHAnsi"/>
              </w:rPr>
              <w:t>submitted by customer.</w:t>
            </w:r>
          </w:p>
        </w:tc>
      </w:tr>
      <w:tr w:rsidR="00BC1FEA" w:rsidRPr="00BC1FEA" w14:paraId="4008B78E" w14:textId="77777777" w:rsidTr="00BC1FEA">
        <w:trPr>
          <w:trHeight w:val="258"/>
        </w:trPr>
        <w:tc>
          <w:tcPr>
            <w:tcW w:w="3969" w:type="dxa"/>
            <w:vAlign w:val="center"/>
          </w:tcPr>
          <w:p w14:paraId="67E56BA1" w14:textId="77777777" w:rsidR="00BC1FEA" w:rsidRPr="00BC1FEA" w:rsidRDefault="00BC1FEA" w:rsidP="00BC1FEA">
            <w:pPr>
              <w:pStyle w:val="TableParagraph"/>
              <w:spacing w:before="7" w:line="276" w:lineRule="auto"/>
              <w:ind w:left="95"/>
              <w:rPr>
                <w:rFonts w:asciiTheme="minorHAnsi" w:hAnsiTheme="minorHAnsi" w:cstheme="minorHAnsi"/>
              </w:rPr>
            </w:pPr>
            <w:r w:rsidRPr="00BC1FEA">
              <w:rPr>
                <w:rFonts w:asciiTheme="minorHAnsi" w:hAnsiTheme="minorHAnsi" w:cstheme="minorHAnsi"/>
              </w:rPr>
              <w:t>Compressed</w:t>
            </w:r>
            <w:r w:rsidRPr="00BC1FEA">
              <w:rPr>
                <w:rFonts w:asciiTheme="minorHAnsi" w:hAnsiTheme="minorHAnsi" w:cstheme="minorHAnsi"/>
                <w:spacing w:val="8"/>
              </w:rPr>
              <w:t xml:space="preserve"> </w:t>
            </w:r>
            <w:r w:rsidRPr="00BC1FEA">
              <w:rPr>
                <w:rFonts w:asciiTheme="minorHAnsi" w:hAnsiTheme="minorHAnsi" w:cstheme="minorHAnsi"/>
              </w:rPr>
              <w:t>Air</w:t>
            </w:r>
          </w:p>
        </w:tc>
        <w:tc>
          <w:tcPr>
            <w:tcW w:w="4678" w:type="dxa"/>
          </w:tcPr>
          <w:p w14:paraId="675EEF21" w14:textId="77777777" w:rsidR="00BC1FEA" w:rsidRPr="00BC1FEA" w:rsidRDefault="00BC1FEA" w:rsidP="00BC1FEA">
            <w:pPr>
              <w:pStyle w:val="TableParagraph"/>
              <w:spacing w:before="7" w:line="276" w:lineRule="auto"/>
              <w:ind w:left="93"/>
              <w:rPr>
                <w:rFonts w:asciiTheme="minorHAnsi" w:hAnsiTheme="minorHAnsi" w:cstheme="minorHAnsi"/>
              </w:rPr>
            </w:pPr>
            <w:r w:rsidRPr="00BC1FEA">
              <w:rPr>
                <w:rFonts w:asciiTheme="minorHAnsi" w:hAnsiTheme="minorHAnsi" w:cstheme="minorHAnsi"/>
              </w:rPr>
              <w:t>5</w:t>
            </w:r>
            <w:r w:rsidRPr="00BC1FEA">
              <w:rPr>
                <w:rFonts w:asciiTheme="minorHAnsi" w:hAnsiTheme="minorHAnsi" w:cstheme="minorHAnsi"/>
                <w:spacing w:val="4"/>
              </w:rPr>
              <w:t xml:space="preserve"> </w:t>
            </w:r>
            <w:r w:rsidRPr="00BC1FEA">
              <w:rPr>
                <w:rFonts w:asciiTheme="minorHAnsi" w:hAnsiTheme="minorHAnsi" w:cstheme="minorHAnsi"/>
              </w:rPr>
              <w:t>to</w:t>
            </w:r>
            <w:r w:rsidRPr="00BC1FEA">
              <w:rPr>
                <w:rFonts w:asciiTheme="minorHAnsi" w:hAnsiTheme="minorHAnsi" w:cstheme="minorHAnsi"/>
                <w:spacing w:val="2"/>
              </w:rPr>
              <w:t xml:space="preserve"> </w:t>
            </w:r>
            <w:r w:rsidRPr="00BC1FEA">
              <w:rPr>
                <w:rFonts w:asciiTheme="minorHAnsi" w:hAnsiTheme="minorHAnsi" w:cstheme="minorHAnsi"/>
              </w:rPr>
              <w:t>6</w:t>
            </w:r>
            <w:r w:rsidRPr="00BC1FEA">
              <w:rPr>
                <w:rFonts w:asciiTheme="minorHAnsi" w:hAnsiTheme="minorHAnsi" w:cstheme="minorHAnsi"/>
                <w:spacing w:val="8"/>
              </w:rPr>
              <w:t xml:space="preserve"> </w:t>
            </w:r>
            <w:r w:rsidRPr="00BC1FEA">
              <w:rPr>
                <w:rFonts w:asciiTheme="minorHAnsi" w:hAnsiTheme="minorHAnsi" w:cstheme="minorHAnsi"/>
              </w:rPr>
              <w:t>Bar</w:t>
            </w:r>
            <w:r w:rsidRPr="00BC1FEA">
              <w:rPr>
                <w:rFonts w:asciiTheme="minorHAnsi" w:hAnsiTheme="minorHAnsi" w:cstheme="minorHAnsi"/>
                <w:spacing w:val="7"/>
              </w:rPr>
              <w:t xml:space="preserve"> </w:t>
            </w:r>
            <w:r w:rsidRPr="00BC1FEA">
              <w:rPr>
                <w:rFonts w:asciiTheme="minorHAnsi" w:hAnsiTheme="minorHAnsi" w:cstheme="minorHAnsi"/>
              </w:rPr>
              <w:t>at</w:t>
            </w:r>
            <w:r w:rsidRPr="00BC1FEA">
              <w:rPr>
                <w:rFonts w:asciiTheme="minorHAnsi" w:hAnsiTheme="minorHAnsi" w:cstheme="minorHAnsi"/>
                <w:spacing w:val="1"/>
              </w:rPr>
              <w:t xml:space="preserve"> </w:t>
            </w:r>
            <w:r w:rsidRPr="00BC1FEA">
              <w:rPr>
                <w:rFonts w:asciiTheme="minorHAnsi" w:hAnsiTheme="minorHAnsi" w:cstheme="minorHAnsi"/>
              </w:rPr>
              <w:t>200</w:t>
            </w:r>
            <w:r w:rsidRPr="00BC1FEA">
              <w:rPr>
                <w:rFonts w:asciiTheme="minorHAnsi" w:hAnsiTheme="minorHAnsi" w:cstheme="minorHAnsi"/>
                <w:spacing w:val="6"/>
              </w:rPr>
              <w:t xml:space="preserve"> </w:t>
            </w:r>
            <w:r w:rsidRPr="00BC1FEA">
              <w:rPr>
                <w:rFonts w:asciiTheme="minorHAnsi" w:hAnsiTheme="minorHAnsi" w:cstheme="minorHAnsi"/>
              </w:rPr>
              <w:t>LPM</w:t>
            </w:r>
          </w:p>
        </w:tc>
      </w:tr>
    </w:tbl>
    <w:p w14:paraId="29769203" w14:textId="77777777" w:rsidR="00BC1FEA" w:rsidRDefault="00BC1FEA" w:rsidP="00435B5C">
      <w:pPr>
        <w:pStyle w:val="ListParagraph"/>
        <w:numPr>
          <w:ilvl w:val="0"/>
          <w:numId w:val="44"/>
        </w:numPr>
        <w:autoSpaceDE w:val="0"/>
        <w:autoSpaceDN w:val="0"/>
        <w:adjustRightInd w:val="0"/>
        <w:spacing w:before="240" w:line="360" w:lineRule="auto"/>
        <w:ind w:left="1134" w:right="-143" w:hanging="425"/>
        <w:rPr>
          <w:rFonts w:ascii="Arial" w:hAnsi="Arial" w:cs="Arial"/>
          <w:b/>
          <w:sz w:val="22"/>
          <w:szCs w:val="22"/>
          <w:u w:val="single"/>
          <w:lang w:eastAsia="en-IN"/>
        </w:rPr>
      </w:pPr>
      <w:r w:rsidRPr="00BC1FEA">
        <w:rPr>
          <w:rFonts w:ascii="Arial" w:hAnsi="Arial" w:cs="Arial"/>
          <w:b/>
          <w:sz w:val="22"/>
          <w:szCs w:val="22"/>
          <w:u w:val="single"/>
          <w:lang w:eastAsia="en-IN"/>
        </w:rPr>
        <w:t>FLUID BED DRYER 150 KG</w:t>
      </w:r>
      <w:r>
        <w:rPr>
          <w:rFonts w:ascii="Arial" w:hAnsi="Arial" w:cs="Arial"/>
          <w:b/>
          <w:sz w:val="22"/>
          <w:szCs w:val="22"/>
          <w:u w:val="single"/>
          <w:lang w:eastAsia="en-IN"/>
        </w:rPr>
        <w:t>:</w:t>
      </w:r>
    </w:p>
    <w:p w14:paraId="44CC453F" w14:textId="77777777" w:rsidR="00986FA2" w:rsidRDefault="00BC1FEA" w:rsidP="00BC1FEA">
      <w:pPr>
        <w:pStyle w:val="ListParagraph"/>
        <w:autoSpaceDE w:val="0"/>
        <w:autoSpaceDN w:val="0"/>
        <w:adjustRightInd w:val="0"/>
        <w:spacing w:before="240" w:line="360" w:lineRule="auto"/>
        <w:ind w:left="1418" w:right="-143"/>
        <w:rPr>
          <w:rFonts w:ascii="Arial" w:hAnsi="Arial" w:cs="Arial"/>
          <w:b/>
          <w:sz w:val="22"/>
          <w:szCs w:val="22"/>
          <w:u w:val="single"/>
          <w:lang w:eastAsia="en-IN"/>
        </w:rPr>
      </w:pPr>
      <w:r w:rsidRPr="00BC1FEA">
        <w:rPr>
          <w:rFonts w:ascii="Arial" w:hAnsi="Arial" w:cs="Arial"/>
          <w:b/>
          <w:noProof/>
          <w:sz w:val="22"/>
          <w:szCs w:val="22"/>
          <w:lang w:eastAsia="en-IN"/>
        </w:rPr>
        <w:drawing>
          <wp:inline distT="0" distB="0" distL="0" distR="0" wp14:anchorId="2ACD15F9" wp14:editId="18D0C1A2">
            <wp:extent cx="4505325" cy="1647825"/>
            <wp:effectExtent l="19050" t="19050" r="28575" b="28575"/>
            <wp:docPr id="74798774" name="Picture 7479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74" name="CF4C32A.tmp"/>
                    <pic:cNvPicPr/>
                  </pic:nvPicPr>
                  <pic:blipFill>
                    <a:blip r:embed="rId118">
                      <a:extLst>
                        <a:ext uri="{BEBA8EAE-BF5A-486C-A8C5-ECC9F3942E4B}">
                          <a14:imgProps xmlns:a14="http://schemas.microsoft.com/office/drawing/2010/main">
                            <a14:imgLayer r:embed="rId11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590703" cy="1679052"/>
                    </a:xfrm>
                    <a:prstGeom prst="rect">
                      <a:avLst/>
                    </a:prstGeom>
                    <a:ln>
                      <a:solidFill>
                        <a:schemeClr val="tx1"/>
                      </a:solidFill>
                    </a:ln>
                  </pic:spPr>
                </pic:pic>
              </a:graphicData>
            </a:graphic>
          </wp:inline>
        </w:drawing>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828"/>
        <w:gridCol w:w="4819"/>
      </w:tblGrid>
      <w:tr w:rsidR="00B56200" w:rsidRPr="00B56200" w14:paraId="0F1AE58C" w14:textId="77777777" w:rsidTr="00C46B6F">
        <w:trPr>
          <w:trHeight w:val="274"/>
        </w:trPr>
        <w:tc>
          <w:tcPr>
            <w:tcW w:w="8647" w:type="dxa"/>
            <w:gridSpan w:val="2"/>
            <w:shd w:val="clear" w:color="auto" w:fill="002060"/>
          </w:tcPr>
          <w:p w14:paraId="6B8958A7" w14:textId="77777777" w:rsidR="00B56200" w:rsidRPr="00C46B6F" w:rsidRDefault="00C46B6F" w:rsidP="00C46B6F">
            <w:pPr>
              <w:pStyle w:val="TableParagraph"/>
              <w:tabs>
                <w:tab w:val="left" w:pos="10007"/>
              </w:tabs>
              <w:spacing w:before="6" w:line="276" w:lineRule="auto"/>
              <w:ind w:left="13"/>
              <w:jc w:val="center"/>
              <w:rPr>
                <w:rFonts w:asciiTheme="minorHAnsi" w:hAnsiTheme="minorHAnsi" w:cstheme="minorHAnsi"/>
                <w:b/>
                <w:color w:val="FFFFFF" w:themeColor="background1"/>
              </w:rPr>
            </w:pPr>
            <w:r w:rsidRPr="00C46B6F">
              <w:rPr>
                <w:rFonts w:asciiTheme="minorHAnsi" w:hAnsiTheme="minorHAnsi" w:cstheme="minorHAnsi"/>
                <w:b/>
                <w:color w:val="FFFFFF" w:themeColor="background1"/>
                <w:w w:val="101"/>
              </w:rPr>
              <w:t>Technical Specification</w:t>
            </w:r>
          </w:p>
        </w:tc>
      </w:tr>
      <w:tr w:rsidR="00B56200" w:rsidRPr="00B56200" w14:paraId="0A9D5DCB" w14:textId="77777777" w:rsidTr="00C46B6F">
        <w:trPr>
          <w:trHeight w:val="274"/>
        </w:trPr>
        <w:tc>
          <w:tcPr>
            <w:tcW w:w="8647" w:type="dxa"/>
            <w:gridSpan w:val="2"/>
            <w:shd w:val="clear" w:color="auto" w:fill="B8CCE4" w:themeFill="accent1" w:themeFillTint="66"/>
            <w:vAlign w:val="center"/>
          </w:tcPr>
          <w:p w14:paraId="15E4EE79" w14:textId="77777777" w:rsidR="00B56200" w:rsidRPr="00B56200" w:rsidRDefault="00B56200" w:rsidP="00C46B6F">
            <w:pPr>
              <w:pStyle w:val="TableParagraph"/>
              <w:tabs>
                <w:tab w:val="left" w:pos="10007"/>
              </w:tabs>
              <w:spacing w:before="6" w:line="276" w:lineRule="auto"/>
              <w:ind w:left="13"/>
              <w:rPr>
                <w:rFonts w:asciiTheme="minorHAnsi" w:hAnsiTheme="minorHAnsi" w:cstheme="minorHAnsi"/>
                <w:color w:val="000000" w:themeColor="text1"/>
                <w:w w:val="101"/>
              </w:rPr>
            </w:pPr>
            <w:r w:rsidRPr="00B56200">
              <w:rPr>
                <w:rFonts w:asciiTheme="minorHAnsi" w:hAnsiTheme="minorHAnsi" w:cstheme="minorHAnsi"/>
                <w:b/>
                <w:color w:val="000000" w:themeColor="text1"/>
              </w:rPr>
              <w:t>Container</w:t>
            </w:r>
            <w:r w:rsidRPr="00B56200">
              <w:rPr>
                <w:rFonts w:asciiTheme="minorHAnsi" w:hAnsiTheme="minorHAnsi" w:cstheme="minorHAnsi"/>
                <w:b/>
                <w:color w:val="000000" w:themeColor="text1"/>
                <w:spacing w:val="6"/>
              </w:rPr>
              <w:t xml:space="preserve"> </w:t>
            </w:r>
            <w:r w:rsidRPr="00B56200">
              <w:rPr>
                <w:rFonts w:asciiTheme="minorHAnsi" w:hAnsiTheme="minorHAnsi" w:cstheme="minorHAnsi"/>
                <w:b/>
                <w:color w:val="000000" w:themeColor="text1"/>
              </w:rPr>
              <w:t>Volume</w:t>
            </w:r>
          </w:p>
        </w:tc>
      </w:tr>
      <w:tr w:rsidR="00B56200" w:rsidRPr="00B56200" w14:paraId="76B42E71" w14:textId="77777777" w:rsidTr="00C46B6F">
        <w:trPr>
          <w:trHeight w:val="283"/>
        </w:trPr>
        <w:tc>
          <w:tcPr>
            <w:tcW w:w="3828" w:type="dxa"/>
            <w:vAlign w:val="center"/>
          </w:tcPr>
          <w:p w14:paraId="5223F34F" w14:textId="77777777" w:rsidR="00B56200" w:rsidRPr="00B56200" w:rsidRDefault="00B56200" w:rsidP="00C46B6F">
            <w:pPr>
              <w:pStyle w:val="TableParagraph"/>
              <w:spacing w:before="5" w:line="276" w:lineRule="auto"/>
              <w:ind w:left="105"/>
              <w:rPr>
                <w:rFonts w:asciiTheme="minorHAnsi" w:hAnsiTheme="minorHAnsi" w:cstheme="minorHAnsi"/>
                <w:color w:val="000000" w:themeColor="text1"/>
              </w:rPr>
            </w:pPr>
            <w:r w:rsidRPr="00B56200">
              <w:rPr>
                <w:rFonts w:asciiTheme="minorHAnsi" w:hAnsiTheme="minorHAnsi" w:cstheme="minorHAnsi"/>
                <w:color w:val="000000" w:themeColor="text1"/>
              </w:rPr>
              <w:t>Working</w:t>
            </w:r>
            <w:r w:rsidRPr="00B56200">
              <w:rPr>
                <w:rFonts w:asciiTheme="minorHAnsi" w:hAnsiTheme="minorHAnsi" w:cstheme="minorHAnsi"/>
                <w:color w:val="000000" w:themeColor="text1"/>
                <w:spacing w:val="6"/>
              </w:rPr>
              <w:t xml:space="preserve"> </w:t>
            </w:r>
            <w:r w:rsidRPr="00B56200">
              <w:rPr>
                <w:rFonts w:asciiTheme="minorHAnsi" w:hAnsiTheme="minorHAnsi" w:cstheme="minorHAnsi"/>
                <w:color w:val="000000" w:themeColor="text1"/>
              </w:rPr>
              <w:t>Volume</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of</w:t>
            </w:r>
            <w:r w:rsidRPr="00B56200">
              <w:rPr>
                <w:rFonts w:asciiTheme="minorHAnsi" w:hAnsiTheme="minorHAnsi" w:cstheme="minorHAnsi"/>
                <w:color w:val="000000" w:themeColor="text1"/>
                <w:spacing w:val="9"/>
              </w:rPr>
              <w:t xml:space="preserve"> </w:t>
            </w:r>
            <w:r w:rsidRPr="00B56200">
              <w:rPr>
                <w:rFonts w:asciiTheme="minorHAnsi" w:hAnsiTheme="minorHAnsi" w:cstheme="minorHAnsi"/>
                <w:color w:val="000000" w:themeColor="text1"/>
              </w:rPr>
              <w:t>Mixing</w:t>
            </w:r>
            <w:r w:rsidRPr="00B56200">
              <w:rPr>
                <w:rFonts w:asciiTheme="minorHAnsi" w:hAnsiTheme="minorHAnsi" w:cstheme="minorHAnsi"/>
                <w:color w:val="000000" w:themeColor="text1"/>
                <w:spacing w:val="6"/>
              </w:rPr>
              <w:t xml:space="preserve"> </w:t>
            </w:r>
            <w:r w:rsidRPr="00B56200">
              <w:rPr>
                <w:rFonts w:asciiTheme="minorHAnsi" w:hAnsiTheme="minorHAnsi" w:cstheme="minorHAnsi"/>
                <w:color w:val="000000" w:themeColor="text1"/>
              </w:rPr>
              <w:t>Bowl</w:t>
            </w:r>
          </w:p>
        </w:tc>
        <w:tc>
          <w:tcPr>
            <w:tcW w:w="4819" w:type="dxa"/>
            <w:vAlign w:val="center"/>
          </w:tcPr>
          <w:p w14:paraId="483A113D" w14:textId="77777777" w:rsidR="00B56200" w:rsidRPr="00B56200" w:rsidRDefault="00B56200" w:rsidP="00C46B6F">
            <w:pPr>
              <w:pStyle w:val="TableParagraph"/>
              <w:spacing w:before="5" w:line="276" w:lineRule="auto"/>
              <w:ind w:left="101"/>
              <w:rPr>
                <w:rFonts w:asciiTheme="minorHAnsi" w:hAnsiTheme="minorHAnsi" w:cstheme="minorHAnsi"/>
                <w:color w:val="000000" w:themeColor="text1"/>
              </w:rPr>
            </w:pPr>
            <w:r w:rsidRPr="00B56200">
              <w:rPr>
                <w:rFonts w:asciiTheme="minorHAnsi" w:hAnsiTheme="minorHAnsi" w:cstheme="minorHAnsi"/>
                <w:color w:val="000000" w:themeColor="text1"/>
              </w:rPr>
              <w:t>150</w:t>
            </w:r>
            <w:r w:rsidRPr="00B56200">
              <w:rPr>
                <w:rFonts w:asciiTheme="minorHAnsi" w:hAnsiTheme="minorHAnsi" w:cstheme="minorHAnsi"/>
                <w:color w:val="000000" w:themeColor="text1"/>
                <w:spacing w:val="3"/>
              </w:rPr>
              <w:t xml:space="preserve"> </w:t>
            </w:r>
            <w:r w:rsidRPr="00B56200">
              <w:rPr>
                <w:rFonts w:asciiTheme="minorHAnsi" w:hAnsiTheme="minorHAnsi" w:cstheme="minorHAnsi"/>
                <w:color w:val="000000" w:themeColor="text1"/>
              </w:rPr>
              <w:t>Kg</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at</w:t>
            </w:r>
            <w:r w:rsidRPr="00B56200">
              <w:rPr>
                <w:rFonts w:asciiTheme="minorHAnsi" w:hAnsiTheme="minorHAnsi" w:cstheme="minorHAnsi"/>
                <w:color w:val="000000" w:themeColor="text1"/>
                <w:spacing w:val="3"/>
              </w:rPr>
              <w:t xml:space="preserve"> </w:t>
            </w:r>
            <w:r w:rsidRPr="00B56200">
              <w:rPr>
                <w:rFonts w:asciiTheme="minorHAnsi" w:hAnsiTheme="minorHAnsi" w:cstheme="minorHAnsi"/>
                <w:color w:val="000000" w:themeColor="text1"/>
              </w:rPr>
              <w:t>0.5</w:t>
            </w:r>
            <w:r w:rsidRPr="00B56200">
              <w:rPr>
                <w:rFonts w:asciiTheme="minorHAnsi" w:hAnsiTheme="minorHAnsi" w:cstheme="minorHAnsi"/>
                <w:color w:val="000000" w:themeColor="text1"/>
                <w:spacing w:val="1"/>
              </w:rPr>
              <w:t xml:space="preserve"> </w:t>
            </w:r>
            <w:r w:rsidRPr="00B56200">
              <w:rPr>
                <w:rFonts w:asciiTheme="minorHAnsi" w:hAnsiTheme="minorHAnsi" w:cstheme="minorHAnsi"/>
                <w:color w:val="000000" w:themeColor="text1"/>
              </w:rPr>
              <w:t>BD</w:t>
            </w:r>
          </w:p>
        </w:tc>
      </w:tr>
      <w:tr w:rsidR="00B56200" w:rsidRPr="00B56200" w14:paraId="72B056D7" w14:textId="77777777" w:rsidTr="00C46B6F">
        <w:trPr>
          <w:trHeight w:val="264"/>
        </w:trPr>
        <w:tc>
          <w:tcPr>
            <w:tcW w:w="8647" w:type="dxa"/>
            <w:gridSpan w:val="2"/>
            <w:shd w:val="clear" w:color="auto" w:fill="B8CCE4" w:themeFill="accent1" w:themeFillTint="66"/>
            <w:vAlign w:val="center"/>
          </w:tcPr>
          <w:p w14:paraId="7966AAB8" w14:textId="77777777" w:rsidR="00B56200" w:rsidRPr="00B56200" w:rsidRDefault="00B56200" w:rsidP="00C46B6F">
            <w:pPr>
              <w:pStyle w:val="TableParagraph"/>
              <w:spacing w:before="6" w:line="276" w:lineRule="auto"/>
              <w:ind w:left="95"/>
              <w:rPr>
                <w:rFonts w:asciiTheme="minorHAnsi" w:hAnsiTheme="minorHAnsi" w:cstheme="minorHAnsi"/>
                <w:b/>
                <w:color w:val="000000" w:themeColor="text1"/>
              </w:rPr>
            </w:pPr>
            <w:r>
              <w:rPr>
                <w:rFonts w:ascii="Symbol" w:hAnsi="Symbol"/>
                <w:w w:val="93"/>
                <w:sz w:val="2"/>
              </w:rPr>
              <w:t></w:t>
            </w:r>
            <w:r w:rsidRPr="00B56200">
              <w:rPr>
                <w:rFonts w:asciiTheme="minorHAnsi" w:hAnsiTheme="minorHAnsi" w:cstheme="minorHAnsi"/>
                <w:b/>
                <w:color w:val="000000" w:themeColor="text1"/>
              </w:rPr>
              <w:t>Material</w:t>
            </w:r>
            <w:r w:rsidRPr="00B56200">
              <w:rPr>
                <w:rFonts w:asciiTheme="minorHAnsi" w:hAnsiTheme="minorHAnsi" w:cstheme="minorHAnsi"/>
                <w:b/>
                <w:color w:val="000000" w:themeColor="text1"/>
                <w:spacing w:val="8"/>
              </w:rPr>
              <w:t xml:space="preserve"> </w:t>
            </w:r>
            <w:r w:rsidRPr="00B56200">
              <w:rPr>
                <w:rFonts w:asciiTheme="minorHAnsi" w:hAnsiTheme="minorHAnsi" w:cstheme="minorHAnsi"/>
                <w:b/>
                <w:color w:val="000000" w:themeColor="text1"/>
              </w:rPr>
              <w:t>of</w:t>
            </w:r>
            <w:r w:rsidRPr="00B56200">
              <w:rPr>
                <w:rFonts w:asciiTheme="minorHAnsi" w:hAnsiTheme="minorHAnsi" w:cstheme="minorHAnsi"/>
                <w:b/>
                <w:color w:val="000000" w:themeColor="text1"/>
                <w:spacing w:val="11"/>
              </w:rPr>
              <w:t xml:space="preserve"> </w:t>
            </w:r>
            <w:r w:rsidRPr="00B56200">
              <w:rPr>
                <w:rFonts w:asciiTheme="minorHAnsi" w:hAnsiTheme="minorHAnsi" w:cstheme="minorHAnsi"/>
                <w:b/>
                <w:color w:val="000000" w:themeColor="text1"/>
              </w:rPr>
              <w:t>Construction</w:t>
            </w:r>
          </w:p>
        </w:tc>
      </w:tr>
      <w:tr w:rsidR="00B56200" w:rsidRPr="00B56200" w14:paraId="3C65138A" w14:textId="77777777" w:rsidTr="00C46B6F">
        <w:trPr>
          <w:trHeight w:val="281"/>
        </w:trPr>
        <w:tc>
          <w:tcPr>
            <w:tcW w:w="3828" w:type="dxa"/>
            <w:vAlign w:val="center"/>
          </w:tcPr>
          <w:p w14:paraId="72007C00" w14:textId="77777777" w:rsidR="00B56200" w:rsidRPr="00B56200" w:rsidRDefault="00B56200" w:rsidP="00C46B6F">
            <w:pPr>
              <w:pStyle w:val="TableParagraph"/>
              <w:spacing w:before="13" w:line="276" w:lineRule="auto"/>
              <w:ind w:left="95"/>
              <w:rPr>
                <w:rFonts w:asciiTheme="minorHAnsi" w:hAnsiTheme="minorHAnsi" w:cstheme="minorHAnsi"/>
                <w:color w:val="000000" w:themeColor="text1"/>
              </w:rPr>
            </w:pPr>
            <w:r w:rsidRPr="00B56200">
              <w:rPr>
                <w:rFonts w:asciiTheme="minorHAnsi" w:hAnsiTheme="minorHAnsi" w:cstheme="minorHAnsi"/>
                <w:color w:val="000000" w:themeColor="text1"/>
              </w:rPr>
              <w:t>All</w:t>
            </w:r>
            <w:r w:rsidRPr="00B56200">
              <w:rPr>
                <w:rFonts w:asciiTheme="minorHAnsi" w:hAnsiTheme="minorHAnsi" w:cstheme="minorHAnsi"/>
                <w:color w:val="000000" w:themeColor="text1"/>
                <w:spacing w:val="7"/>
              </w:rPr>
              <w:t xml:space="preserve"> </w:t>
            </w:r>
            <w:r w:rsidRPr="00B56200">
              <w:rPr>
                <w:rFonts w:asciiTheme="minorHAnsi" w:hAnsiTheme="minorHAnsi" w:cstheme="minorHAnsi"/>
                <w:color w:val="000000" w:themeColor="text1"/>
              </w:rPr>
              <w:t>the</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Product</w:t>
            </w:r>
            <w:r w:rsidRPr="00B56200">
              <w:rPr>
                <w:rFonts w:asciiTheme="minorHAnsi" w:hAnsiTheme="minorHAnsi" w:cstheme="minorHAnsi"/>
                <w:color w:val="000000" w:themeColor="text1"/>
                <w:spacing w:val="6"/>
              </w:rPr>
              <w:t xml:space="preserve"> </w:t>
            </w:r>
            <w:r w:rsidRPr="00B56200">
              <w:rPr>
                <w:rFonts w:asciiTheme="minorHAnsi" w:hAnsiTheme="minorHAnsi" w:cstheme="minorHAnsi"/>
                <w:color w:val="000000" w:themeColor="text1"/>
              </w:rPr>
              <w:t>Contact</w:t>
            </w:r>
            <w:r w:rsidRPr="00B56200">
              <w:rPr>
                <w:rFonts w:asciiTheme="minorHAnsi" w:hAnsiTheme="minorHAnsi" w:cstheme="minorHAnsi"/>
                <w:color w:val="000000" w:themeColor="text1"/>
                <w:spacing w:val="10"/>
              </w:rPr>
              <w:t xml:space="preserve"> </w:t>
            </w:r>
            <w:r w:rsidRPr="00B56200">
              <w:rPr>
                <w:rFonts w:asciiTheme="minorHAnsi" w:hAnsiTheme="minorHAnsi" w:cstheme="minorHAnsi"/>
                <w:color w:val="000000" w:themeColor="text1"/>
              </w:rPr>
              <w:t>Parts</w:t>
            </w:r>
          </w:p>
        </w:tc>
        <w:tc>
          <w:tcPr>
            <w:tcW w:w="4819" w:type="dxa"/>
            <w:vAlign w:val="center"/>
          </w:tcPr>
          <w:p w14:paraId="17A1FC9F" w14:textId="77777777" w:rsidR="00B56200" w:rsidRPr="00B56200" w:rsidRDefault="00B56200" w:rsidP="00C46B6F">
            <w:pPr>
              <w:pStyle w:val="TableParagraph"/>
              <w:spacing w:before="13" w:line="276" w:lineRule="auto"/>
              <w:ind w:left="101"/>
              <w:rPr>
                <w:rFonts w:asciiTheme="minorHAnsi" w:hAnsiTheme="minorHAnsi" w:cstheme="minorHAnsi"/>
                <w:color w:val="000000" w:themeColor="text1"/>
              </w:rPr>
            </w:pPr>
            <w:r w:rsidRPr="00B56200">
              <w:rPr>
                <w:rFonts w:asciiTheme="minorHAnsi" w:hAnsiTheme="minorHAnsi" w:cstheme="minorHAnsi"/>
                <w:color w:val="000000" w:themeColor="text1"/>
              </w:rPr>
              <w:t>SS</w:t>
            </w:r>
            <w:r w:rsidRPr="00B56200">
              <w:rPr>
                <w:rFonts w:asciiTheme="minorHAnsi" w:hAnsiTheme="minorHAnsi" w:cstheme="minorHAnsi"/>
                <w:color w:val="000000" w:themeColor="text1"/>
                <w:spacing w:val="3"/>
              </w:rPr>
              <w:t xml:space="preserve"> </w:t>
            </w:r>
            <w:r w:rsidRPr="00B56200">
              <w:rPr>
                <w:rFonts w:asciiTheme="minorHAnsi" w:hAnsiTheme="minorHAnsi" w:cstheme="minorHAnsi"/>
                <w:color w:val="000000" w:themeColor="text1"/>
              </w:rPr>
              <w:t>–</w:t>
            </w:r>
            <w:r w:rsidRPr="00B56200">
              <w:rPr>
                <w:rFonts w:asciiTheme="minorHAnsi" w:hAnsiTheme="minorHAnsi" w:cstheme="minorHAnsi"/>
                <w:color w:val="000000" w:themeColor="text1"/>
                <w:spacing w:val="3"/>
              </w:rPr>
              <w:t xml:space="preserve"> </w:t>
            </w:r>
            <w:r w:rsidRPr="00B56200">
              <w:rPr>
                <w:rFonts w:asciiTheme="minorHAnsi" w:hAnsiTheme="minorHAnsi" w:cstheme="minorHAnsi"/>
                <w:color w:val="000000" w:themeColor="text1"/>
              </w:rPr>
              <w:t>316</w:t>
            </w:r>
          </w:p>
        </w:tc>
      </w:tr>
      <w:tr w:rsidR="00B56200" w:rsidRPr="00B56200" w14:paraId="3FA6849A" w14:textId="77777777" w:rsidTr="00C46B6F">
        <w:trPr>
          <w:trHeight w:val="263"/>
        </w:trPr>
        <w:tc>
          <w:tcPr>
            <w:tcW w:w="3828" w:type="dxa"/>
            <w:vAlign w:val="center"/>
          </w:tcPr>
          <w:p w14:paraId="0CAB5C51" w14:textId="77777777" w:rsidR="00B56200" w:rsidRPr="00B56200" w:rsidRDefault="00B56200" w:rsidP="00C46B6F">
            <w:pPr>
              <w:pStyle w:val="TableParagraph"/>
              <w:spacing w:before="5" w:line="276" w:lineRule="auto"/>
              <w:ind w:left="95"/>
              <w:rPr>
                <w:rFonts w:asciiTheme="minorHAnsi" w:hAnsiTheme="minorHAnsi" w:cstheme="minorHAnsi"/>
                <w:color w:val="000000" w:themeColor="text1"/>
              </w:rPr>
            </w:pPr>
            <w:r w:rsidRPr="00B56200">
              <w:rPr>
                <w:rFonts w:asciiTheme="minorHAnsi" w:hAnsiTheme="minorHAnsi" w:cstheme="minorHAnsi"/>
                <w:color w:val="000000" w:themeColor="text1"/>
              </w:rPr>
              <w:t>All</w:t>
            </w:r>
            <w:r w:rsidRPr="00B56200">
              <w:rPr>
                <w:rFonts w:asciiTheme="minorHAnsi" w:hAnsiTheme="minorHAnsi" w:cstheme="minorHAnsi"/>
                <w:color w:val="000000" w:themeColor="text1"/>
                <w:spacing w:val="8"/>
              </w:rPr>
              <w:t xml:space="preserve"> </w:t>
            </w:r>
            <w:r w:rsidRPr="00B56200">
              <w:rPr>
                <w:rFonts w:asciiTheme="minorHAnsi" w:hAnsiTheme="minorHAnsi" w:cstheme="minorHAnsi"/>
                <w:color w:val="000000" w:themeColor="text1"/>
              </w:rPr>
              <w:t>the</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Non</w:t>
            </w:r>
            <w:r w:rsidRPr="00B56200">
              <w:rPr>
                <w:rFonts w:asciiTheme="minorHAnsi" w:hAnsiTheme="minorHAnsi" w:cstheme="minorHAnsi"/>
                <w:color w:val="000000" w:themeColor="text1"/>
                <w:spacing w:val="4"/>
              </w:rPr>
              <w:t>-</w:t>
            </w:r>
            <w:r w:rsidRPr="00B56200">
              <w:rPr>
                <w:rFonts w:asciiTheme="minorHAnsi" w:hAnsiTheme="minorHAnsi" w:cstheme="minorHAnsi"/>
                <w:color w:val="000000" w:themeColor="text1"/>
              </w:rPr>
              <w:t>Contact</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Parts</w:t>
            </w:r>
          </w:p>
        </w:tc>
        <w:tc>
          <w:tcPr>
            <w:tcW w:w="4819" w:type="dxa"/>
            <w:vAlign w:val="center"/>
          </w:tcPr>
          <w:p w14:paraId="25015855" w14:textId="77777777" w:rsidR="00B56200" w:rsidRPr="00B56200" w:rsidRDefault="00B56200" w:rsidP="00C46B6F">
            <w:pPr>
              <w:pStyle w:val="TableParagraph"/>
              <w:spacing w:before="5" w:line="276" w:lineRule="auto"/>
              <w:ind w:left="101"/>
              <w:rPr>
                <w:rFonts w:asciiTheme="minorHAnsi" w:hAnsiTheme="minorHAnsi" w:cstheme="minorHAnsi"/>
                <w:color w:val="000000" w:themeColor="text1"/>
              </w:rPr>
            </w:pPr>
            <w:r w:rsidRPr="00B56200">
              <w:rPr>
                <w:rFonts w:asciiTheme="minorHAnsi" w:hAnsiTheme="minorHAnsi" w:cstheme="minorHAnsi"/>
                <w:color w:val="000000" w:themeColor="text1"/>
              </w:rPr>
              <w:t>SS</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w:t>
            </w:r>
            <w:r w:rsidRPr="00B56200">
              <w:rPr>
                <w:rFonts w:asciiTheme="minorHAnsi" w:hAnsiTheme="minorHAnsi" w:cstheme="minorHAnsi"/>
                <w:color w:val="000000" w:themeColor="text1"/>
                <w:spacing w:val="2"/>
              </w:rPr>
              <w:t xml:space="preserve"> </w:t>
            </w:r>
            <w:r w:rsidRPr="00B56200">
              <w:rPr>
                <w:rFonts w:asciiTheme="minorHAnsi" w:hAnsiTheme="minorHAnsi" w:cstheme="minorHAnsi"/>
                <w:color w:val="000000" w:themeColor="text1"/>
              </w:rPr>
              <w:t>304</w:t>
            </w:r>
          </w:p>
        </w:tc>
      </w:tr>
      <w:tr w:rsidR="00B56200" w:rsidRPr="00B56200" w14:paraId="385779F9" w14:textId="77777777" w:rsidTr="00C46B6F">
        <w:trPr>
          <w:trHeight w:val="272"/>
        </w:trPr>
        <w:tc>
          <w:tcPr>
            <w:tcW w:w="3828" w:type="dxa"/>
            <w:vAlign w:val="center"/>
          </w:tcPr>
          <w:p w14:paraId="7239EBF9" w14:textId="77777777" w:rsidR="00B56200" w:rsidRPr="00B56200" w:rsidRDefault="00B56200" w:rsidP="00C46B6F">
            <w:pPr>
              <w:pStyle w:val="TableParagraph"/>
              <w:spacing w:before="14" w:line="276" w:lineRule="auto"/>
              <w:ind w:left="95"/>
              <w:rPr>
                <w:rFonts w:asciiTheme="minorHAnsi" w:hAnsiTheme="minorHAnsi" w:cstheme="minorHAnsi"/>
                <w:color w:val="000000" w:themeColor="text1"/>
              </w:rPr>
            </w:pPr>
            <w:r w:rsidRPr="00B56200">
              <w:rPr>
                <w:rFonts w:asciiTheme="minorHAnsi" w:hAnsiTheme="minorHAnsi" w:cstheme="minorHAnsi"/>
                <w:color w:val="000000" w:themeColor="text1"/>
              </w:rPr>
              <w:t>Machine</w:t>
            </w:r>
            <w:r w:rsidRPr="00B56200">
              <w:rPr>
                <w:rFonts w:asciiTheme="minorHAnsi" w:hAnsiTheme="minorHAnsi" w:cstheme="minorHAnsi"/>
                <w:color w:val="000000" w:themeColor="text1"/>
                <w:spacing w:val="7"/>
              </w:rPr>
              <w:t xml:space="preserve"> </w:t>
            </w:r>
            <w:r w:rsidRPr="00B56200">
              <w:rPr>
                <w:rFonts w:asciiTheme="minorHAnsi" w:hAnsiTheme="minorHAnsi" w:cstheme="minorHAnsi"/>
                <w:color w:val="000000" w:themeColor="text1"/>
              </w:rPr>
              <w:t>Structure</w:t>
            </w:r>
            <w:r w:rsidRPr="00B56200">
              <w:rPr>
                <w:rFonts w:asciiTheme="minorHAnsi" w:hAnsiTheme="minorHAnsi" w:cstheme="minorHAnsi"/>
                <w:color w:val="000000" w:themeColor="text1"/>
                <w:spacing w:val="7"/>
              </w:rPr>
              <w:t xml:space="preserve"> </w:t>
            </w:r>
            <w:r w:rsidRPr="00B56200">
              <w:rPr>
                <w:rFonts w:asciiTheme="minorHAnsi" w:hAnsiTheme="minorHAnsi" w:cstheme="minorHAnsi"/>
                <w:color w:val="000000" w:themeColor="text1"/>
              </w:rPr>
              <w:t>of</w:t>
            </w:r>
            <w:r w:rsidRPr="00B56200">
              <w:rPr>
                <w:rFonts w:asciiTheme="minorHAnsi" w:hAnsiTheme="minorHAnsi" w:cstheme="minorHAnsi"/>
                <w:color w:val="000000" w:themeColor="text1"/>
                <w:spacing w:val="9"/>
              </w:rPr>
              <w:t xml:space="preserve"> </w:t>
            </w:r>
            <w:r w:rsidRPr="00B56200">
              <w:rPr>
                <w:rFonts w:asciiTheme="minorHAnsi" w:hAnsiTheme="minorHAnsi" w:cstheme="minorHAnsi"/>
                <w:color w:val="000000" w:themeColor="text1"/>
              </w:rPr>
              <w:t>Machine</w:t>
            </w:r>
          </w:p>
        </w:tc>
        <w:tc>
          <w:tcPr>
            <w:tcW w:w="4819" w:type="dxa"/>
            <w:vAlign w:val="center"/>
          </w:tcPr>
          <w:p w14:paraId="331E9C1B" w14:textId="77777777" w:rsidR="00B56200" w:rsidRPr="00B56200" w:rsidRDefault="00B56200" w:rsidP="00C46B6F">
            <w:pPr>
              <w:pStyle w:val="TableParagraph"/>
              <w:spacing w:before="14" w:line="276" w:lineRule="auto"/>
              <w:ind w:left="101"/>
              <w:rPr>
                <w:rFonts w:asciiTheme="minorHAnsi" w:hAnsiTheme="minorHAnsi" w:cstheme="minorHAnsi"/>
                <w:color w:val="000000" w:themeColor="text1"/>
              </w:rPr>
            </w:pPr>
            <w:r w:rsidRPr="00B56200">
              <w:rPr>
                <w:rFonts w:asciiTheme="minorHAnsi" w:hAnsiTheme="minorHAnsi" w:cstheme="minorHAnsi"/>
                <w:color w:val="000000" w:themeColor="text1"/>
              </w:rPr>
              <w:t>Made</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of</w:t>
            </w:r>
            <w:r w:rsidRPr="00B56200">
              <w:rPr>
                <w:rFonts w:asciiTheme="minorHAnsi" w:hAnsiTheme="minorHAnsi" w:cstheme="minorHAnsi"/>
                <w:color w:val="000000" w:themeColor="text1"/>
                <w:spacing w:val="9"/>
              </w:rPr>
              <w:t xml:space="preserve"> </w:t>
            </w:r>
            <w:r w:rsidRPr="00B56200">
              <w:rPr>
                <w:rFonts w:asciiTheme="minorHAnsi" w:hAnsiTheme="minorHAnsi" w:cstheme="minorHAnsi"/>
                <w:color w:val="000000" w:themeColor="text1"/>
              </w:rPr>
              <w:t>heavy</w:t>
            </w:r>
            <w:r w:rsidRPr="00B56200">
              <w:rPr>
                <w:rFonts w:asciiTheme="minorHAnsi" w:hAnsiTheme="minorHAnsi" w:cstheme="minorHAnsi"/>
                <w:color w:val="000000" w:themeColor="text1"/>
                <w:spacing w:val="7"/>
              </w:rPr>
              <w:t xml:space="preserve"> </w:t>
            </w:r>
            <w:r w:rsidRPr="00B56200">
              <w:rPr>
                <w:rFonts w:asciiTheme="minorHAnsi" w:hAnsiTheme="minorHAnsi" w:cstheme="minorHAnsi"/>
                <w:color w:val="000000" w:themeColor="text1"/>
              </w:rPr>
              <w:t>duty</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SS</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304</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Square</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tube.</w:t>
            </w:r>
          </w:p>
        </w:tc>
      </w:tr>
      <w:tr w:rsidR="00B56200" w:rsidRPr="00B56200" w14:paraId="1B4BC3C5" w14:textId="77777777" w:rsidTr="00C46B6F">
        <w:trPr>
          <w:trHeight w:val="271"/>
        </w:trPr>
        <w:tc>
          <w:tcPr>
            <w:tcW w:w="3828" w:type="dxa"/>
            <w:vAlign w:val="center"/>
          </w:tcPr>
          <w:p w14:paraId="0EEF07D9" w14:textId="77777777" w:rsidR="00B56200" w:rsidRPr="00B56200" w:rsidRDefault="00B56200" w:rsidP="00C46B6F">
            <w:pPr>
              <w:pStyle w:val="TableParagraph"/>
              <w:spacing w:before="13" w:line="276" w:lineRule="auto"/>
              <w:ind w:left="95"/>
              <w:rPr>
                <w:rFonts w:asciiTheme="minorHAnsi" w:hAnsiTheme="minorHAnsi" w:cstheme="minorHAnsi"/>
                <w:color w:val="000000" w:themeColor="text1"/>
              </w:rPr>
            </w:pPr>
            <w:r w:rsidRPr="00B56200">
              <w:rPr>
                <w:rFonts w:asciiTheme="minorHAnsi" w:hAnsiTheme="minorHAnsi" w:cstheme="minorHAnsi"/>
                <w:color w:val="000000" w:themeColor="text1"/>
              </w:rPr>
              <w:t>Gasket</w:t>
            </w:r>
            <w:r w:rsidRPr="00B56200">
              <w:rPr>
                <w:rFonts w:asciiTheme="minorHAnsi" w:hAnsiTheme="minorHAnsi" w:cstheme="minorHAnsi"/>
                <w:color w:val="000000" w:themeColor="text1"/>
                <w:spacing w:val="8"/>
              </w:rPr>
              <w:t xml:space="preserve"> </w:t>
            </w:r>
            <w:r w:rsidRPr="00B56200">
              <w:rPr>
                <w:rFonts w:asciiTheme="minorHAnsi" w:hAnsiTheme="minorHAnsi" w:cstheme="minorHAnsi"/>
                <w:color w:val="000000" w:themeColor="text1"/>
              </w:rPr>
              <w:t>and</w:t>
            </w:r>
            <w:r w:rsidRPr="00B56200">
              <w:rPr>
                <w:rFonts w:asciiTheme="minorHAnsi" w:hAnsiTheme="minorHAnsi" w:cstheme="minorHAnsi"/>
                <w:color w:val="000000" w:themeColor="text1"/>
                <w:spacing w:val="7"/>
              </w:rPr>
              <w:t xml:space="preserve"> </w:t>
            </w:r>
            <w:r w:rsidRPr="00B56200">
              <w:rPr>
                <w:rFonts w:asciiTheme="minorHAnsi" w:hAnsiTheme="minorHAnsi" w:cstheme="minorHAnsi"/>
                <w:color w:val="000000" w:themeColor="text1"/>
              </w:rPr>
              <w:t>Other</w:t>
            </w:r>
            <w:r w:rsidRPr="00B56200">
              <w:rPr>
                <w:rFonts w:asciiTheme="minorHAnsi" w:hAnsiTheme="minorHAnsi" w:cstheme="minorHAnsi"/>
                <w:color w:val="000000" w:themeColor="text1"/>
                <w:spacing w:val="6"/>
              </w:rPr>
              <w:t xml:space="preserve"> </w:t>
            </w:r>
            <w:r w:rsidRPr="00B56200">
              <w:rPr>
                <w:rFonts w:asciiTheme="minorHAnsi" w:hAnsiTheme="minorHAnsi" w:cstheme="minorHAnsi"/>
                <w:color w:val="000000" w:themeColor="text1"/>
              </w:rPr>
              <w:t>rubber</w:t>
            </w:r>
            <w:r w:rsidRPr="00B56200">
              <w:rPr>
                <w:rFonts w:asciiTheme="minorHAnsi" w:hAnsiTheme="minorHAnsi" w:cstheme="minorHAnsi"/>
                <w:color w:val="000000" w:themeColor="text1"/>
                <w:spacing w:val="10"/>
              </w:rPr>
              <w:t xml:space="preserve"> </w:t>
            </w:r>
            <w:r w:rsidRPr="00B56200">
              <w:rPr>
                <w:rFonts w:asciiTheme="minorHAnsi" w:hAnsiTheme="minorHAnsi" w:cstheme="minorHAnsi"/>
                <w:color w:val="000000" w:themeColor="text1"/>
              </w:rPr>
              <w:t>products</w:t>
            </w:r>
          </w:p>
        </w:tc>
        <w:tc>
          <w:tcPr>
            <w:tcW w:w="4819" w:type="dxa"/>
            <w:vAlign w:val="center"/>
          </w:tcPr>
          <w:p w14:paraId="030CC0C4" w14:textId="77777777" w:rsidR="00B56200" w:rsidRPr="00B56200" w:rsidRDefault="00B56200" w:rsidP="00C46B6F">
            <w:pPr>
              <w:pStyle w:val="TableParagraph"/>
              <w:spacing w:before="13" w:line="276" w:lineRule="auto"/>
              <w:ind w:left="102"/>
              <w:rPr>
                <w:rFonts w:asciiTheme="minorHAnsi" w:hAnsiTheme="minorHAnsi" w:cstheme="minorHAnsi"/>
                <w:color w:val="000000" w:themeColor="text1"/>
              </w:rPr>
            </w:pPr>
            <w:r w:rsidRPr="00B56200">
              <w:rPr>
                <w:rFonts w:asciiTheme="minorHAnsi" w:hAnsiTheme="minorHAnsi" w:cstheme="minorHAnsi"/>
                <w:color w:val="000000" w:themeColor="text1"/>
              </w:rPr>
              <w:t>Silicon</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Or</w:t>
            </w:r>
            <w:r w:rsidRPr="00B56200">
              <w:rPr>
                <w:rFonts w:asciiTheme="minorHAnsi" w:hAnsiTheme="minorHAnsi" w:cstheme="minorHAnsi"/>
                <w:color w:val="000000" w:themeColor="text1"/>
                <w:spacing w:val="10"/>
              </w:rPr>
              <w:t xml:space="preserve"> </w:t>
            </w:r>
            <w:r w:rsidRPr="00B56200">
              <w:rPr>
                <w:rFonts w:asciiTheme="minorHAnsi" w:hAnsiTheme="minorHAnsi" w:cstheme="minorHAnsi"/>
                <w:color w:val="000000" w:themeColor="text1"/>
              </w:rPr>
              <w:t>Food</w:t>
            </w:r>
            <w:r w:rsidRPr="00B56200">
              <w:rPr>
                <w:rFonts w:asciiTheme="minorHAnsi" w:hAnsiTheme="minorHAnsi" w:cstheme="minorHAnsi"/>
                <w:color w:val="000000" w:themeColor="text1"/>
                <w:spacing w:val="6"/>
              </w:rPr>
              <w:t xml:space="preserve"> </w:t>
            </w:r>
            <w:r w:rsidRPr="00B56200">
              <w:rPr>
                <w:rFonts w:asciiTheme="minorHAnsi" w:hAnsiTheme="minorHAnsi" w:cstheme="minorHAnsi"/>
                <w:color w:val="000000" w:themeColor="text1"/>
              </w:rPr>
              <w:t>Grade</w:t>
            </w:r>
            <w:r w:rsidRPr="00B56200">
              <w:rPr>
                <w:rFonts w:asciiTheme="minorHAnsi" w:hAnsiTheme="minorHAnsi" w:cstheme="minorHAnsi"/>
                <w:color w:val="000000" w:themeColor="text1"/>
                <w:spacing w:val="10"/>
              </w:rPr>
              <w:t xml:space="preserve"> </w:t>
            </w:r>
            <w:r w:rsidRPr="00B56200">
              <w:rPr>
                <w:rFonts w:asciiTheme="minorHAnsi" w:hAnsiTheme="minorHAnsi" w:cstheme="minorHAnsi"/>
                <w:color w:val="000000" w:themeColor="text1"/>
              </w:rPr>
              <w:t>Material.</w:t>
            </w:r>
          </w:p>
        </w:tc>
      </w:tr>
      <w:tr w:rsidR="00B56200" w:rsidRPr="00B56200" w14:paraId="5BCA68F2" w14:textId="77777777" w:rsidTr="00C46B6F">
        <w:trPr>
          <w:trHeight w:val="272"/>
        </w:trPr>
        <w:tc>
          <w:tcPr>
            <w:tcW w:w="3828" w:type="dxa"/>
            <w:vAlign w:val="center"/>
          </w:tcPr>
          <w:p w14:paraId="44A2289F" w14:textId="77777777" w:rsidR="00B56200" w:rsidRPr="00B56200" w:rsidRDefault="00B56200" w:rsidP="00C46B6F">
            <w:pPr>
              <w:pStyle w:val="TableParagraph"/>
              <w:spacing w:before="15" w:line="276" w:lineRule="auto"/>
              <w:ind w:left="95"/>
              <w:rPr>
                <w:rFonts w:asciiTheme="minorHAnsi" w:hAnsiTheme="minorHAnsi" w:cstheme="minorHAnsi"/>
                <w:color w:val="000000" w:themeColor="text1"/>
              </w:rPr>
            </w:pPr>
            <w:r w:rsidRPr="00B56200">
              <w:rPr>
                <w:rFonts w:asciiTheme="minorHAnsi" w:hAnsiTheme="minorHAnsi" w:cstheme="minorHAnsi"/>
                <w:color w:val="000000" w:themeColor="text1"/>
              </w:rPr>
              <w:t>Motors</w:t>
            </w:r>
          </w:p>
        </w:tc>
        <w:tc>
          <w:tcPr>
            <w:tcW w:w="4819" w:type="dxa"/>
            <w:vAlign w:val="center"/>
          </w:tcPr>
          <w:p w14:paraId="1BFD3441" w14:textId="77777777" w:rsidR="00B56200" w:rsidRPr="00B56200" w:rsidRDefault="00B56200" w:rsidP="00C46B6F">
            <w:pPr>
              <w:pStyle w:val="TableParagraph"/>
              <w:spacing w:before="15" w:line="276" w:lineRule="auto"/>
              <w:ind w:left="101"/>
              <w:rPr>
                <w:rFonts w:asciiTheme="minorHAnsi" w:hAnsiTheme="minorHAnsi" w:cstheme="minorHAnsi"/>
                <w:color w:val="000000" w:themeColor="text1"/>
              </w:rPr>
            </w:pPr>
            <w:r w:rsidRPr="00B56200">
              <w:rPr>
                <w:rFonts w:asciiTheme="minorHAnsi" w:hAnsiTheme="minorHAnsi" w:cstheme="minorHAnsi"/>
                <w:color w:val="000000" w:themeColor="text1"/>
              </w:rPr>
              <w:t>In</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Non</w:t>
            </w:r>
            <w:r w:rsidRPr="00B56200">
              <w:rPr>
                <w:rFonts w:asciiTheme="minorHAnsi" w:hAnsiTheme="minorHAnsi" w:cstheme="minorHAnsi"/>
                <w:color w:val="000000" w:themeColor="text1"/>
                <w:spacing w:val="5"/>
              </w:rPr>
              <w:t>-</w:t>
            </w:r>
            <w:r w:rsidRPr="00B56200">
              <w:rPr>
                <w:rFonts w:asciiTheme="minorHAnsi" w:hAnsiTheme="minorHAnsi" w:cstheme="minorHAnsi"/>
                <w:color w:val="000000" w:themeColor="text1"/>
              </w:rPr>
              <w:t>Flame</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Proof</w:t>
            </w:r>
            <w:r w:rsidRPr="00B56200">
              <w:rPr>
                <w:rFonts w:asciiTheme="minorHAnsi" w:hAnsiTheme="minorHAnsi" w:cstheme="minorHAnsi"/>
                <w:color w:val="000000" w:themeColor="text1"/>
                <w:spacing w:val="8"/>
              </w:rPr>
              <w:t xml:space="preserve"> </w:t>
            </w:r>
            <w:r w:rsidRPr="00B56200">
              <w:rPr>
                <w:rFonts w:asciiTheme="minorHAnsi" w:hAnsiTheme="minorHAnsi" w:cstheme="minorHAnsi"/>
                <w:color w:val="000000" w:themeColor="text1"/>
              </w:rPr>
              <w:t>Standard</w:t>
            </w:r>
            <w:r w:rsidRPr="00B56200">
              <w:rPr>
                <w:rFonts w:asciiTheme="minorHAnsi" w:hAnsiTheme="minorHAnsi" w:cstheme="minorHAnsi"/>
                <w:color w:val="000000" w:themeColor="text1"/>
                <w:spacing w:val="10"/>
              </w:rPr>
              <w:t xml:space="preserve"> </w:t>
            </w:r>
            <w:r w:rsidRPr="00B56200">
              <w:rPr>
                <w:rFonts w:asciiTheme="minorHAnsi" w:hAnsiTheme="minorHAnsi" w:cstheme="minorHAnsi"/>
                <w:color w:val="000000" w:themeColor="text1"/>
              </w:rPr>
              <w:t>Make</w:t>
            </w:r>
          </w:p>
        </w:tc>
      </w:tr>
      <w:tr w:rsidR="00B56200" w:rsidRPr="00B56200" w14:paraId="538EE2EE" w14:textId="77777777" w:rsidTr="00C46B6F">
        <w:trPr>
          <w:trHeight w:val="561"/>
        </w:trPr>
        <w:tc>
          <w:tcPr>
            <w:tcW w:w="3828" w:type="dxa"/>
            <w:vAlign w:val="center"/>
          </w:tcPr>
          <w:p w14:paraId="7F28E2C1" w14:textId="77777777" w:rsidR="00B56200" w:rsidRPr="00B56200" w:rsidRDefault="00B56200" w:rsidP="00C46B6F">
            <w:pPr>
              <w:pStyle w:val="TableParagraph"/>
              <w:spacing w:line="276" w:lineRule="auto"/>
              <w:ind w:left="95"/>
              <w:rPr>
                <w:rFonts w:asciiTheme="minorHAnsi" w:hAnsiTheme="minorHAnsi" w:cstheme="minorHAnsi"/>
                <w:color w:val="000000" w:themeColor="text1"/>
              </w:rPr>
            </w:pPr>
            <w:r w:rsidRPr="00B56200">
              <w:rPr>
                <w:rFonts w:asciiTheme="minorHAnsi" w:hAnsiTheme="minorHAnsi" w:cstheme="minorHAnsi"/>
                <w:color w:val="000000" w:themeColor="text1"/>
              </w:rPr>
              <w:t>All</w:t>
            </w:r>
            <w:r w:rsidRPr="00B56200">
              <w:rPr>
                <w:rFonts w:asciiTheme="minorHAnsi" w:hAnsiTheme="minorHAnsi" w:cstheme="minorHAnsi"/>
                <w:color w:val="000000" w:themeColor="text1"/>
                <w:spacing w:val="8"/>
              </w:rPr>
              <w:t xml:space="preserve"> </w:t>
            </w:r>
            <w:r w:rsidRPr="00B56200">
              <w:rPr>
                <w:rFonts w:asciiTheme="minorHAnsi" w:hAnsiTheme="minorHAnsi" w:cstheme="minorHAnsi"/>
                <w:color w:val="000000" w:themeColor="text1"/>
              </w:rPr>
              <w:t>the</w:t>
            </w:r>
            <w:r w:rsidRPr="00B56200">
              <w:rPr>
                <w:rFonts w:asciiTheme="minorHAnsi" w:hAnsiTheme="minorHAnsi" w:cstheme="minorHAnsi"/>
                <w:color w:val="000000" w:themeColor="text1"/>
                <w:spacing w:val="7"/>
              </w:rPr>
              <w:t xml:space="preserve"> </w:t>
            </w:r>
            <w:r w:rsidRPr="00B56200">
              <w:rPr>
                <w:rFonts w:asciiTheme="minorHAnsi" w:hAnsiTheme="minorHAnsi" w:cstheme="minorHAnsi"/>
                <w:color w:val="000000" w:themeColor="text1"/>
              </w:rPr>
              <w:t>electrical</w:t>
            </w:r>
            <w:r w:rsidRPr="00B56200">
              <w:rPr>
                <w:rFonts w:asciiTheme="minorHAnsi" w:hAnsiTheme="minorHAnsi" w:cstheme="minorHAnsi"/>
                <w:color w:val="000000" w:themeColor="text1"/>
                <w:spacing w:val="9"/>
              </w:rPr>
              <w:t xml:space="preserve"> </w:t>
            </w:r>
            <w:r w:rsidRPr="00B56200">
              <w:rPr>
                <w:rFonts w:asciiTheme="minorHAnsi" w:hAnsiTheme="minorHAnsi" w:cstheme="minorHAnsi"/>
                <w:color w:val="000000" w:themeColor="text1"/>
              </w:rPr>
              <w:t>hardware</w:t>
            </w:r>
            <w:r w:rsidRPr="00B56200">
              <w:rPr>
                <w:rFonts w:asciiTheme="minorHAnsi" w:hAnsiTheme="minorHAnsi" w:cstheme="minorHAnsi"/>
                <w:color w:val="000000" w:themeColor="text1"/>
                <w:spacing w:val="7"/>
              </w:rPr>
              <w:t xml:space="preserve"> </w:t>
            </w:r>
            <w:r w:rsidRPr="00B56200">
              <w:rPr>
                <w:rFonts w:asciiTheme="minorHAnsi" w:hAnsiTheme="minorHAnsi" w:cstheme="minorHAnsi"/>
                <w:color w:val="000000" w:themeColor="text1"/>
              </w:rPr>
              <w:t>and</w:t>
            </w:r>
            <w:r w:rsidRPr="00B56200">
              <w:rPr>
                <w:rFonts w:asciiTheme="minorHAnsi" w:hAnsiTheme="minorHAnsi" w:cstheme="minorHAnsi"/>
                <w:color w:val="000000" w:themeColor="text1"/>
                <w:spacing w:val="7"/>
              </w:rPr>
              <w:t xml:space="preserve"> </w:t>
            </w:r>
            <w:r w:rsidRPr="00B56200">
              <w:rPr>
                <w:rFonts w:asciiTheme="minorHAnsi" w:hAnsiTheme="minorHAnsi" w:cstheme="minorHAnsi"/>
                <w:color w:val="000000" w:themeColor="text1"/>
              </w:rPr>
              <w:t>bought</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out</w:t>
            </w:r>
            <w:r w:rsidRPr="00B56200">
              <w:rPr>
                <w:rFonts w:asciiTheme="minorHAnsi" w:hAnsiTheme="minorHAnsi" w:cstheme="minorHAnsi"/>
                <w:color w:val="000000" w:themeColor="text1"/>
                <w:spacing w:val="-49"/>
              </w:rPr>
              <w:t xml:space="preserve"> </w:t>
            </w:r>
            <w:r w:rsidRPr="00B56200">
              <w:rPr>
                <w:rFonts w:asciiTheme="minorHAnsi" w:hAnsiTheme="minorHAnsi" w:cstheme="minorHAnsi"/>
                <w:color w:val="000000" w:themeColor="text1"/>
              </w:rPr>
              <w:t>components</w:t>
            </w:r>
          </w:p>
        </w:tc>
        <w:tc>
          <w:tcPr>
            <w:tcW w:w="4819" w:type="dxa"/>
            <w:vAlign w:val="center"/>
          </w:tcPr>
          <w:p w14:paraId="5E8FF3F5" w14:textId="77777777" w:rsidR="00B56200" w:rsidRPr="00B56200" w:rsidRDefault="00B56200" w:rsidP="00C46B6F">
            <w:pPr>
              <w:pStyle w:val="TableParagraph"/>
              <w:spacing w:before="14" w:line="276" w:lineRule="auto"/>
              <w:ind w:left="101" w:right="142"/>
              <w:rPr>
                <w:rFonts w:asciiTheme="minorHAnsi" w:hAnsiTheme="minorHAnsi" w:cstheme="minorHAnsi"/>
                <w:color w:val="000000" w:themeColor="text1"/>
              </w:rPr>
            </w:pPr>
            <w:r w:rsidRPr="00B56200">
              <w:rPr>
                <w:rFonts w:asciiTheme="minorHAnsi" w:hAnsiTheme="minorHAnsi" w:cstheme="minorHAnsi"/>
                <w:color w:val="000000" w:themeColor="text1"/>
              </w:rPr>
              <w:t>L</w:t>
            </w:r>
            <w:r w:rsidRPr="00B56200">
              <w:rPr>
                <w:rFonts w:asciiTheme="minorHAnsi" w:hAnsiTheme="minorHAnsi" w:cstheme="minorHAnsi"/>
                <w:color w:val="000000" w:themeColor="text1"/>
                <w:spacing w:val="9"/>
              </w:rPr>
              <w:t xml:space="preserve"> </w:t>
            </w:r>
            <w:r w:rsidRPr="00B56200">
              <w:rPr>
                <w:rFonts w:asciiTheme="minorHAnsi" w:hAnsiTheme="minorHAnsi" w:cstheme="minorHAnsi"/>
                <w:color w:val="000000" w:themeColor="text1"/>
              </w:rPr>
              <w:t>&amp;</w:t>
            </w:r>
            <w:r w:rsidRPr="00B56200">
              <w:rPr>
                <w:rFonts w:asciiTheme="minorHAnsi" w:hAnsiTheme="minorHAnsi" w:cstheme="minorHAnsi"/>
                <w:color w:val="000000" w:themeColor="text1"/>
                <w:spacing w:val="3"/>
              </w:rPr>
              <w:t xml:space="preserve"> </w:t>
            </w:r>
            <w:r w:rsidRPr="00B56200">
              <w:rPr>
                <w:rFonts w:asciiTheme="minorHAnsi" w:hAnsiTheme="minorHAnsi" w:cstheme="minorHAnsi"/>
                <w:color w:val="000000" w:themeColor="text1"/>
              </w:rPr>
              <w:t>T</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w:t>
            </w:r>
            <w:r w:rsidRPr="00B56200">
              <w:rPr>
                <w:rFonts w:asciiTheme="minorHAnsi" w:hAnsiTheme="minorHAnsi" w:cstheme="minorHAnsi"/>
                <w:color w:val="000000" w:themeColor="text1"/>
                <w:spacing w:val="6"/>
              </w:rPr>
              <w:t xml:space="preserve"> </w:t>
            </w:r>
            <w:r w:rsidRPr="00B56200">
              <w:rPr>
                <w:rFonts w:asciiTheme="minorHAnsi" w:hAnsiTheme="minorHAnsi" w:cstheme="minorHAnsi"/>
                <w:color w:val="000000" w:themeColor="text1"/>
              </w:rPr>
              <w:t>Siemens</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BCH/</w:t>
            </w:r>
            <w:r w:rsidRPr="00B56200">
              <w:rPr>
                <w:rFonts w:asciiTheme="minorHAnsi" w:hAnsiTheme="minorHAnsi" w:cstheme="minorHAnsi"/>
                <w:color w:val="000000" w:themeColor="text1"/>
                <w:spacing w:val="1"/>
              </w:rPr>
              <w:t xml:space="preserve"> </w:t>
            </w:r>
            <w:r w:rsidRPr="00B56200">
              <w:rPr>
                <w:rFonts w:asciiTheme="minorHAnsi" w:hAnsiTheme="minorHAnsi" w:cstheme="minorHAnsi"/>
                <w:color w:val="000000" w:themeColor="text1"/>
              </w:rPr>
              <w:t>or</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Any</w:t>
            </w:r>
            <w:r w:rsidRPr="00B56200">
              <w:rPr>
                <w:rFonts w:asciiTheme="minorHAnsi" w:hAnsiTheme="minorHAnsi" w:cstheme="minorHAnsi"/>
                <w:color w:val="000000" w:themeColor="text1"/>
                <w:spacing w:val="9"/>
              </w:rPr>
              <w:t xml:space="preserve"> </w:t>
            </w:r>
            <w:r w:rsidRPr="00B56200">
              <w:rPr>
                <w:rFonts w:asciiTheme="minorHAnsi" w:hAnsiTheme="minorHAnsi" w:cstheme="minorHAnsi"/>
                <w:color w:val="000000" w:themeColor="text1"/>
              </w:rPr>
              <w:t>other</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standard</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Make.</w:t>
            </w:r>
          </w:p>
        </w:tc>
      </w:tr>
      <w:tr w:rsidR="00B56200" w:rsidRPr="00B56200" w14:paraId="7FBE90D3" w14:textId="77777777" w:rsidTr="00C46B6F">
        <w:trPr>
          <w:trHeight w:val="268"/>
        </w:trPr>
        <w:tc>
          <w:tcPr>
            <w:tcW w:w="3828" w:type="dxa"/>
            <w:vAlign w:val="center"/>
          </w:tcPr>
          <w:p w14:paraId="2BA4B800" w14:textId="77777777" w:rsidR="00B56200" w:rsidRPr="00B56200" w:rsidRDefault="00B56200" w:rsidP="00C46B6F">
            <w:pPr>
              <w:pStyle w:val="TableParagraph"/>
              <w:spacing w:before="9" w:line="276" w:lineRule="auto"/>
              <w:ind w:left="95"/>
              <w:rPr>
                <w:rFonts w:asciiTheme="minorHAnsi" w:hAnsiTheme="minorHAnsi" w:cstheme="minorHAnsi"/>
                <w:color w:val="000000" w:themeColor="text1"/>
              </w:rPr>
            </w:pPr>
            <w:r w:rsidRPr="00B56200">
              <w:rPr>
                <w:rFonts w:asciiTheme="minorHAnsi" w:hAnsiTheme="minorHAnsi" w:cstheme="minorHAnsi"/>
                <w:color w:val="000000" w:themeColor="text1"/>
              </w:rPr>
              <w:t>Bearing,</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Oil</w:t>
            </w:r>
            <w:r w:rsidRPr="00B56200">
              <w:rPr>
                <w:rFonts w:asciiTheme="minorHAnsi" w:hAnsiTheme="minorHAnsi" w:cstheme="minorHAnsi"/>
                <w:color w:val="000000" w:themeColor="text1"/>
                <w:spacing w:val="6"/>
              </w:rPr>
              <w:t xml:space="preserve"> </w:t>
            </w:r>
            <w:r w:rsidRPr="00B56200">
              <w:rPr>
                <w:rFonts w:asciiTheme="minorHAnsi" w:hAnsiTheme="minorHAnsi" w:cstheme="minorHAnsi"/>
                <w:color w:val="000000" w:themeColor="text1"/>
              </w:rPr>
              <w:t>Seals</w:t>
            </w:r>
          </w:p>
        </w:tc>
        <w:tc>
          <w:tcPr>
            <w:tcW w:w="4819" w:type="dxa"/>
            <w:vAlign w:val="center"/>
          </w:tcPr>
          <w:p w14:paraId="6933B549" w14:textId="77777777" w:rsidR="00B56200" w:rsidRPr="00B56200" w:rsidRDefault="00B56200" w:rsidP="00C46B6F">
            <w:pPr>
              <w:pStyle w:val="TableParagraph"/>
              <w:spacing w:before="9" w:line="276" w:lineRule="auto"/>
              <w:ind w:left="101"/>
              <w:rPr>
                <w:rFonts w:asciiTheme="minorHAnsi" w:hAnsiTheme="minorHAnsi" w:cstheme="minorHAnsi"/>
                <w:color w:val="000000" w:themeColor="text1"/>
              </w:rPr>
            </w:pPr>
            <w:r w:rsidRPr="00B56200">
              <w:rPr>
                <w:rFonts w:asciiTheme="minorHAnsi" w:hAnsiTheme="minorHAnsi" w:cstheme="minorHAnsi"/>
                <w:color w:val="000000" w:themeColor="text1"/>
              </w:rPr>
              <w:t>Standard</w:t>
            </w:r>
            <w:r w:rsidRPr="00B56200">
              <w:rPr>
                <w:rFonts w:asciiTheme="minorHAnsi" w:hAnsiTheme="minorHAnsi" w:cstheme="minorHAnsi"/>
                <w:color w:val="000000" w:themeColor="text1"/>
                <w:spacing w:val="8"/>
              </w:rPr>
              <w:t xml:space="preserve"> </w:t>
            </w:r>
            <w:r w:rsidRPr="00B56200">
              <w:rPr>
                <w:rFonts w:asciiTheme="minorHAnsi" w:hAnsiTheme="minorHAnsi" w:cstheme="minorHAnsi"/>
                <w:color w:val="000000" w:themeColor="text1"/>
              </w:rPr>
              <w:t>Make</w:t>
            </w:r>
          </w:p>
        </w:tc>
      </w:tr>
      <w:tr w:rsidR="00B56200" w:rsidRPr="00B56200" w14:paraId="4F5F9312" w14:textId="77777777" w:rsidTr="00C46B6F">
        <w:trPr>
          <w:trHeight w:val="271"/>
        </w:trPr>
        <w:tc>
          <w:tcPr>
            <w:tcW w:w="3828" w:type="dxa"/>
            <w:vAlign w:val="center"/>
          </w:tcPr>
          <w:p w14:paraId="4CC6F0A7" w14:textId="77777777" w:rsidR="00B56200" w:rsidRPr="00B56200" w:rsidRDefault="00B56200" w:rsidP="00C46B6F">
            <w:pPr>
              <w:pStyle w:val="TableParagraph"/>
              <w:spacing w:before="13" w:line="276" w:lineRule="auto"/>
              <w:ind w:left="95"/>
              <w:rPr>
                <w:rFonts w:asciiTheme="minorHAnsi" w:hAnsiTheme="minorHAnsi" w:cstheme="minorHAnsi"/>
                <w:color w:val="000000" w:themeColor="text1"/>
              </w:rPr>
            </w:pPr>
            <w:r w:rsidRPr="00B56200">
              <w:rPr>
                <w:rFonts w:asciiTheme="minorHAnsi" w:hAnsiTheme="minorHAnsi" w:cstheme="minorHAnsi"/>
                <w:color w:val="000000" w:themeColor="text1"/>
              </w:rPr>
              <w:t>Pneumatics</w:t>
            </w:r>
          </w:p>
        </w:tc>
        <w:tc>
          <w:tcPr>
            <w:tcW w:w="4819" w:type="dxa"/>
            <w:vAlign w:val="center"/>
          </w:tcPr>
          <w:p w14:paraId="070B1635" w14:textId="77777777" w:rsidR="00B56200" w:rsidRPr="00B56200" w:rsidRDefault="00B56200" w:rsidP="00C46B6F">
            <w:pPr>
              <w:pStyle w:val="TableParagraph"/>
              <w:spacing w:before="13" w:line="276" w:lineRule="auto"/>
              <w:ind w:left="102"/>
              <w:rPr>
                <w:rFonts w:asciiTheme="minorHAnsi" w:hAnsiTheme="minorHAnsi" w:cstheme="minorHAnsi"/>
                <w:color w:val="000000" w:themeColor="text1"/>
              </w:rPr>
            </w:pPr>
            <w:r w:rsidRPr="00B56200">
              <w:rPr>
                <w:rFonts w:asciiTheme="minorHAnsi" w:hAnsiTheme="minorHAnsi" w:cstheme="minorHAnsi"/>
                <w:color w:val="000000" w:themeColor="text1"/>
              </w:rPr>
              <w:t>Standard</w:t>
            </w:r>
            <w:r w:rsidRPr="00B56200">
              <w:rPr>
                <w:rFonts w:asciiTheme="minorHAnsi" w:hAnsiTheme="minorHAnsi" w:cstheme="minorHAnsi"/>
                <w:color w:val="000000" w:themeColor="text1"/>
                <w:spacing w:val="7"/>
              </w:rPr>
              <w:t xml:space="preserve"> </w:t>
            </w:r>
            <w:r w:rsidRPr="00B56200">
              <w:rPr>
                <w:rFonts w:asciiTheme="minorHAnsi" w:hAnsiTheme="minorHAnsi" w:cstheme="minorHAnsi"/>
                <w:color w:val="000000" w:themeColor="text1"/>
              </w:rPr>
              <w:t>Make</w:t>
            </w:r>
          </w:p>
        </w:tc>
      </w:tr>
      <w:tr w:rsidR="00B56200" w:rsidRPr="00B56200" w14:paraId="4C17ED8D" w14:textId="77777777" w:rsidTr="00C46B6F">
        <w:trPr>
          <w:trHeight w:val="291"/>
        </w:trPr>
        <w:tc>
          <w:tcPr>
            <w:tcW w:w="8647" w:type="dxa"/>
            <w:gridSpan w:val="2"/>
            <w:shd w:val="clear" w:color="auto" w:fill="B8CCE4" w:themeFill="accent1" w:themeFillTint="66"/>
            <w:vAlign w:val="center"/>
          </w:tcPr>
          <w:p w14:paraId="2099ECA3" w14:textId="77777777" w:rsidR="00B56200" w:rsidRPr="00B56200" w:rsidRDefault="00B56200" w:rsidP="00C46B6F">
            <w:pPr>
              <w:pStyle w:val="TableParagraph"/>
              <w:tabs>
                <w:tab w:val="left" w:pos="10007"/>
              </w:tabs>
              <w:spacing w:before="3" w:line="276" w:lineRule="auto"/>
              <w:ind w:left="13"/>
              <w:rPr>
                <w:rFonts w:asciiTheme="minorHAnsi" w:hAnsiTheme="minorHAnsi" w:cstheme="minorHAnsi"/>
                <w:b/>
                <w:color w:val="000000" w:themeColor="text1"/>
              </w:rPr>
            </w:pPr>
            <w:r w:rsidRPr="00B56200">
              <w:rPr>
                <w:rFonts w:asciiTheme="minorHAnsi" w:hAnsiTheme="minorHAnsi" w:cstheme="minorHAnsi"/>
                <w:noProof/>
                <w:color w:val="000000" w:themeColor="text1"/>
                <w:lang w:val="en-IN" w:eastAsia="en-IN" w:bidi="ar-SA"/>
              </w:rPr>
              <mc:AlternateContent>
                <mc:Choice Requires="wps">
                  <w:drawing>
                    <wp:anchor distT="0" distB="0" distL="114300" distR="114300" simplePos="0" relativeHeight="251682304" behindDoc="0" locked="0" layoutInCell="1" allowOverlap="1" wp14:anchorId="1BA124F7" wp14:editId="1013EBA7">
                      <wp:simplePos x="0" y="0"/>
                      <wp:positionH relativeFrom="page">
                        <wp:posOffset>814070</wp:posOffset>
                      </wp:positionH>
                      <wp:positionV relativeFrom="paragraph">
                        <wp:posOffset>229235</wp:posOffset>
                      </wp:positionV>
                      <wp:extent cx="18415" cy="17145"/>
                      <wp:effectExtent l="4445" t="0" r="0" b="2540"/>
                      <wp:wrapNone/>
                      <wp:docPr id="74798776" name="Freeform 747987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17145"/>
                              </a:xfrm>
                              <a:custGeom>
                                <a:avLst/>
                                <a:gdLst>
                                  <a:gd name="T0" fmla="+- 0 1310 1282"/>
                                  <a:gd name="T1" fmla="*/ T0 w 29"/>
                                  <a:gd name="T2" fmla="+- 0 388 361"/>
                                  <a:gd name="T3" fmla="*/ 388 h 27"/>
                                  <a:gd name="T4" fmla="+- 0 1282 1282"/>
                                  <a:gd name="T5" fmla="*/ T4 w 29"/>
                                  <a:gd name="T6" fmla="+- 0 388 361"/>
                                  <a:gd name="T7" fmla="*/ 388 h 27"/>
                                  <a:gd name="T8" fmla="+- 0 1282 1282"/>
                                  <a:gd name="T9" fmla="*/ T8 w 29"/>
                                  <a:gd name="T10" fmla="+- 0 378 361"/>
                                  <a:gd name="T11" fmla="*/ 378 h 27"/>
                                  <a:gd name="T12" fmla="+- 0 1310 1282"/>
                                  <a:gd name="T13" fmla="*/ T12 w 29"/>
                                  <a:gd name="T14" fmla="+- 0 378 361"/>
                                  <a:gd name="T15" fmla="*/ 378 h 27"/>
                                  <a:gd name="T16" fmla="+- 0 1310 1282"/>
                                  <a:gd name="T17" fmla="*/ T16 w 29"/>
                                  <a:gd name="T18" fmla="+- 0 388 361"/>
                                  <a:gd name="T19" fmla="*/ 388 h 27"/>
                                  <a:gd name="T20" fmla="+- 0 1310 1282"/>
                                  <a:gd name="T21" fmla="*/ T20 w 29"/>
                                  <a:gd name="T22" fmla="+- 0 371 361"/>
                                  <a:gd name="T23" fmla="*/ 371 h 27"/>
                                  <a:gd name="T24" fmla="+- 0 1301 1282"/>
                                  <a:gd name="T25" fmla="*/ T24 w 29"/>
                                  <a:gd name="T26" fmla="+- 0 371 361"/>
                                  <a:gd name="T27" fmla="*/ 371 h 27"/>
                                  <a:gd name="T28" fmla="+- 0 1301 1282"/>
                                  <a:gd name="T29" fmla="*/ T28 w 29"/>
                                  <a:gd name="T30" fmla="+- 0 361 361"/>
                                  <a:gd name="T31" fmla="*/ 361 h 27"/>
                                  <a:gd name="T32" fmla="+- 0 1310 1282"/>
                                  <a:gd name="T33" fmla="*/ T32 w 29"/>
                                  <a:gd name="T34" fmla="+- 0 361 361"/>
                                  <a:gd name="T35" fmla="*/ 361 h 27"/>
                                  <a:gd name="T36" fmla="+- 0 1310 1282"/>
                                  <a:gd name="T37" fmla="*/ T36 w 29"/>
                                  <a:gd name="T38" fmla="+- 0 371 361"/>
                                  <a:gd name="T39" fmla="*/ 37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27">
                                    <a:moveTo>
                                      <a:pt x="28" y="27"/>
                                    </a:moveTo>
                                    <a:lnTo>
                                      <a:pt x="0" y="27"/>
                                    </a:lnTo>
                                    <a:lnTo>
                                      <a:pt x="0" y="17"/>
                                    </a:lnTo>
                                    <a:lnTo>
                                      <a:pt x="28" y="17"/>
                                    </a:lnTo>
                                    <a:lnTo>
                                      <a:pt x="28" y="27"/>
                                    </a:lnTo>
                                    <a:close/>
                                    <a:moveTo>
                                      <a:pt x="28" y="10"/>
                                    </a:moveTo>
                                    <a:lnTo>
                                      <a:pt x="19" y="10"/>
                                    </a:lnTo>
                                    <a:lnTo>
                                      <a:pt x="19" y="0"/>
                                    </a:lnTo>
                                    <a:lnTo>
                                      <a:pt x="28" y="0"/>
                                    </a:lnTo>
                                    <a:lnTo>
                                      <a:pt x="28"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B70C2" id="Freeform 74798776" o:spid="_x0000_s1026" style="position:absolute;margin-left:64.1pt;margin-top:18.05pt;width:1.45pt;height:1.3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" path="m28,27l,27,,17r28,l28,27xm28,10r-9,l19,r9,l28,10xe" fillcolor="black" stroked="f">
                      <v:path arrowok="t" o:connecttype="custom" o:connectlocs="17780,246380;0,246380;0,240030;17780,240030;17780,246380;17780,235585;12065,235585;12065,229235;17780,229235;17780,235585" o:connectangles="0,0,0,0,0,0,0,0,0,0"/>
                      <w10:wrap anchorx="page"/>
                    </v:shape>
                  </w:pict>
                </mc:Fallback>
              </mc:AlternateContent>
            </w:r>
            <w:r w:rsidRPr="00B56200">
              <w:rPr>
                <w:rFonts w:asciiTheme="minorHAnsi" w:hAnsiTheme="minorHAnsi" w:cstheme="minorHAnsi"/>
                <w:noProof/>
                <w:color w:val="000000" w:themeColor="text1"/>
                <w:lang w:val="en-IN" w:eastAsia="en-IN" w:bidi="ar-SA"/>
              </w:rPr>
              <mc:AlternateContent>
                <mc:Choice Requires="wps">
                  <w:drawing>
                    <wp:anchor distT="0" distB="0" distL="114300" distR="114300" simplePos="0" relativeHeight="251683328" behindDoc="0" locked="0" layoutInCell="1" allowOverlap="1" wp14:anchorId="674429ED" wp14:editId="3D095525">
                      <wp:simplePos x="0" y="0"/>
                      <wp:positionH relativeFrom="page">
                        <wp:posOffset>7178040</wp:posOffset>
                      </wp:positionH>
                      <wp:positionV relativeFrom="paragraph">
                        <wp:posOffset>229235</wp:posOffset>
                      </wp:positionV>
                      <wp:extent cx="18415" cy="17145"/>
                      <wp:effectExtent l="0" t="0" r="4445" b="2540"/>
                      <wp:wrapNone/>
                      <wp:docPr id="74798775" name="Freeform 74798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17145"/>
                              </a:xfrm>
                              <a:custGeom>
                                <a:avLst/>
                                <a:gdLst>
                                  <a:gd name="T0" fmla="+- 0 11333 11304"/>
                                  <a:gd name="T1" fmla="*/ T0 w 29"/>
                                  <a:gd name="T2" fmla="+- 0 388 361"/>
                                  <a:gd name="T3" fmla="*/ 388 h 27"/>
                                  <a:gd name="T4" fmla="+- 0 11304 11304"/>
                                  <a:gd name="T5" fmla="*/ T4 w 29"/>
                                  <a:gd name="T6" fmla="+- 0 388 361"/>
                                  <a:gd name="T7" fmla="*/ 388 h 27"/>
                                  <a:gd name="T8" fmla="+- 0 11304 11304"/>
                                  <a:gd name="T9" fmla="*/ T8 w 29"/>
                                  <a:gd name="T10" fmla="+- 0 378 361"/>
                                  <a:gd name="T11" fmla="*/ 378 h 27"/>
                                  <a:gd name="T12" fmla="+- 0 11333 11304"/>
                                  <a:gd name="T13" fmla="*/ T12 w 29"/>
                                  <a:gd name="T14" fmla="+- 0 378 361"/>
                                  <a:gd name="T15" fmla="*/ 378 h 27"/>
                                  <a:gd name="T16" fmla="+- 0 11333 11304"/>
                                  <a:gd name="T17" fmla="*/ T16 w 29"/>
                                  <a:gd name="T18" fmla="+- 0 388 361"/>
                                  <a:gd name="T19" fmla="*/ 388 h 27"/>
                                  <a:gd name="T20" fmla="+- 0 11314 11304"/>
                                  <a:gd name="T21" fmla="*/ T20 w 29"/>
                                  <a:gd name="T22" fmla="+- 0 371 361"/>
                                  <a:gd name="T23" fmla="*/ 371 h 27"/>
                                  <a:gd name="T24" fmla="+- 0 11304 11304"/>
                                  <a:gd name="T25" fmla="*/ T24 w 29"/>
                                  <a:gd name="T26" fmla="+- 0 371 361"/>
                                  <a:gd name="T27" fmla="*/ 371 h 27"/>
                                  <a:gd name="T28" fmla="+- 0 11304 11304"/>
                                  <a:gd name="T29" fmla="*/ T28 w 29"/>
                                  <a:gd name="T30" fmla="+- 0 361 361"/>
                                  <a:gd name="T31" fmla="*/ 361 h 27"/>
                                  <a:gd name="T32" fmla="+- 0 11314 11304"/>
                                  <a:gd name="T33" fmla="*/ T32 w 29"/>
                                  <a:gd name="T34" fmla="+- 0 361 361"/>
                                  <a:gd name="T35" fmla="*/ 361 h 27"/>
                                  <a:gd name="T36" fmla="+- 0 11314 11304"/>
                                  <a:gd name="T37" fmla="*/ T36 w 29"/>
                                  <a:gd name="T38" fmla="+- 0 371 361"/>
                                  <a:gd name="T39" fmla="*/ 37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27">
                                    <a:moveTo>
                                      <a:pt x="29" y="27"/>
                                    </a:moveTo>
                                    <a:lnTo>
                                      <a:pt x="0" y="27"/>
                                    </a:lnTo>
                                    <a:lnTo>
                                      <a:pt x="0" y="17"/>
                                    </a:lnTo>
                                    <a:lnTo>
                                      <a:pt x="29" y="17"/>
                                    </a:lnTo>
                                    <a:lnTo>
                                      <a:pt x="29" y="27"/>
                                    </a:lnTo>
                                    <a:close/>
                                    <a:moveTo>
                                      <a:pt x="10" y="10"/>
                                    </a:moveTo>
                                    <a:lnTo>
                                      <a:pt x="0" y="10"/>
                                    </a:lnTo>
                                    <a:lnTo>
                                      <a:pt x="0" y="0"/>
                                    </a:lnTo>
                                    <a:lnTo>
                                      <a:pt x="10" y="0"/>
                                    </a:lnTo>
                                    <a:lnTo>
                                      <a:pt x="10"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F82E3" id="Freeform 74798775" o:spid="_x0000_s1026" style="position:absolute;margin-left:565.2pt;margin-top:18.05pt;width:1.45pt;height:1.35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" path="m29,27l,27,,17r29,l29,27xm10,10l,10,,,10,r,10xe" fillcolor="black" stroked="f">
                      <v:path arrowok="t" o:connecttype="custom" o:connectlocs="18415,246380;0,246380;0,240030;18415,240030;18415,246380;6350,235585;0,235585;0,229235;6350,229235;6350,235585" o:connectangles="0,0,0,0,0,0,0,0,0,0"/>
                      <w10:wrap anchorx="page"/>
                    </v:shape>
                  </w:pict>
                </mc:Fallback>
              </mc:AlternateContent>
            </w:r>
            <w:r w:rsidRPr="00B56200">
              <w:rPr>
                <w:rFonts w:asciiTheme="minorHAnsi" w:hAnsiTheme="minorHAnsi" w:cstheme="minorHAnsi"/>
                <w:color w:val="000000" w:themeColor="text1"/>
                <w:w w:val="101"/>
              </w:rPr>
              <w:t xml:space="preserve"> </w:t>
            </w:r>
            <w:r w:rsidRPr="00B56200">
              <w:rPr>
                <w:rFonts w:asciiTheme="minorHAnsi" w:hAnsiTheme="minorHAnsi" w:cstheme="minorHAnsi"/>
                <w:color w:val="000000" w:themeColor="text1"/>
                <w:spacing w:val="-25"/>
              </w:rPr>
              <w:t xml:space="preserve"> </w:t>
            </w:r>
            <w:r w:rsidRPr="00B56200">
              <w:rPr>
                <w:rFonts w:asciiTheme="minorHAnsi" w:hAnsiTheme="minorHAnsi" w:cstheme="minorHAnsi"/>
                <w:b/>
                <w:color w:val="000000" w:themeColor="text1"/>
              </w:rPr>
              <w:t>Surface</w:t>
            </w:r>
            <w:r w:rsidRPr="00B56200">
              <w:rPr>
                <w:rFonts w:asciiTheme="minorHAnsi" w:hAnsiTheme="minorHAnsi" w:cstheme="minorHAnsi"/>
                <w:b/>
                <w:color w:val="000000" w:themeColor="text1"/>
                <w:spacing w:val="6"/>
              </w:rPr>
              <w:t xml:space="preserve"> </w:t>
            </w:r>
            <w:r w:rsidRPr="00B56200">
              <w:rPr>
                <w:rFonts w:asciiTheme="minorHAnsi" w:hAnsiTheme="minorHAnsi" w:cstheme="minorHAnsi"/>
                <w:b/>
                <w:color w:val="000000" w:themeColor="text1"/>
              </w:rPr>
              <w:t>Finish</w:t>
            </w:r>
          </w:p>
        </w:tc>
      </w:tr>
      <w:tr w:rsidR="00B56200" w:rsidRPr="00B56200" w14:paraId="0F0450AF" w14:textId="77777777" w:rsidTr="00C46B6F">
        <w:trPr>
          <w:trHeight w:val="273"/>
        </w:trPr>
        <w:tc>
          <w:tcPr>
            <w:tcW w:w="3828" w:type="dxa"/>
            <w:vAlign w:val="center"/>
          </w:tcPr>
          <w:p w14:paraId="4D0106E0" w14:textId="77777777" w:rsidR="00B56200" w:rsidRPr="00B56200" w:rsidRDefault="00B56200" w:rsidP="00C46B6F">
            <w:pPr>
              <w:pStyle w:val="TableParagraph"/>
              <w:spacing w:before="3" w:line="276" w:lineRule="auto"/>
              <w:ind w:left="105"/>
              <w:rPr>
                <w:rFonts w:asciiTheme="minorHAnsi" w:hAnsiTheme="minorHAnsi" w:cstheme="minorHAnsi"/>
                <w:color w:val="000000" w:themeColor="text1"/>
              </w:rPr>
            </w:pPr>
            <w:r w:rsidRPr="00B56200">
              <w:rPr>
                <w:rFonts w:asciiTheme="minorHAnsi" w:hAnsiTheme="minorHAnsi" w:cstheme="minorHAnsi"/>
                <w:color w:val="000000" w:themeColor="text1"/>
              </w:rPr>
              <w:t>All</w:t>
            </w:r>
            <w:r w:rsidRPr="00B56200">
              <w:rPr>
                <w:rFonts w:asciiTheme="minorHAnsi" w:hAnsiTheme="minorHAnsi" w:cstheme="minorHAnsi"/>
                <w:color w:val="000000" w:themeColor="text1"/>
                <w:spacing w:val="10"/>
              </w:rPr>
              <w:t xml:space="preserve"> </w:t>
            </w:r>
            <w:r w:rsidRPr="00B56200">
              <w:rPr>
                <w:rFonts w:asciiTheme="minorHAnsi" w:hAnsiTheme="minorHAnsi" w:cstheme="minorHAnsi"/>
                <w:color w:val="000000" w:themeColor="text1"/>
              </w:rPr>
              <w:t>Product</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Contact</w:t>
            </w:r>
            <w:r w:rsidRPr="00B56200">
              <w:rPr>
                <w:rFonts w:asciiTheme="minorHAnsi" w:hAnsiTheme="minorHAnsi" w:cstheme="minorHAnsi"/>
                <w:color w:val="000000" w:themeColor="text1"/>
                <w:spacing w:val="6"/>
              </w:rPr>
              <w:t xml:space="preserve"> </w:t>
            </w:r>
            <w:r w:rsidRPr="00B56200">
              <w:rPr>
                <w:rFonts w:asciiTheme="minorHAnsi" w:hAnsiTheme="minorHAnsi" w:cstheme="minorHAnsi"/>
                <w:color w:val="000000" w:themeColor="text1"/>
              </w:rPr>
              <w:t>Parts</w:t>
            </w:r>
          </w:p>
        </w:tc>
        <w:tc>
          <w:tcPr>
            <w:tcW w:w="4819" w:type="dxa"/>
            <w:vAlign w:val="center"/>
          </w:tcPr>
          <w:p w14:paraId="3B71923F" w14:textId="77777777" w:rsidR="00B56200" w:rsidRPr="00B56200" w:rsidRDefault="00B56200" w:rsidP="00C46B6F">
            <w:pPr>
              <w:pStyle w:val="TableParagraph"/>
              <w:spacing w:before="3" w:line="276" w:lineRule="auto"/>
              <w:ind w:left="93"/>
              <w:rPr>
                <w:rFonts w:asciiTheme="minorHAnsi" w:hAnsiTheme="minorHAnsi" w:cstheme="minorHAnsi"/>
                <w:color w:val="000000" w:themeColor="text1"/>
              </w:rPr>
            </w:pPr>
            <w:r w:rsidRPr="00B56200">
              <w:rPr>
                <w:rFonts w:asciiTheme="minorHAnsi" w:hAnsiTheme="minorHAnsi" w:cstheme="minorHAnsi"/>
                <w:color w:val="000000" w:themeColor="text1"/>
              </w:rPr>
              <w:t>Mirror</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Finish</w:t>
            </w:r>
          </w:p>
        </w:tc>
      </w:tr>
      <w:tr w:rsidR="00B56200" w:rsidRPr="00B56200" w14:paraId="5EA94848" w14:textId="77777777" w:rsidTr="00C46B6F">
        <w:trPr>
          <w:trHeight w:val="285"/>
        </w:trPr>
        <w:tc>
          <w:tcPr>
            <w:tcW w:w="3828" w:type="dxa"/>
            <w:vAlign w:val="center"/>
          </w:tcPr>
          <w:p w14:paraId="3397FC3A" w14:textId="77777777" w:rsidR="00B56200" w:rsidRPr="00B56200" w:rsidRDefault="00B56200" w:rsidP="00C46B6F">
            <w:pPr>
              <w:pStyle w:val="TableParagraph"/>
              <w:spacing w:before="4" w:line="276" w:lineRule="auto"/>
              <w:ind w:left="105"/>
              <w:rPr>
                <w:rFonts w:asciiTheme="minorHAnsi" w:hAnsiTheme="minorHAnsi" w:cstheme="minorHAnsi"/>
                <w:color w:val="000000" w:themeColor="text1"/>
              </w:rPr>
            </w:pPr>
            <w:r w:rsidRPr="00B56200">
              <w:rPr>
                <w:rFonts w:asciiTheme="minorHAnsi" w:hAnsiTheme="minorHAnsi" w:cstheme="minorHAnsi"/>
                <w:color w:val="000000" w:themeColor="text1"/>
              </w:rPr>
              <w:t>All</w:t>
            </w:r>
            <w:r w:rsidRPr="00B56200">
              <w:rPr>
                <w:rFonts w:asciiTheme="minorHAnsi" w:hAnsiTheme="minorHAnsi" w:cstheme="minorHAnsi"/>
                <w:color w:val="000000" w:themeColor="text1"/>
                <w:spacing w:val="10"/>
              </w:rPr>
              <w:t xml:space="preserve"> </w:t>
            </w:r>
            <w:r w:rsidRPr="00B56200">
              <w:rPr>
                <w:rFonts w:asciiTheme="minorHAnsi" w:hAnsiTheme="minorHAnsi" w:cstheme="minorHAnsi"/>
                <w:color w:val="000000" w:themeColor="text1"/>
              </w:rPr>
              <w:t>the</w:t>
            </w:r>
            <w:r w:rsidRPr="00B56200">
              <w:rPr>
                <w:rFonts w:asciiTheme="minorHAnsi" w:hAnsiTheme="minorHAnsi" w:cstheme="minorHAnsi"/>
                <w:color w:val="000000" w:themeColor="text1"/>
                <w:spacing w:val="6"/>
              </w:rPr>
              <w:t xml:space="preserve"> </w:t>
            </w:r>
            <w:r w:rsidRPr="00B56200">
              <w:rPr>
                <w:rFonts w:asciiTheme="minorHAnsi" w:hAnsiTheme="minorHAnsi" w:cstheme="minorHAnsi"/>
                <w:color w:val="000000" w:themeColor="text1"/>
              </w:rPr>
              <w:t>Non</w:t>
            </w:r>
            <w:r w:rsidRPr="00B56200">
              <w:rPr>
                <w:rFonts w:asciiTheme="minorHAnsi" w:hAnsiTheme="minorHAnsi" w:cstheme="minorHAnsi"/>
                <w:color w:val="000000" w:themeColor="text1"/>
                <w:spacing w:val="4"/>
              </w:rPr>
              <w:t>-</w:t>
            </w:r>
            <w:r w:rsidRPr="00B56200">
              <w:rPr>
                <w:rFonts w:asciiTheme="minorHAnsi" w:hAnsiTheme="minorHAnsi" w:cstheme="minorHAnsi"/>
                <w:color w:val="000000" w:themeColor="text1"/>
              </w:rPr>
              <w:t>Contact</w:t>
            </w:r>
            <w:r w:rsidRPr="00B56200">
              <w:rPr>
                <w:rFonts w:asciiTheme="minorHAnsi" w:hAnsiTheme="minorHAnsi" w:cstheme="minorHAnsi"/>
                <w:color w:val="000000" w:themeColor="text1"/>
                <w:spacing w:val="3"/>
              </w:rPr>
              <w:t xml:space="preserve"> </w:t>
            </w:r>
            <w:r w:rsidRPr="00B56200">
              <w:rPr>
                <w:rFonts w:asciiTheme="minorHAnsi" w:hAnsiTheme="minorHAnsi" w:cstheme="minorHAnsi"/>
                <w:color w:val="000000" w:themeColor="text1"/>
              </w:rPr>
              <w:t>Parts</w:t>
            </w:r>
          </w:p>
        </w:tc>
        <w:tc>
          <w:tcPr>
            <w:tcW w:w="4819" w:type="dxa"/>
            <w:vAlign w:val="center"/>
          </w:tcPr>
          <w:p w14:paraId="68B40ED1" w14:textId="77777777" w:rsidR="00B56200" w:rsidRPr="00B56200" w:rsidRDefault="00B56200" w:rsidP="00C46B6F">
            <w:pPr>
              <w:pStyle w:val="TableParagraph"/>
              <w:spacing w:before="4" w:line="276" w:lineRule="auto"/>
              <w:ind w:left="92"/>
              <w:rPr>
                <w:rFonts w:asciiTheme="minorHAnsi" w:hAnsiTheme="minorHAnsi" w:cstheme="minorHAnsi"/>
                <w:color w:val="000000" w:themeColor="text1"/>
              </w:rPr>
            </w:pPr>
            <w:r w:rsidRPr="00B56200">
              <w:rPr>
                <w:rFonts w:asciiTheme="minorHAnsi" w:hAnsiTheme="minorHAnsi" w:cstheme="minorHAnsi"/>
                <w:color w:val="000000" w:themeColor="text1"/>
              </w:rPr>
              <w:t>Matt</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Finish</w:t>
            </w:r>
          </w:p>
        </w:tc>
      </w:tr>
      <w:tr w:rsidR="00B56200" w:rsidRPr="00B56200" w14:paraId="7D70E040" w14:textId="77777777" w:rsidTr="00C46B6F">
        <w:trPr>
          <w:trHeight w:val="271"/>
        </w:trPr>
        <w:tc>
          <w:tcPr>
            <w:tcW w:w="8647" w:type="dxa"/>
            <w:gridSpan w:val="2"/>
            <w:shd w:val="clear" w:color="auto" w:fill="B8CCE4" w:themeFill="accent1" w:themeFillTint="66"/>
            <w:vAlign w:val="center"/>
          </w:tcPr>
          <w:p w14:paraId="1F46E2A0" w14:textId="77777777" w:rsidR="00B56200" w:rsidRPr="00B56200" w:rsidRDefault="00B56200" w:rsidP="00C46B6F">
            <w:pPr>
              <w:pStyle w:val="TableParagraph"/>
              <w:spacing w:before="12" w:line="276" w:lineRule="auto"/>
              <w:ind w:left="95"/>
              <w:rPr>
                <w:rFonts w:asciiTheme="minorHAnsi" w:hAnsiTheme="minorHAnsi" w:cstheme="minorHAnsi"/>
                <w:b/>
                <w:color w:val="000000" w:themeColor="text1"/>
              </w:rPr>
            </w:pPr>
            <w:r w:rsidRPr="00B56200">
              <w:rPr>
                <w:rFonts w:asciiTheme="minorHAnsi" w:hAnsiTheme="minorHAnsi" w:cstheme="minorHAnsi"/>
                <w:b/>
                <w:color w:val="000000" w:themeColor="text1"/>
              </w:rPr>
              <w:t>Utility</w:t>
            </w:r>
            <w:r w:rsidRPr="00B56200">
              <w:rPr>
                <w:rFonts w:asciiTheme="minorHAnsi" w:hAnsiTheme="minorHAnsi" w:cstheme="minorHAnsi"/>
                <w:b/>
                <w:color w:val="000000" w:themeColor="text1"/>
                <w:spacing w:val="12"/>
              </w:rPr>
              <w:t xml:space="preserve"> </w:t>
            </w:r>
            <w:r w:rsidRPr="00B56200">
              <w:rPr>
                <w:rFonts w:asciiTheme="minorHAnsi" w:hAnsiTheme="minorHAnsi" w:cstheme="minorHAnsi"/>
                <w:b/>
                <w:color w:val="000000" w:themeColor="text1"/>
              </w:rPr>
              <w:t>Requirement</w:t>
            </w:r>
          </w:p>
        </w:tc>
      </w:tr>
      <w:tr w:rsidR="00B56200" w:rsidRPr="00B56200" w14:paraId="5E556443" w14:textId="77777777" w:rsidTr="00C46B6F">
        <w:trPr>
          <w:trHeight w:val="566"/>
        </w:trPr>
        <w:tc>
          <w:tcPr>
            <w:tcW w:w="3828" w:type="dxa"/>
            <w:vAlign w:val="center"/>
          </w:tcPr>
          <w:p w14:paraId="6E57E611" w14:textId="77777777" w:rsidR="00B56200" w:rsidRPr="00B56200" w:rsidRDefault="00B56200" w:rsidP="00C46B6F">
            <w:pPr>
              <w:pStyle w:val="TableParagraph"/>
              <w:spacing w:before="13" w:line="276" w:lineRule="auto"/>
              <w:ind w:left="95"/>
              <w:rPr>
                <w:rFonts w:asciiTheme="minorHAnsi" w:hAnsiTheme="minorHAnsi" w:cstheme="minorHAnsi"/>
                <w:color w:val="000000" w:themeColor="text1"/>
              </w:rPr>
            </w:pPr>
            <w:r w:rsidRPr="00B56200">
              <w:rPr>
                <w:rFonts w:asciiTheme="minorHAnsi" w:hAnsiTheme="minorHAnsi" w:cstheme="minorHAnsi"/>
                <w:color w:val="000000" w:themeColor="text1"/>
              </w:rPr>
              <w:t>Electrical</w:t>
            </w:r>
          </w:p>
        </w:tc>
        <w:tc>
          <w:tcPr>
            <w:tcW w:w="4819" w:type="dxa"/>
            <w:vAlign w:val="center"/>
          </w:tcPr>
          <w:p w14:paraId="3D220CE4" w14:textId="77777777" w:rsidR="00B56200" w:rsidRPr="00B56200" w:rsidRDefault="00B56200" w:rsidP="00C46B6F">
            <w:pPr>
              <w:pStyle w:val="TableParagraph"/>
              <w:spacing w:line="276" w:lineRule="auto"/>
              <w:ind w:left="93" w:right="1161" w:hanging="1"/>
              <w:rPr>
                <w:rFonts w:asciiTheme="minorHAnsi" w:hAnsiTheme="minorHAnsi" w:cstheme="minorHAnsi"/>
                <w:color w:val="000000" w:themeColor="text1"/>
              </w:rPr>
            </w:pPr>
            <w:r w:rsidRPr="00B56200">
              <w:rPr>
                <w:rFonts w:asciiTheme="minorHAnsi" w:hAnsiTheme="minorHAnsi" w:cstheme="minorHAnsi"/>
                <w:color w:val="000000" w:themeColor="text1"/>
              </w:rPr>
              <w:t>90</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HP,</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415</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V,</w:t>
            </w:r>
            <w:r w:rsidRPr="00B56200">
              <w:rPr>
                <w:rFonts w:asciiTheme="minorHAnsi" w:hAnsiTheme="minorHAnsi" w:cstheme="minorHAnsi"/>
                <w:color w:val="000000" w:themeColor="text1"/>
                <w:spacing w:val="10"/>
              </w:rPr>
              <w:t xml:space="preserve"> </w:t>
            </w:r>
            <w:r w:rsidRPr="00B56200">
              <w:rPr>
                <w:rFonts w:asciiTheme="minorHAnsi" w:hAnsiTheme="minorHAnsi" w:cstheme="minorHAnsi"/>
                <w:color w:val="000000" w:themeColor="text1"/>
              </w:rPr>
              <w:t>AC,</w:t>
            </w:r>
            <w:r w:rsidRPr="00B56200">
              <w:rPr>
                <w:rFonts w:asciiTheme="minorHAnsi" w:hAnsiTheme="minorHAnsi" w:cstheme="minorHAnsi"/>
                <w:color w:val="000000" w:themeColor="text1"/>
                <w:spacing w:val="6"/>
              </w:rPr>
              <w:t xml:space="preserve"> </w:t>
            </w:r>
            <w:r w:rsidRPr="00B56200">
              <w:rPr>
                <w:rFonts w:asciiTheme="minorHAnsi" w:hAnsiTheme="minorHAnsi" w:cstheme="minorHAnsi"/>
                <w:color w:val="000000" w:themeColor="text1"/>
              </w:rPr>
              <w:t>3</w:t>
            </w:r>
            <w:r w:rsidRPr="00B56200">
              <w:rPr>
                <w:rFonts w:asciiTheme="minorHAnsi" w:hAnsiTheme="minorHAnsi" w:cstheme="minorHAnsi"/>
                <w:color w:val="000000" w:themeColor="text1"/>
                <w:spacing w:val="6"/>
              </w:rPr>
              <w:t xml:space="preserve"> </w:t>
            </w:r>
            <w:r w:rsidRPr="00B56200">
              <w:rPr>
                <w:rFonts w:asciiTheme="minorHAnsi" w:hAnsiTheme="minorHAnsi" w:cstheme="minorHAnsi"/>
                <w:color w:val="000000" w:themeColor="text1"/>
              </w:rPr>
              <w:t>Phase,</w:t>
            </w:r>
            <w:r w:rsidRPr="00B56200">
              <w:rPr>
                <w:rFonts w:asciiTheme="minorHAnsi" w:hAnsiTheme="minorHAnsi" w:cstheme="minorHAnsi"/>
                <w:color w:val="000000" w:themeColor="text1"/>
                <w:spacing w:val="9"/>
              </w:rPr>
              <w:t xml:space="preserve"> </w:t>
            </w:r>
            <w:r w:rsidRPr="00B56200">
              <w:rPr>
                <w:rFonts w:asciiTheme="minorHAnsi" w:hAnsiTheme="minorHAnsi" w:cstheme="minorHAnsi"/>
                <w:color w:val="000000" w:themeColor="text1"/>
              </w:rPr>
              <w:t>5</w:t>
            </w:r>
            <w:r w:rsidRPr="00B56200">
              <w:rPr>
                <w:rFonts w:asciiTheme="minorHAnsi" w:hAnsiTheme="minorHAnsi" w:cstheme="minorHAnsi"/>
                <w:color w:val="000000" w:themeColor="text1"/>
                <w:spacing w:val="7"/>
              </w:rPr>
              <w:t xml:space="preserve"> </w:t>
            </w:r>
            <w:r w:rsidRPr="00B56200">
              <w:rPr>
                <w:rFonts w:asciiTheme="minorHAnsi" w:hAnsiTheme="minorHAnsi" w:cstheme="minorHAnsi"/>
                <w:color w:val="000000" w:themeColor="text1"/>
              </w:rPr>
              <w:t>Wire</w:t>
            </w:r>
            <w:r w:rsidR="00C46B6F">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Customized</w:t>
            </w:r>
            <w:r w:rsidRPr="00B56200">
              <w:rPr>
                <w:rFonts w:asciiTheme="minorHAnsi" w:hAnsiTheme="minorHAnsi" w:cstheme="minorHAnsi"/>
                <w:color w:val="000000" w:themeColor="text1"/>
                <w:spacing w:val="-49"/>
              </w:rPr>
              <w:t xml:space="preserve"> </w:t>
            </w:r>
            <w:r w:rsidRPr="00B56200">
              <w:rPr>
                <w:rFonts w:asciiTheme="minorHAnsi" w:hAnsiTheme="minorHAnsi" w:cstheme="minorHAnsi"/>
                <w:color w:val="000000" w:themeColor="text1"/>
              </w:rPr>
              <w:t>detail</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to</w:t>
            </w:r>
            <w:r w:rsidRPr="00B56200">
              <w:rPr>
                <w:rFonts w:asciiTheme="minorHAnsi" w:hAnsiTheme="minorHAnsi" w:cstheme="minorHAnsi"/>
                <w:color w:val="000000" w:themeColor="text1"/>
                <w:spacing w:val="4"/>
              </w:rPr>
              <w:t xml:space="preserve"> </w:t>
            </w:r>
            <w:r w:rsidRPr="00B56200">
              <w:rPr>
                <w:rFonts w:asciiTheme="minorHAnsi" w:hAnsiTheme="minorHAnsi" w:cstheme="minorHAnsi"/>
                <w:color w:val="000000" w:themeColor="text1"/>
              </w:rPr>
              <w:t>be submitted</w:t>
            </w:r>
            <w:r w:rsidRPr="00B56200">
              <w:rPr>
                <w:rFonts w:asciiTheme="minorHAnsi" w:hAnsiTheme="minorHAnsi" w:cstheme="minorHAnsi"/>
                <w:color w:val="000000" w:themeColor="text1"/>
                <w:spacing w:val="1"/>
              </w:rPr>
              <w:t xml:space="preserve"> </w:t>
            </w:r>
            <w:r w:rsidRPr="00B56200">
              <w:rPr>
                <w:rFonts w:asciiTheme="minorHAnsi" w:hAnsiTheme="minorHAnsi" w:cstheme="minorHAnsi"/>
                <w:color w:val="000000" w:themeColor="text1"/>
              </w:rPr>
              <w:t>by</w:t>
            </w:r>
            <w:r w:rsidRPr="00B56200">
              <w:rPr>
                <w:rFonts w:asciiTheme="minorHAnsi" w:hAnsiTheme="minorHAnsi" w:cstheme="minorHAnsi"/>
                <w:color w:val="000000" w:themeColor="text1"/>
                <w:spacing w:val="3"/>
              </w:rPr>
              <w:t xml:space="preserve"> </w:t>
            </w:r>
            <w:r w:rsidRPr="00B56200">
              <w:rPr>
                <w:rFonts w:asciiTheme="minorHAnsi" w:hAnsiTheme="minorHAnsi" w:cstheme="minorHAnsi"/>
                <w:color w:val="000000" w:themeColor="text1"/>
              </w:rPr>
              <w:t>customer.</w:t>
            </w:r>
          </w:p>
        </w:tc>
      </w:tr>
      <w:tr w:rsidR="00B56200" w:rsidRPr="00B56200" w14:paraId="309DC0AD" w14:textId="77777777" w:rsidTr="00C46B6F">
        <w:trPr>
          <w:trHeight w:val="292"/>
        </w:trPr>
        <w:tc>
          <w:tcPr>
            <w:tcW w:w="3828" w:type="dxa"/>
            <w:vAlign w:val="center"/>
          </w:tcPr>
          <w:p w14:paraId="0CF44B97" w14:textId="77777777" w:rsidR="00B56200" w:rsidRPr="00B56200" w:rsidRDefault="00B56200" w:rsidP="00C46B6F">
            <w:pPr>
              <w:pStyle w:val="TableParagraph"/>
              <w:spacing w:before="3" w:line="276" w:lineRule="auto"/>
              <w:ind w:left="95"/>
              <w:rPr>
                <w:rFonts w:asciiTheme="minorHAnsi" w:hAnsiTheme="minorHAnsi" w:cstheme="minorHAnsi"/>
                <w:color w:val="000000" w:themeColor="text1"/>
              </w:rPr>
            </w:pPr>
            <w:r w:rsidRPr="00B56200">
              <w:rPr>
                <w:rFonts w:asciiTheme="minorHAnsi" w:hAnsiTheme="minorHAnsi" w:cstheme="minorHAnsi"/>
                <w:color w:val="000000" w:themeColor="text1"/>
              </w:rPr>
              <w:t>Compressed</w:t>
            </w:r>
            <w:r w:rsidRPr="00B56200">
              <w:rPr>
                <w:rFonts w:asciiTheme="minorHAnsi" w:hAnsiTheme="minorHAnsi" w:cstheme="minorHAnsi"/>
                <w:color w:val="000000" w:themeColor="text1"/>
                <w:spacing w:val="6"/>
              </w:rPr>
              <w:t xml:space="preserve"> </w:t>
            </w:r>
            <w:r w:rsidRPr="00B56200">
              <w:rPr>
                <w:rFonts w:asciiTheme="minorHAnsi" w:hAnsiTheme="minorHAnsi" w:cstheme="minorHAnsi"/>
                <w:color w:val="000000" w:themeColor="text1"/>
              </w:rPr>
              <w:t>Air</w:t>
            </w:r>
          </w:p>
        </w:tc>
        <w:tc>
          <w:tcPr>
            <w:tcW w:w="4819" w:type="dxa"/>
            <w:vAlign w:val="center"/>
          </w:tcPr>
          <w:p w14:paraId="13048CE4" w14:textId="77777777" w:rsidR="00B56200" w:rsidRPr="00B56200" w:rsidRDefault="00B56200" w:rsidP="00C46B6F">
            <w:pPr>
              <w:pStyle w:val="TableParagraph"/>
              <w:spacing w:before="3" w:line="276" w:lineRule="auto"/>
              <w:ind w:left="94"/>
              <w:rPr>
                <w:rFonts w:asciiTheme="minorHAnsi" w:hAnsiTheme="minorHAnsi" w:cstheme="minorHAnsi"/>
                <w:color w:val="000000" w:themeColor="text1"/>
              </w:rPr>
            </w:pPr>
            <w:r w:rsidRPr="00B56200">
              <w:rPr>
                <w:rFonts w:asciiTheme="minorHAnsi" w:hAnsiTheme="minorHAnsi" w:cstheme="minorHAnsi"/>
                <w:color w:val="000000" w:themeColor="text1"/>
              </w:rPr>
              <w:t>5</w:t>
            </w:r>
            <w:r w:rsidRPr="00B56200">
              <w:rPr>
                <w:rFonts w:asciiTheme="minorHAnsi" w:hAnsiTheme="minorHAnsi" w:cstheme="minorHAnsi"/>
                <w:color w:val="000000" w:themeColor="text1"/>
                <w:spacing w:val="-1"/>
              </w:rPr>
              <w:t xml:space="preserve"> </w:t>
            </w:r>
            <w:r w:rsidRPr="00B56200">
              <w:rPr>
                <w:rFonts w:asciiTheme="minorHAnsi" w:hAnsiTheme="minorHAnsi" w:cstheme="minorHAnsi"/>
                <w:color w:val="000000" w:themeColor="text1"/>
              </w:rPr>
              <w:t>to</w:t>
            </w:r>
            <w:r w:rsidRPr="00B56200">
              <w:rPr>
                <w:rFonts w:asciiTheme="minorHAnsi" w:hAnsiTheme="minorHAnsi" w:cstheme="minorHAnsi"/>
                <w:color w:val="000000" w:themeColor="text1"/>
                <w:spacing w:val="3"/>
              </w:rPr>
              <w:t xml:space="preserve"> </w:t>
            </w:r>
            <w:r w:rsidRPr="00B56200">
              <w:rPr>
                <w:rFonts w:asciiTheme="minorHAnsi" w:hAnsiTheme="minorHAnsi" w:cstheme="minorHAnsi"/>
                <w:color w:val="000000" w:themeColor="text1"/>
              </w:rPr>
              <w:t>6</w:t>
            </w:r>
            <w:r w:rsidRPr="00B56200">
              <w:rPr>
                <w:rFonts w:asciiTheme="minorHAnsi" w:hAnsiTheme="minorHAnsi" w:cstheme="minorHAnsi"/>
                <w:color w:val="000000" w:themeColor="text1"/>
                <w:spacing w:val="2"/>
              </w:rPr>
              <w:t xml:space="preserve"> </w:t>
            </w:r>
            <w:r w:rsidRPr="00B56200">
              <w:rPr>
                <w:rFonts w:asciiTheme="minorHAnsi" w:hAnsiTheme="minorHAnsi" w:cstheme="minorHAnsi"/>
                <w:color w:val="000000" w:themeColor="text1"/>
              </w:rPr>
              <w:t>Bar</w:t>
            </w:r>
            <w:r w:rsidRPr="00B56200">
              <w:rPr>
                <w:rFonts w:asciiTheme="minorHAnsi" w:hAnsiTheme="minorHAnsi" w:cstheme="minorHAnsi"/>
                <w:color w:val="000000" w:themeColor="text1"/>
                <w:spacing w:val="8"/>
              </w:rPr>
              <w:t xml:space="preserve"> </w:t>
            </w:r>
            <w:r w:rsidRPr="00B56200">
              <w:rPr>
                <w:rFonts w:asciiTheme="minorHAnsi" w:hAnsiTheme="minorHAnsi" w:cstheme="minorHAnsi"/>
                <w:color w:val="000000" w:themeColor="text1"/>
              </w:rPr>
              <w:t>at</w:t>
            </w:r>
            <w:r w:rsidRPr="00B56200">
              <w:rPr>
                <w:rFonts w:asciiTheme="minorHAnsi" w:hAnsiTheme="minorHAnsi" w:cstheme="minorHAnsi"/>
                <w:color w:val="000000" w:themeColor="text1"/>
                <w:spacing w:val="5"/>
              </w:rPr>
              <w:t xml:space="preserve"> </w:t>
            </w:r>
            <w:r w:rsidRPr="00B56200">
              <w:rPr>
                <w:rFonts w:asciiTheme="minorHAnsi" w:hAnsiTheme="minorHAnsi" w:cstheme="minorHAnsi"/>
                <w:color w:val="000000" w:themeColor="text1"/>
              </w:rPr>
              <w:t>200</w:t>
            </w:r>
            <w:r w:rsidRPr="00B56200">
              <w:rPr>
                <w:rFonts w:asciiTheme="minorHAnsi" w:hAnsiTheme="minorHAnsi" w:cstheme="minorHAnsi"/>
                <w:color w:val="000000" w:themeColor="text1"/>
                <w:spacing w:val="2"/>
              </w:rPr>
              <w:t xml:space="preserve"> </w:t>
            </w:r>
            <w:r w:rsidRPr="00B56200">
              <w:rPr>
                <w:rFonts w:asciiTheme="minorHAnsi" w:hAnsiTheme="minorHAnsi" w:cstheme="minorHAnsi"/>
                <w:color w:val="000000" w:themeColor="text1"/>
              </w:rPr>
              <w:t>LPM</w:t>
            </w:r>
          </w:p>
        </w:tc>
      </w:tr>
    </w:tbl>
    <w:p w14:paraId="2EF56904" w14:textId="77777777" w:rsidR="00C46B6F" w:rsidRDefault="00C46B6F" w:rsidP="00C46B6F">
      <w:pPr>
        <w:pStyle w:val="ListParagraph"/>
        <w:autoSpaceDE w:val="0"/>
        <w:autoSpaceDN w:val="0"/>
        <w:adjustRightInd w:val="0"/>
        <w:spacing w:line="360" w:lineRule="auto"/>
        <w:ind w:left="1134" w:right="-143"/>
        <w:rPr>
          <w:rFonts w:ascii="Arial" w:hAnsi="Arial" w:cs="Arial"/>
          <w:b/>
          <w:sz w:val="22"/>
          <w:szCs w:val="22"/>
          <w:u w:val="single"/>
          <w:lang w:eastAsia="en-IN"/>
        </w:rPr>
      </w:pPr>
    </w:p>
    <w:p w14:paraId="17CA92D3" w14:textId="77777777" w:rsidR="00C46B6F" w:rsidRDefault="00C46B6F" w:rsidP="00435B5C">
      <w:pPr>
        <w:pStyle w:val="ListParagraph"/>
        <w:numPr>
          <w:ilvl w:val="0"/>
          <w:numId w:val="44"/>
        </w:numPr>
        <w:autoSpaceDE w:val="0"/>
        <w:autoSpaceDN w:val="0"/>
        <w:adjustRightInd w:val="0"/>
        <w:spacing w:line="360" w:lineRule="auto"/>
        <w:ind w:left="1134" w:right="-143" w:hanging="425"/>
        <w:rPr>
          <w:rFonts w:ascii="Arial" w:hAnsi="Arial" w:cs="Arial"/>
          <w:b/>
          <w:sz w:val="22"/>
          <w:szCs w:val="22"/>
          <w:u w:val="single"/>
          <w:lang w:eastAsia="en-IN"/>
        </w:rPr>
      </w:pPr>
      <w:r w:rsidRPr="00C46B6F">
        <w:rPr>
          <w:rFonts w:ascii="Arial" w:hAnsi="Arial" w:cs="Arial"/>
          <w:b/>
          <w:sz w:val="22"/>
          <w:szCs w:val="22"/>
          <w:u w:val="single"/>
          <w:lang w:eastAsia="en-IN"/>
        </w:rPr>
        <w:lastRenderedPageBreak/>
        <w:t>MULTI MILL</w:t>
      </w:r>
      <w:r>
        <w:rPr>
          <w:rFonts w:ascii="Arial" w:hAnsi="Arial" w:cs="Arial"/>
          <w:b/>
          <w:sz w:val="22"/>
          <w:szCs w:val="22"/>
          <w:u w:val="single"/>
          <w:lang w:eastAsia="en-IN"/>
        </w:rPr>
        <w:t>:</w:t>
      </w:r>
    </w:p>
    <w:p w14:paraId="516F705C" w14:textId="77777777" w:rsidR="00C46B6F" w:rsidRDefault="00C46B6F" w:rsidP="003D67DA">
      <w:pPr>
        <w:pStyle w:val="ListParagraph"/>
        <w:autoSpaceDE w:val="0"/>
        <w:autoSpaceDN w:val="0"/>
        <w:adjustRightInd w:val="0"/>
        <w:spacing w:before="240" w:line="360" w:lineRule="auto"/>
        <w:ind w:left="1701" w:right="-143"/>
        <w:rPr>
          <w:rFonts w:ascii="Arial" w:hAnsi="Arial" w:cs="Arial"/>
          <w:b/>
          <w:sz w:val="22"/>
          <w:szCs w:val="22"/>
          <w:u w:val="single"/>
          <w:lang w:eastAsia="en-IN"/>
        </w:rPr>
      </w:pPr>
      <w:r w:rsidRPr="00C46B6F">
        <w:rPr>
          <w:rFonts w:ascii="Arial" w:hAnsi="Arial" w:cs="Arial"/>
          <w:b/>
          <w:noProof/>
          <w:sz w:val="22"/>
          <w:szCs w:val="22"/>
          <w:lang w:eastAsia="en-IN"/>
        </w:rPr>
        <w:drawing>
          <wp:inline distT="0" distB="0" distL="0" distR="0" wp14:anchorId="2A14436F" wp14:editId="666BCEBE">
            <wp:extent cx="4486275" cy="1552575"/>
            <wp:effectExtent l="19050" t="19050" r="28575" b="28575"/>
            <wp:docPr id="74798777" name="Picture 74798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77" name="CF46F40.tmp"/>
                    <pic:cNvPicPr/>
                  </pic:nvPicPr>
                  <pic:blipFill>
                    <a:blip r:embed="rId120">
                      <a:extLst>
                        <a:ext uri="{28A0092B-C50C-407E-A947-70E740481C1C}">
                          <a14:useLocalDpi xmlns:a14="http://schemas.microsoft.com/office/drawing/2010/main" val="0"/>
                        </a:ext>
                      </a:extLst>
                    </a:blip>
                    <a:stretch>
                      <a:fillRect/>
                    </a:stretch>
                  </pic:blipFill>
                  <pic:spPr>
                    <a:xfrm>
                      <a:off x="0" y="0"/>
                      <a:ext cx="4486275" cy="1552575"/>
                    </a:xfrm>
                    <a:prstGeom prst="rect">
                      <a:avLst/>
                    </a:prstGeom>
                    <a:ln>
                      <a:solidFill>
                        <a:schemeClr val="tx1"/>
                      </a:solidFill>
                    </a:ln>
                  </pic:spPr>
                </pic:pic>
              </a:graphicData>
            </a:graphic>
          </wp:inline>
        </w:drawing>
      </w: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86"/>
        <w:gridCol w:w="4961"/>
      </w:tblGrid>
      <w:tr w:rsidR="003D67DA" w:rsidRPr="003D67DA" w14:paraId="2D2AEE44" w14:textId="77777777" w:rsidTr="003D67DA">
        <w:trPr>
          <w:trHeight w:val="300"/>
        </w:trPr>
        <w:tc>
          <w:tcPr>
            <w:tcW w:w="8647" w:type="dxa"/>
            <w:gridSpan w:val="2"/>
            <w:shd w:val="clear" w:color="auto" w:fill="002060"/>
            <w:vAlign w:val="center"/>
          </w:tcPr>
          <w:p w14:paraId="3B364CBE" w14:textId="77777777" w:rsidR="003D67DA" w:rsidRPr="003D67DA" w:rsidRDefault="003D67DA" w:rsidP="003D67DA">
            <w:pPr>
              <w:pStyle w:val="TableParagraph"/>
              <w:spacing w:before="0" w:line="276" w:lineRule="auto"/>
              <w:ind w:left="103"/>
              <w:jc w:val="center"/>
              <w:rPr>
                <w:rFonts w:asciiTheme="minorHAnsi" w:hAnsiTheme="minorHAnsi" w:cstheme="minorHAnsi"/>
                <w:b/>
              </w:rPr>
            </w:pPr>
            <w:r w:rsidRPr="003D67DA">
              <w:rPr>
                <w:rFonts w:asciiTheme="minorHAnsi" w:hAnsiTheme="minorHAnsi" w:cstheme="minorHAnsi"/>
                <w:b/>
              </w:rPr>
              <w:t>Technical Specification</w:t>
            </w:r>
          </w:p>
        </w:tc>
      </w:tr>
      <w:tr w:rsidR="003D67DA" w:rsidRPr="003D67DA" w14:paraId="64650C4B" w14:textId="77777777" w:rsidTr="003D67DA">
        <w:trPr>
          <w:trHeight w:val="404"/>
        </w:trPr>
        <w:tc>
          <w:tcPr>
            <w:tcW w:w="3686" w:type="dxa"/>
            <w:shd w:val="clear" w:color="auto" w:fill="B8CCE4" w:themeFill="accent1" w:themeFillTint="66"/>
            <w:vAlign w:val="center"/>
          </w:tcPr>
          <w:p w14:paraId="630366FD" w14:textId="77777777" w:rsidR="003D67DA" w:rsidRPr="003D67DA" w:rsidRDefault="003D67DA" w:rsidP="003D67DA">
            <w:pPr>
              <w:pStyle w:val="TableParagraph"/>
              <w:spacing w:before="0" w:line="276" w:lineRule="auto"/>
              <w:ind w:left="105"/>
              <w:rPr>
                <w:rFonts w:asciiTheme="minorHAnsi" w:hAnsiTheme="minorHAnsi" w:cstheme="minorHAnsi"/>
                <w:b/>
              </w:rPr>
            </w:pPr>
            <w:r w:rsidRPr="003D67DA">
              <w:rPr>
                <w:rFonts w:asciiTheme="minorHAnsi" w:hAnsiTheme="minorHAnsi" w:cstheme="minorHAnsi"/>
                <w:b/>
              </w:rPr>
              <w:t>Particular</w:t>
            </w:r>
          </w:p>
        </w:tc>
        <w:tc>
          <w:tcPr>
            <w:tcW w:w="4961" w:type="dxa"/>
            <w:shd w:val="clear" w:color="auto" w:fill="B8CCE4" w:themeFill="accent1" w:themeFillTint="66"/>
            <w:vAlign w:val="center"/>
          </w:tcPr>
          <w:p w14:paraId="1492F245" w14:textId="77777777" w:rsidR="003D67DA" w:rsidRPr="003D67DA" w:rsidRDefault="003D67DA" w:rsidP="003D67DA">
            <w:pPr>
              <w:pStyle w:val="TableParagraph"/>
              <w:spacing w:before="0" w:line="276" w:lineRule="auto"/>
              <w:ind w:left="103"/>
              <w:rPr>
                <w:rFonts w:asciiTheme="minorHAnsi" w:hAnsiTheme="minorHAnsi" w:cstheme="minorHAnsi"/>
                <w:b/>
              </w:rPr>
            </w:pPr>
            <w:r w:rsidRPr="003D67DA">
              <w:rPr>
                <w:rFonts w:asciiTheme="minorHAnsi" w:hAnsiTheme="minorHAnsi" w:cstheme="minorHAnsi"/>
                <w:b/>
              </w:rPr>
              <w:t>Specification</w:t>
            </w:r>
          </w:p>
        </w:tc>
      </w:tr>
      <w:tr w:rsidR="003D67DA" w:rsidRPr="003D67DA" w14:paraId="5342EA97" w14:textId="77777777" w:rsidTr="003D67DA">
        <w:trPr>
          <w:trHeight w:val="410"/>
        </w:trPr>
        <w:tc>
          <w:tcPr>
            <w:tcW w:w="3686" w:type="dxa"/>
            <w:vAlign w:val="center"/>
          </w:tcPr>
          <w:p w14:paraId="1395812D"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rPr>
              <w:t>Out</w:t>
            </w:r>
            <w:r w:rsidRPr="003D67DA">
              <w:rPr>
                <w:rFonts w:asciiTheme="minorHAnsi" w:hAnsiTheme="minorHAnsi" w:cstheme="minorHAnsi"/>
                <w:spacing w:val="4"/>
              </w:rPr>
              <w:t xml:space="preserve"> </w:t>
            </w:r>
            <w:r w:rsidRPr="003D67DA">
              <w:rPr>
                <w:rFonts w:asciiTheme="minorHAnsi" w:hAnsiTheme="minorHAnsi" w:cstheme="minorHAnsi"/>
              </w:rPr>
              <w:t>Put</w:t>
            </w:r>
          </w:p>
        </w:tc>
        <w:tc>
          <w:tcPr>
            <w:tcW w:w="4961" w:type="dxa"/>
            <w:vAlign w:val="center"/>
          </w:tcPr>
          <w:p w14:paraId="69894C59"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100</w:t>
            </w:r>
            <w:r w:rsidRPr="003D67DA">
              <w:rPr>
                <w:rFonts w:asciiTheme="minorHAnsi" w:hAnsiTheme="minorHAnsi" w:cstheme="minorHAnsi"/>
                <w:spacing w:val="8"/>
              </w:rPr>
              <w:t xml:space="preserve"> </w:t>
            </w:r>
            <w:r w:rsidRPr="003D67DA">
              <w:rPr>
                <w:rFonts w:asciiTheme="minorHAnsi" w:hAnsiTheme="minorHAnsi" w:cstheme="minorHAnsi"/>
              </w:rPr>
              <w:t>to</w:t>
            </w:r>
            <w:r w:rsidRPr="003D67DA">
              <w:rPr>
                <w:rFonts w:asciiTheme="minorHAnsi" w:hAnsiTheme="minorHAnsi" w:cstheme="minorHAnsi"/>
                <w:spacing w:val="5"/>
              </w:rPr>
              <w:t xml:space="preserve"> </w:t>
            </w:r>
            <w:r w:rsidRPr="003D67DA">
              <w:rPr>
                <w:rFonts w:asciiTheme="minorHAnsi" w:hAnsiTheme="minorHAnsi" w:cstheme="minorHAnsi"/>
              </w:rPr>
              <w:t>250</w:t>
            </w:r>
            <w:r w:rsidRPr="003D67DA">
              <w:rPr>
                <w:rFonts w:asciiTheme="minorHAnsi" w:hAnsiTheme="minorHAnsi" w:cstheme="minorHAnsi"/>
                <w:spacing w:val="1"/>
              </w:rPr>
              <w:t xml:space="preserve"> </w:t>
            </w:r>
            <w:r w:rsidRPr="003D67DA">
              <w:rPr>
                <w:rFonts w:asciiTheme="minorHAnsi" w:hAnsiTheme="minorHAnsi" w:cstheme="minorHAnsi"/>
              </w:rPr>
              <w:t>Kg</w:t>
            </w:r>
            <w:r w:rsidRPr="003D67DA">
              <w:rPr>
                <w:rFonts w:asciiTheme="minorHAnsi" w:hAnsiTheme="minorHAnsi" w:cstheme="minorHAnsi"/>
                <w:spacing w:val="7"/>
              </w:rPr>
              <w:t xml:space="preserve"> </w:t>
            </w:r>
            <w:r w:rsidRPr="003D67DA">
              <w:rPr>
                <w:rFonts w:asciiTheme="minorHAnsi" w:hAnsiTheme="minorHAnsi" w:cstheme="minorHAnsi"/>
              </w:rPr>
              <w:t>/</w:t>
            </w:r>
            <w:r w:rsidRPr="003D67DA">
              <w:rPr>
                <w:rFonts w:asciiTheme="minorHAnsi" w:hAnsiTheme="minorHAnsi" w:cstheme="minorHAnsi"/>
                <w:spacing w:val="4"/>
              </w:rPr>
              <w:t xml:space="preserve"> </w:t>
            </w:r>
            <w:proofErr w:type="spellStart"/>
            <w:r w:rsidRPr="003D67DA">
              <w:rPr>
                <w:rFonts w:asciiTheme="minorHAnsi" w:hAnsiTheme="minorHAnsi" w:cstheme="minorHAnsi"/>
              </w:rPr>
              <w:t>Hr</w:t>
            </w:r>
            <w:proofErr w:type="spellEnd"/>
            <w:r w:rsidRPr="003D67DA">
              <w:rPr>
                <w:rFonts w:asciiTheme="minorHAnsi" w:hAnsiTheme="minorHAnsi" w:cstheme="minorHAnsi"/>
                <w:spacing w:val="8"/>
              </w:rPr>
              <w:t xml:space="preserve"> </w:t>
            </w:r>
            <w:r w:rsidRPr="003D67DA">
              <w:rPr>
                <w:rFonts w:asciiTheme="minorHAnsi" w:hAnsiTheme="minorHAnsi" w:cstheme="minorHAnsi"/>
              </w:rPr>
              <w:t>(It</w:t>
            </w:r>
            <w:r w:rsidRPr="003D67DA">
              <w:rPr>
                <w:rFonts w:asciiTheme="minorHAnsi" w:hAnsiTheme="minorHAnsi" w:cstheme="minorHAnsi"/>
                <w:spacing w:val="9"/>
              </w:rPr>
              <w:t xml:space="preserve"> </w:t>
            </w:r>
            <w:r w:rsidRPr="003D67DA">
              <w:rPr>
                <w:rFonts w:asciiTheme="minorHAnsi" w:hAnsiTheme="minorHAnsi" w:cstheme="minorHAnsi"/>
              </w:rPr>
              <w:t>depends</w:t>
            </w:r>
            <w:r w:rsidRPr="003D67DA">
              <w:rPr>
                <w:rFonts w:asciiTheme="minorHAnsi" w:hAnsiTheme="minorHAnsi" w:cstheme="minorHAnsi"/>
                <w:spacing w:val="5"/>
              </w:rPr>
              <w:t xml:space="preserve"> </w:t>
            </w:r>
            <w:r w:rsidRPr="003D67DA">
              <w:rPr>
                <w:rFonts w:asciiTheme="minorHAnsi" w:hAnsiTheme="minorHAnsi" w:cstheme="minorHAnsi"/>
              </w:rPr>
              <w:t>on</w:t>
            </w:r>
            <w:r w:rsidRPr="003D67DA">
              <w:rPr>
                <w:rFonts w:asciiTheme="minorHAnsi" w:hAnsiTheme="minorHAnsi" w:cstheme="minorHAnsi"/>
                <w:spacing w:val="4"/>
              </w:rPr>
              <w:t xml:space="preserve"> </w:t>
            </w:r>
            <w:r w:rsidRPr="003D67DA">
              <w:rPr>
                <w:rFonts w:asciiTheme="minorHAnsi" w:hAnsiTheme="minorHAnsi" w:cstheme="minorHAnsi"/>
              </w:rPr>
              <w:t>mesh</w:t>
            </w:r>
            <w:r w:rsidRPr="003D67DA">
              <w:rPr>
                <w:rFonts w:asciiTheme="minorHAnsi" w:hAnsiTheme="minorHAnsi" w:cstheme="minorHAnsi"/>
                <w:spacing w:val="7"/>
              </w:rPr>
              <w:t xml:space="preserve"> </w:t>
            </w:r>
            <w:r w:rsidRPr="003D67DA">
              <w:rPr>
                <w:rFonts w:asciiTheme="minorHAnsi" w:hAnsiTheme="minorHAnsi" w:cstheme="minorHAnsi"/>
              </w:rPr>
              <w:t>size</w:t>
            </w:r>
            <w:r w:rsidRPr="003D67DA">
              <w:rPr>
                <w:rFonts w:asciiTheme="minorHAnsi" w:hAnsiTheme="minorHAnsi" w:cstheme="minorHAnsi"/>
                <w:spacing w:val="5"/>
              </w:rPr>
              <w:t xml:space="preserve"> </w:t>
            </w:r>
            <w:r w:rsidRPr="003D67DA">
              <w:rPr>
                <w:rFonts w:asciiTheme="minorHAnsi" w:hAnsiTheme="minorHAnsi" w:cstheme="minorHAnsi"/>
              </w:rPr>
              <w:t>of</w:t>
            </w:r>
            <w:r w:rsidRPr="003D67DA">
              <w:rPr>
                <w:rFonts w:asciiTheme="minorHAnsi" w:hAnsiTheme="minorHAnsi" w:cstheme="minorHAnsi"/>
                <w:spacing w:val="4"/>
              </w:rPr>
              <w:t xml:space="preserve"> </w:t>
            </w:r>
            <w:r w:rsidRPr="003D67DA">
              <w:rPr>
                <w:rFonts w:asciiTheme="minorHAnsi" w:hAnsiTheme="minorHAnsi" w:cstheme="minorHAnsi"/>
              </w:rPr>
              <w:t>Mill</w:t>
            </w:r>
            <w:r w:rsidRPr="003D67DA">
              <w:rPr>
                <w:rFonts w:asciiTheme="minorHAnsi" w:hAnsiTheme="minorHAnsi" w:cstheme="minorHAnsi"/>
                <w:spacing w:val="7"/>
              </w:rPr>
              <w:t xml:space="preserve"> </w:t>
            </w:r>
            <w:r w:rsidRPr="003D67DA">
              <w:rPr>
                <w:rFonts w:asciiTheme="minorHAnsi" w:hAnsiTheme="minorHAnsi" w:cstheme="minorHAnsi"/>
              </w:rPr>
              <w:t>and</w:t>
            </w:r>
            <w:r>
              <w:rPr>
                <w:rFonts w:asciiTheme="minorHAnsi" w:hAnsiTheme="minorHAnsi" w:cstheme="minorHAnsi"/>
              </w:rPr>
              <w:t xml:space="preserve"> </w:t>
            </w:r>
            <w:r w:rsidRPr="003D67DA">
              <w:rPr>
                <w:rFonts w:asciiTheme="minorHAnsi" w:hAnsiTheme="minorHAnsi" w:cstheme="minorHAnsi"/>
              </w:rPr>
              <w:t>Material.</w:t>
            </w:r>
          </w:p>
        </w:tc>
      </w:tr>
      <w:tr w:rsidR="003D67DA" w:rsidRPr="003D67DA" w14:paraId="1A834708" w14:textId="77777777" w:rsidTr="003D67DA">
        <w:trPr>
          <w:trHeight w:val="410"/>
        </w:trPr>
        <w:tc>
          <w:tcPr>
            <w:tcW w:w="8647" w:type="dxa"/>
            <w:gridSpan w:val="2"/>
            <w:shd w:val="clear" w:color="auto" w:fill="B8CCE4" w:themeFill="accent1" w:themeFillTint="66"/>
            <w:vAlign w:val="center"/>
          </w:tcPr>
          <w:p w14:paraId="492E9126"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b/>
              </w:rPr>
              <w:t>Material of Construction</w:t>
            </w:r>
          </w:p>
        </w:tc>
      </w:tr>
      <w:tr w:rsidR="003D67DA" w:rsidRPr="003D67DA" w14:paraId="443965C1" w14:textId="77777777" w:rsidTr="003D67DA">
        <w:trPr>
          <w:trHeight w:val="410"/>
        </w:trPr>
        <w:tc>
          <w:tcPr>
            <w:tcW w:w="3686" w:type="dxa"/>
            <w:vAlign w:val="center"/>
          </w:tcPr>
          <w:p w14:paraId="3948CAC9" w14:textId="77777777" w:rsidR="003D67DA" w:rsidRPr="003D67DA" w:rsidRDefault="003D67DA" w:rsidP="003D67DA">
            <w:pPr>
              <w:pStyle w:val="TableParagraph"/>
              <w:spacing w:before="0" w:line="276" w:lineRule="auto"/>
              <w:ind w:left="105"/>
              <w:rPr>
                <w:rFonts w:asciiTheme="minorHAnsi" w:hAnsiTheme="minorHAnsi" w:cstheme="minorHAnsi"/>
              </w:rPr>
            </w:pPr>
          </w:p>
        </w:tc>
        <w:tc>
          <w:tcPr>
            <w:tcW w:w="4961" w:type="dxa"/>
            <w:vAlign w:val="center"/>
          </w:tcPr>
          <w:p w14:paraId="3898426F" w14:textId="77777777" w:rsidR="003D67DA" w:rsidRPr="003D67DA" w:rsidRDefault="003D67DA" w:rsidP="003D67DA">
            <w:pPr>
              <w:pStyle w:val="TableParagraph"/>
              <w:spacing w:before="0" w:line="276" w:lineRule="auto"/>
              <w:ind w:left="103"/>
              <w:rPr>
                <w:rFonts w:asciiTheme="minorHAnsi" w:hAnsiTheme="minorHAnsi" w:cstheme="minorHAnsi"/>
              </w:rPr>
            </w:pPr>
          </w:p>
        </w:tc>
      </w:tr>
      <w:tr w:rsidR="003D67DA" w14:paraId="19F2BE04" w14:textId="77777777" w:rsidTr="003D67DA">
        <w:trPr>
          <w:trHeight w:val="410"/>
        </w:trPr>
        <w:tc>
          <w:tcPr>
            <w:tcW w:w="3686" w:type="dxa"/>
            <w:tcBorders>
              <w:top w:val="single" w:sz="4" w:space="0" w:color="000000"/>
              <w:left w:val="single" w:sz="4" w:space="0" w:color="000000"/>
              <w:bottom w:val="single" w:sz="4" w:space="0" w:color="000000"/>
              <w:right w:val="single" w:sz="4" w:space="0" w:color="000000"/>
            </w:tcBorders>
            <w:vAlign w:val="center"/>
          </w:tcPr>
          <w:p w14:paraId="69017740"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rPr>
              <w:t>All the Product Contact parts</w:t>
            </w:r>
          </w:p>
        </w:tc>
        <w:tc>
          <w:tcPr>
            <w:tcW w:w="4961" w:type="dxa"/>
            <w:tcBorders>
              <w:top w:val="single" w:sz="4" w:space="0" w:color="000000"/>
              <w:left w:val="single" w:sz="4" w:space="0" w:color="000000"/>
              <w:bottom w:val="single" w:sz="4" w:space="0" w:color="000000"/>
              <w:right w:val="single" w:sz="4" w:space="0" w:color="000000"/>
            </w:tcBorders>
            <w:vAlign w:val="center"/>
          </w:tcPr>
          <w:p w14:paraId="7848BFCB"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Stainless Steel 316</w:t>
            </w:r>
          </w:p>
        </w:tc>
      </w:tr>
      <w:tr w:rsidR="003D67DA" w14:paraId="04C9BA6A" w14:textId="77777777" w:rsidTr="003D67DA">
        <w:trPr>
          <w:trHeight w:val="410"/>
        </w:trPr>
        <w:tc>
          <w:tcPr>
            <w:tcW w:w="3686" w:type="dxa"/>
            <w:tcBorders>
              <w:top w:val="single" w:sz="4" w:space="0" w:color="000000"/>
              <w:left w:val="single" w:sz="4" w:space="0" w:color="000000"/>
              <w:bottom w:val="single" w:sz="4" w:space="0" w:color="000000"/>
              <w:right w:val="single" w:sz="4" w:space="0" w:color="000000"/>
            </w:tcBorders>
            <w:vAlign w:val="center"/>
          </w:tcPr>
          <w:p w14:paraId="10706F41"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rPr>
              <w:t>All the Non-Contact Parts</w:t>
            </w:r>
          </w:p>
        </w:tc>
        <w:tc>
          <w:tcPr>
            <w:tcW w:w="4961" w:type="dxa"/>
            <w:tcBorders>
              <w:top w:val="single" w:sz="4" w:space="0" w:color="000000"/>
              <w:left w:val="single" w:sz="4" w:space="0" w:color="000000"/>
              <w:bottom w:val="single" w:sz="4" w:space="0" w:color="000000"/>
              <w:right w:val="single" w:sz="4" w:space="0" w:color="000000"/>
            </w:tcBorders>
            <w:vAlign w:val="center"/>
          </w:tcPr>
          <w:p w14:paraId="4468D53F"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Stainless Steel 304</w:t>
            </w:r>
          </w:p>
        </w:tc>
      </w:tr>
      <w:tr w:rsidR="003D67DA" w14:paraId="45024DFA" w14:textId="77777777" w:rsidTr="003D67DA">
        <w:trPr>
          <w:trHeight w:val="410"/>
        </w:trPr>
        <w:tc>
          <w:tcPr>
            <w:tcW w:w="3686" w:type="dxa"/>
            <w:tcBorders>
              <w:top w:val="single" w:sz="4" w:space="0" w:color="000000"/>
              <w:left w:val="single" w:sz="4" w:space="0" w:color="000000"/>
              <w:bottom w:val="single" w:sz="4" w:space="0" w:color="000000"/>
              <w:right w:val="single" w:sz="4" w:space="0" w:color="000000"/>
            </w:tcBorders>
            <w:vAlign w:val="center"/>
          </w:tcPr>
          <w:p w14:paraId="4A0136E5"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rPr>
              <w:t>Main structure machine</w:t>
            </w:r>
          </w:p>
        </w:tc>
        <w:tc>
          <w:tcPr>
            <w:tcW w:w="4961" w:type="dxa"/>
            <w:tcBorders>
              <w:top w:val="single" w:sz="4" w:space="0" w:color="000000"/>
              <w:left w:val="single" w:sz="4" w:space="0" w:color="000000"/>
              <w:bottom w:val="single" w:sz="4" w:space="0" w:color="000000"/>
              <w:right w:val="single" w:sz="4" w:space="0" w:color="000000"/>
            </w:tcBorders>
            <w:vAlign w:val="center"/>
          </w:tcPr>
          <w:p w14:paraId="2BA3C67C"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Made of heavy duty SS 304 square tube</w:t>
            </w:r>
          </w:p>
        </w:tc>
      </w:tr>
      <w:tr w:rsidR="003D67DA" w14:paraId="2A910BAF" w14:textId="77777777" w:rsidTr="003D67DA">
        <w:trPr>
          <w:trHeight w:val="410"/>
        </w:trPr>
        <w:tc>
          <w:tcPr>
            <w:tcW w:w="3686" w:type="dxa"/>
            <w:tcBorders>
              <w:top w:val="single" w:sz="4" w:space="0" w:color="000000"/>
              <w:left w:val="single" w:sz="4" w:space="0" w:color="000000"/>
              <w:bottom w:val="single" w:sz="4" w:space="0" w:color="000000"/>
              <w:right w:val="single" w:sz="4" w:space="0" w:color="000000"/>
            </w:tcBorders>
            <w:vAlign w:val="center"/>
          </w:tcPr>
          <w:p w14:paraId="04763BE0"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rPr>
              <w:t>Gasket and Other rubber products</w:t>
            </w:r>
          </w:p>
        </w:tc>
        <w:tc>
          <w:tcPr>
            <w:tcW w:w="4961" w:type="dxa"/>
            <w:tcBorders>
              <w:top w:val="single" w:sz="4" w:space="0" w:color="000000"/>
              <w:left w:val="single" w:sz="4" w:space="0" w:color="000000"/>
              <w:bottom w:val="single" w:sz="4" w:space="0" w:color="000000"/>
              <w:right w:val="single" w:sz="4" w:space="0" w:color="000000"/>
            </w:tcBorders>
            <w:vAlign w:val="center"/>
          </w:tcPr>
          <w:p w14:paraId="46E3C1DD"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Silicon Or Food Grade material</w:t>
            </w:r>
          </w:p>
        </w:tc>
      </w:tr>
      <w:tr w:rsidR="003D67DA" w14:paraId="311C6D7B" w14:textId="77777777" w:rsidTr="003D67DA">
        <w:trPr>
          <w:trHeight w:val="410"/>
        </w:trPr>
        <w:tc>
          <w:tcPr>
            <w:tcW w:w="3686" w:type="dxa"/>
            <w:tcBorders>
              <w:top w:val="single" w:sz="4" w:space="0" w:color="000000"/>
              <w:left w:val="single" w:sz="4" w:space="0" w:color="000000"/>
              <w:bottom w:val="single" w:sz="4" w:space="0" w:color="000000"/>
              <w:right w:val="single" w:sz="4" w:space="0" w:color="000000"/>
            </w:tcBorders>
            <w:vAlign w:val="center"/>
          </w:tcPr>
          <w:p w14:paraId="197A0E98"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rPr>
              <w:t>Motor</w:t>
            </w:r>
          </w:p>
        </w:tc>
        <w:tc>
          <w:tcPr>
            <w:tcW w:w="4961" w:type="dxa"/>
            <w:tcBorders>
              <w:top w:val="single" w:sz="4" w:space="0" w:color="000000"/>
              <w:left w:val="single" w:sz="4" w:space="0" w:color="000000"/>
              <w:bottom w:val="single" w:sz="4" w:space="0" w:color="000000"/>
              <w:right w:val="single" w:sz="4" w:space="0" w:color="000000"/>
            </w:tcBorders>
            <w:vAlign w:val="center"/>
          </w:tcPr>
          <w:p w14:paraId="7A8EA4C6"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In Non-Flame Proof Hindustan/ Crompton make</w:t>
            </w:r>
          </w:p>
          <w:p w14:paraId="4D542BAD"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In FLP construction Hindustan / Crompton make</w:t>
            </w:r>
          </w:p>
        </w:tc>
      </w:tr>
      <w:tr w:rsidR="003D67DA" w14:paraId="64C4A1C2" w14:textId="77777777" w:rsidTr="003D67DA">
        <w:trPr>
          <w:trHeight w:val="410"/>
        </w:trPr>
        <w:tc>
          <w:tcPr>
            <w:tcW w:w="3686" w:type="dxa"/>
            <w:tcBorders>
              <w:top w:val="single" w:sz="4" w:space="0" w:color="000000"/>
              <w:left w:val="single" w:sz="4" w:space="0" w:color="000000"/>
              <w:bottom w:val="single" w:sz="4" w:space="0" w:color="000000"/>
              <w:right w:val="single" w:sz="4" w:space="0" w:color="000000"/>
            </w:tcBorders>
            <w:vAlign w:val="center"/>
          </w:tcPr>
          <w:p w14:paraId="2AA0D529"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rPr>
              <w:t>All the electrical hardware and bought out</w:t>
            </w:r>
          </w:p>
          <w:p w14:paraId="771E58B0"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rPr>
              <w:t>components</w:t>
            </w:r>
          </w:p>
        </w:tc>
        <w:tc>
          <w:tcPr>
            <w:tcW w:w="4961" w:type="dxa"/>
            <w:tcBorders>
              <w:top w:val="single" w:sz="4" w:space="0" w:color="000000"/>
              <w:left w:val="single" w:sz="4" w:space="0" w:color="000000"/>
              <w:bottom w:val="single" w:sz="4" w:space="0" w:color="000000"/>
              <w:right w:val="single" w:sz="4" w:space="0" w:color="000000"/>
            </w:tcBorders>
            <w:vAlign w:val="center"/>
          </w:tcPr>
          <w:p w14:paraId="623D4D20"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L &amp; T / Siemens / BCH / Or any other standard make</w:t>
            </w:r>
          </w:p>
        </w:tc>
      </w:tr>
      <w:tr w:rsidR="003D67DA" w14:paraId="2B0414D9" w14:textId="77777777" w:rsidTr="003D67DA">
        <w:trPr>
          <w:trHeight w:val="410"/>
        </w:trPr>
        <w:tc>
          <w:tcPr>
            <w:tcW w:w="3686" w:type="dxa"/>
            <w:tcBorders>
              <w:top w:val="single" w:sz="4" w:space="0" w:color="000000"/>
              <w:left w:val="single" w:sz="4" w:space="0" w:color="000000"/>
              <w:bottom w:val="single" w:sz="4" w:space="0" w:color="000000"/>
              <w:right w:val="single" w:sz="4" w:space="0" w:color="000000"/>
            </w:tcBorders>
            <w:vAlign w:val="center"/>
          </w:tcPr>
          <w:p w14:paraId="667E8736"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rPr>
              <w:t>Bearing, Oil Seals</w:t>
            </w:r>
          </w:p>
        </w:tc>
        <w:tc>
          <w:tcPr>
            <w:tcW w:w="4961" w:type="dxa"/>
            <w:tcBorders>
              <w:top w:val="single" w:sz="4" w:space="0" w:color="000000"/>
              <w:left w:val="single" w:sz="4" w:space="0" w:color="000000"/>
              <w:bottom w:val="single" w:sz="4" w:space="0" w:color="000000"/>
              <w:right w:val="single" w:sz="4" w:space="0" w:color="000000"/>
            </w:tcBorders>
            <w:vAlign w:val="center"/>
          </w:tcPr>
          <w:p w14:paraId="1F160680"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Standard make</w:t>
            </w:r>
          </w:p>
        </w:tc>
      </w:tr>
      <w:tr w:rsidR="003D67DA" w14:paraId="69378D0E" w14:textId="77777777" w:rsidTr="003D67DA">
        <w:trPr>
          <w:trHeight w:val="410"/>
        </w:trPr>
        <w:tc>
          <w:tcPr>
            <w:tcW w:w="8647" w:type="dxa"/>
            <w:gridSpan w:val="2"/>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tcPr>
          <w:p w14:paraId="56A09316" w14:textId="77777777" w:rsidR="003D67DA" w:rsidRPr="003D67DA" w:rsidRDefault="003D67DA" w:rsidP="003D67DA">
            <w:pPr>
              <w:pStyle w:val="TableParagraph"/>
              <w:spacing w:before="0" w:line="276" w:lineRule="auto"/>
              <w:ind w:left="103"/>
              <w:rPr>
                <w:rFonts w:asciiTheme="minorHAnsi" w:hAnsiTheme="minorHAnsi" w:cstheme="minorHAnsi"/>
                <w:b/>
              </w:rPr>
            </w:pPr>
            <w:r w:rsidRPr="003D67DA">
              <w:rPr>
                <w:rFonts w:asciiTheme="minorHAnsi" w:hAnsiTheme="minorHAnsi" w:cstheme="minorHAnsi"/>
                <w:b/>
              </w:rPr>
              <w:t>Surface Finish</w:t>
            </w:r>
          </w:p>
        </w:tc>
      </w:tr>
      <w:tr w:rsidR="003D67DA" w14:paraId="63BD545E" w14:textId="77777777" w:rsidTr="003D67DA">
        <w:trPr>
          <w:trHeight w:val="410"/>
        </w:trPr>
        <w:tc>
          <w:tcPr>
            <w:tcW w:w="3686" w:type="dxa"/>
            <w:tcBorders>
              <w:top w:val="single" w:sz="4" w:space="0" w:color="000000"/>
              <w:left w:val="single" w:sz="4" w:space="0" w:color="000000"/>
              <w:bottom w:val="single" w:sz="4" w:space="0" w:color="000000"/>
              <w:right w:val="single" w:sz="4" w:space="0" w:color="000000"/>
            </w:tcBorders>
            <w:vAlign w:val="center"/>
          </w:tcPr>
          <w:p w14:paraId="132B38AA"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rPr>
              <w:t>All Product contact parts</w:t>
            </w:r>
          </w:p>
        </w:tc>
        <w:tc>
          <w:tcPr>
            <w:tcW w:w="4961" w:type="dxa"/>
            <w:tcBorders>
              <w:top w:val="single" w:sz="4" w:space="0" w:color="000000"/>
              <w:left w:val="single" w:sz="4" w:space="0" w:color="000000"/>
              <w:bottom w:val="single" w:sz="4" w:space="0" w:color="000000"/>
              <w:right w:val="single" w:sz="4" w:space="0" w:color="000000"/>
            </w:tcBorders>
            <w:vAlign w:val="center"/>
          </w:tcPr>
          <w:p w14:paraId="7C299EC8"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Mirror Finish</w:t>
            </w:r>
          </w:p>
        </w:tc>
      </w:tr>
      <w:tr w:rsidR="003D67DA" w14:paraId="5ADA838D" w14:textId="77777777" w:rsidTr="003D67DA">
        <w:trPr>
          <w:trHeight w:val="410"/>
        </w:trPr>
        <w:tc>
          <w:tcPr>
            <w:tcW w:w="3686" w:type="dxa"/>
            <w:tcBorders>
              <w:top w:val="single" w:sz="4" w:space="0" w:color="000000"/>
              <w:left w:val="single" w:sz="4" w:space="0" w:color="000000"/>
              <w:bottom w:val="single" w:sz="4" w:space="0" w:color="000000"/>
              <w:right w:val="single" w:sz="4" w:space="0" w:color="000000"/>
            </w:tcBorders>
            <w:vAlign w:val="center"/>
          </w:tcPr>
          <w:p w14:paraId="715A81C6"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rPr>
              <w:t>All the Non-Contact Parts</w:t>
            </w:r>
          </w:p>
        </w:tc>
        <w:tc>
          <w:tcPr>
            <w:tcW w:w="4961" w:type="dxa"/>
            <w:tcBorders>
              <w:top w:val="single" w:sz="4" w:space="0" w:color="000000"/>
              <w:left w:val="single" w:sz="4" w:space="0" w:color="000000"/>
              <w:bottom w:val="single" w:sz="4" w:space="0" w:color="000000"/>
              <w:right w:val="single" w:sz="4" w:space="0" w:color="000000"/>
            </w:tcBorders>
            <w:vAlign w:val="center"/>
          </w:tcPr>
          <w:p w14:paraId="38316AC9"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Matt Finish</w:t>
            </w:r>
          </w:p>
        </w:tc>
      </w:tr>
      <w:tr w:rsidR="003D67DA" w14:paraId="661F6AEC" w14:textId="77777777" w:rsidTr="003D67DA">
        <w:trPr>
          <w:trHeight w:val="410"/>
        </w:trPr>
        <w:tc>
          <w:tcPr>
            <w:tcW w:w="8647" w:type="dxa"/>
            <w:gridSpan w:val="2"/>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tcPr>
          <w:p w14:paraId="0BF58C98" w14:textId="77777777" w:rsidR="003D67DA" w:rsidRPr="003D67DA" w:rsidRDefault="003D67DA" w:rsidP="003D67DA">
            <w:pPr>
              <w:pStyle w:val="TableParagraph"/>
              <w:spacing w:before="0" w:line="276" w:lineRule="auto"/>
              <w:ind w:left="103"/>
              <w:rPr>
                <w:rFonts w:asciiTheme="minorHAnsi" w:hAnsiTheme="minorHAnsi" w:cstheme="minorHAnsi"/>
                <w:b/>
              </w:rPr>
            </w:pPr>
            <w:r>
              <w:rPr>
                <w:rFonts w:asciiTheme="minorHAnsi" w:hAnsiTheme="minorHAnsi" w:cstheme="minorHAnsi"/>
                <w:b/>
              </w:rPr>
              <w:t>Utility Requirement</w:t>
            </w:r>
          </w:p>
        </w:tc>
      </w:tr>
      <w:tr w:rsidR="003D67DA" w14:paraId="78AED9A5" w14:textId="77777777" w:rsidTr="003D67DA">
        <w:trPr>
          <w:trHeight w:val="410"/>
        </w:trPr>
        <w:tc>
          <w:tcPr>
            <w:tcW w:w="3686" w:type="dxa"/>
            <w:tcBorders>
              <w:top w:val="single" w:sz="4" w:space="0" w:color="000000"/>
              <w:left w:val="single" w:sz="4" w:space="0" w:color="000000"/>
              <w:bottom w:val="single" w:sz="4" w:space="0" w:color="000000"/>
              <w:right w:val="single" w:sz="4" w:space="0" w:color="000000"/>
            </w:tcBorders>
            <w:vAlign w:val="center"/>
          </w:tcPr>
          <w:p w14:paraId="5E55D96B" w14:textId="77777777" w:rsidR="003D67DA" w:rsidRPr="003D67DA" w:rsidRDefault="003D67DA" w:rsidP="003D67DA">
            <w:pPr>
              <w:pStyle w:val="TableParagraph"/>
              <w:spacing w:before="0" w:line="276" w:lineRule="auto"/>
              <w:ind w:left="105"/>
              <w:rPr>
                <w:rFonts w:asciiTheme="minorHAnsi" w:hAnsiTheme="minorHAnsi" w:cstheme="minorHAnsi"/>
              </w:rPr>
            </w:pPr>
            <w:r w:rsidRPr="003D67DA">
              <w:rPr>
                <w:rFonts w:asciiTheme="minorHAnsi" w:hAnsiTheme="minorHAnsi" w:cstheme="minorHAnsi"/>
              </w:rPr>
              <w:t>Electrical</w:t>
            </w:r>
          </w:p>
        </w:tc>
        <w:tc>
          <w:tcPr>
            <w:tcW w:w="4961" w:type="dxa"/>
            <w:tcBorders>
              <w:top w:val="single" w:sz="4" w:space="0" w:color="000000"/>
              <w:left w:val="single" w:sz="4" w:space="0" w:color="000000"/>
              <w:bottom w:val="single" w:sz="4" w:space="0" w:color="000000"/>
              <w:right w:val="single" w:sz="4" w:space="0" w:color="000000"/>
            </w:tcBorders>
            <w:vAlign w:val="center"/>
          </w:tcPr>
          <w:p w14:paraId="1E82B71D"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3 HP 415 VAC 3 Phase, 5 Wire</w:t>
            </w:r>
          </w:p>
          <w:p w14:paraId="17B793D4" w14:textId="77777777" w:rsidR="003D67DA" w:rsidRPr="003D67DA" w:rsidRDefault="003D67DA" w:rsidP="003D67DA">
            <w:pPr>
              <w:pStyle w:val="TableParagraph"/>
              <w:spacing w:before="0" w:line="276" w:lineRule="auto"/>
              <w:ind w:left="103"/>
              <w:rPr>
                <w:rFonts w:asciiTheme="minorHAnsi" w:hAnsiTheme="minorHAnsi" w:cstheme="minorHAnsi"/>
              </w:rPr>
            </w:pPr>
            <w:r w:rsidRPr="003D67DA">
              <w:rPr>
                <w:rFonts w:asciiTheme="minorHAnsi" w:hAnsiTheme="minorHAnsi" w:cstheme="minorHAnsi"/>
              </w:rPr>
              <w:t>Customized detail to be submitted by customer</w:t>
            </w:r>
          </w:p>
        </w:tc>
      </w:tr>
    </w:tbl>
    <w:p w14:paraId="66E08088" w14:textId="77777777" w:rsidR="009A7D79" w:rsidRDefault="009A7D79" w:rsidP="009A7D79">
      <w:pPr>
        <w:pStyle w:val="ListParagraph"/>
        <w:autoSpaceDE w:val="0"/>
        <w:autoSpaceDN w:val="0"/>
        <w:adjustRightInd w:val="0"/>
        <w:spacing w:line="360" w:lineRule="auto"/>
        <w:ind w:left="1571" w:right="-143"/>
        <w:rPr>
          <w:rFonts w:ascii="Arial" w:hAnsi="Arial" w:cs="Arial"/>
          <w:b/>
          <w:sz w:val="22"/>
          <w:szCs w:val="22"/>
          <w:u w:val="single"/>
          <w:lang w:eastAsia="en-IN"/>
        </w:rPr>
      </w:pPr>
    </w:p>
    <w:p w14:paraId="4DAFC955" w14:textId="77777777" w:rsidR="008D54F7" w:rsidRDefault="009A7D79" w:rsidP="00435B5C">
      <w:pPr>
        <w:pStyle w:val="ListParagraph"/>
        <w:numPr>
          <w:ilvl w:val="0"/>
          <w:numId w:val="44"/>
        </w:numPr>
        <w:autoSpaceDE w:val="0"/>
        <w:autoSpaceDN w:val="0"/>
        <w:adjustRightInd w:val="0"/>
        <w:spacing w:line="360" w:lineRule="auto"/>
        <w:ind w:left="1134" w:right="-143" w:hanging="425"/>
        <w:rPr>
          <w:rFonts w:ascii="Arial" w:hAnsi="Arial" w:cs="Arial"/>
          <w:b/>
          <w:sz w:val="22"/>
          <w:szCs w:val="22"/>
          <w:u w:val="single"/>
          <w:lang w:eastAsia="en-IN"/>
        </w:rPr>
      </w:pPr>
      <w:r w:rsidRPr="009A7D79">
        <w:rPr>
          <w:rFonts w:ascii="Arial" w:hAnsi="Arial" w:cs="Arial"/>
          <w:b/>
          <w:sz w:val="22"/>
          <w:szCs w:val="22"/>
          <w:u w:val="single"/>
          <w:lang w:eastAsia="en-IN"/>
        </w:rPr>
        <w:t>OCTAGONAL BLENDER 750 LITERS</w:t>
      </w:r>
      <w:r w:rsidR="001D6A59">
        <w:rPr>
          <w:rFonts w:ascii="Arial" w:hAnsi="Arial" w:cs="Arial"/>
          <w:b/>
          <w:sz w:val="22"/>
          <w:szCs w:val="22"/>
          <w:u w:val="single"/>
          <w:lang w:eastAsia="en-IN"/>
        </w:rPr>
        <w:t>:</w:t>
      </w:r>
    </w:p>
    <w:p w14:paraId="6BCB993E" w14:textId="77777777" w:rsidR="001D6A59" w:rsidRDefault="001D6A59" w:rsidP="001D6A59">
      <w:pPr>
        <w:pStyle w:val="ListParagraph"/>
        <w:autoSpaceDE w:val="0"/>
        <w:autoSpaceDN w:val="0"/>
        <w:adjustRightInd w:val="0"/>
        <w:spacing w:before="240" w:line="360" w:lineRule="auto"/>
        <w:ind w:left="1134" w:right="-143"/>
        <w:jc w:val="center"/>
        <w:rPr>
          <w:rFonts w:ascii="Arial" w:hAnsi="Arial" w:cs="Arial"/>
          <w:b/>
          <w:sz w:val="22"/>
          <w:szCs w:val="22"/>
          <w:u w:val="single"/>
          <w:lang w:eastAsia="en-IN"/>
        </w:rPr>
      </w:pPr>
      <w:r w:rsidRPr="001D6A59">
        <w:rPr>
          <w:rFonts w:ascii="Arial" w:hAnsi="Arial" w:cs="Arial"/>
          <w:b/>
          <w:noProof/>
          <w:sz w:val="22"/>
          <w:szCs w:val="22"/>
          <w:lang w:eastAsia="en-IN"/>
        </w:rPr>
        <w:lastRenderedPageBreak/>
        <w:drawing>
          <wp:inline distT="0" distB="0" distL="0" distR="0" wp14:anchorId="50E72B8F" wp14:editId="4F7EF34D">
            <wp:extent cx="3076575" cy="1943100"/>
            <wp:effectExtent l="19050" t="19050" r="28575" b="19050"/>
            <wp:docPr id="74798783" name="Picture 74798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783" name="CF43F06.tmp"/>
                    <pic:cNvPicPr/>
                  </pic:nvPicPr>
                  <pic:blipFill>
                    <a:blip r:embed="rId121">
                      <a:extLst>
                        <a:ext uri="{28A0092B-C50C-407E-A947-70E740481C1C}">
                          <a14:useLocalDpi xmlns:a14="http://schemas.microsoft.com/office/drawing/2010/main" val="0"/>
                        </a:ext>
                      </a:extLst>
                    </a:blip>
                    <a:stretch>
                      <a:fillRect/>
                    </a:stretch>
                  </pic:blipFill>
                  <pic:spPr>
                    <a:xfrm>
                      <a:off x="0" y="0"/>
                      <a:ext cx="3077006" cy="1943372"/>
                    </a:xfrm>
                    <a:prstGeom prst="rect">
                      <a:avLst/>
                    </a:prstGeom>
                    <a:ln>
                      <a:solidFill>
                        <a:schemeClr val="tx1"/>
                      </a:solidFill>
                    </a:ln>
                  </pic:spPr>
                </pic:pic>
              </a:graphicData>
            </a:graphic>
          </wp:inline>
        </w:drawing>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544"/>
        <w:gridCol w:w="5103"/>
      </w:tblGrid>
      <w:tr w:rsidR="001D6A59" w:rsidRPr="00F90693" w14:paraId="59DD0206" w14:textId="77777777" w:rsidTr="001D6A59">
        <w:trPr>
          <w:trHeight w:val="263"/>
        </w:trPr>
        <w:tc>
          <w:tcPr>
            <w:tcW w:w="8647" w:type="dxa"/>
            <w:gridSpan w:val="2"/>
            <w:shd w:val="clear" w:color="auto" w:fill="002060"/>
          </w:tcPr>
          <w:p w14:paraId="7CC2D7C8" w14:textId="77777777" w:rsidR="001D6A59" w:rsidRPr="00F90693" w:rsidRDefault="001D6A59" w:rsidP="00E70588">
            <w:pPr>
              <w:pStyle w:val="TableParagraph"/>
              <w:spacing w:before="6" w:line="276" w:lineRule="auto"/>
              <w:ind w:left="95"/>
              <w:jc w:val="center"/>
              <w:rPr>
                <w:rFonts w:asciiTheme="minorHAnsi" w:hAnsiTheme="minorHAnsi" w:cstheme="minorHAnsi"/>
                <w:b/>
                <w:color w:val="000000" w:themeColor="text1"/>
              </w:rPr>
            </w:pPr>
            <w:r w:rsidRPr="00F90693">
              <w:rPr>
                <w:rFonts w:asciiTheme="minorHAnsi" w:hAnsiTheme="minorHAnsi" w:cstheme="minorHAnsi"/>
                <w:b/>
                <w:color w:val="FFFFFF" w:themeColor="background1"/>
              </w:rPr>
              <w:t>Technical Specification</w:t>
            </w:r>
          </w:p>
        </w:tc>
      </w:tr>
      <w:tr w:rsidR="001D6A59" w:rsidRPr="00F90693" w14:paraId="33C2FE81" w14:textId="77777777" w:rsidTr="001D6A59">
        <w:trPr>
          <w:trHeight w:val="263"/>
        </w:trPr>
        <w:tc>
          <w:tcPr>
            <w:tcW w:w="8647" w:type="dxa"/>
            <w:gridSpan w:val="2"/>
            <w:shd w:val="clear" w:color="auto" w:fill="B8CCE4" w:themeFill="accent1" w:themeFillTint="66"/>
            <w:vAlign w:val="center"/>
          </w:tcPr>
          <w:p w14:paraId="0EA38F74" w14:textId="77777777" w:rsidR="001D6A59" w:rsidRPr="00F90693" w:rsidRDefault="001D6A59" w:rsidP="00E70588">
            <w:pPr>
              <w:pStyle w:val="TableParagraph"/>
              <w:spacing w:before="6" w:line="276" w:lineRule="auto"/>
              <w:ind w:left="95"/>
              <w:rPr>
                <w:rFonts w:asciiTheme="minorHAnsi" w:hAnsiTheme="minorHAnsi" w:cstheme="minorHAnsi"/>
                <w:b/>
                <w:color w:val="000000" w:themeColor="text1"/>
              </w:rPr>
            </w:pPr>
            <w:r w:rsidRPr="00F90693">
              <w:rPr>
                <w:rFonts w:asciiTheme="minorHAnsi" w:hAnsiTheme="minorHAnsi" w:cstheme="minorHAnsi"/>
                <w:b/>
                <w:color w:val="000000" w:themeColor="text1"/>
              </w:rPr>
              <w:t>Basic</w:t>
            </w:r>
            <w:r w:rsidRPr="00F90693">
              <w:rPr>
                <w:rFonts w:asciiTheme="minorHAnsi" w:hAnsiTheme="minorHAnsi" w:cstheme="minorHAnsi"/>
                <w:b/>
                <w:color w:val="000000" w:themeColor="text1"/>
                <w:spacing w:val="5"/>
              </w:rPr>
              <w:t xml:space="preserve"> </w:t>
            </w:r>
            <w:r w:rsidRPr="00F90693">
              <w:rPr>
                <w:rFonts w:asciiTheme="minorHAnsi" w:hAnsiTheme="minorHAnsi" w:cstheme="minorHAnsi"/>
                <w:b/>
                <w:color w:val="000000" w:themeColor="text1"/>
              </w:rPr>
              <w:t>Machine</w:t>
            </w:r>
          </w:p>
        </w:tc>
      </w:tr>
      <w:tr w:rsidR="001D6A59" w:rsidRPr="00F90693" w14:paraId="7CB38B4F" w14:textId="77777777" w:rsidTr="001D6A59">
        <w:trPr>
          <w:trHeight w:val="247"/>
        </w:trPr>
        <w:tc>
          <w:tcPr>
            <w:tcW w:w="3544" w:type="dxa"/>
            <w:vAlign w:val="center"/>
          </w:tcPr>
          <w:p w14:paraId="5AAA5887" w14:textId="77777777" w:rsidR="001D6A59" w:rsidRPr="00F90693" w:rsidRDefault="001D6A59" w:rsidP="00E70588">
            <w:pPr>
              <w:pStyle w:val="TableParagraph"/>
              <w:spacing w:before="9" w:line="276" w:lineRule="auto"/>
              <w:ind w:left="95"/>
              <w:rPr>
                <w:rFonts w:asciiTheme="minorHAnsi" w:hAnsiTheme="minorHAnsi" w:cstheme="minorHAnsi"/>
                <w:color w:val="000000" w:themeColor="text1"/>
              </w:rPr>
            </w:pPr>
            <w:r w:rsidRPr="00F90693">
              <w:rPr>
                <w:rFonts w:asciiTheme="minorHAnsi" w:hAnsiTheme="minorHAnsi" w:cstheme="minorHAnsi"/>
                <w:color w:val="000000" w:themeColor="text1"/>
              </w:rPr>
              <w:t>Gross</w:t>
            </w:r>
            <w:r w:rsidRPr="00F90693">
              <w:rPr>
                <w:rFonts w:asciiTheme="minorHAnsi" w:hAnsiTheme="minorHAnsi" w:cstheme="minorHAnsi"/>
                <w:color w:val="000000" w:themeColor="text1"/>
                <w:spacing w:val="7"/>
              </w:rPr>
              <w:t xml:space="preserve"> </w:t>
            </w:r>
            <w:r w:rsidRPr="00F90693">
              <w:rPr>
                <w:rFonts w:asciiTheme="minorHAnsi" w:hAnsiTheme="minorHAnsi" w:cstheme="minorHAnsi"/>
                <w:color w:val="000000" w:themeColor="text1"/>
              </w:rPr>
              <w:t>Volume</w:t>
            </w:r>
          </w:p>
        </w:tc>
        <w:tc>
          <w:tcPr>
            <w:tcW w:w="5103" w:type="dxa"/>
            <w:vAlign w:val="center"/>
          </w:tcPr>
          <w:p w14:paraId="54131FB0" w14:textId="77777777" w:rsidR="001D6A59" w:rsidRPr="00F90693" w:rsidRDefault="001D6A59" w:rsidP="00E70588">
            <w:pPr>
              <w:pStyle w:val="TableParagraph"/>
              <w:spacing w:before="9" w:line="276" w:lineRule="auto"/>
              <w:ind w:left="101"/>
              <w:rPr>
                <w:rFonts w:asciiTheme="minorHAnsi" w:hAnsiTheme="minorHAnsi" w:cstheme="minorHAnsi"/>
                <w:color w:val="000000" w:themeColor="text1"/>
              </w:rPr>
            </w:pPr>
            <w:r w:rsidRPr="00F90693">
              <w:rPr>
                <w:rFonts w:asciiTheme="minorHAnsi" w:hAnsiTheme="minorHAnsi" w:cstheme="minorHAnsi"/>
                <w:color w:val="000000" w:themeColor="text1"/>
              </w:rPr>
              <w:t>750Liter.</w:t>
            </w:r>
          </w:p>
        </w:tc>
      </w:tr>
      <w:tr w:rsidR="001D6A59" w:rsidRPr="00F90693" w14:paraId="2B03EAD3" w14:textId="77777777" w:rsidTr="001D6A59">
        <w:trPr>
          <w:trHeight w:val="245"/>
        </w:trPr>
        <w:tc>
          <w:tcPr>
            <w:tcW w:w="3544" w:type="dxa"/>
            <w:vAlign w:val="center"/>
          </w:tcPr>
          <w:p w14:paraId="0EF456E1" w14:textId="77777777" w:rsidR="001D6A59" w:rsidRPr="00F90693" w:rsidRDefault="001D6A59" w:rsidP="00E70588">
            <w:pPr>
              <w:pStyle w:val="TableParagraph"/>
              <w:spacing w:before="9" w:line="276" w:lineRule="auto"/>
              <w:ind w:left="95"/>
              <w:rPr>
                <w:rFonts w:asciiTheme="minorHAnsi" w:hAnsiTheme="minorHAnsi" w:cstheme="minorHAnsi"/>
                <w:color w:val="000000" w:themeColor="text1"/>
              </w:rPr>
            </w:pPr>
            <w:r w:rsidRPr="00F90693">
              <w:rPr>
                <w:rFonts w:asciiTheme="minorHAnsi" w:hAnsiTheme="minorHAnsi" w:cstheme="minorHAnsi"/>
                <w:color w:val="000000" w:themeColor="text1"/>
              </w:rPr>
              <w:t>Working</w:t>
            </w:r>
            <w:r w:rsidRPr="00F90693">
              <w:rPr>
                <w:rFonts w:asciiTheme="minorHAnsi" w:hAnsiTheme="minorHAnsi" w:cstheme="minorHAnsi"/>
                <w:color w:val="000000" w:themeColor="text1"/>
                <w:spacing w:val="12"/>
              </w:rPr>
              <w:t xml:space="preserve"> </w:t>
            </w:r>
            <w:r w:rsidRPr="00F90693">
              <w:rPr>
                <w:rFonts w:asciiTheme="minorHAnsi" w:hAnsiTheme="minorHAnsi" w:cstheme="minorHAnsi"/>
                <w:color w:val="000000" w:themeColor="text1"/>
              </w:rPr>
              <w:t>Volume</w:t>
            </w:r>
          </w:p>
        </w:tc>
        <w:tc>
          <w:tcPr>
            <w:tcW w:w="5103" w:type="dxa"/>
            <w:vAlign w:val="center"/>
          </w:tcPr>
          <w:p w14:paraId="4EB5AEE8" w14:textId="77777777" w:rsidR="001D6A59" w:rsidRPr="00F90693" w:rsidRDefault="001D6A59" w:rsidP="00E70588">
            <w:pPr>
              <w:pStyle w:val="TableParagraph"/>
              <w:spacing w:before="9" w:line="276" w:lineRule="auto"/>
              <w:ind w:left="101"/>
              <w:rPr>
                <w:rFonts w:asciiTheme="minorHAnsi" w:hAnsiTheme="minorHAnsi" w:cstheme="minorHAnsi"/>
                <w:color w:val="000000" w:themeColor="text1"/>
              </w:rPr>
            </w:pPr>
            <w:r w:rsidRPr="00F90693">
              <w:rPr>
                <w:rFonts w:asciiTheme="minorHAnsi" w:hAnsiTheme="minorHAnsi" w:cstheme="minorHAnsi"/>
                <w:color w:val="000000" w:themeColor="text1"/>
              </w:rPr>
              <w:t>600Liter.</w:t>
            </w:r>
          </w:p>
        </w:tc>
      </w:tr>
      <w:tr w:rsidR="001D6A59" w:rsidRPr="00F90693" w14:paraId="5BD885A4" w14:textId="77777777" w:rsidTr="001D6A59">
        <w:trPr>
          <w:trHeight w:val="268"/>
        </w:trPr>
        <w:tc>
          <w:tcPr>
            <w:tcW w:w="3544" w:type="dxa"/>
            <w:vAlign w:val="center"/>
          </w:tcPr>
          <w:p w14:paraId="505473BF" w14:textId="77777777" w:rsidR="001D6A59" w:rsidRPr="00F90693" w:rsidRDefault="001D6A59" w:rsidP="00E70588">
            <w:pPr>
              <w:pStyle w:val="TableParagraph"/>
              <w:spacing w:before="9" w:line="276" w:lineRule="auto"/>
              <w:ind w:left="95"/>
              <w:rPr>
                <w:rFonts w:asciiTheme="minorHAnsi" w:hAnsiTheme="minorHAnsi" w:cstheme="minorHAnsi"/>
                <w:color w:val="000000" w:themeColor="text1"/>
              </w:rPr>
            </w:pPr>
            <w:r w:rsidRPr="00F90693">
              <w:rPr>
                <w:rFonts w:asciiTheme="minorHAnsi" w:hAnsiTheme="minorHAnsi" w:cstheme="minorHAnsi"/>
                <w:color w:val="000000" w:themeColor="text1"/>
              </w:rPr>
              <w:t>Batch</w:t>
            </w:r>
            <w:r w:rsidRPr="00F90693">
              <w:rPr>
                <w:rFonts w:asciiTheme="minorHAnsi" w:hAnsiTheme="minorHAnsi" w:cstheme="minorHAnsi"/>
                <w:color w:val="000000" w:themeColor="text1"/>
                <w:spacing w:val="8"/>
              </w:rPr>
              <w:t xml:space="preserve"> </w:t>
            </w:r>
            <w:r w:rsidRPr="00F90693">
              <w:rPr>
                <w:rFonts w:asciiTheme="minorHAnsi" w:hAnsiTheme="minorHAnsi" w:cstheme="minorHAnsi"/>
                <w:color w:val="000000" w:themeColor="text1"/>
              </w:rPr>
              <w:t>capacity</w:t>
            </w:r>
          </w:p>
        </w:tc>
        <w:tc>
          <w:tcPr>
            <w:tcW w:w="5103" w:type="dxa"/>
            <w:vAlign w:val="center"/>
          </w:tcPr>
          <w:p w14:paraId="52E95115" w14:textId="77777777" w:rsidR="001D6A59" w:rsidRPr="00F90693" w:rsidRDefault="001D6A59" w:rsidP="00E70588">
            <w:pPr>
              <w:pStyle w:val="TableParagraph"/>
              <w:spacing w:before="9" w:line="276" w:lineRule="auto"/>
              <w:ind w:left="101"/>
              <w:rPr>
                <w:rFonts w:asciiTheme="minorHAnsi" w:hAnsiTheme="minorHAnsi" w:cstheme="minorHAnsi"/>
                <w:color w:val="000000" w:themeColor="text1"/>
              </w:rPr>
            </w:pPr>
            <w:r w:rsidRPr="00F90693">
              <w:rPr>
                <w:rFonts w:asciiTheme="minorHAnsi" w:hAnsiTheme="minorHAnsi" w:cstheme="minorHAnsi"/>
                <w:color w:val="000000" w:themeColor="text1"/>
              </w:rPr>
              <w:t>300Kg</w:t>
            </w:r>
            <w:r w:rsidRPr="00F90693">
              <w:rPr>
                <w:rFonts w:asciiTheme="minorHAnsi" w:hAnsiTheme="minorHAnsi" w:cstheme="minorHAnsi"/>
                <w:color w:val="000000" w:themeColor="text1"/>
                <w:spacing w:val="9"/>
              </w:rPr>
              <w:t xml:space="preserve"> </w:t>
            </w:r>
            <w:r w:rsidRPr="00F90693">
              <w:rPr>
                <w:rFonts w:asciiTheme="minorHAnsi" w:hAnsiTheme="minorHAnsi" w:cstheme="minorHAnsi"/>
                <w:color w:val="000000" w:themeColor="text1"/>
              </w:rPr>
              <w:t>@ 0.5</w:t>
            </w:r>
            <w:r w:rsidRPr="00F90693">
              <w:rPr>
                <w:rFonts w:asciiTheme="minorHAnsi" w:hAnsiTheme="minorHAnsi" w:cstheme="minorHAnsi"/>
                <w:color w:val="000000" w:themeColor="text1"/>
                <w:spacing w:val="4"/>
              </w:rPr>
              <w:t xml:space="preserve"> </w:t>
            </w:r>
            <w:r w:rsidRPr="00F90693">
              <w:rPr>
                <w:rFonts w:asciiTheme="minorHAnsi" w:hAnsiTheme="minorHAnsi" w:cstheme="minorHAnsi"/>
                <w:color w:val="000000" w:themeColor="text1"/>
              </w:rPr>
              <w:t>B.</w:t>
            </w:r>
            <w:r w:rsidRPr="00F90693">
              <w:rPr>
                <w:rFonts w:asciiTheme="minorHAnsi" w:hAnsiTheme="minorHAnsi" w:cstheme="minorHAnsi"/>
                <w:color w:val="000000" w:themeColor="text1"/>
                <w:spacing w:val="6"/>
              </w:rPr>
              <w:t xml:space="preserve"> </w:t>
            </w:r>
            <w:r w:rsidRPr="00F90693">
              <w:rPr>
                <w:rFonts w:asciiTheme="minorHAnsi" w:hAnsiTheme="minorHAnsi" w:cstheme="minorHAnsi"/>
                <w:color w:val="000000" w:themeColor="text1"/>
              </w:rPr>
              <w:t>D.</w:t>
            </w:r>
          </w:p>
        </w:tc>
      </w:tr>
      <w:tr w:rsidR="001D6A59" w:rsidRPr="00F90693" w14:paraId="11365E14" w14:textId="77777777" w:rsidTr="001D6A59">
        <w:trPr>
          <w:trHeight w:val="285"/>
        </w:trPr>
        <w:tc>
          <w:tcPr>
            <w:tcW w:w="3544" w:type="dxa"/>
            <w:vAlign w:val="center"/>
          </w:tcPr>
          <w:p w14:paraId="1C8BDDD1" w14:textId="77777777" w:rsidR="001D6A59" w:rsidRPr="00F90693" w:rsidRDefault="001D6A59" w:rsidP="00E70588">
            <w:pPr>
              <w:pStyle w:val="TableParagraph"/>
              <w:spacing w:before="7" w:line="276" w:lineRule="auto"/>
              <w:ind w:left="95"/>
              <w:rPr>
                <w:rFonts w:asciiTheme="minorHAnsi" w:hAnsiTheme="minorHAnsi" w:cstheme="minorHAnsi"/>
              </w:rPr>
            </w:pPr>
            <w:r w:rsidRPr="00F90693">
              <w:rPr>
                <w:rFonts w:asciiTheme="minorHAnsi" w:hAnsiTheme="minorHAnsi" w:cstheme="minorHAnsi"/>
              </w:rPr>
              <w:t>Manually</w:t>
            </w:r>
            <w:r w:rsidRPr="00F90693">
              <w:rPr>
                <w:rFonts w:asciiTheme="minorHAnsi" w:hAnsiTheme="minorHAnsi" w:cstheme="minorHAnsi"/>
                <w:spacing w:val="10"/>
              </w:rPr>
              <w:t xml:space="preserve"> </w:t>
            </w:r>
            <w:r w:rsidRPr="00F90693">
              <w:rPr>
                <w:rFonts w:asciiTheme="minorHAnsi" w:hAnsiTheme="minorHAnsi" w:cstheme="minorHAnsi"/>
              </w:rPr>
              <w:t>operated</w:t>
            </w:r>
            <w:r w:rsidRPr="00F90693">
              <w:rPr>
                <w:rFonts w:asciiTheme="minorHAnsi" w:hAnsiTheme="minorHAnsi" w:cstheme="minorHAnsi"/>
                <w:spacing w:val="9"/>
              </w:rPr>
              <w:t xml:space="preserve"> </w:t>
            </w:r>
            <w:r w:rsidRPr="00F90693">
              <w:rPr>
                <w:rFonts w:asciiTheme="minorHAnsi" w:hAnsiTheme="minorHAnsi" w:cstheme="minorHAnsi"/>
              </w:rPr>
              <w:t>butter</w:t>
            </w:r>
            <w:r w:rsidRPr="00F90693">
              <w:rPr>
                <w:rFonts w:asciiTheme="minorHAnsi" w:hAnsiTheme="minorHAnsi" w:cstheme="minorHAnsi"/>
                <w:spacing w:val="10"/>
              </w:rPr>
              <w:t xml:space="preserve"> </w:t>
            </w:r>
            <w:r w:rsidRPr="00F90693">
              <w:rPr>
                <w:rFonts w:asciiTheme="minorHAnsi" w:hAnsiTheme="minorHAnsi" w:cstheme="minorHAnsi"/>
              </w:rPr>
              <w:t>fly</w:t>
            </w:r>
            <w:r w:rsidRPr="00F90693">
              <w:rPr>
                <w:rFonts w:asciiTheme="minorHAnsi" w:hAnsiTheme="minorHAnsi" w:cstheme="minorHAnsi"/>
                <w:spacing w:val="7"/>
              </w:rPr>
              <w:t xml:space="preserve"> </w:t>
            </w:r>
            <w:r w:rsidRPr="00F90693">
              <w:rPr>
                <w:rFonts w:asciiTheme="minorHAnsi" w:hAnsiTheme="minorHAnsi" w:cstheme="minorHAnsi"/>
              </w:rPr>
              <w:t>valve</w:t>
            </w:r>
          </w:p>
        </w:tc>
        <w:tc>
          <w:tcPr>
            <w:tcW w:w="5103" w:type="dxa"/>
            <w:vAlign w:val="center"/>
          </w:tcPr>
          <w:p w14:paraId="3CC94A5B" w14:textId="77777777" w:rsidR="001D6A59" w:rsidRPr="00F90693" w:rsidRDefault="001D6A59" w:rsidP="00E70588">
            <w:pPr>
              <w:pStyle w:val="TableParagraph"/>
              <w:spacing w:line="276" w:lineRule="auto"/>
              <w:rPr>
                <w:rFonts w:asciiTheme="minorHAnsi" w:hAnsiTheme="minorHAnsi" w:cstheme="minorHAnsi"/>
              </w:rPr>
            </w:pPr>
            <w:r w:rsidRPr="00F90693">
              <w:rPr>
                <w:rFonts w:asciiTheme="minorHAnsi" w:hAnsiTheme="minorHAnsi" w:cstheme="minorHAnsi"/>
              </w:rPr>
              <w:t xml:space="preserve">   8”</w:t>
            </w:r>
            <w:r w:rsidRPr="00F90693">
              <w:rPr>
                <w:rFonts w:asciiTheme="minorHAnsi" w:hAnsiTheme="minorHAnsi" w:cstheme="minorHAnsi"/>
                <w:spacing w:val="3"/>
              </w:rPr>
              <w:t xml:space="preserve"> </w:t>
            </w:r>
            <w:r w:rsidRPr="00F90693">
              <w:rPr>
                <w:rFonts w:asciiTheme="minorHAnsi" w:hAnsiTheme="minorHAnsi" w:cstheme="minorHAnsi"/>
              </w:rPr>
              <w:t>Dia.</w:t>
            </w:r>
          </w:p>
        </w:tc>
      </w:tr>
      <w:tr w:rsidR="001D6A59" w:rsidRPr="00F90693" w14:paraId="0C2850AA" w14:textId="77777777" w:rsidTr="001D6A59">
        <w:trPr>
          <w:trHeight w:val="285"/>
        </w:trPr>
        <w:tc>
          <w:tcPr>
            <w:tcW w:w="8647" w:type="dxa"/>
            <w:gridSpan w:val="2"/>
            <w:shd w:val="clear" w:color="auto" w:fill="B8CCE4" w:themeFill="accent1" w:themeFillTint="66"/>
            <w:vAlign w:val="center"/>
          </w:tcPr>
          <w:p w14:paraId="6DC3D0A6" w14:textId="77777777" w:rsidR="001D6A59" w:rsidRPr="00F90693" w:rsidRDefault="001D6A59" w:rsidP="00E70588">
            <w:pPr>
              <w:pStyle w:val="TableParagraph"/>
              <w:spacing w:before="22" w:line="276" w:lineRule="auto"/>
              <w:ind w:left="95"/>
              <w:rPr>
                <w:rFonts w:asciiTheme="minorHAnsi" w:hAnsiTheme="minorHAnsi" w:cstheme="minorHAnsi"/>
                <w:b/>
              </w:rPr>
            </w:pPr>
            <w:r w:rsidRPr="00F90693">
              <w:rPr>
                <w:rFonts w:asciiTheme="minorHAnsi" w:hAnsiTheme="minorHAnsi" w:cstheme="minorHAnsi"/>
                <w:b/>
                <w:color w:val="000000" w:themeColor="text1"/>
              </w:rPr>
              <w:t>Material</w:t>
            </w:r>
            <w:r w:rsidRPr="00F90693">
              <w:rPr>
                <w:rFonts w:asciiTheme="minorHAnsi" w:hAnsiTheme="minorHAnsi" w:cstheme="minorHAnsi"/>
                <w:b/>
                <w:color w:val="000000" w:themeColor="text1"/>
                <w:spacing w:val="8"/>
              </w:rPr>
              <w:t xml:space="preserve"> </w:t>
            </w:r>
            <w:r w:rsidRPr="00F90693">
              <w:rPr>
                <w:rFonts w:asciiTheme="minorHAnsi" w:hAnsiTheme="minorHAnsi" w:cstheme="minorHAnsi"/>
                <w:b/>
                <w:color w:val="000000" w:themeColor="text1"/>
              </w:rPr>
              <w:t>of</w:t>
            </w:r>
            <w:r w:rsidRPr="00F90693">
              <w:rPr>
                <w:rFonts w:asciiTheme="minorHAnsi" w:hAnsiTheme="minorHAnsi" w:cstheme="minorHAnsi"/>
                <w:b/>
                <w:color w:val="000000" w:themeColor="text1"/>
                <w:spacing w:val="11"/>
              </w:rPr>
              <w:t xml:space="preserve"> </w:t>
            </w:r>
            <w:r w:rsidRPr="00F90693">
              <w:rPr>
                <w:rFonts w:asciiTheme="minorHAnsi" w:hAnsiTheme="minorHAnsi" w:cstheme="minorHAnsi"/>
                <w:b/>
                <w:color w:val="000000" w:themeColor="text1"/>
              </w:rPr>
              <w:t>Construction</w:t>
            </w:r>
          </w:p>
        </w:tc>
      </w:tr>
      <w:tr w:rsidR="001D6A59" w:rsidRPr="00F90693" w14:paraId="60DEABBF" w14:textId="77777777" w:rsidTr="001D6A59">
        <w:trPr>
          <w:trHeight w:val="245"/>
        </w:trPr>
        <w:tc>
          <w:tcPr>
            <w:tcW w:w="3544" w:type="dxa"/>
            <w:vAlign w:val="center"/>
          </w:tcPr>
          <w:p w14:paraId="01AB5404" w14:textId="77777777" w:rsidR="001D6A59" w:rsidRPr="00F90693" w:rsidRDefault="001D6A59" w:rsidP="00E70588">
            <w:pPr>
              <w:pStyle w:val="TableParagraph"/>
              <w:spacing w:before="6" w:line="276" w:lineRule="auto"/>
              <w:ind w:left="95"/>
              <w:rPr>
                <w:rFonts w:asciiTheme="minorHAnsi" w:hAnsiTheme="minorHAnsi" w:cstheme="minorHAnsi"/>
              </w:rPr>
            </w:pPr>
            <w:r w:rsidRPr="00F90693">
              <w:rPr>
                <w:rFonts w:asciiTheme="minorHAnsi" w:hAnsiTheme="minorHAnsi" w:cstheme="minorHAnsi"/>
              </w:rPr>
              <w:t>All</w:t>
            </w:r>
            <w:r w:rsidRPr="00F90693">
              <w:rPr>
                <w:rFonts w:asciiTheme="minorHAnsi" w:hAnsiTheme="minorHAnsi" w:cstheme="minorHAnsi"/>
                <w:spacing w:val="10"/>
              </w:rPr>
              <w:t xml:space="preserve"> </w:t>
            </w:r>
            <w:r w:rsidRPr="00F90693">
              <w:rPr>
                <w:rFonts w:asciiTheme="minorHAnsi" w:hAnsiTheme="minorHAnsi" w:cstheme="minorHAnsi"/>
              </w:rPr>
              <w:t>the</w:t>
            </w:r>
            <w:r w:rsidRPr="00F90693">
              <w:rPr>
                <w:rFonts w:asciiTheme="minorHAnsi" w:hAnsiTheme="minorHAnsi" w:cstheme="minorHAnsi"/>
                <w:spacing w:val="7"/>
              </w:rPr>
              <w:t xml:space="preserve"> </w:t>
            </w:r>
            <w:r w:rsidRPr="00F90693">
              <w:rPr>
                <w:rFonts w:asciiTheme="minorHAnsi" w:hAnsiTheme="minorHAnsi" w:cstheme="minorHAnsi"/>
              </w:rPr>
              <w:t>Product</w:t>
            </w:r>
            <w:r w:rsidRPr="00F90693">
              <w:rPr>
                <w:rFonts w:asciiTheme="minorHAnsi" w:hAnsiTheme="minorHAnsi" w:cstheme="minorHAnsi"/>
                <w:spacing w:val="7"/>
              </w:rPr>
              <w:t xml:space="preserve"> </w:t>
            </w:r>
            <w:r w:rsidRPr="00F90693">
              <w:rPr>
                <w:rFonts w:asciiTheme="minorHAnsi" w:hAnsiTheme="minorHAnsi" w:cstheme="minorHAnsi"/>
              </w:rPr>
              <w:t>Contact</w:t>
            </w:r>
            <w:r w:rsidRPr="00F90693">
              <w:rPr>
                <w:rFonts w:asciiTheme="minorHAnsi" w:hAnsiTheme="minorHAnsi" w:cstheme="minorHAnsi"/>
                <w:spacing w:val="8"/>
              </w:rPr>
              <w:t xml:space="preserve"> </w:t>
            </w:r>
            <w:r w:rsidRPr="00F90693">
              <w:rPr>
                <w:rFonts w:asciiTheme="minorHAnsi" w:hAnsiTheme="minorHAnsi" w:cstheme="minorHAnsi"/>
              </w:rPr>
              <w:t>Parts</w:t>
            </w:r>
          </w:p>
        </w:tc>
        <w:tc>
          <w:tcPr>
            <w:tcW w:w="5103" w:type="dxa"/>
            <w:vAlign w:val="center"/>
          </w:tcPr>
          <w:p w14:paraId="24C2D128" w14:textId="77777777" w:rsidR="001D6A59" w:rsidRPr="00F90693" w:rsidRDefault="001D6A59" w:rsidP="00E70588">
            <w:pPr>
              <w:pStyle w:val="TableParagraph"/>
              <w:spacing w:before="6" w:line="276" w:lineRule="auto"/>
              <w:ind w:left="92"/>
              <w:rPr>
                <w:rFonts w:asciiTheme="minorHAnsi" w:hAnsiTheme="minorHAnsi" w:cstheme="minorHAnsi"/>
              </w:rPr>
            </w:pPr>
            <w:r w:rsidRPr="00F90693">
              <w:rPr>
                <w:rFonts w:asciiTheme="minorHAnsi" w:hAnsiTheme="minorHAnsi" w:cstheme="minorHAnsi"/>
              </w:rPr>
              <w:t>SS</w:t>
            </w:r>
            <w:r w:rsidRPr="00F90693">
              <w:rPr>
                <w:rFonts w:asciiTheme="minorHAnsi" w:hAnsiTheme="minorHAnsi" w:cstheme="minorHAnsi"/>
                <w:spacing w:val="5"/>
              </w:rPr>
              <w:t xml:space="preserve"> </w:t>
            </w:r>
            <w:r w:rsidRPr="00F90693">
              <w:rPr>
                <w:rFonts w:asciiTheme="minorHAnsi" w:hAnsiTheme="minorHAnsi" w:cstheme="minorHAnsi"/>
              </w:rPr>
              <w:t>–</w:t>
            </w:r>
            <w:r w:rsidRPr="00F90693">
              <w:rPr>
                <w:rFonts w:asciiTheme="minorHAnsi" w:hAnsiTheme="minorHAnsi" w:cstheme="minorHAnsi"/>
                <w:spacing w:val="5"/>
              </w:rPr>
              <w:t xml:space="preserve"> </w:t>
            </w:r>
            <w:r w:rsidRPr="00F90693">
              <w:rPr>
                <w:rFonts w:asciiTheme="minorHAnsi" w:hAnsiTheme="minorHAnsi" w:cstheme="minorHAnsi"/>
              </w:rPr>
              <w:t>316</w:t>
            </w:r>
          </w:p>
        </w:tc>
      </w:tr>
      <w:tr w:rsidR="001D6A59" w:rsidRPr="00F90693" w14:paraId="3C84258B" w14:textId="77777777" w:rsidTr="001D6A59">
        <w:trPr>
          <w:trHeight w:val="245"/>
        </w:trPr>
        <w:tc>
          <w:tcPr>
            <w:tcW w:w="3544" w:type="dxa"/>
            <w:vAlign w:val="center"/>
          </w:tcPr>
          <w:p w14:paraId="596FA26A" w14:textId="77777777" w:rsidR="001D6A59" w:rsidRPr="00F90693" w:rsidRDefault="001D6A59" w:rsidP="00E70588">
            <w:pPr>
              <w:pStyle w:val="TableParagraph"/>
              <w:spacing w:before="1" w:line="276" w:lineRule="auto"/>
              <w:ind w:left="95"/>
              <w:rPr>
                <w:rFonts w:asciiTheme="minorHAnsi" w:hAnsiTheme="minorHAnsi" w:cstheme="minorHAnsi"/>
              </w:rPr>
            </w:pPr>
            <w:r w:rsidRPr="00F90693">
              <w:rPr>
                <w:rFonts w:asciiTheme="minorHAnsi" w:hAnsiTheme="minorHAnsi" w:cstheme="minorHAnsi"/>
              </w:rPr>
              <w:t>All</w:t>
            </w:r>
            <w:r w:rsidRPr="00F90693">
              <w:rPr>
                <w:rFonts w:asciiTheme="minorHAnsi" w:hAnsiTheme="minorHAnsi" w:cstheme="minorHAnsi"/>
                <w:spacing w:val="9"/>
              </w:rPr>
              <w:t xml:space="preserve"> </w:t>
            </w:r>
            <w:r w:rsidRPr="00F90693">
              <w:rPr>
                <w:rFonts w:asciiTheme="minorHAnsi" w:hAnsiTheme="minorHAnsi" w:cstheme="minorHAnsi"/>
              </w:rPr>
              <w:t>the</w:t>
            </w:r>
            <w:r w:rsidRPr="00F90693">
              <w:rPr>
                <w:rFonts w:asciiTheme="minorHAnsi" w:hAnsiTheme="minorHAnsi" w:cstheme="minorHAnsi"/>
                <w:spacing w:val="6"/>
              </w:rPr>
              <w:t xml:space="preserve"> </w:t>
            </w:r>
            <w:r w:rsidRPr="00F90693">
              <w:rPr>
                <w:rFonts w:asciiTheme="minorHAnsi" w:hAnsiTheme="minorHAnsi" w:cstheme="minorHAnsi"/>
              </w:rPr>
              <w:t>Non</w:t>
            </w:r>
            <w:r w:rsidRPr="00F90693">
              <w:rPr>
                <w:rFonts w:asciiTheme="minorHAnsi" w:hAnsiTheme="minorHAnsi" w:cstheme="minorHAnsi"/>
                <w:spacing w:val="7"/>
              </w:rPr>
              <w:t>-</w:t>
            </w:r>
            <w:r w:rsidRPr="00F90693">
              <w:rPr>
                <w:rFonts w:asciiTheme="minorHAnsi" w:hAnsiTheme="minorHAnsi" w:cstheme="minorHAnsi"/>
              </w:rPr>
              <w:t>Contact</w:t>
            </w:r>
            <w:r w:rsidRPr="00F90693">
              <w:rPr>
                <w:rFonts w:asciiTheme="minorHAnsi" w:hAnsiTheme="minorHAnsi" w:cstheme="minorHAnsi"/>
                <w:spacing w:val="7"/>
              </w:rPr>
              <w:t xml:space="preserve"> </w:t>
            </w:r>
            <w:r w:rsidRPr="00F90693">
              <w:rPr>
                <w:rFonts w:asciiTheme="minorHAnsi" w:hAnsiTheme="minorHAnsi" w:cstheme="minorHAnsi"/>
              </w:rPr>
              <w:t>Parts</w:t>
            </w:r>
          </w:p>
        </w:tc>
        <w:tc>
          <w:tcPr>
            <w:tcW w:w="5103" w:type="dxa"/>
            <w:vAlign w:val="center"/>
          </w:tcPr>
          <w:p w14:paraId="2AB6A928" w14:textId="77777777" w:rsidR="001D6A59" w:rsidRPr="00F90693" w:rsidRDefault="001D6A59" w:rsidP="00E70588">
            <w:pPr>
              <w:pStyle w:val="TableParagraph"/>
              <w:spacing w:before="1" w:line="276" w:lineRule="auto"/>
              <w:ind w:left="92"/>
              <w:rPr>
                <w:rFonts w:asciiTheme="minorHAnsi" w:hAnsiTheme="minorHAnsi" w:cstheme="minorHAnsi"/>
              </w:rPr>
            </w:pPr>
            <w:r w:rsidRPr="00F90693">
              <w:rPr>
                <w:rFonts w:asciiTheme="minorHAnsi" w:hAnsiTheme="minorHAnsi" w:cstheme="minorHAnsi"/>
              </w:rPr>
              <w:t>SS</w:t>
            </w:r>
            <w:r w:rsidRPr="00F90693">
              <w:rPr>
                <w:rFonts w:asciiTheme="minorHAnsi" w:hAnsiTheme="minorHAnsi" w:cstheme="minorHAnsi"/>
                <w:spacing w:val="5"/>
              </w:rPr>
              <w:t xml:space="preserve"> </w:t>
            </w:r>
            <w:r w:rsidRPr="00F90693">
              <w:rPr>
                <w:rFonts w:asciiTheme="minorHAnsi" w:hAnsiTheme="minorHAnsi" w:cstheme="minorHAnsi"/>
              </w:rPr>
              <w:t>–</w:t>
            </w:r>
            <w:r w:rsidRPr="00F90693">
              <w:rPr>
                <w:rFonts w:asciiTheme="minorHAnsi" w:hAnsiTheme="minorHAnsi" w:cstheme="minorHAnsi"/>
                <w:spacing w:val="5"/>
              </w:rPr>
              <w:t xml:space="preserve"> </w:t>
            </w:r>
            <w:r w:rsidRPr="00F90693">
              <w:rPr>
                <w:rFonts w:asciiTheme="minorHAnsi" w:hAnsiTheme="minorHAnsi" w:cstheme="minorHAnsi"/>
              </w:rPr>
              <w:t>304</w:t>
            </w:r>
          </w:p>
        </w:tc>
      </w:tr>
      <w:tr w:rsidR="001D6A59" w:rsidRPr="00F90693" w14:paraId="453605FA" w14:textId="77777777" w:rsidTr="001D6A59">
        <w:trPr>
          <w:trHeight w:val="261"/>
        </w:trPr>
        <w:tc>
          <w:tcPr>
            <w:tcW w:w="3544" w:type="dxa"/>
            <w:vAlign w:val="center"/>
          </w:tcPr>
          <w:p w14:paraId="34A1204F" w14:textId="77777777" w:rsidR="001D6A59" w:rsidRPr="00F90693" w:rsidRDefault="001D6A59" w:rsidP="00E70588">
            <w:pPr>
              <w:pStyle w:val="TableParagraph"/>
              <w:spacing w:before="9" w:line="276" w:lineRule="auto"/>
              <w:ind w:left="95"/>
              <w:rPr>
                <w:rFonts w:asciiTheme="minorHAnsi" w:hAnsiTheme="minorHAnsi" w:cstheme="minorHAnsi"/>
              </w:rPr>
            </w:pPr>
            <w:r w:rsidRPr="00F90693">
              <w:rPr>
                <w:rFonts w:asciiTheme="minorHAnsi" w:hAnsiTheme="minorHAnsi" w:cstheme="minorHAnsi"/>
              </w:rPr>
              <w:t>Main</w:t>
            </w:r>
            <w:r w:rsidRPr="00F90693">
              <w:rPr>
                <w:rFonts w:asciiTheme="minorHAnsi" w:hAnsiTheme="minorHAnsi" w:cstheme="minorHAnsi"/>
                <w:spacing w:val="9"/>
              </w:rPr>
              <w:t xml:space="preserve"> </w:t>
            </w:r>
            <w:r w:rsidRPr="00F90693">
              <w:rPr>
                <w:rFonts w:asciiTheme="minorHAnsi" w:hAnsiTheme="minorHAnsi" w:cstheme="minorHAnsi"/>
              </w:rPr>
              <w:t>Structure</w:t>
            </w:r>
            <w:r w:rsidRPr="00F90693">
              <w:rPr>
                <w:rFonts w:asciiTheme="minorHAnsi" w:hAnsiTheme="minorHAnsi" w:cstheme="minorHAnsi"/>
                <w:spacing w:val="10"/>
              </w:rPr>
              <w:t xml:space="preserve"> </w:t>
            </w:r>
            <w:r w:rsidRPr="00F90693">
              <w:rPr>
                <w:rFonts w:asciiTheme="minorHAnsi" w:hAnsiTheme="minorHAnsi" w:cstheme="minorHAnsi"/>
              </w:rPr>
              <w:t>of</w:t>
            </w:r>
            <w:r w:rsidRPr="00F90693">
              <w:rPr>
                <w:rFonts w:asciiTheme="minorHAnsi" w:hAnsiTheme="minorHAnsi" w:cstheme="minorHAnsi"/>
                <w:spacing w:val="8"/>
              </w:rPr>
              <w:t xml:space="preserve"> </w:t>
            </w:r>
            <w:r w:rsidRPr="00F90693">
              <w:rPr>
                <w:rFonts w:asciiTheme="minorHAnsi" w:hAnsiTheme="minorHAnsi" w:cstheme="minorHAnsi"/>
              </w:rPr>
              <w:t>Machine</w:t>
            </w:r>
          </w:p>
        </w:tc>
        <w:tc>
          <w:tcPr>
            <w:tcW w:w="5103" w:type="dxa"/>
            <w:vAlign w:val="center"/>
          </w:tcPr>
          <w:p w14:paraId="2461563C" w14:textId="77777777" w:rsidR="001D6A59" w:rsidRPr="00F90693" w:rsidRDefault="001D6A59" w:rsidP="00E70588">
            <w:pPr>
              <w:pStyle w:val="TableParagraph"/>
              <w:spacing w:before="9" w:line="276" w:lineRule="auto"/>
              <w:ind w:left="92"/>
              <w:rPr>
                <w:rFonts w:asciiTheme="minorHAnsi" w:hAnsiTheme="minorHAnsi" w:cstheme="minorHAnsi"/>
              </w:rPr>
            </w:pPr>
            <w:r w:rsidRPr="00F90693">
              <w:rPr>
                <w:rFonts w:asciiTheme="minorHAnsi" w:hAnsiTheme="minorHAnsi" w:cstheme="minorHAnsi"/>
              </w:rPr>
              <w:t>Made</w:t>
            </w:r>
            <w:r w:rsidRPr="00F90693">
              <w:rPr>
                <w:rFonts w:asciiTheme="minorHAnsi" w:hAnsiTheme="minorHAnsi" w:cstheme="minorHAnsi"/>
                <w:spacing w:val="7"/>
              </w:rPr>
              <w:t xml:space="preserve"> </w:t>
            </w:r>
            <w:r w:rsidRPr="00F90693">
              <w:rPr>
                <w:rFonts w:asciiTheme="minorHAnsi" w:hAnsiTheme="minorHAnsi" w:cstheme="minorHAnsi"/>
              </w:rPr>
              <w:t>of</w:t>
            </w:r>
            <w:r w:rsidRPr="00F90693">
              <w:rPr>
                <w:rFonts w:asciiTheme="minorHAnsi" w:hAnsiTheme="minorHAnsi" w:cstheme="minorHAnsi"/>
                <w:spacing w:val="10"/>
              </w:rPr>
              <w:t xml:space="preserve"> </w:t>
            </w:r>
            <w:r w:rsidRPr="00F90693">
              <w:rPr>
                <w:rFonts w:asciiTheme="minorHAnsi" w:hAnsiTheme="minorHAnsi" w:cstheme="minorHAnsi"/>
              </w:rPr>
              <w:t>heavy</w:t>
            </w:r>
            <w:r w:rsidRPr="00F90693">
              <w:rPr>
                <w:rFonts w:asciiTheme="minorHAnsi" w:hAnsiTheme="minorHAnsi" w:cstheme="minorHAnsi"/>
                <w:spacing w:val="8"/>
              </w:rPr>
              <w:t xml:space="preserve"> </w:t>
            </w:r>
            <w:r w:rsidRPr="00F90693">
              <w:rPr>
                <w:rFonts w:asciiTheme="minorHAnsi" w:hAnsiTheme="minorHAnsi" w:cstheme="minorHAnsi"/>
              </w:rPr>
              <w:t>duty</w:t>
            </w:r>
            <w:r w:rsidRPr="00F90693">
              <w:rPr>
                <w:rFonts w:asciiTheme="minorHAnsi" w:hAnsiTheme="minorHAnsi" w:cstheme="minorHAnsi"/>
                <w:spacing w:val="5"/>
              </w:rPr>
              <w:t xml:space="preserve"> </w:t>
            </w:r>
            <w:r w:rsidRPr="00F90693">
              <w:rPr>
                <w:rFonts w:asciiTheme="minorHAnsi" w:hAnsiTheme="minorHAnsi" w:cstheme="minorHAnsi"/>
              </w:rPr>
              <w:t>3</w:t>
            </w:r>
            <w:r w:rsidRPr="00F90693">
              <w:rPr>
                <w:rFonts w:asciiTheme="minorHAnsi" w:hAnsiTheme="minorHAnsi" w:cstheme="minorHAnsi"/>
                <w:spacing w:val="5"/>
              </w:rPr>
              <w:t xml:space="preserve"> </w:t>
            </w:r>
            <w:r w:rsidRPr="00F90693">
              <w:rPr>
                <w:rFonts w:asciiTheme="minorHAnsi" w:hAnsiTheme="minorHAnsi" w:cstheme="minorHAnsi"/>
              </w:rPr>
              <w:t>mm</w:t>
            </w:r>
            <w:r w:rsidRPr="00F90693">
              <w:rPr>
                <w:rFonts w:asciiTheme="minorHAnsi" w:hAnsiTheme="minorHAnsi" w:cstheme="minorHAnsi"/>
                <w:spacing w:val="8"/>
              </w:rPr>
              <w:t xml:space="preserve"> </w:t>
            </w:r>
            <w:r w:rsidRPr="00F90693">
              <w:rPr>
                <w:rFonts w:asciiTheme="minorHAnsi" w:hAnsiTheme="minorHAnsi" w:cstheme="minorHAnsi"/>
              </w:rPr>
              <w:t>thick</w:t>
            </w:r>
            <w:r w:rsidRPr="00F90693">
              <w:rPr>
                <w:rFonts w:asciiTheme="minorHAnsi" w:hAnsiTheme="minorHAnsi" w:cstheme="minorHAnsi"/>
                <w:spacing w:val="7"/>
              </w:rPr>
              <w:t xml:space="preserve"> </w:t>
            </w:r>
            <w:r w:rsidRPr="00F90693">
              <w:rPr>
                <w:rFonts w:asciiTheme="minorHAnsi" w:hAnsiTheme="minorHAnsi" w:cstheme="minorHAnsi"/>
              </w:rPr>
              <w:t>SS</w:t>
            </w:r>
            <w:r w:rsidRPr="00F90693">
              <w:rPr>
                <w:rFonts w:asciiTheme="minorHAnsi" w:hAnsiTheme="minorHAnsi" w:cstheme="minorHAnsi"/>
                <w:spacing w:val="8"/>
              </w:rPr>
              <w:t xml:space="preserve"> </w:t>
            </w:r>
            <w:r w:rsidRPr="00F90693">
              <w:rPr>
                <w:rFonts w:asciiTheme="minorHAnsi" w:hAnsiTheme="minorHAnsi" w:cstheme="minorHAnsi"/>
              </w:rPr>
              <w:t>304</w:t>
            </w:r>
            <w:r w:rsidRPr="00F90693">
              <w:rPr>
                <w:rFonts w:asciiTheme="minorHAnsi" w:hAnsiTheme="minorHAnsi" w:cstheme="minorHAnsi"/>
                <w:spacing w:val="7"/>
              </w:rPr>
              <w:t xml:space="preserve"> </w:t>
            </w:r>
            <w:r w:rsidRPr="00F90693">
              <w:rPr>
                <w:rFonts w:asciiTheme="minorHAnsi" w:hAnsiTheme="minorHAnsi" w:cstheme="minorHAnsi"/>
              </w:rPr>
              <w:t>Square</w:t>
            </w:r>
            <w:r w:rsidRPr="00F90693">
              <w:rPr>
                <w:rFonts w:asciiTheme="minorHAnsi" w:hAnsiTheme="minorHAnsi" w:cstheme="minorHAnsi"/>
                <w:spacing w:val="6"/>
              </w:rPr>
              <w:t xml:space="preserve"> </w:t>
            </w:r>
            <w:r w:rsidRPr="00F90693">
              <w:rPr>
                <w:rFonts w:asciiTheme="minorHAnsi" w:hAnsiTheme="minorHAnsi" w:cstheme="minorHAnsi"/>
              </w:rPr>
              <w:t>tube.</w:t>
            </w:r>
          </w:p>
        </w:tc>
      </w:tr>
      <w:tr w:rsidR="001D6A59" w:rsidRPr="00F90693" w14:paraId="392E8568" w14:textId="77777777" w:rsidTr="001D6A59">
        <w:trPr>
          <w:trHeight w:val="243"/>
        </w:trPr>
        <w:tc>
          <w:tcPr>
            <w:tcW w:w="3544" w:type="dxa"/>
            <w:vAlign w:val="center"/>
          </w:tcPr>
          <w:p w14:paraId="44901AEA" w14:textId="77777777" w:rsidR="001D6A59" w:rsidRPr="00F90693" w:rsidRDefault="001D6A59" w:rsidP="00E70588">
            <w:pPr>
              <w:pStyle w:val="TableParagraph"/>
              <w:spacing w:line="276" w:lineRule="auto"/>
              <w:ind w:left="95"/>
              <w:rPr>
                <w:rFonts w:asciiTheme="minorHAnsi" w:hAnsiTheme="minorHAnsi" w:cstheme="minorHAnsi"/>
              </w:rPr>
            </w:pPr>
            <w:r w:rsidRPr="00F90693">
              <w:rPr>
                <w:rFonts w:asciiTheme="minorHAnsi" w:hAnsiTheme="minorHAnsi" w:cstheme="minorHAnsi"/>
              </w:rPr>
              <w:t>Blender</w:t>
            </w:r>
            <w:r w:rsidRPr="00F90693">
              <w:rPr>
                <w:rFonts w:asciiTheme="minorHAnsi" w:hAnsiTheme="minorHAnsi" w:cstheme="minorHAnsi"/>
                <w:spacing w:val="8"/>
              </w:rPr>
              <w:t xml:space="preserve"> </w:t>
            </w:r>
            <w:r w:rsidRPr="00F90693">
              <w:rPr>
                <w:rFonts w:asciiTheme="minorHAnsi" w:hAnsiTheme="minorHAnsi" w:cstheme="minorHAnsi"/>
              </w:rPr>
              <w:t>body</w:t>
            </w:r>
          </w:p>
        </w:tc>
        <w:tc>
          <w:tcPr>
            <w:tcW w:w="5103" w:type="dxa"/>
            <w:vAlign w:val="center"/>
          </w:tcPr>
          <w:p w14:paraId="67656DB4" w14:textId="77777777" w:rsidR="001D6A59" w:rsidRPr="00F90693" w:rsidRDefault="001D6A59" w:rsidP="00E70588">
            <w:pPr>
              <w:pStyle w:val="TableParagraph"/>
              <w:spacing w:line="276" w:lineRule="auto"/>
              <w:ind w:left="92"/>
              <w:rPr>
                <w:rFonts w:asciiTheme="minorHAnsi" w:hAnsiTheme="minorHAnsi" w:cstheme="minorHAnsi"/>
              </w:rPr>
            </w:pPr>
            <w:r w:rsidRPr="00F90693">
              <w:rPr>
                <w:rFonts w:asciiTheme="minorHAnsi" w:hAnsiTheme="minorHAnsi" w:cstheme="minorHAnsi"/>
              </w:rPr>
              <w:t>Made</w:t>
            </w:r>
            <w:r w:rsidRPr="00F90693">
              <w:rPr>
                <w:rFonts w:asciiTheme="minorHAnsi" w:hAnsiTheme="minorHAnsi" w:cstheme="minorHAnsi"/>
                <w:spacing w:val="7"/>
              </w:rPr>
              <w:t xml:space="preserve"> </w:t>
            </w:r>
            <w:r w:rsidRPr="00F90693">
              <w:rPr>
                <w:rFonts w:asciiTheme="minorHAnsi" w:hAnsiTheme="minorHAnsi" w:cstheme="minorHAnsi"/>
              </w:rPr>
              <w:t>of</w:t>
            </w:r>
            <w:r w:rsidRPr="00F90693">
              <w:rPr>
                <w:rFonts w:asciiTheme="minorHAnsi" w:hAnsiTheme="minorHAnsi" w:cstheme="minorHAnsi"/>
                <w:spacing w:val="5"/>
              </w:rPr>
              <w:t xml:space="preserve"> </w:t>
            </w:r>
            <w:r w:rsidRPr="00F90693">
              <w:rPr>
                <w:rFonts w:asciiTheme="minorHAnsi" w:hAnsiTheme="minorHAnsi" w:cstheme="minorHAnsi"/>
              </w:rPr>
              <w:t>10</w:t>
            </w:r>
            <w:r w:rsidRPr="00F90693">
              <w:rPr>
                <w:rFonts w:asciiTheme="minorHAnsi" w:hAnsiTheme="minorHAnsi" w:cstheme="minorHAnsi"/>
                <w:spacing w:val="5"/>
              </w:rPr>
              <w:t xml:space="preserve"> </w:t>
            </w:r>
            <w:r w:rsidRPr="00F90693">
              <w:rPr>
                <w:rFonts w:asciiTheme="minorHAnsi" w:hAnsiTheme="minorHAnsi" w:cstheme="minorHAnsi"/>
              </w:rPr>
              <w:t>SWG</w:t>
            </w:r>
            <w:r w:rsidRPr="00F90693">
              <w:rPr>
                <w:rFonts w:asciiTheme="minorHAnsi" w:hAnsiTheme="minorHAnsi" w:cstheme="minorHAnsi"/>
                <w:spacing w:val="10"/>
              </w:rPr>
              <w:t xml:space="preserve"> </w:t>
            </w:r>
            <w:r w:rsidRPr="00F90693">
              <w:rPr>
                <w:rFonts w:asciiTheme="minorHAnsi" w:hAnsiTheme="minorHAnsi" w:cstheme="minorHAnsi"/>
              </w:rPr>
              <w:t>SS</w:t>
            </w:r>
            <w:r w:rsidRPr="00F90693">
              <w:rPr>
                <w:rFonts w:asciiTheme="minorHAnsi" w:hAnsiTheme="minorHAnsi" w:cstheme="minorHAnsi"/>
                <w:spacing w:val="3"/>
              </w:rPr>
              <w:t xml:space="preserve"> </w:t>
            </w:r>
            <w:r w:rsidRPr="00F90693">
              <w:rPr>
                <w:rFonts w:asciiTheme="minorHAnsi" w:hAnsiTheme="minorHAnsi" w:cstheme="minorHAnsi"/>
              </w:rPr>
              <w:t>316</w:t>
            </w:r>
            <w:r w:rsidRPr="00F90693">
              <w:rPr>
                <w:rFonts w:asciiTheme="minorHAnsi" w:hAnsiTheme="minorHAnsi" w:cstheme="minorHAnsi"/>
                <w:spacing w:val="8"/>
              </w:rPr>
              <w:t xml:space="preserve"> </w:t>
            </w:r>
            <w:r w:rsidRPr="00F90693">
              <w:rPr>
                <w:rFonts w:asciiTheme="minorHAnsi" w:hAnsiTheme="minorHAnsi" w:cstheme="minorHAnsi"/>
              </w:rPr>
              <w:t>sheet</w:t>
            </w:r>
          </w:p>
        </w:tc>
      </w:tr>
      <w:tr w:rsidR="001D6A59" w:rsidRPr="00F90693" w14:paraId="056DB4E3" w14:textId="77777777" w:rsidTr="001D6A59">
        <w:trPr>
          <w:trHeight w:val="254"/>
        </w:trPr>
        <w:tc>
          <w:tcPr>
            <w:tcW w:w="3544" w:type="dxa"/>
            <w:vAlign w:val="center"/>
          </w:tcPr>
          <w:p w14:paraId="48C0B9A7" w14:textId="77777777" w:rsidR="001D6A59" w:rsidRPr="00F90693" w:rsidRDefault="001D6A59" w:rsidP="00E70588">
            <w:pPr>
              <w:pStyle w:val="TableParagraph"/>
              <w:spacing w:before="5" w:line="276" w:lineRule="auto"/>
              <w:ind w:left="95"/>
              <w:rPr>
                <w:rFonts w:asciiTheme="minorHAnsi" w:hAnsiTheme="minorHAnsi" w:cstheme="minorHAnsi"/>
              </w:rPr>
            </w:pPr>
            <w:r w:rsidRPr="00F90693">
              <w:rPr>
                <w:rFonts w:asciiTheme="minorHAnsi" w:hAnsiTheme="minorHAnsi" w:cstheme="minorHAnsi"/>
              </w:rPr>
              <w:t>Gasket</w:t>
            </w:r>
            <w:r w:rsidRPr="00F90693">
              <w:rPr>
                <w:rFonts w:asciiTheme="minorHAnsi" w:hAnsiTheme="minorHAnsi" w:cstheme="minorHAnsi"/>
                <w:spacing w:val="5"/>
              </w:rPr>
              <w:t xml:space="preserve"> </w:t>
            </w:r>
            <w:r w:rsidRPr="00F90693">
              <w:rPr>
                <w:rFonts w:asciiTheme="minorHAnsi" w:hAnsiTheme="minorHAnsi" w:cstheme="minorHAnsi"/>
              </w:rPr>
              <w:t>and</w:t>
            </w:r>
            <w:r w:rsidRPr="00F90693">
              <w:rPr>
                <w:rFonts w:asciiTheme="minorHAnsi" w:hAnsiTheme="minorHAnsi" w:cstheme="minorHAnsi"/>
                <w:spacing w:val="6"/>
              </w:rPr>
              <w:t xml:space="preserve"> </w:t>
            </w:r>
            <w:r w:rsidRPr="00F90693">
              <w:rPr>
                <w:rFonts w:asciiTheme="minorHAnsi" w:hAnsiTheme="minorHAnsi" w:cstheme="minorHAnsi"/>
              </w:rPr>
              <w:t>Other</w:t>
            </w:r>
            <w:r w:rsidRPr="00F90693">
              <w:rPr>
                <w:rFonts w:asciiTheme="minorHAnsi" w:hAnsiTheme="minorHAnsi" w:cstheme="minorHAnsi"/>
                <w:spacing w:val="13"/>
              </w:rPr>
              <w:t xml:space="preserve"> </w:t>
            </w:r>
            <w:r w:rsidRPr="00F90693">
              <w:rPr>
                <w:rFonts w:asciiTheme="minorHAnsi" w:hAnsiTheme="minorHAnsi" w:cstheme="minorHAnsi"/>
              </w:rPr>
              <w:t>rubber</w:t>
            </w:r>
            <w:r w:rsidRPr="00F90693">
              <w:rPr>
                <w:rFonts w:asciiTheme="minorHAnsi" w:hAnsiTheme="minorHAnsi" w:cstheme="minorHAnsi"/>
                <w:spacing w:val="8"/>
              </w:rPr>
              <w:t xml:space="preserve"> </w:t>
            </w:r>
            <w:r w:rsidRPr="00F90693">
              <w:rPr>
                <w:rFonts w:asciiTheme="minorHAnsi" w:hAnsiTheme="minorHAnsi" w:cstheme="minorHAnsi"/>
              </w:rPr>
              <w:t>products</w:t>
            </w:r>
          </w:p>
        </w:tc>
        <w:tc>
          <w:tcPr>
            <w:tcW w:w="5103" w:type="dxa"/>
            <w:vAlign w:val="center"/>
          </w:tcPr>
          <w:p w14:paraId="249F1176" w14:textId="77777777" w:rsidR="001D6A59" w:rsidRPr="00F90693" w:rsidRDefault="001D6A59" w:rsidP="00E70588">
            <w:pPr>
              <w:pStyle w:val="TableParagraph"/>
              <w:spacing w:before="5" w:line="276" w:lineRule="auto"/>
              <w:ind w:left="92"/>
              <w:rPr>
                <w:rFonts w:asciiTheme="minorHAnsi" w:hAnsiTheme="minorHAnsi" w:cstheme="minorHAnsi"/>
              </w:rPr>
            </w:pPr>
            <w:r w:rsidRPr="00F90693">
              <w:rPr>
                <w:rFonts w:asciiTheme="minorHAnsi" w:hAnsiTheme="minorHAnsi" w:cstheme="minorHAnsi"/>
              </w:rPr>
              <w:t>Silicon</w:t>
            </w:r>
            <w:r w:rsidRPr="00F90693">
              <w:rPr>
                <w:rFonts w:asciiTheme="minorHAnsi" w:hAnsiTheme="minorHAnsi" w:cstheme="minorHAnsi"/>
                <w:spacing w:val="8"/>
              </w:rPr>
              <w:t xml:space="preserve"> </w:t>
            </w:r>
            <w:r w:rsidRPr="00F90693">
              <w:rPr>
                <w:rFonts w:asciiTheme="minorHAnsi" w:hAnsiTheme="minorHAnsi" w:cstheme="minorHAnsi"/>
              </w:rPr>
              <w:t>Or</w:t>
            </w:r>
            <w:r w:rsidRPr="00F90693">
              <w:rPr>
                <w:rFonts w:asciiTheme="minorHAnsi" w:hAnsiTheme="minorHAnsi" w:cstheme="minorHAnsi"/>
                <w:spacing w:val="9"/>
              </w:rPr>
              <w:t xml:space="preserve"> </w:t>
            </w:r>
            <w:r w:rsidRPr="00F90693">
              <w:rPr>
                <w:rFonts w:asciiTheme="minorHAnsi" w:hAnsiTheme="minorHAnsi" w:cstheme="minorHAnsi"/>
              </w:rPr>
              <w:t>Food</w:t>
            </w:r>
            <w:r w:rsidRPr="00F90693">
              <w:rPr>
                <w:rFonts w:asciiTheme="minorHAnsi" w:hAnsiTheme="minorHAnsi" w:cstheme="minorHAnsi"/>
                <w:spacing w:val="6"/>
              </w:rPr>
              <w:t xml:space="preserve"> </w:t>
            </w:r>
            <w:r w:rsidRPr="00F90693">
              <w:rPr>
                <w:rFonts w:asciiTheme="minorHAnsi" w:hAnsiTheme="minorHAnsi" w:cstheme="minorHAnsi"/>
              </w:rPr>
              <w:t>Grade</w:t>
            </w:r>
            <w:r w:rsidRPr="00F90693">
              <w:rPr>
                <w:rFonts w:asciiTheme="minorHAnsi" w:hAnsiTheme="minorHAnsi" w:cstheme="minorHAnsi"/>
                <w:spacing w:val="10"/>
              </w:rPr>
              <w:t xml:space="preserve"> </w:t>
            </w:r>
            <w:r w:rsidRPr="00F90693">
              <w:rPr>
                <w:rFonts w:asciiTheme="minorHAnsi" w:hAnsiTheme="minorHAnsi" w:cstheme="minorHAnsi"/>
              </w:rPr>
              <w:t>Material.</w:t>
            </w:r>
          </w:p>
        </w:tc>
      </w:tr>
      <w:tr w:rsidR="001D6A59" w:rsidRPr="00F90693" w14:paraId="432EBDE8" w14:textId="77777777" w:rsidTr="001D6A59">
        <w:trPr>
          <w:trHeight w:val="498"/>
        </w:trPr>
        <w:tc>
          <w:tcPr>
            <w:tcW w:w="3544" w:type="dxa"/>
            <w:vAlign w:val="center"/>
          </w:tcPr>
          <w:p w14:paraId="5CC113D9" w14:textId="77777777" w:rsidR="001D6A59" w:rsidRPr="00F90693" w:rsidRDefault="001D6A59" w:rsidP="00E70588">
            <w:pPr>
              <w:pStyle w:val="TableParagraph"/>
              <w:spacing w:line="276" w:lineRule="auto"/>
              <w:ind w:left="95"/>
              <w:rPr>
                <w:rFonts w:asciiTheme="minorHAnsi" w:hAnsiTheme="minorHAnsi" w:cstheme="minorHAnsi"/>
              </w:rPr>
            </w:pPr>
            <w:r w:rsidRPr="00F90693">
              <w:rPr>
                <w:rFonts w:asciiTheme="minorHAnsi" w:hAnsiTheme="minorHAnsi" w:cstheme="minorHAnsi"/>
              </w:rPr>
              <w:t>Motors</w:t>
            </w:r>
          </w:p>
        </w:tc>
        <w:tc>
          <w:tcPr>
            <w:tcW w:w="5103" w:type="dxa"/>
            <w:vAlign w:val="center"/>
          </w:tcPr>
          <w:p w14:paraId="76234C30" w14:textId="77777777" w:rsidR="001D6A59" w:rsidRPr="00F90693" w:rsidRDefault="001D6A59" w:rsidP="001D6A59">
            <w:pPr>
              <w:pStyle w:val="TableParagraph"/>
              <w:spacing w:before="0" w:line="276" w:lineRule="auto"/>
              <w:ind w:left="92" w:right="132"/>
              <w:rPr>
                <w:rFonts w:asciiTheme="minorHAnsi" w:hAnsiTheme="minorHAnsi" w:cstheme="minorHAnsi"/>
              </w:rPr>
            </w:pPr>
            <w:r w:rsidRPr="00F90693">
              <w:rPr>
                <w:rFonts w:asciiTheme="minorHAnsi" w:hAnsiTheme="minorHAnsi" w:cstheme="minorHAnsi"/>
              </w:rPr>
              <w:t>In</w:t>
            </w:r>
            <w:r w:rsidRPr="00F90693">
              <w:rPr>
                <w:rFonts w:asciiTheme="minorHAnsi" w:hAnsiTheme="minorHAnsi" w:cstheme="minorHAnsi"/>
                <w:spacing w:val="5"/>
              </w:rPr>
              <w:t xml:space="preserve"> </w:t>
            </w:r>
            <w:r w:rsidRPr="00F90693">
              <w:rPr>
                <w:rFonts w:asciiTheme="minorHAnsi" w:hAnsiTheme="minorHAnsi" w:cstheme="minorHAnsi"/>
              </w:rPr>
              <w:t>Non</w:t>
            </w:r>
            <w:r w:rsidRPr="00F90693">
              <w:rPr>
                <w:rFonts w:asciiTheme="minorHAnsi" w:hAnsiTheme="minorHAnsi" w:cstheme="minorHAnsi"/>
                <w:spacing w:val="6"/>
              </w:rPr>
              <w:t xml:space="preserve"> </w:t>
            </w:r>
            <w:r w:rsidRPr="00F90693">
              <w:rPr>
                <w:rFonts w:asciiTheme="minorHAnsi" w:hAnsiTheme="minorHAnsi" w:cstheme="minorHAnsi"/>
              </w:rPr>
              <w:t>FLP</w:t>
            </w:r>
            <w:r w:rsidRPr="00F90693">
              <w:rPr>
                <w:rFonts w:asciiTheme="minorHAnsi" w:hAnsiTheme="minorHAnsi" w:cstheme="minorHAnsi"/>
                <w:spacing w:val="10"/>
              </w:rPr>
              <w:t xml:space="preserve"> </w:t>
            </w:r>
            <w:r w:rsidRPr="00F90693">
              <w:rPr>
                <w:rFonts w:asciiTheme="minorHAnsi" w:hAnsiTheme="minorHAnsi" w:cstheme="minorHAnsi"/>
              </w:rPr>
              <w:t>construction</w:t>
            </w:r>
            <w:r w:rsidRPr="00F90693">
              <w:rPr>
                <w:rFonts w:asciiTheme="minorHAnsi" w:hAnsiTheme="minorHAnsi" w:cstheme="minorHAnsi"/>
                <w:spacing w:val="5"/>
              </w:rPr>
              <w:t xml:space="preserve"> </w:t>
            </w:r>
            <w:r w:rsidRPr="00F90693">
              <w:rPr>
                <w:rFonts w:asciiTheme="minorHAnsi" w:hAnsiTheme="minorHAnsi" w:cstheme="minorHAnsi"/>
              </w:rPr>
              <w:t>Hindustan</w:t>
            </w:r>
            <w:r w:rsidRPr="00F90693">
              <w:rPr>
                <w:rFonts w:asciiTheme="minorHAnsi" w:hAnsiTheme="minorHAnsi" w:cstheme="minorHAnsi"/>
                <w:spacing w:val="11"/>
              </w:rPr>
              <w:t xml:space="preserve"> </w:t>
            </w:r>
            <w:r w:rsidRPr="00F90693">
              <w:rPr>
                <w:rFonts w:asciiTheme="minorHAnsi" w:hAnsiTheme="minorHAnsi" w:cstheme="minorHAnsi"/>
              </w:rPr>
              <w:t>make</w:t>
            </w:r>
            <w:r w:rsidRPr="00F90693">
              <w:rPr>
                <w:rFonts w:asciiTheme="minorHAnsi" w:hAnsiTheme="minorHAnsi" w:cstheme="minorHAnsi"/>
                <w:spacing w:val="12"/>
              </w:rPr>
              <w:t xml:space="preserve"> </w:t>
            </w:r>
            <w:r w:rsidRPr="00F90693">
              <w:rPr>
                <w:rFonts w:asciiTheme="minorHAnsi" w:hAnsiTheme="minorHAnsi" w:cstheme="minorHAnsi"/>
              </w:rPr>
              <w:t>or</w:t>
            </w:r>
            <w:r w:rsidRPr="00F90693">
              <w:rPr>
                <w:rFonts w:asciiTheme="minorHAnsi" w:hAnsiTheme="minorHAnsi" w:cstheme="minorHAnsi"/>
                <w:spacing w:val="8"/>
              </w:rPr>
              <w:t xml:space="preserve"> </w:t>
            </w:r>
            <w:r w:rsidRPr="00F90693">
              <w:rPr>
                <w:rFonts w:asciiTheme="minorHAnsi" w:hAnsiTheme="minorHAnsi" w:cstheme="minorHAnsi"/>
              </w:rPr>
              <w:t>any</w:t>
            </w:r>
            <w:r w:rsidRPr="00F90693">
              <w:rPr>
                <w:rFonts w:asciiTheme="minorHAnsi" w:hAnsiTheme="minorHAnsi" w:cstheme="minorHAnsi"/>
                <w:spacing w:val="9"/>
              </w:rPr>
              <w:t xml:space="preserve"> </w:t>
            </w:r>
            <w:r w:rsidRPr="00F90693">
              <w:rPr>
                <w:rFonts w:asciiTheme="minorHAnsi" w:hAnsiTheme="minorHAnsi" w:cstheme="minorHAnsi"/>
              </w:rPr>
              <w:t>equal</w:t>
            </w:r>
            <w:r w:rsidRPr="00F90693">
              <w:rPr>
                <w:rFonts w:asciiTheme="minorHAnsi" w:hAnsiTheme="minorHAnsi" w:cstheme="minorHAnsi"/>
                <w:spacing w:val="10"/>
              </w:rPr>
              <w:t xml:space="preserve"> </w:t>
            </w:r>
            <w:r w:rsidRPr="00F90693">
              <w:rPr>
                <w:rFonts w:asciiTheme="minorHAnsi" w:hAnsiTheme="minorHAnsi" w:cstheme="minorHAnsi"/>
              </w:rPr>
              <w:t>make In</w:t>
            </w:r>
            <w:r w:rsidRPr="00F90693">
              <w:rPr>
                <w:rFonts w:asciiTheme="minorHAnsi" w:hAnsiTheme="minorHAnsi" w:cstheme="minorHAnsi"/>
                <w:spacing w:val="9"/>
              </w:rPr>
              <w:t xml:space="preserve"> </w:t>
            </w:r>
            <w:r w:rsidRPr="00F90693">
              <w:rPr>
                <w:rFonts w:asciiTheme="minorHAnsi" w:hAnsiTheme="minorHAnsi" w:cstheme="minorHAnsi"/>
              </w:rPr>
              <w:t>FLP</w:t>
            </w:r>
            <w:r w:rsidRPr="00F90693">
              <w:rPr>
                <w:rFonts w:asciiTheme="minorHAnsi" w:hAnsiTheme="minorHAnsi" w:cstheme="minorHAnsi"/>
                <w:spacing w:val="10"/>
              </w:rPr>
              <w:t xml:space="preserve"> </w:t>
            </w:r>
            <w:r w:rsidRPr="00F90693">
              <w:rPr>
                <w:rFonts w:asciiTheme="minorHAnsi" w:hAnsiTheme="minorHAnsi" w:cstheme="minorHAnsi"/>
              </w:rPr>
              <w:t>construction</w:t>
            </w:r>
            <w:r w:rsidRPr="00F90693">
              <w:rPr>
                <w:rFonts w:asciiTheme="minorHAnsi" w:hAnsiTheme="minorHAnsi" w:cstheme="minorHAnsi"/>
                <w:spacing w:val="12"/>
              </w:rPr>
              <w:t xml:space="preserve"> </w:t>
            </w:r>
            <w:r w:rsidRPr="00F90693">
              <w:rPr>
                <w:rFonts w:asciiTheme="minorHAnsi" w:hAnsiTheme="minorHAnsi" w:cstheme="minorHAnsi"/>
              </w:rPr>
              <w:t>Hindustan</w:t>
            </w:r>
            <w:r w:rsidRPr="00F90693">
              <w:rPr>
                <w:rFonts w:asciiTheme="minorHAnsi" w:hAnsiTheme="minorHAnsi" w:cstheme="minorHAnsi"/>
                <w:spacing w:val="9"/>
              </w:rPr>
              <w:t xml:space="preserve"> </w:t>
            </w:r>
            <w:r w:rsidRPr="00F90693">
              <w:rPr>
                <w:rFonts w:asciiTheme="minorHAnsi" w:hAnsiTheme="minorHAnsi" w:cstheme="minorHAnsi"/>
              </w:rPr>
              <w:t>Make</w:t>
            </w:r>
          </w:p>
        </w:tc>
      </w:tr>
      <w:tr w:rsidR="001D6A59" w:rsidRPr="00F90693" w14:paraId="1E97FF1E" w14:textId="77777777" w:rsidTr="001D6A59">
        <w:trPr>
          <w:trHeight w:val="261"/>
        </w:trPr>
        <w:tc>
          <w:tcPr>
            <w:tcW w:w="3544" w:type="dxa"/>
            <w:vAlign w:val="center"/>
          </w:tcPr>
          <w:p w14:paraId="7338397B" w14:textId="77777777" w:rsidR="001D6A59" w:rsidRPr="00F90693" w:rsidRDefault="001D6A59" w:rsidP="00E70588">
            <w:pPr>
              <w:pStyle w:val="TableParagraph"/>
              <w:spacing w:before="9" w:line="276" w:lineRule="auto"/>
              <w:ind w:left="95"/>
              <w:rPr>
                <w:rFonts w:asciiTheme="minorHAnsi" w:hAnsiTheme="minorHAnsi" w:cstheme="minorHAnsi"/>
              </w:rPr>
            </w:pPr>
            <w:r w:rsidRPr="00F90693">
              <w:rPr>
                <w:rFonts w:asciiTheme="minorHAnsi" w:hAnsiTheme="minorHAnsi" w:cstheme="minorHAnsi"/>
              </w:rPr>
              <w:t>Variable</w:t>
            </w:r>
            <w:r w:rsidRPr="00F90693">
              <w:rPr>
                <w:rFonts w:asciiTheme="minorHAnsi" w:hAnsiTheme="minorHAnsi" w:cstheme="minorHAnsi"/>
                <w:spacing w:val="11"/>
              </w:rPr>
              <w:t xml:space="preserve"> </w:t>
            </w:r>
            <w:r w:rsidRPr="00F90693">
              <w:rPr>
                <w:rFonts w:asciiTheme="minorHAnsi" w:hAnsiTheme="minorHAnsi" w:cstheme="minorHAnsi"/>
              </w:rPr>
              <w:t>Frequency</w:t>
            </w:r>
            <w:r w:rsidRPr="00F90693">
              <w:rPr>
                <w:rFonts w:asciiTheme="minorHAnsi" w:hAnsiTheme="minorHAnsi" w:cstheme="minorHAnsi"/>
                <w:spacing w:val="9"/>
              </w:rPr>
              <w:t xml:space="preserve"> </w:t>
            </w:r>
            <w:r w:rsidRPr="00F90693">
              <w:rPr>
                <w:rFonts w:asciiTheme="minorHAnsi" w:hAnsiTheme="minorHAnsi" w:cstheme="minorHAnsi"/>
              </w:rPr>
              <w:t>Drive</w:t>
            </w:r>
          </w:p>
        </w:tc>
        <w:tc>
          <w:tcPr>
            <w:tcW w:w="5103" w:type="dxa"/>
            <w:vAlign w:val="center"/>
          </w:tcPr>
          <w:p w14:paraId="4F021978" w14:textId="77777777" w:rsidR="001D6A59" w:rsidRPr="00F90693" w:rsidRDefault="001D6A59" w:rsidP="00E70588">
            <w:pPr>
              <w:pStyle w:val="TableParagraph"/>
              <w:spacing w:before="9" w:line="276" w:lineRule="auto"/>
              <w:ind w:left="92"/>
              <w:rPr>
                <w:rFonts w:asciiTheme="minorHAnsi" w:hAnsiTheme="minorHAnsi" w:cstheme="minorHAnsi"/>
              </w:rPr>
            </w:pPr>
            <w:r w:rsidRPr="00F90693">
              <w:rPr>
                <w:rFonts w:asciiTheme="minorHAnsi" w:hAnsiTheme="minorHAnsi" w:cstheme="minorHAnsi"/>
              </w:rPr>
              <w:t>STANDARD</w:t>
            </w:r>
            <w:r w:rsidRPr="00F90693">
              <w:rPr>
                <w:rFonts w:asciiTheme="minorHAnsi" w:hAnsiTheme="minorHAnsi" w:cstheme="minorHAnsi"/>
                <w:spacing w:val="8"/>
              </w:rPr>
              <w:t xml:space="preserve"> </w:t>
            </w:r>
            <w:r w:rsidRPr="00F90693">
              <w:rPr>
                <w:rFonts w:asciiTheme="minorHAnsi" w:hAnsiTheme="minorHAnsi" w:cstheme="minorHAnsi"/>
              </w:rPr>
              <w:t>Make</w:t>
            </w:r>
            <w:r w:rsidRPr="00F90693">
              <w:rPr>
                <w:rFonts w:asciiTheme="minorHAnsi" w:hAnsiTheme="minorHAnsi" w:cstheme="minorHAnsi"/>
                <w:spacing w:val="12"/>
              </w:rPr>
              <w:t xml:space="preserve"> </w:t>
            </w:r>
            <w:r w:rsidRPr="00F90693">
              <w:rPr>
                <w:rFonts w:asciiTheme="minorHAnsi" w:hAnsiTheme="minorHAnsi" w:cstheme="minorHAnsi"/>
              </w:rPr>
              <w:t>VFD</w:t>
            </w:r>
          </w:p>
        </w:tc>
      </w:tr>
      <w:tr w:rsidR="001D6A59" w:rsidRPr="00F90693" w14:paraId="1A0EFFBC" w14:textId="77777777" w:rsidTr="001D6A59">
        <w:trPr>
          <w:trHeight w:val="242"/>
        </w:trPr>
        <w:tc>
          <w:tcPr>
            <w:tcW w:w="3544" w:type="dxa"/>
            <w:vAlign w:val="center"/>
          </w:tcPr>
          <w:p w14:paraId="4822D24D" w14:textId="77777777" w:rsidR="001D6A59" w:rsidRPr="00F90693" w:rsidRDefault="001D6A59" w:rsidP="00E70588">
            <w:pPr>
              <w:pStyle w:val="TableParagraph"/>
              <w:spacing w:line="276" w:lineRule="auto"/>
              <w:ind w:left="95"/>
              <w:rPr>
                <w:rFonts w:asciiTheme="minorHAnsi" w:hAnsiTheme="minorHAnsi" w:cstheme="minorHAnsi"/>
              </w:rPr>
            </w:pPr>
            <w:r w:rsidRPr="00F90693">
              <w:rPr>
                <w:rFonts w:asciiTheme="minorHAnsi" w:hAnsiTheme="minorHAnsi" w:cstheme="minorHAnsi"/>
              </w:rPr>
              <w:t>Gear</w:t>
            </w:r>
            <w:r w:rsidRPr="00F90693">
              <w:rPr>
                <w:rFonts w:asciiTheme="minorHAnsi" w:hAnsiTheme="minorHAnsi" w:cstheme="minorHAnsi"/>
                <w:spacing w:val="5"/>
              </w:rPr>
              <w:t xml:space="preserve"> </w:t>
            </w:r>
            <w:r w:rsidRPr="00F90693">
              <w:rPr>
                <w:rFonts w:asciiTheme="minorHAnsi" w:hAnsiTheme="minorHAnsi" w:cstheme="minorHAnsi"/>
              </w:rPr>
              <w:t>Box</w:t>
            </w:r>
          </w:p>
        </w:tc>
        <w:tc>
          <w:tcPr>
            <w:tcW w:w="5103" w:type="dxa"/>
            <w:vAlign w:val="center"/>
          </w:tcPr>
          <w:p w14:paraId="7AEABAD9" w14:textId="77777777" w:rsidR="001D6A59" w:rsidRPr="00F90693" w:rsidRDefault="001D6A59" w:rsidP="00E70588">
            <w:pPr>
              <w:pStyle w:val="TableParagraph"/>
              <w:spacing w:line="276" w:lineRule="auto"/>
              <w:ind w:left="92"/>
              <w:rPr>
                <w:rFonts w:asciiTheme="minorHAnsi" w:hAnsiTheme="minorHAnsi" w:cstheme="minorHAnsi"/>
              </w:rPr>
            </w:pPr>
            <w:r w:rsidRPr="00F90693">
              <w:rPr>
                <w:rFonts w:asciiTheme="minorHAnsi" w:hAnsiTheme="minorHAnsi" w:cstheme="minorHAnsi"/>
              </w:rPr>
              <w:t>STANDARD</w:t>
            </w:r>
            <w:r w:rsidRPr="00F90693">
              <w:rPr>
                <w:rFonts w:asciiTheme="minorHAnsi" w:hAnsiTheme="minorHAnsi" w:cstheme="minorHAnsi"/>
                <w:spacing w:val="12"/>
              </w:rPr>
              <w:t xml:space="preserve"> </w:t>
            </w:r>
            <w:r w:rsidRPr="00F90693">
              <w:rPr>
                <w:rFonts w:asciiTheme="minorHAnsi" w:hAnsiTheme="minorHAnsi" w:cstheme="minorHAnsi"/>
              </w:rPr>
              <w:t>Make</w:t>
            </w:r>
          </w:p>
        </w:tc>
      </w:tr>
      <w:tr w:rsidR="001D6A59" w:rsidRPr="00F90693" w14:paraId="092D47B8" w14:textId="77777777" w:rsidTr="001D6A59">
        <w:trPr>
          <w:trHeight w:val="516"/>
        </w:trPr>
        <w:tc>
          <w:tcPr>
            <w:tcW w:w="3544" w:type="dxa"/>
            <w:vAlign w:val="center"/>
          </w:tcPr>
          <w:p w14:paraId="4C758E29" w14:textId="77777777" w:rsidR="001D6A59" w:rsidRPr="00F90693" w:rsidRDefault="001D6A59" w:rsidP="00E70588">
            <w:pPr>
              <w:pStyle w:val="TableParagraph"/>
              <w:spacing w:line="276" w:lineRule="auto"/>
              <w:ind w:left="95" w:right="604"/>
              <w:rPr>
                <w:rFonts w:asciiTheme="minorHAnsi" w:hAnsiTheme="minorHAnsi" w:cstheme="minorHAnsi"/>
              </w:rPr>
            </w:pPr>
            <w:r w:rsidRPr="00F90693">
              <w:rPr>
                <w:rFonts w:asciiTheme="minorHAnsi" w:hAnsiTheme="minorHAnsi" w:cstheme="minorHAnsi"/>
              </w:rPr>
              <w:t>All</w:t>
            </w:r>
            <w:r w:rsidRPr="00F90693">
              <w:rPr>
                <w:rFonts w:asciiTheme="minorHAnsi" w:hAnsiTheme="minorHAnsi" w:cstheme="minorHAnsi"/>
                <w:spacing w:val="11"/>
              </w:rPr>
              <w:t xml:space="preserve"> </w:t>
            </w:r>
            <w:r w:rsidRPr="00F90693">
              <w:rPr>
                <w:rFonts w:asciiTheme="minorHAnsi" w:hAnsiTheme="minorHAnsi" w:cstheme="minorHAnsi"/>
              </w:rPr>
              <w:t>the</w:t>
            </w:r>
            <w:r w:rsidRPr="00F90693">
              <w:rPr>
                <w:rFonts w:asciiTheme="minorHAnsi" w:hAnsiTheme="minorHAnsi" w:cstheme="minorHAnsi"/>
                <w:spacing w:val="9"/>
              </w:rPr>
              <w:t xml:space="preserve"> </w:t>
            </w:r>
            <w:r w:rsidRPr="00F90693">
              <w:rPr>
                <w:rFonts w:asciiTheme="minorHAnsi" w:hAnsiTheme="minorHAnsi" w:cstheme="minorHAnsi"/>
              </w:rPr>
              <w:t>electrical</w:t>
            </w:r>
            <w:r w:rsidRPr="00F90693">
              <w:rPr>
                <w:rFonts w:asciiTheme="minorHAnsi" w:hAnsiTheme="minorHAnsi" w:cstheme="minorHAnsi"/>
                <w:spacing w:val="10"/>
              </w:rPr>
              <w:t xml:space="preserve"> </w:t>
            </w:r>
            <w:r w:rsidRPr="00F90693">
              <w:rPr>
                <w:rFonts w:asciiTheme="minorHAnsi" w:hAnsiTheme="minorHAnsi" w:cstheme="minorHAnsi"/>
              </w:rPr>
              <w:t>hardware</w:t>
            </w:r>
            <w:r w:rsidRPr="00F90693">
              <w:rPr>
                <w:rFonts w:asciiTheme="minorHAnsi" w:hAnsiTheme="minorHAnsi" w:cstheme="minorHAnsi"/>
                <w:spacing w:val="8"/>
              </w:rPr>
              <w:t xml:space="preserve"> </w:t>
            </w:r>
            <w:r w:rsidRPr="00F90693">
              <w:rPr>
                <w:rFonts w:asciiTheme="minorHAnsi" w:hAnsiTheme="minorHAnsi" w:cstheme="minorHAnsi"/>
              </w:rPr>
              <w:t>and</w:t>
            </w:r>
            <w:r w:rsidRPr="00F90693">
              <w:rPr>
                <w:rFonts w:asciiTheme="minorHAnsi" w:hAnsiTheme="minorHAnsi" w:cstheme="minorHAnsi"/>
                <w:spacing w:val="7"/>
              </w:rPr>
              <w:t xml:space="preserve"> </w:t>
            </w:r>
            <w:r w:rsidRPr="00F90693">
              <w:rPr>
                <w:rFonts w:asciiTheme="minorHAnsi" w:hAnsiTheme="minorHAnsi" w:cstheme="minorHAnsi"/>
              </w:rPr>
              <w:t>bought</w:t>
            </w:r>
            <w:r w:rsidRPr="00F90693">
              <w:rPr>
                <w:rFonts w:asciiTheme="minorHAnsi" w:hAnsiTheme="minorHAnsi" w:cstheme="minorHAnsi"/>
                <w:spacing w:val="10"/>
              </w:rPr>
              <w:t xml:space="preserve"> </w:t>
            </w:r>
            <w:r w:rsidRPr="00F90693">
              <w:rPr>
                <w:rFonts w:asciiTheme="minorHAnsi" w:hAnsiTheme="minorHAnsi" w:cstheme="minorHAnsi"/>
              </w:rPr>
              <w:t>out</w:t>
            </w:r>
            <w:r w:rsidRPr="00F90693">
              <w:rPr>
                <w:rFonts w:asciiTheme="minorHAnsi" w:hAnsiTheme="minorHAnsi" w:cstheme="minorHAnsi"/>
                <w:spacing w:val="-44"/>
              </w:rPr>
              <w:t xml:space="preserve"> </w:t>
            </w:r>
            <w:r w:rsidRPr="00F90693">
              <w:rPr>
                <w:rFonts w:asciiTheme="minorHAnsi" w:hAnsiTheme="minorHAnsi" w:cstheme="minorHAnsi"/>
              </w:rPr>
              <w:t>components</w:t>
            </w:r>
          </w:p>
        </w:tc>
        <w:tc>
          <w:tcPr>
            <w:tcW w:w="5103" w:type="dxa"/>
            <w:vAlign w:val="center"/>
          </w:tcPr>
          <w:p w14:paraId="54DBA3F1" w14:textId="77777777" w:rsidR="001D6A59" w:rsidRPr="00F90693" w:rsidRDefault="001D6A59" w:rsidP="00E70588">
            <w:pPr>
              <w:pStyle w:val="TableParagraph"/>
              <w:spacing w:before="6" w:line="276" w:lineRule="auto"/>
              <w:ind w:left="92"/>
              <w:rPr>
                <w:rFonts w:asciiTheme="minorHAnsi" w:hAnsiTheme="minorHAnsi" w:cstheme="minorHAnsi"/>
              </w:rPr>
            </w:pPr>
            <w:r w:rsidRPr="00F90693">
              <w:rPr>
                <w:rFonts w:asciiTheme="minorHAnsi" w:hAnsiTheme="minorHAnsi" w:cstheme="minorHAnsi"/>
              </w:rPr>
              <w:t>L</w:t>
            </w:r>
            <w:r w:rsidRPr="00F90693">
              <w:rPr>
                <w:rFonts w:asciiTheme="minorHAnsi" w:hAnsiTheme="minorHAnsi" w:cstheme="minorHAnsi"/>
                <w:spacing w:val="10"/>
              </w:rPr>
              <w:t xml:space="preserve"> </w:t>
            </w:r>
            <w:r w:rsidRPr="00F90693">
              <w:rPr>
                <w:rFonts w:asciiTheme="minorHAnsi" w:hAnsiTheme="minorHAnsi" w:cstheme="minorHAnsi"/>
              </w:rPr>
              <w:t>&amp;</w:t>
            </w:r>
            <w:r w:rsidRPr="00F90693">
              <w:rPr>
                <w:rFonts w:asciiTheme="minorHAnsi" w:hAnsiTheme="minorHAnsi" w:cstheme="minorHAnsi"/>
                <w:spacing w:val="4"/>
              </w:rPr>
              <w:t xml:space="preserve"> </w:t>
            </w:r>
            <w:r w:rsidRPr="00F90693">
              <w:rPr>
                <w:rFonts w:asciiTheme="minorHAnsi" w:hAnsiTheme="minorHAnsi" w:cstheme="minorHAnsi"/>
              </w:rPr>
              <w:t>T</w:t>
            </w:r>
            <w:r w:rsidRPr="00F90693">
              <w:rPr>
                <w:rFonts w:asciiTheme="minorHAnsi" w:hAnsiTheme="minorHAnsi" w:cstheme="minorHAnsi"/>
                <w:spacing w:val="4"/>
              </w:rPr>
              <w:t xml:space="preserve"> </w:t>
            </w:r>
            <w:r w:rsidRPr="00F90693">
              <w:rPr>
                <w:rFonts w:asciiTheme="minorHAnsi" w:hAnsiTheme="minorHAnsi" w:cstheme="minorHAnsi"/>
              </w:rPr>
              <w:t>/</w:t>
            </w:r>
            <w:r w:rsidRPr="00F90693">
              <w:rPr>
                <w:rFonts w:asciiTheme="minorHAnsi" w:hAnsiTheme="minorHAnsi" w:cstheme="minorHAnsi"/>
                <w:spacing w:val="8"/>
              </w:rPr>
              <w:t xml:space="preserve"> </w:t>
            </w:r>
            <w:r w:rsidRPr="00F90693">
              <w:rPr>
                <w:rFonts w:asciiTheme="minorHAnsi" w:hAnsiTheme="minorHAnsi" w:cstheme="minorHAnsi"/>
              </w:rPr>
              <w:t>Siemens</w:t>
            </w:r>
            <w:r w:rsidRPr="00F90693">
              <w:rPr>
                <w:rFonts w:asciiTheme="minorHAnsi" w:hAnsiTheme="minorHAnsi" w:cstheme="minorHAnsi"/>
                <w:spacing w:val="7"/>
              </w:rPr>
              <w:t xml:space="preserve"> </w:t>
            </w:r>
            <w:r w:rsidRPr="00F90693">
              <w:rPr>
                <w:rFonts w:asciiTheme="minorHAnsi" w:hAnsiTheme="minorHAnsi" w:cstheme="minorHAnsi"/>
              </w:rPr>
              <w:t>/</w:t>
            </w:r>
            <w:r w:rsidRPr="00F90693">
              <w:rPr>
                <w:rFonts w:asciiTheme="minorHAnsi" w:hAnsiTheme="minorHAnsi" w:cstheme="minorHAnsi"/>
                <w:spacing w:val="2"/>
              </w:rPr>
              <w:t xml:space="preserve"> </w:t>
            </w:r>
            <w:r w:rsidRPr="00F90693">
              <w:rPr>
                <w:rFonts w:asciiTheme="minorHAnsi" w:hAnsiTheme="minorHAnsi" w:cstheme="minorHAnsi"/>
              </w:rPr>
              <w:t>BCH/</w:t>
            </w:r>
            <w:r w:rsidRPr="00F90693">
              <w:rPr>
                <w:rFonts w:asciiTheme="minorHAnsi" w:hAnsiTheme="minorHAnsi" w:cstheme="minorHAnsi"/>
                <w:spacing w:val="7"/>
              </w:rPr>
              <w:t xml:space="preserve"> </w:t>
            </w:r>
            <w:r w:rsidRPr="00F90693">
              <w:rPr>
                <w:rFonts w:asciiTheme="minorHAnsi" w:hAnsiTheme="minorHAnsi" w:cstheme="minorHAnsi"/>
              </w:rPr>
              <w:t>or</w:t>
            </w:r>
            <w:r w:rsidRPr="00F90693">
              <w:rPr>
                <w:rFonts w:asciiTheme="minorHAnsi" w:hAnsiTheme="minorHAnsi" w:cstheme="minorHAnsi"/>
                <w:spacing w:val="7"/>
              </w:rPr>
              <w:t xml:space="preserve"> </w:t>
            </w:r>
            <w:r w:rsidRPr="00F90693">
              <w:rPr>
                <w:rFonts w:asciiTheme="minorHAnsi" w:hAnsiTheme="minorHAnsi" w:cstheme="minorHAnsi"/>
              </w:rPr>
              <w:t>Any</w:t>
            </w:r>
            <w:r w:rsidRPr="00F90693">
              <w:rPr>
                <w:rFonts w:asciiTheme="minorHAnsi" w:hAnsiTheme="minorHAnsi" w:cstheme="minorHAnsi"/>
                <w:spacing w:val="7"/>
              </w:rPr>
              <w:t xml:space="preserve"> </w:t>
            </w:r>
            <w:r w:rsidRPr="00F90693">
              <w:rPr>
                <w:rFonts w:asciiTheme="minorHAnsi" w:hAnsiTheme="minorHAnsi" w:cstheme="minorHAnsi"/>
              </w:rPr>
              <w:t>other</w:t>
            </w:r>
            <w:r w:rsidRPr="00F90693">
              <w:rPr>
                <w:rFonts w:asciiTheme="minorHAnsi" w:hAnsiTheme="minorHAnsi" w:cstheme="minorHAnsi"/>
                <w:spacing w:val="7"/>
              </w:rPr>
              <w:t xml:space="preserve"> </w:t>
            </w:r>
            <w:r w:rsidRPr="00F90693">
              <w:rPr>
                <w:rFonts w:asciiTheme="minorHAnsi" w:hAnsiTheme="minorHAnsi" w:cstheme="minorHAnsi"/>
              </w:rPr>
              <w:t>standard</w:t>
            </w:r>
            <w:r w:rsidRPr="00F90693">
              <w:rPr>
                <w:rFonts w:asciiTheme="minorHAnsi" w:hAnsiTheme="minorHAnsi" w:cstheme="minorHAnsi"/>
                <w:spacing w:val="5"/>
              </w:rPr>
              <w:t xml:space="preserve"> </w:t>
            </w:r>
            <w:r w:rsidRPr="00F90693">
              <w:rPr>
                <w:rFonts w:asciiTheme="minorHAnsi" w:hAnsiTheme="minorHAnsi" w:cstheme="minorHAnsi"/>
              </w:rPr>
              <w:t>Make.</w:t>
            </w:r>
          </w:p>
        </w:tc>
      </w:tr>
      <w:tr w:rsidR="001D6A59" w:rsidRPr="00F90693" w14:paraId="177B2817" w14:textId="77777777" w:rsidTr="001D6A59">
        <w:trPr>
          <w:trHeight w:val="253"/>
        </w:trPr>
        <w:tc>
          <w:tcPr>
            <w:tcW w:w="3544" w:type="dxa"/>
            <w:vAlign w:val="center"/>
          </w:tcPr>
          <w:p w14:paraId="2925184A" w14:textId="77777777" w:rsidR="001D6A59" w:rsidRPr="00F90693" w:rsidRDefault="001D6A59" w:rsidP="00E70588">
            <w:pPr>
              <w:pStyle w:val="TableParagraph"/>
              <w:spacing w:line="276" w:lineRule="auto"/>
              <w:ind w:left="95"/>
              <w:rPr>
                <w:rFonts w:asciiTheme="minorHAnsi" w:hAnsiTheme="minorHAnsi" w:cstheme="minorHAnsi"/>
              </w:rPr>
            </w:pPr>
            <w:r w:rsidRPr="00F90693">
              <w:rPr>
                <w:rFonts w:asciiTheme="minorHAnsi" w:hAnsiTheme="minorHAnsi" w:cstheme="minorHAnsi"/>
              </w:rPr>
              <w:t>Bearing,</w:t>
            </w:r>
            <w:r w:rsidRPr="00F90693">
              <w:rPr>
                <w:rFonts w:asciiTheme="minorHAnsi" w:hAnsiTheme="minorHAnsi" w:cstheme="minorHAnsi"/>
                <w:spacing w:val="5"/>
              </w:rPr>
              <w:t xml:space="preserve"> </w:t>
            </w:r>
            <w:r w:rsidRPr="00F90693">
              <w:rPr>
                <w:rFonts w:asciiTheme="minorHAnsi" w:hAnsiTheme="minorHAnsi" w:cstheme="minorHAnsi"/>
              </w:rPr>
              <w:t>Oil</w:t>
            </w:r>
            <w:r w:rsidRPr="00F90693">
              <w:rPr>
                <w:rFonts w:asciiTheme="minorHAnsi" w:hAnsiTheme="minorHAnsi" w:cstheme="minorHAnsi"/>
                <w:spacing w:val="11"/>
              </w:rPr>
              <w:t xml:space="preserve"> </w:t>
            </w:r>
            <w:r w:rsidRPr="00F90693">
              <w:rPr>
                <w:rFonts w:asciiTheme="minorHAnsi" w:hAnsiTheme="minorHAnsi" w:cstheme="minorHAnsi"/>
              </w:rPr>
              <w:t>Seals</w:t>
            </w:r>
          </w:p>
        </w:tc>
        <w:tc>
          <w:tcPr>
            <w:tcW w:w="5103" w:type="dxa"/>
            <w:vAlign w:val="center"/>
          </w:tcPr>
          <w:p w14:paraId="0F219C70" w14:textId="77777777" w:rsidR="001D6A59" w:rsidRPr="00F90693" w:rsidRDefault="001D6A59" w:rsidP="00E70588">
            <w:pPr>
              <w:pStyle w:val="TableParagraph"/>
              <w:spacing w:line="276" w:lineRule="auto"/>
              <w:ind w:left="92"/>
              <w:rPr>
                <w:rFonts w:asciiTheme="minorHAnsi" w:hAnsiTheme="minorHAnsi" w:cstheme="minorHAnsi"/>
              </w:rPr>
            </w:pPr>
            <w:r w:rsidRPr="00F90693">
              <w:rPr>
                <w:rFonts w:asciiTheme="minorHAnsi" w:hAnsiTheme="minorHAnsi" w:cstheme="minorHAnsi"/>
              </w:rPr>
              <w:t>Standard</w:t>
            </w:r>
            <w:r w:rsidRPr="00F90693">
              <w:rPr>
                <w:rFonts w:asciiTheme="minorHAnsi" w:hAnsiTheme="minorHAnsi" w:cstheme="minorHAnsi"/>
                <w:spacing w:val="11"/>
              </w:rPr>
              <w:t xml:space="preserve"> </w:t>
            </w:r>
            <w:r w:rsidRPr="00F90693">
              <w:rPr>
                <w:rFonts w:asciiTheme="minorHAnsi" w:hAnsiTheme="minorHAnsi" w:cstheme="minorHAnsi"/>
              </w:rPr>
              <w:t>Make</w:t>
            </w:r>
          </w:p>
        </w:tc>
      </w:tr>
      <w:tr w:rsidR="001D6A59" w:rsidRPr="00F90693" w14:paraId="0D3DADF7" w14:textId="77777777" w:rsidTr="001D6A59">
        <w:trPr>
          <w:trHeight w:val="266"/>
        </w:trPr>
        <w:tc>
          <w:tcPr>
            <w:tcW w:w="8647" w:type="dxa"/>
            <w:gridSpan w:val="2"/>
            <w:shd w:val="clear" w:color="auto" w:fill="B8CCE4" w:themeFill="accent1" w:themeFillTint="66"/>
            <w:vAlign w:val="center"/>
          </w:tcPr>
          <w:p w14:paraId="6ABDC50F" w14:textId="77777777" w:rsidR="001D6A59" w:rsidRPr="00F90693" w:rsidRDefault="001D6A59" w:rsidP="00E70588">
            <w:pPr>
              <w:pStyle w:val="TableParagraph"/>
              <w:spacing w:before="22" w:line="276" w:lineRule="auto"/>
              <w:ind w:left="95"/>
              <w:rPr>
                <w:rFonts w:asciiTheme="minorHAnsi" w:hAnsiTheme="minorHAnsi" w:cstheme="minorHAnsi"/>
                <w:b/>
              </w:rPr>
            </w:pPr>
            <w:r w:rsidRPr="00F90693">
              <w:rPr>
                <w:rFonts w:asciiTheme="minorHAnsi" w:hAnsiTheme="minorHAnsi" w:cstheme="minorHAnsi"/>
                <w:b/>
                <w:color w:val="000000" w:themeColor="text1"/>
              </w:rPr>
              <w:t>Surface Finish</w:t>
            </w:r>
          </w:p>
        </w:tc>
      </w:tr>
      <w:tr w:rsidR="001D6A59" w:rsidRPr="00F90693" w14:paraId="3A04B8FB" w14:textId="77777777" w:rsidTr="001D6A59">
        <w:trPr>
          <w:trHeight w:val="261"/>
        </w:trPr>
        <w:tc>
          <w:tcPr>
            <w:tcW w:w="3544" w:type="dxa"/>
            <w:vAlign w:val="center"/>
          </w:tcPr>
          <w:p w14:paraId="12478439" w14:textId="77777777" w:rsidR="001D6A59" w:rsidRPr="00F90693" w:rsidRDefault="001D6A59" w:rsidP="00E70588">
            <w:pPr>
              <w:pStyle w:val="TableParagraph"/>
              <w:spacing w:before="11" w:line="276" w:lineRule="auto"/>
              <w:ind w:left="95"/>
              <w:rPr>
                <w:rFonts w:asciiTheme="minorHAnsi" w:hAnsiTheme="minorHAnsi" w:cstheme="minorHAnsi"/>
              </w:rPr>
            </w:pPr>
            <w:r w:rsidRPr="00F90693">
              <w:rPr>
                <w:rFonts w:asciiTheme="minorHAnsi" w:hAnsiTheme="minorHAnsi" w:cstheme="minorHAnsi"/>
              </w:rPr>
              <w:t>All</w:t>
            </w:r>
            <w:r w:rsidRPr="00F90693">
              <w:rPr>
                <w:rFonts w:asciiTheme="minorHAnsi" w:hAnsiTheme="minorHAnsi" w:cstheme="minorHAnsi"/>
                <w:spacing w:val="7"/>
              </w:rPr>
              <w:t xml:space="preserve"> </w:t>
            </w:r>
            <w:r w:rsidRPr="00F90693">
              <w:rPr>
                <w:rFonts w:asciiTheme="minorHAnsi" w:hAnsiTheme="minorHAnsi" w:cstheme="minorHAnsi"/>
              </w:rPr>
              <w:t>Product</w:t>
            </w:r>
            <w:r w:rsidRPr="00F90693">
              <w:rPr>
                <w:rFonts w:asciiTheme="minorHAnsi" w:hAnsiTheme="minorHAnsi" w:cstheme="minorHAnsi"/>
                <w:spacing w:val="12"/>
              </w:rPr>
              <w:t xml:space="preserve"> </w:t>
            </w:r>
            <w:r w:rsidRPr="00F90693">
              <w:rPr>
                <w:rFonts w:asciiTheme="minorHAnsi" w:hAnsiTheme="minorHAnsi" w:cstheme="minorHAnsi"/>
              </w:rPr>
              <w:t>Contact</w:t>
            </w:r>
            <w:r w:rsidRPr="00F90693">
              <w:rPr>
                <w:rFonts w:asciiTheme="minorHAnsi" w:hAnsiTheme="minorHAnsi" w:cstheme="minorHAnsi"/>
                <w:spacing w:val="5"/>
              </w:rPr>
              <w:t xml:space="preserve"> </w:t>
            </w:r>
            <w:r w:rsidRPr="00F90693">
              <w:rPr>
                <w:rFonts w:asciiTheme="minorHAnsi" w:hAnsiTheme="minorHAnsi" w:cstheme="minorHAnsi"/>
              </w:rPr>
              <w:t>Parts</w:t>
            </w:r>
          </w:p>
        </w:tc>
        <w:tc>
          <w:tcPr>
            <w:tcW w:w="5103" w:type="dxa"/>
            <w:vAlign w:val="center"/>
          </w:tcPr>
          <w:p w14:paraId="5CA8279E" w14:textId="77777777" w:rsidR="001D6A59" w:rsidRPr="00F90693" w:rsidRDefault="001D6A59" w:rsidP="00E70588">
            <w:pPr>
              <w:pStyle w:val="TableParagraph"/>
              <w:spacing w:before="11" w:line="276" w:lineRule="auto"/>
              <w:ind w:left="94"/>
              <w:rPr>
                <w:rFonts w:asciiTheme="minorHAnsi" w:hAnsiTheme="minorHAnsi" w:cstheme="minorHAnsi"/>
              </w:rPr>
            </w:pPr>
            <w:r w:rsidRPr="00F90693">
              <w:rPr>
                <w:rFonts w:asciiTheme="minorHAnsi" w:hAnsiTheme="minorHAnsi" w:cstheme="minorHAnsi"/>
              </w:rPr>
              <w:t>Mirror</w:t>
            </w:r>
            <w:r w:rsidRPr="00F90693">
              <w:rPr>
                <w:rFonts w:asciiTheme="minorHAnsi" w:hAnsiTheme="minorHAnsi" w:cstheme="minorHAnsi"/>
                <w:spacing w:val="8"/>
              </w:rPr>
              <w:t xml:space="preserve"> </w:t>
            </w:r>
            <w:r w:rsidRPr="00F90693">
              <w:rPr>
                <w:rFonts w:asciiTheme="minorHAnsi" w:hAnsiTheme="minorHAnsi" w:cstheme="minorHAnsi"/>
              </w:rPr>
              <w:t>Finish</w:t>
            </w:r>
          </w:p>
        </w:tc>
      </w:tr>
      <w:tr w:rsidR="001D6A59" w:rsidRPr="00F90693" w14:paraId="109F910B" w14:textId="77777777" w:rsidTr="001D6A59">
        <w:trPr>
          <w:trHeight w:val="242"/>
        </w:trPr>
        <w:tc>
          <w:tcPr>
            <w:tcW w:w="3544" w:type="dxa"/>
            <w:vAlign w:val="center"/>
          </w:tcPr>
          <w:p w14:paraId="62395431" w14:textId="77777777" w:rsidR="001D6A59" w:rsidRPr="00F90693" w:rsidRDefault="001D6A59" w:rsidP="00E70588">
            <w:pPr>
              <w:pStyle w:val="TableParagraph"/>
              <w:spacing w:before="3" w:line="276" w:lineRule="auto"/>
              <w:ind w:left="95"/>
              <w:rPr>
                <w:rFonts w:asciiTheme="minorHAnsi" w:hAnsiTheme="minorHAnsi" w:cstheme="minorHAnsi"/>
              </w:rPr>
            </w:pPr>
            <w:r w:rsidRPr="00F90693">
              <w:rPr>
                <w:rFonts w:asciiTheme="minorHAnsi" w:hAnsiTheme="minorHAnsi" w:cstheme="minorHAnsi"/>
              </w:rPr>
              <w:t>All</w:t>
            </w:r>
            <w:r w:rsidRPr="00F90693">
              <w:rPr>
                <w:rFonts w:asciiTheme="minorHAnsi" w:hAnsiTheme="minorHAnsi" w:cstheme="minorHAnsi"/>
                <w:spacing w:val="11"/>
              </w:rPr>
              <w:t xml:space="preserve"> </w:t>
            </w:r>
            <w:r w:rsidRPr="00F90693">
              <w:rPr>
                <w:rFonts w:asciiTheme="minorHAnsi" w:hAnsiTheme="minorHAnsi" w:cstheme="minorHAnsi"/>
              </w:rPr>
              <w:t>the</w:t>
            </w:r>
            <w:r w:rsidRPr="00F90693">
              <w:rPr>
                <w:rFonts w:asciiTheme="minorHAnsi" w:hAnsiTheme="minorHAnsi" w:cstheme="minorHAnsi"/>
                <w:spacing w:val="6"/>
              </w:rPr>
              <w:t xml:space="preserve"> </w:t>
            </w:r>
            <w:r w:rsidRPr="00F90693">
              <w:rPr>
                <w:rFonts w:asciiTheme="minorHAnsi" w:hAnsiTheme="minorHAnsi" w:cstheme="minorHAnsi"/>
              </w:rPr>
              <w:t>Non</w:t>
            </w:r>
            <w:r w:rsidRPr="00F90693">
              <w:rPr>
                <w:rFonts w:asciiTheme="minorHAnsi" w:hAnsiTheme="minorHAnsi" w:cstheme="minorHAnsi"/>
                <w:spacing w:val="5"/>
              </w:rPr>
              <w:t>-</w:t>
            </w:r>
            <w:r w:rsidRPr="00F90693">
              <w:rPr>
                <w:rFonts w:asciiTheme="minorHAnsi" w:hAnsiTheme="minorHAnsi" w:cstheme="minorHAnsi"/>
              </w:rPr>
              <w:t>Contact</w:t>
            </w:r>
            <w:r w:rsidRPr="00F90693">
              <w:rPr>
                <w:rFonts w:asciiTheme="minorHAnsi" w:hAnsiTheme="minorHAnsi" w:cstheme="minorHAnsi"/>
                <w:spacing w:val="7"/>
              </w:rPr>
              <w:t xml:space="preserve"> </w:t>
            </w:r>
            <w:r w:rsidRPr="00F90693">
              <w:rPr>
                <w:rFonts w:asciiTheme="minorHAnsi" w:hAnsiTheme="minorHAnsi" w:cstheme="minorHAnsi"/>
              </w:rPr>
              <w:t>Parts</w:t>
            </w:r>
          </w:p>
        </w:tc>
        <w:tc>
          <w:tcPr>
            <w:tcW w:w="5103" w:type="dxa"/>
            <w:vAlign w:val="center"/>
          </w:tcPr>
          <w:p w14:paraId="4C5FC1ED" w14:textId="77777777" w:rsidR="001D6A59" w:rsidRPr="00F90693" w:rsidRDefault="001D6A59" w:rsidP="00E70588">
            <w:pPr>
              <w:pStyle w:val="TableParagraph"/>
              <w:spacing w:before="3" w:line="276" w:lineRule="auto"/>
              <w:ind w:left="94"/>
              <w:rPr>
                <w:rFonts w:asciiTheme="minorHAnsi" w:hAnsiTheme="minorHAnsi" w:cstheme="minorHAnsi"/>
              </w:rPr>
            </w:pPr>
            <w:r w:rsidRPr="00F90693">
              <w:rPr>
                <w:rFonts w:asciiTheme="minorHAnsi" w:hAnsiTheme="minorHAnsi" w:cstheme="minorHAnsi"/>
              </w:rPr>
              <w:t>Matt</w:t>
            </w:r>
            <w:r w:rsidRPr="00F90693">
              <w:rPr>
                <w:rFonts w:asciiTheme="minorHAnsi" w:hAnsiTheme="minorHAnsi" w:cstheme="minorHAnsi"/>
                <w:spacing w:val="6"/>
              </w:rPr>
              <w:t xml:space="preserve"> </w:t>
            </w:r>
            <w:r w:rsidRPr="00F90693">
              <w:rPr>
                <w:rFonts w:asciiTheme="minorHAnsi" w:hAnsiTheme="minorHAnsi" w:cstheme="minorHAnsi"/>
              </w:rPr>
              <w:t>Finish</w:t>
            </w:r>
          </w:p>
        </w:tc>
      </w:tr>
      <w:tr w:rsidR="001D6A59" w:rsidRPr="00F90693" w14:paraId="1D03490F" w14:textId="77777777" w:rsidTr="001D6A59">
        <w:trPr>
          <w:trHeight w:val="270"/>
        </w:trPr>
        <w:tc>
          <w:tcPr>
            <w:tcW w:w="8647" w:type="dxa"/>
            <w:gridSpan w:val="2"/>
            <w:shd w:val="clear" w:color="auto" w:fill="B8CCE4" w:themeFill="accent1" w:themeFillTint="66"/>
            <w:vAlign w:val="center"/>
          </w:tcPr>
          <w:p w14:paraId="548C14B5" w14:textId="77777777" w:rsidR="001D6A59" w:rsidRPr="00F90693" w:rsidRDefault="001D6A59" w:rsidP="00E70588">
            <w:pPr>
              <w:pStyle w:val="TableParagraph"/>
              <w:spacing w:before="22" w:line="276" w:lineRule="auto"/>
              <w:ind w:left="95"/>
              <w:rPr>
                <w:rFonts w:asciiTheme="minorHAnsi" w:hAnsiTheme="minorHAnsi" w:cstheme="minorHAnsi"/>
                <w:b/>
              </w:rPr>
            </w:pPr>
            <w:r w:rsidRPr="00F90693">
              <w:rPr>
                <w:rFonts w:asciiTheme="minorHAnsi" w:hAnsiTheme="minorHAnsi" w:cstheme="minorHAnsi"/>
                <w:b/>
                <w:color w:val="000000" w:themeColor="text1"/>
              </w:rPr>
              <w:t>Utility Requirement</w:t>
            </w:r>
          </w:p>
        </w:tc>
      </w:tr>
      <w:tr w:rsidR="001D6A59" w:rsidRPr="00F90693" w14:paraId="4C401E97" w14:textId="77777777" w:rsidTr="001D6A59">
        <w:trPr>
          <w:trHeight w:val="516"/>
        </w:trPr>
        <w:tc>
          <w:tcPr>
            <w:tcW w:w="3544" w:type="dxa"/>
            <w:vAlign w:val="center"/>
          </w:tcPr>
          <w:p w14:paraId="22168E1B" w14:textId="77777777" w:rsidR="001D6A59" w:rsidRPr="00F90693" w:rsidRDefault="001D6A59" w:rsidP="00E70588">
            <w:pPr>
              <w:pStyle w:val="TableParagraph"/>
              <w:spacing w:before="5" w:line="276" w:lineRule="auto"/>
              <w:ind w:left="95"/>
              <w:rPr>
                <w:rFonts w:asciiTheme="minorHAnsi" w:hAnsiTheme="minorHAnsi" w:cstheme="minorHAnsi"/>
              </w:rPr>
            </w:pPr>
            <w:r w:rsidRPr="00F90693">
              <w:rPr>
                <w:rFonts w:asciiTheme="minorHAnsi" w:hAnsiTheme="minorHAnsi" w:cstheme="minorHAnsi"/>
              </w:rPr>
              <w:t>Electrical</w:t>
            </w:r>
          </w:p>
        </w:tc>
        <w:tc>
          <w:tcPr>
            <w:tcW w:w="5103" w:type="dxa"/>
            <w:vAlign w:val="center"/>
          </w:tcPr>
          <w:p w14:paraId="56566A7D" w14:textId="77777777" w:rsidR="001D6A59" w:rsidRPr="00F90693" w:rsidRDefault="001D6A59" w:rsidP="00E70588">
            <w:pPr>
              <w:pStyle w:val="TableParagraph"/>
              <w:spacing w:line="276" w:lineRule="auto"/>
              <w:ind w:left="94" w:right="464"/>
              <w:rPr>
                <w:rFonts w:asciiTheme="minorHAnsi" w:hAnsiTheme="minorHAnsi" w:cstheme="minorHAnsi"/>
              </w:rPr>
            </w:pPr>
            <w:r w:rsidRPr="00F90693">
              <w:rPr>
                <w:rFonts w:asciiTheme="minorHAnsi" w:hAnsiTheme="minorHAnsi" w:cstheme="minorHAnsi"/>
              </w:rPr>
              <w:t>5</w:t>
            </w:r>
            <w:r w:rsidRPr="00F90693">
              <w:rPr>
                <w:rFonts w:asciiTheme="minorHAnsi" w:hAnsiTheme="minorHAnsi" w:cstheme="minorHAnsi"/>
                <w:spacing w:val="9"/>
              </w:rPr>
              <w:t xml:space="preserve"> </w:t>
            </w:r>
            <w:r w:rsidRPr="00F90693">
              <w:rPr>
                <w:rFonts w:asciiTheme="minorHAnsi" w:hAnsiTheme="minorHAnsi" w:cstheme="minorHAnsi"/>
              </w:rPr>
              <w:t>HP,</w:t>
            </w:r>
            <w:r w:rsidRPr="00F90693">
              <w:rPr>
                <w:rFonts w:asciiTheme="minorHAnsi" w:hAnsiTheme="minorHAnsi" w:cstheme="minorHAnsi"/>
                <w:spacing w:val="6"/>
              </w:rPr>
              <w:t xml:space="preserve"> </w:t>
            </w:r>
            <w:r w:rsidRPr="00F90693">
              <w:rPr>
                <w:rFonts w:asciiTheme="minorHAnsi" w:hAnsiTheme="minorHAnsi" w:cstheme="minorHAnsi"/>
              </w:rPr>
              <w:t>415</w:t>
            </w:r>
            <w:r w:rsidRPr="00F90693">
              <w:rPr>
                <w:rFonts w:asciiTheme="minorHAnsi" w:hAnsiTheme="minorHAnsi" w:cstheme="minorHAnsi"/>
                <w:spacing w:val="5"/>
              </w:rPr>
              <w:t xml:space="preserve"> </w:t>
            </w:r>
            <w:r w:rsidRPr="00F90693">
              <w:rPr>
                <w:rFonts w:asciiTheme="minorHAnsi" w:hAnsiTheme="minorHAnsi" w:cstheme="minorHAnsi"/>
              </w:rPr>
              <w:t>V,</w:t>
            </w:r>
            <w:r w:rsidRPr="00F90693">
              <w:rPr>
                <w:rFonts w:asciiTheme="minorHAnsi" w:hAnsiTheme="minorHAnsi" w:cstheme="minorHAnsi"/>
                <w:spacing w:val="12"/>
              </w:rPr>
              <w:t xml:space="preserve"> </w:t>
            </w:r>
            <w:r w:rsidRPr="00F90693">
              <w:rPr>
                <w:rFonts w:asciiTheme="minorHAnsi" w:hAnsiTheme="minorHAnsi" w:cstheme="minorHAnsi"/>
              </w:rPr>
              <w:t>AC,</w:t>
            </w:r>
            <w:r w:rsidRPr="00F90693">
              <w:rPr>
                <w:rFonts w:asciiTheme="minorHAnsi" w:hAnsiTheme="minorHAnsi" w:cstheme="minorHAnsi"/>
                <w:spacing w:val="6"/>
              </w:rPr>
              <w:t xml:space="preserve"> </w:t>
            </w:r>
            <w:r w:rsidRPr="00F90693">
              <w:rPr>
                <w:rFonts w:asciiTheme="minorHAnsi" w:hAnsiTheme="minorHAnsi" w:cstheme="minorHAnsi"/>
              </w:rPr>
              <w:t>3</w:t>
            </w:r>
            <w:r w:rsidRPr="00F90693">
              <w:rPr>
                <w:rFonts w:asciiTheme="minorHAnsi" w:hAnsiTheme="minorHAnsi" w:cstheme="minorHAnsi"/>
                <w:spacing w:val="7"/>
              </w:rPr>
              <w:t xml:space="preserve"> </w:t>
            </w:r>
            <w:r w:rsidRPr="00F90693">
              <w:rPr>
                <w:rFonts w:asciiTheme="minorHAnsi" w:hAnsiTheme="minorHAnsi" w:cstheme="minorHAnsi"/>
              </w:rPr>
              <w:t>Phase,</w:t>
            </w:r>
            <w:r w:rsidRPr="00F90693">
              <w:rPr>
                <w:rFonts w:asciiTheme="minorHAnsi" w:hAnsiTheme="minorHAnsi" w:cstheme="minorHAnsi"/>
                <w:spacing w:val="8"/>
              </w:rPr>
              <w:t xml:space="preserve"> </w:t>
            </w:r>
            <w:r w:rsidRPr="00F90693">
              <w:rPr>
                <w:rFonts w:asciiTheme="minorHAnsi" w:hAnsiTheme="minorHAnsi" w:cstheme="minorHAnsi"/>
              </w:rPr>
              <w:t>5</w:t>
            </w:r>
            <w:r w:rsidRPr="00F90693">
              <w:rPr>
                <w:rFonts w:asciiTheme="minorHAnsi" w:hAnsiTheme="minorHAnsi" w:cstheme="minorHAnsi"/>
                <w:spacing w:val="5"/>
              </w:rPr>
              <w:t xml:space="preserve"> </w:t>
            </w:r>
            <w:r w:rsidRPr="00F90693">
              <w:rPr>
                <w:rFonts w:asciiTheme="minorHAnsi" w:hAnsiTheme="minorHAnsi" w:cstheme="minorHAnsi"/>
              </w:rPr>
              <w:t>Wire</w:t>
            </w:r>
            <w:r w:rsidRPr="00F90693">
              <w:rPr>
                <w:rFonts w:asciiTheme="minorHAnsi" w:hAnsiTheme="minorHAnsi" w:cstheme="minorHAnsi"/>
                <w:spacing w:val="9"/>
              </w:rPr>
              <w:t xml:space="preserve"> </w:t>
            </w:r>
            <w:r w:rsidRPr="00F90693">
              <w:rPr>
                <w:rFonts w:asciiTheme="minorHAnsi" w:hAnsiTheme="minorHAnsi" w:cstheme="minorHAnsi"/>
              </w:rPr>
              <w:t>Customized</w:t>
            </w:r>
            <w:r w:rsidRPr="00F90693">
              <w:rPr>
                <w:rFonts w:asciiTheme="minorHAnsi" w:hAnsiTheme="minorHAnsi" w:cstheme="minorHAnsi"/>
                <w:spacing w:val="3"/>
              </w:rPr>
              <w:t xml:space="preserve"> </w:t>
            </w:r>
            <w:r w:rsidRPr="00F90693">
              <w:rPr>
                <w:rFonts w:asciiTheme="minorHAnsi" w:hAnsiTheme="minorHAnsi" w:cstheme="minorHAnsi"/>
              </w:rPr>
              <w:t>detail</w:t>
            </w:r>
            <w:r w:rsidRPr="00F90693">
              <w:rPr>
                <w:rFonts w:asciiTheme="minorHAnsi" w:hAnsiTheme="minorHAnsi" w:cstheme="minorHAnsi"/>
                <w:spacing w:val="11"/>
              </w:rPr>
              <w:t xml:space="preserve"> </w:t>
            </w:r>
            <w:r w:rsidRPr="00F90693">
              <w:rPr>
                <w:rFonts w:asciiTheme="minorHAnsi" w:hAnsiTheme="minorHAnsi" w:cstheme="minorHAnsi"/>
              </w:rPr>
              <w:t>to</w:t>
            </w:r>
            <w:r w:rsidRPr="00F90693">
              <w:rPr>
                <w:rFonts w:asciiTheme="minorHAnsi" w:hAnsiTheme="minorHAnsi" w:cstheme="minorHAnsi"/>
                <w:spacing w:val="-45"/>
              </w:rPr>
              <w:t xml:space="preserve"> </w:t>
            </w:r>
            <w:r w:rsidRPr="00F90693">
              <w:rPr>
                <w:rFonts w:asciiTheme="minorHAnsi" w:hAnsiTheme="minorHAnsi" w:cstheme="minorHAnsi"/>
              </w:rPr>
              <w:t>be</w:t>
            </w:r>
            <w:r w:rsidRPr="00F90693">
              <w:rPr>
                <w:rFonts w:asciiTheme="minorHAnsi" w:hAnsiTheme="minorHAnsi" w:cstheme="minorHAnsi"/>
                <w:spacing w:val="2"/>
              </w:rPr>
              <w:t xml:space="preserve"> </w:t>
            </w:r>
            <w:r w:rsidRPr="00F90693">
              <w:rPr>
                <w:rFonts w:asciiTheme="minorHAnsi" w:hAnsiTheme="minorHAnsi" w:cstheme="minorHAnsi"/>
              </w:rPr>
              <w:t>submitted by</w:t>
            </w:r>
            <w:r w:rsidRPr="00F90693">
              <w:rPr>
                <w:rFonts w:asciiTheme="minorHAnsi" w:hAnsiTheme="minorHAnsi" w:cstheme="minorHAnsi"/>
                <w:spacing w:val="2"/>
              </w:rPr>
              <w:t xml:space="preserve"> </w:t>
            </w:r>
            <w:r w:rsidRPr="00F90693">
              <w:rPr>
                <w:rFonts w:asciiTheme="minorHAnsi" w:hAnsiTheme="minorHAnsi" w:cstheme="minorHAnsi"/>
              </w:rPr>
              <w:t>customer.</w:t>
            </w:r>
          </w:p>
        </w:tc>
      </w:tr>
      <w:tr w:rsidR="001D6A59" w:rsidRPr="00F90693" w14:paraId="3B947C1C" w14:textId="77777777" w:rsidTr="001D6A59">
        <w:trPr>
          <w:trHeight w:val="527"/>
        </w:trPr>
        <w:tc>
          <w:tcPr>
            <w:tcW w:w="3544" w:type="dxa"/>
            <w:vAlign w:val="center"/>
          </w:tcPr>
          <w:p w14:paraId="52E2773F" w14:textId="77777777" w:rsidR="001D6A59" w:rsidRPr="00F90693" w:rsidRDefault="001D6A59" w:rsidP="00E70588">
            <w:pPr>
              <w:pStyle w:val="TableParagraph"/>
              <w:spacing w:line="276" w:lineRule="auto"/>
              <w:ind w:left="95"/>
              <w:rPr>
                <w:rFonts w:asciiTheme="minorHAnsi" w:hAnsiTheme="minorHAnsi" w:cstheme="minorHAnsi"/>
              </w:rPr>
            </w:pPr>
            <w:r w:rsidRPr="00F90693">
              <w:rPr>
                <w:rFonts w:asciiTheme="minorHAnsi" w:hAnsiTheme="minorHAnsi" w:cstheme="minorHAnsi"/>
              </w:rPr>
              <w:t>Compressed</w:t>
            </w:r>
            <w:r w:rsidRPr="00F90693">
              <w:rPr>
                <w:rFonts w:asciiTheme="minorHAnsi" w:hAnsiTheme="minorHAnsi" w:cstheme="minorHAnsi"/>
                <w:spacing w:val="8"/>
              </w:rPr>
              <w:t xml:space="preserve"> </w:t>
            </w:r>
            <w:r w:rsidRPr="00F90693">
              <w:rPr>
                <w:rFonts w:asciiTheme="minorHAnsi" w:hAnsiTheme="minorHAnsi" w:cstheme="minorHAnsi"/>
              </w:rPr>
              <w:t>Air</w:t>
            </w:r>
          </w:p>
        </w:tc>
        <w:tc>
          <w:tcPr>
            <w:tcW w:w="5103" w:type="dxa"/>
            <w:vAlign w:val="center"/>
          </w:tcPr>
          <w:p w14:paraId="55059768" w14:textId="77777777" w:rsidR="001D6A59" w:rsidRPr="00F90693" w:rsidRDefault="001D6A59" w:rsidP="00E70588">
            <w:pPr>
              <w:pStyle w:val="TableParagraph"/>
              <w:spacing w:line="276" w:lineRule="auto"/>
              <w:ind w:left="94"/>
              <w:rPr>
                <w:rFonts w:asciiTheme="minorHAnsi" w:hAnsiTheme="minorHAnsi" w:cstheme="minorHAnsi"/>
              </w:rPr>
            </w:pPr>
            <w:r w:rsidRPr="00F90693">
              <w:rPr>
                <w:rFonts w:asciiTheme="minorHAnsi" w:hAnsiTheme="minorHAnsi" w:cstheme="minorHAnsi"/>
              </w:rPr>
              <w:t>Only</w:t>
            </w:r>
            <w:r w:rsidRPr="00F90693">
              <w:rPr>
                <w:rFonts w:asciiTheme="minorHAnsi" w:hAnsiTheme="minorHAnsi" w:cstheme="minorHAnsi"/>
                <w:spacing w:val="12"/>
              </w:rPr>
              <w:t xml:space="preserve"> </w:t>
            </w:r>
            <w:r w:rsidRPr="00F90693">
              <w:rPr>
                <w:rFonts w:asciiTheme="minorHAnsi" w:hAnsiTheme="minorHAnsi" w:cstheme="minorHAnsi"/>
              </w:rPr>
              <w:t>Applicable</w:t>
            </w:r>
            <w:r w:rsidRPr="00F90693">
              <w:rPr>
                <w:rFonts w:asciiTheme="minorHAnsi" w:hAnsiTheme="minorHAnsi" w:cstheme="minorHAnsi"/>
                <w:spacing w:val="10"/>
              </w:rPr>
              <w:t xml:space="preserve"> </w:t>
            </w:r>
            <w:r w:rsidRPr="00F90693">
              <w:rPr>
                <w:rFonts w:asciiTheme="minorHAnsi" w:hAnsiTheme="minorHAnsi" w:cstheme="minorHAnsi"/>
              </w:rPr>
              <w:t>if</w:t>
            </w:r>
            <w:r w:rsidRPr="00F90693">
              <w:rPr>
                <w:rFonts w:asciiTheme="minorHAnsi" w:hAnsiTheme="minorHAnsi" w:cstheme="minorHAnsi"/>
                <w:spacing w:val="6"/>
              </w:rPr>
              <w:t xml:space="preserve"> </w:t>
            </w:r>
            <w:r w:rsidRPr="00F90693">
              <w:rPr>
                <w:rFonts w:asciiTheme="minorHAnsi" w:hAnsiTheme="minorHAnsi" w:cstheme="minorHAnsi"/>
              </w:rPr>
              <w:t>you</w:t>
            </w:r>
            <w:r w:rsidRPr="00F90693">
              <w:rPr>
                <w:rFonts w:asciiTheme="minorHAnsi" w:hAnsiTheme="minorHAnsi" w:cstheme="minorHAnsi"/>
                <w:spacing w:val="9"/>
              </w:rPr>
              <w:t xml:space="preserve"> </w:t>
            </w:r>
            <w:r w:rsidRPr="00F90693">
              <w:rPr>
                <w:rFonts w:asciiTheme="minorHAnsi" w:hAnsiTheme="minorHAnsi" w:cstheme="minorHAnsi"/>
              </w:rPr>
              <w:t>have</w:t>
            </w:r>
            <w:r w:rsidRPr="00F90693">
              <w:rPr>
                <w:rFonts w:asciiTheme="minorHAnsi" w:hAnsiTheme="minorHAnsi" w:cstheme="minorHAnsi"/>
                <w:spacing w:val="11"/>
              </w:rPr>
              <w:t xml:space="preserve"> </w:t>
            </w:r>
            <w:r w:rsidRPr="00F90693">
              <w:rPr>
                <w:rFonts w:asciiTheme="minorHAnsi" w:hAnsiTheme="minorHAnsi" w:cstheme="minorHAnsi"/>
              </w:rPr>
              <w:t>selected</w:t>
            </w:r>
            <w:r w:rsidRPr="00F90693">
              <w:rPr>
                <w:rFonts w:asciiTheme="minorHAnsi" w:hAnsiTheme="minorHAnsi" w:cstheme="minorHAnsi"/>
                <w:spacing w:val="8"/>
              </w:rPr>
              <w:t xml:space="preserve"> </w:t>
            </w:r>
            <w:r w:rsidRPr="00F90693">
              <w:rPr>
                <w:rFonts w:asciiTheme="minorHAnsi" w:hAnsiTheme="minorHAnsi" w:cstheme="minorHAnsi"/>
              </w:rPr>
              <w:t>Pneumatically</w:t>
            </w:r>
          </w:p>
          <w:p w14:paraId="528E63B8" w14:textId="77777777" w:rsidR="001D6A59" w:rsidRPr="00F90693" w:rsidRDefault="001D6A59" w:rsidP="00E70588">
            <w:pPr>
              <w:pStyle w:val="TableParagraph"/>
              <w:spacing w:before="5" w:line="276" w:lineRule="auto"/>
              <w:ind w:left="94"/>
              <w:rPr>
                <w:rFonts w:asciiTheme="minorHAnsi" w:hAnsiTheme="minorHAnsi" w:cstheme="minorHAnsi"/>
              </w:rPr>
            </w:pPr>
            <w:r w:rsidRPr="00F90693">
              <w:rPr>
                <w:rFonts w:asciiTheme="minorHAnsi" w:hAnsiTheme="minorHAnsi" w:cstheme="minorHAnsi"/>
              </w:rPr>
              <w:t>operated</w:t>
            </w:r>
            <w:r w:rsidRPr="00F90693">
              <w:rPr>
                <w:rFonts w:asciiTheme="minorHAnsi" w:hAnsiTheme="minorHAnsi" w:cstheme="minorHAnsi"/>
                <w:spacing w:val="13"/>
              </w:rPr>
              <w:t xml:space="preserve"> </w:t>
            </w:r>
            <w:r w:rsidRPr="00F90693">
              <w:rPr>
                <w:rFonts w:asciiTheme="minorHAnsi" w:hAnsiTheme="minorHAnsi" w:cstheme="minorHAnsi"/>
              </w:rPr>
              <w:t>butterfly</w:t>
            </w:r>
            <w:r w:rsidRPr="00F90693">
              <w:rPr>
                <w:rFonts w:asciiTheme="minorHAnsi" w:hAnsiTheme="minorHAnsi" w:cstheme="minorHAnsi"/>
                <w:spacing w:val="7"/>
              </w:rPr>
              <w:t xml:space="preserve"> </w:t>
            </w:r>
            <w:r w:rsidRPr="00F90693">
              <w:rPr>
                <w:rFonts w:asciiTheme="minorHAnsi" w:hAnsiTheme="minorHAnsi" w:cstheme="minorHAnsi"/>
              </w:rPr>
              <w:t>valve</w:t>
            </w:r>
            <w:r w:rsidRPr="00F90693">
              <w:rPr>
                <w:rFonts w:asciiTheme="minorHAnsi" w:hAnsiTheme="minorHAnsi" w:cstheme="minorHAnsi"/>
                <w:spacing w:val="13"/>
              </w:rPr>
              <w:t xml:space="preserve"> </w:t>
            </w:r>
            <w:r w:rsidRPr="00F90693">
              <w:rPr>
                <w:rFonts w:asciiTheme="minorHAnsi" w:hAnsiTheme="minorHAnsi" w:cstheme="minorHAnsi"/>
              </w:rPr>
              <w:t>from</w:t>
            </w:r>
            <w:r w:rsidRPr="00F90693">
              <w:rPr>
                <w:rFonts w:asciiTheme="minorHAnsi" w:hAnsiTheme="minorHAnsi" w:cstheme="minorHAnsi"/>
                <w:spacing w:val="10"/>
              </w:rPr>
              <w:t xml:space="preserve"> </w:t>
            </w:r>
            <w:r w:rsidRPr="00F90693">
              <w:rPr>
                <w:rFonts w:asciiTheme="minorHAnsi" w:hAnsiTheme="minorHAnsi" w:cstheme="minorHAnsi"/>
              </w:rPr>
              <w:t>option</w:t>
            </w:r>
            <w:r w:rsidRPr="00F90693">
              <w:rPr>
                <w:rFonts w:asciiTheme="minorHAnsi" w:hAnsiTheme="minorHAnsi" w:cstheme="minorHAnsi"/>
                <w:spacing w:val="7"/>
              </w:rPr>
              <w:t xml:space="preserve"> </w:t>
            </w:r>
            <w:r w:rsidRPr="00F90693">
              <w:rPr>
                <w:rFonts w:asciiTheme="minorHAnsi" w:hAnsiTheme="minorHAnsi" w:cstheme="minorHAnsi"/>
              </w:rPr>
              <w:t>(6</w:t>
            </w:r>
            <w:r w:rsidRPr="00F90693">
              <w:rPr>
                <w:rFonts w:asciiTheme="minorHAnsi" w:hAnsiTheme="minorHAnsi" w:cstheme="minorHAnsi"/>
                <w:spacing w:val="11"/>
              </w:rPr>
              <w:t xml:space="preserve"> </w:t>
            </w:r>
            <w:r w:rsidRPr="00F90693">
              <w:rPr>
                <w:rFonts w:asciiTheme="minorHAnsi" w:hAnsiTheme="minorHAnsi" w:cstheme="minorHAnsi"/>
              </w:rPr>
              <w:t>Kg/cm2)</w:t>
            </w:r>
          </w:p>
        </w:tc>
      </w:tr>
    </w:tbl>
    <w:p w14:paraId="4A6A1816" w14:textId="77777777" w:rsidR="008D54F7" w:rsidRDefault="008D54F7" w:rsidP="008D54F7">
      <w:pPr>
        <w:pStyle w:val="ListParagraph"/>
        <w:autoSpaceDE w:val="0"/>
        <w:autoSpaceDN w:val="0"/>
        <w:adjustRightInd w:val="0"/>
        <w:spacing w:before="240" w:line="360" w:lineRule="auto"/>
        <w:ind w:left="709" w:right="-143"/>
        <w:rPr>
          <w:rFonts w:ascii="Arial" w:hAnsi="Arial" w:cs="Arial"/>
          <w:b/>
          <w:sz w:val="22"/>
          <w:szCs w:val="22"/>
          <w:u w:val="single"/>
          <w:lang w:eastAsia="en-IN"/>
        </w:rPr>
      </w:pPr>
    </w:p>
    <w:p w14:paraId="632ADCA1" w14:textId="77777777" w:rsidR="00DC3DBE" w:rsidRPr="00DC3DBE" w:rsidRDefault="00954B7B" w:rsidP="00C072D0">
      <w:pPr>
        <w:pStyle w:val="ListParagraph"/>
        <w:numPr>
          <w:ilvl w:val="0"/>
          <w:numId w:val="33"/>
        </w:numPr>
        <w:autoSpaceDE w:val="0"/>
        <w:autoSpaceDN w:val="0"/>
        <w:adjustRightInd w:val="0"/>
        <w:spacing w:after="240" w:line="360" w:lineRule="auto"/>
        <w:ind w:left="709" w:right="-143" w:hanging="425"/>
        <w:jc w:val="both"/>
        <w:rPr>
          <w:rFonts w:ascii="Arial" w:hAnsi="Arial" w:cs="Arial"/>
          <w:b/>
          <w:sz w:val="22"/>
          <w:szCs w:val="22"/>
          <w:lang w:eastAsia="en-IN"/>
        </w:rPr>
      </w:pPr>
      <w:r w:rsidRPr="00954B7B">
        <w:rPr>
          <w:rFonts w:ascii="Arial" w:hAnsi="Arial" w:cs="Arial"/>
          <w:b/>
          <w:sz w:val="22"/>
          <w:szCs w:val="22"/>
          <w:lang w:eastAsia="en-IN"/>
        </w:rPr>
        <w:t>TECHNOLOGY USED</w:t>
      </w:r>
      <w:r>
        <w:rPr>
          <w:rFonts w:ascii="Arial" w:hAnsi="Arial" w:cs="Arial"/>
          <w:b/>
          <w:sz w:val="22"/>
          <w:szCs w:val="22"/>
          <w:lang w:eastAsia="en-IN"/>
        </w:rPr>
        <w:t>:</w:t>
      </w:r>
      <w:r w:rsidR="00C072D0">
        <w:rPr>
          <w:rFonts w:ascii="Arial" w:hAnsi="Arial" w:cs="Arial"/>
          <w:b/>
          <w:sz w:val="22"/>
          <w:szCs w:val="22"/>
          <w:lang w:eastAsia="en-IN"/>
        </w:rPr>
        <w:t xml:space="preserve"> </w:t>
      </w:r>
      <w:r w:rsidR="00C072D0" w:rsidRPr="00C072D0">
        <w:rPr>
          <w:rFonts w:ascii="Arial" w:hAnsi="Arial" w:cs="Arial"/>
          <w:sz w:val="22"/>
          <w:szCs w:val="22"/>
          <w:lang w:eastAsia="en-IN"/>
        </w:rPr>
        <w:t>As per data/information and asked quotations shared by the</w:t>
      </w:r>
      <w:r w:rsidR="00C072D0">
        <w:rPr>
          <w:rFonts w:ascii="Arial" w:hAnsi="Arial" w:cs="Arial"/>
          <w:sz w:val="22"/>
          <w:szCs w:val="22"/>
          <w:lang w:eastAsia="en-IN"/>
        </w:rPr>
        <w:t xml:space="preserve"> client, currently company is in the process of finalizing Plant &amp; Machinery based on the best fit quotations shared by various supplier/vendors. However as per the technical assessment </w:t>
      </w:r>
      <w:r w:rsidR="00C072D0">
        <w:rPr>
          <w:rFonts w:ascii="Arial" w:hAnsi="Arial" w:cs="Arial"/>
          <w:sz w:val="22"/>
          <w:szCs w:val="22"/>
          <w:lang w:eastAsia="en-IN"/>
        </w:rPr>
        <w:lastRenderedPageBreak/>
        <w:t>done</w:t>
      </w:r>
      <w:r w:rsidR="00DC3DBE">
        <w:rPr>
          <w:rFonts w:ascii="Arial" w:hAnsi="Arial" w:cs="Arial"/>
          <w:sz w:val="22"/>
          <w:szCs w:val="22"/>
          <w:lang w:eastAsia="en-IN"/>
        </w:rPr>
        <w:t xml:space="preserve"> based on shared quotation with us</w:t>
      </w:r>
      <w:r w:rsidR="00C072D0">
        <w:rPr>
          <w:rFonts w:ascii="Arial" w:hAnsi="Arial" w:cs="Arial"/>
          <w:sz w:val="22"/>
          <w:szCs w:val="22"/>
          <w:lang w:eastAsia="en-IN"/>
        </w:rPr>
        <w:t xml:space="preserve">, all the Plant &amp; Machinery will be in the line with Indian market Standards </w:t>
      </w:r>
      <w:r w:rsidR="00DC3DBE">
        <w:rPr>
          <w:rFonts w:ascii="Arial" w:hAnsi="Arial" w:cs="Arial"/>
          <w:sz w:val="22"/>
          <w:szCs w:val="22"/>
          <w:lang w:eastAsia="en-IN"/>
        </w:rPr>
        <w:t>and norms for Pharmaceutical Manufacturing Sector.</w:t>
      </w:r>
    </w:p>
    <w:p w14:paraId="7E5F081E" w14:textId="77777777" w:rsidR="00A3105E" w:rsidRPr="00C072D0" w:rsidRDefault="00DC3DBE" w:rsidP="00DC3DBE">
      <w:pPr>
        <w:pStyle w:val="ListParagraph"/>
        <w:autoSpaceDE w:val="0"/>
        <w:autoSpaceDN w:val="0"/>
        <w:adjustRightInd w:val="0"/>
        <w:spacing w:after="240" w:line="360" w:lineRule="auto"/>
        <w:ind w:left="709" w:right="-143"/>
        <w:jc w:val="both"/>
        <w:rPr>
          <w:rFonts w:ascii="Arial" w:hAnsi="Arial" w:cs="Arial"/>
          <w:b/>
          <w:sz w:val="22"/>
          <w:szCs w:val="22"/>
          <w:lang w:eastAsia="en-IN"/>
        </w:rPr>
      </w:pPr>
      <w:r>
        <w:rPr>
          <w:rFonts w:ascii="Arial" w:hAnsi="Arial" w:cs="Arial"/>
          <w:sz w:val="22"/>
          <w:szCs w:val="22"/>
          <w:lang w:eastAsia="en-IN"/>
        </w:rPr>
        <w:t xml:space="preserve">Since the company don’t have any plan to export the products in abroad in near future, the company will be fulfilling the Indian Standards as of now. </w:t>
      </w:r>
      <w:r w:rsidRPr="00DC3DBE">
        <w:rPr>
          <w:rFonts w:ascii="Arial" w:hAnsi="Arial" w:cs="Arial"/>
          <w:b/>
          <w:sz w:val="22"/>
          <w:szCs w:val="22"/>
          <w:lang w:eastAsia="en-IN"/>
        </w:rPr>
        <w:t>Thus it seems to be reasonable to comment that the company will be having an ongoing and prominent technology to run the unit efficiently towards achieving economies of scale in the proposed Pharma Manufacturing facility</w:t>
      </w:r>
      <w:r>
        <w:rPr>
          <w:rFonts w:ascii="Arial" w:hAnsi="Arial" w:cs="Arial"/>
          <w:sz w:val="22"/>
          <w:szCs w:val="22"/>
          <w:lang w:eastAsia="en-IN"/>
        </w:rPr>
        <w:t xml:space="preserve">. </w:t>
      </w:r>
      <w:r w:rsidR="00C072D0">
        <w:rPr>
          <w:rFonts w:ascii="Arial" w:hAnsi="Arial" w:cs="Arial"/>
          <w:sz w:val="22"/>
          <w:szCs w:val="22"/>
          <w:lang w:eastAsia="en-IN"/>
        </w:rPr>
        <w:t xml:space="preserve"> </w:t>
      </w:r>
    </w:p>
    <w:p w14:paraId="1EC75BDD" w14:textId="77777777" w:rsidR="00206071" w:rsidRPr="00206071" w:rsidRDefault="00432617" w:rsidP="00435B5C">
      <w:pPr>
        <w:pStyle w:val="ListParagraph"/>
        <w:numPr>
          <w:ilvl w:val="0"/>
          <w:numId w:val="33"/>
        </w:numPr>
        <w:autoSpaceDE w:val="0"/>
        <w:autoSpaceDN w:val="0"/>
        <w:adjustRightInd w:val="0"/>
        <w:spacing w:before="240" w:after="240" w:line="360" w:lineRule="auto"/>
        <w:ind w:left="709"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EFFLUENT TREATMENT AND ABETMENT:</w:t>
      </w:r>
      <w:r w:rsidR="006701DC">
        <w:rPr>
          <w:rFonts w:ascii="Arial" w:eastAsia="Calibri" w:hAnsi="Arial" w:cs="Arial"/>
          <w:b/>
          <w:noProof/>
          <w:color w:val="000000"/>
          <w:sz w:val="22"/>
          <w:szCs w:val="22"/>
          <w:lang w:eastAsia="en-IN"/>
        </w:rPr>
        <w:t xml:space="preserve"> </w:t>
      </w:r>
      <w:r w:rsidR="00206071">
        <w:rPr>
          <w:rFonts w:ascii="Arial" w:eastAsia="Calibri" w:hAnsi="Arial" w:cs="Arial"/>
          <w:noProof/>
          <w:color w:val="000000"/>
          <w:sz w:val="22"/>
          <w:szCs w:val="22"/>
          <w:lang w:eastAsia="en-IN"/>
        </w:rPr>
        <w:t>As per data/information shared by the client/company, An Effluent treatment palnt of  15 KLD</w:t>
      </w:r>
      <w:r w:rsidR="00C072D0">
        <w:rPr>
          <w:rFonts w:ascii="Arial" w:eastAsia="Calibri" w:hAnsi="Arial" w:cs="Arial"/>
          <w:noProof/>
          <w:color w:val="000000"/>
          <w:sz w:val="22"/>
          <w:szCs w:val="22"/>
          <w:lang w:eastAsia="en-IN"/>
        </w:rPr>
        <w:t xml:space="preserve"> capac</w:t>
      </w:r>
      <w:r w:rsidR="00206071">
        <w:rPr>
          <w:rFonts w:ascii="Arial" w:eastAsia="Calibri" w:hAnsi="Arial" w:cs="Arial"/>
          <w:noProof/>
          <w:color w:val="000000"/>
          <w:sz w:val="22"/>
          <w:szCs w:val="22"/>
          <w:lang w:eastAsia="en-IN"/>
        </w:rPr>
        <w:t>ity is proposed at the proposed manufacturing facility.</w:t>
      </w:r>
    </w:p>
    <w:p w14:paraId="611BF597" w14:textId="77777777" w:rsidR="00432617" w:rsidRDefault="00206071" w:rsidP="00206071">
      <w:pPr>
        <w:pStyle w:val="ListParagraph"/>
        <w:autoSpaceDE w:val="0"/>
        <w:autoSpaceDN w:val="0"/>
        <w:adjustRightInd w:val="0"/>
        <w:spacing w:before="240" w:after="240" w:line="360" w:lineRule="auto"/>
        <w:ind w:left="709" w:right="-143"/>
        <w:jc w:val="center"/>
        <w:rPr>
          <w:rFonts w:ascii="Arial" w:eastAsia="Calibri" w:hAnsi="Arial" w:cs="Arial"/>
          <w:b/>
          <w:noProof/>
          <w:color w:val="000000"/>
          <w:sz w:val="22"/>
          <w:szCs w:val="22"/>
          <w:lang w:eastAsia="en-IN"/>
        </w:rPr>
      </w:pPr>
      <w:r>
        <w:rPr>
          <w:noProof/>
          <w:lang w:eastAsia="en-IN"/>
        </w:rPr>
        <w:drawing>
          <wp:inline distT="0" distB="0" distL="0" distR="0" wp14:anchorId="5448AF75" wp14:editId="037FF738">
            <wp:extent cx="2876550" cy="1485023"/>
            <wp:effectExtent l="0" t="0" r="0" b="1270"/>
            <wp:docPr id="54"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9.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96346" cy="1495243"/>
                    </a:xfrm>
                    <a:prstGeom prst="rect">
                      <a:avLst/>
                    </a:prstGeom>
                    <a:noFill/>
                  </pic:spPr>
                </pic:pic>
              </a:graphicData>
            </a:graphic>
          </wp:inline>
        </w:drawing>
      </w:r>
    </w:p>
    <w:p w14:paraId="08A98690" w14:textId="77777777" w:rsidR="003D0772" w:rsidRPr="00F2343A" w:rsidRDefault="003D0772" w:rsidP="007C22DD">
      <w:pPr>
        <w:pStyle w:val="ListParagraph"/>
        <w:numPr>
          <w:ilvl w:val="0"/>
          <w:numId w:val="33"/>
        </w:numPr>
        <w:autoSpaceDE w:val="0"/>
        <w:autoSpaceDN w:val="0"/>
        <w:adjustRightInd w:val="0"/>
        <w:spacing w:before="240" w:after="240" w:line="360" w:lineRule="auto"/>
        <w:ind w:left="709" w:right="-14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sidR="00BA0224">
        <w:rPr>
          <w:rFonts w:ascii="Arial" w:eastAsia="Calibri" w:hAnsi="Arial" w:cs="Arial"/>
          <w:b/>
          <w:noProof/>
          <w:color w:val="000000"/>
          <w:sz w:val="22"/>
          <w:szCs w:val="22"/>
          <w:lang w:eastAsia="en-IN"/>
        </w:rPr>
        <w:t>PRODUCTION</w:t>
      </w:r>
      <w:r>
        <w:rPr>
          <w:rFonts w:ascii="Arial" w:eastAsia="Calibri" w:hAnsi="Arial" w:cs="Arial"/>
          <w:b/>
          <w:noProof/>
          <w:color w:val="000000"/>
          <w:sz w:val="22"/>
          <w:szCs w:val="22"/>
          <w:lang w:eastAsia="en-IN"/>
        </w:rPr>
        <w:t xml:space="preserve">: </w:t>
      </w:r>
      <w:r w:rsidR="00BA0224" w:rsidRPr="00BA0224">
        <w:rPr>
          <w:rFonts w:ascii="Arial" w:eastAsia="Calibri" w:hAnsi="Arial" w:cs="Arial"/>
          <w:noProof/>
          <w:color w:val="000000"/>
          <w:sz w:val="22"/>
          <w:szCs w:val="22"/>
          <w:lang w:eastAsia="en-IN"/>
        </w:rPr>
        <w:t xml:space="preserve">As per communicated by client, </w:t>
      </w:r>
      <w:r w:rsidR="00BA0224" w:rsidRPr="00BA0224">
        <w:rPr>
          <w:rFonts w:ascii="Arial" w:hAnsi="Arial" w:cs="Arial"/>
          <w:sz w:val="22"/>
          <w:szCs w:val="22"/>
          <w:lang w:eastAsia="en-IN"/>
        </w:rPr>
        <w:t>company</w:t>
      </w:r>
      <w:r w:rsidRPr="00BC6A9C">
        <w:rPr>
          <w:rFonts w:ascii="Arial" w:hAnsi="Arial" w:cs="Arial"/>
          <w:sz w:val="22"/>
          <w:szCs w:val="22"/>
          <w:lang w:eastAsia="en-IN"/>
        </w:rPr>
        <w:t xml:space="preserve"> </w:t>
      </w:r>
      <w:r>
        <w:rPr>
          <w:rFonts w:ascii="Arial" w:hAnsi="Arial" w:cs="Arial"/>
          <w:sz w:val="22"/>
          <w:szCs w:val="22"/>
          <w:lang w:eastAsia="en-IN"/>
        </w:rPr>
        <w:t>is having</w:t>
      </w:r>
      <w:r w:rsidRPr="00BC6A9C">
        <w:rPr>
          <w:rFonts w:ascii="Arial" w:hAnsi="Arial" w:cs="Arial"/>
          <w:sz w:val="22"/>
          <w:szCs w:val="22"/>
          <w:lang w:eastAsia="en-IN"/>
        </w:rPr>
        <w:t xml:space="preserve"> a quality control </w:t>
      </w:r>
      <w:r w:rsidR="00CA5C45">
        <w:rPr>
          <w:rFonts w:ascii="Arial" w:hAnsi="Arial" w:cs="Arial"/>
          <w:sz w:val="22"/>
          <w:szCs w:val="22"/>
          <w:lang w:eastAsia="en-IN"/>
        </w:rPr>
        <w:t>Laboratory</w:t>
      </w:r>
      <w:r w:rsidRPr="00BC6A9C">
        <w:rPr>
          <w:rFonts w:ascii="Arial" w:hAnsi="Arial" w:cs="Arial"/>
          <w:sz w:val="22"/>
          <w:szCs w:val="22"/>
          <w:lang w:eastAsia="en-IN"/>
        </w:rPr>
        <w:t>, wherein, they check the entire range on defined parameters like desig</w:t>
      </w:r>
      <w:r w:rsidR="00CA5C45">
        <w:rPr>
          <w:rFonts w:ascii="Arial" w:hAnsi="Arial" w:cs="Arial"/>
          <w:sz w:val="22"/>
          <w:szCs w:val="22"/>
          <w:lang w:eastAsia="en-IN"/>
        </w:rPr>
        <w:t>n, quality and finish. The unit is</w:t>
      </w:r>
      <w:r w:rsidRPr="00BC6A9C">
        <w:rPr>
          <w:rFonts w:ascii="Arial" w:hAnsi="Arial" w:cs="Arial"/>
          <w:sz w:val="22"/>
          <w:szCs w:val="22"/>
          <w:lang w:eastAsia="en-IN"/>
        </w:rPr>
        <w:t xml:space="preserve"> equipped with all the essential tools, machine, and technology in order to manufacture a high-quality range of products.</w:t>
      </w:r>
    </w:p>
    <w:p w14:paraId="6A9BFA95" w14:textId="77777777" w:rsidR="0008494B" w:rsidRPr="00782961" w:rsidRDefault="004D1ECC" w:rsidP="00435B5C">
      <w:pPr>
        <w:pStyle w:val="ListParagraph"/>
        <w:numPr>
          <w:ilvl w:val="0"/>
          <w:numId w:val="33"/>
        </w:numPr>
        <w:autoSpaceDE w:val="0"/>
        <w:autoSpaceDN w:val="0"/>
        <w:adjustRightInd w:val="0"/>
        <w:spacing w:after="240" w:line="360" w:lineRule="auto"/>
        <w:ind w:right="-143"/>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r w:rsidR="00C558AB" w:rsidRPr="00C558AB">
        <w:rPr>
          <w:rFonts w:ascii="Arial" w:eastAsia="Calibri" w:hAnsi="Arial" w:cs="Arial"/>
          <w:noProof/>
          <w:color w:val="000000"/>
          <w:sz w:val="22"/>
          <w:szCs w:val="22"/>
          <w:lang w:eastAsia="en-IN"/>
        </w:rPr>
        <w:t>As per information shared by the client/.company,</w:t>
      </w:r>
      <w:r w:rsidR="00C558AB">
        <w:rPr>
          <w:rFonts w:ascii="Arial" w:eastAsia="Calibri" w:hAnsi="Arial" w:cs="Arial"/>
          <w:b/>
          <w:noProof/>
          <w:color w:val="000000"/>
          <w:sz w:val="22"/>
          <w:szCs w:val="22"/>
          <w:lang w:eastAsia="en-IN"/>
        </w:rPr>
        <w:t xml:space="preserve"> </w:t>
      </w:r>
      <w:r w:rsidR="00C558AB" w:rsidRPr="00C558AB">
        <w:rPr>
          <w:rFonts w:ascii="Arial" w:eastAsia="Calibri" w:hAnsi="Arial" w:cs="Arial"/>
          <w:noProof/>
          <w:color w:val="000000"/>
          <w:sz w:val="22"/>
          <w:szCs w:val="22"/>
          <w:lang w:eastAsia="en-IN"/>
        </w:rPr>
        <w:t xml:space="preserve">an estimate of manpower requirement allowing for leave, absentecism, sickness and holidays for smooth and for efficient operation of different sections of the plant including its administrative and commercial departments, has been prepared </w:t>
      </w:r>
      <w:r w:rsidR="00C558AB">
        <w:rPr>
          <w:rFonts w:ascii="Arial" w:eastAsia="Calibri" w:hAnsi="Arial" w:cs="Arial"/>
          <w:noProof/>
          <w:color w:val="000000"/>
          <w:sz w:val="22"/>
          <w:szCs w:val="22"/>
          <w:lang w:eastAsia="en-IN"/>
        </w:rPr>
        <w:t>based</w:t>
      </w:r>
      <w:r w:rsidR="00C558AB" w:rsidRPr="00C558AB">
        <w:rPr>
          <w:rFonts w:ascii="Arial" w:eastAsia="Calibri" w:hAnsi="Arial" w:cs="Arial"/>
          <w:noProof/>
          <w:color w:val="000000"/>
          <w:sz w:val="22"/>
          <w:szCs w:val="22"/>
          <w:lang w:eastAsia="en-IN"/>
        </w:rPr>
        <w:t xml:space="preserve"> on technical and management ground primarly to indicate the order of manpower requirement</w:t>
      </w:r>
      <w:r w:rsidR="00C558AB">
        <w:rPr>
          <w:rFonts w:ascii="Arial" w:eastAsia="Calibri" w:hAnsi="Arial" w:cs="Arial"/>
          <w:noProof/>
          <w:color w:val="000000"/>
          <w:sz w:val="22"/>
          <w:szCs w:val="22"/>
          <w:lang w:eastAsia="en-IN"/>
        </w:rPr>
        <w:t>.</w:t>
      </w:r>
      <w:r w:rsidR="0008494B">
        <w:rPr>
          <w:rFonts w:ascii="Arial" w:eastAsia="Calibri" w:hAnsi="Arial" w:cs="Arial"/>
          <w:noProof/>
          <w:color w:val="000000"/>
          <w:sz w:val="22"/>
          <w:szCs w:val="22"/>
          <w:lang w:eastAsia="en-IN"/>
        </w:rPr>
        <w:t xml:space="preserve"> </w:t>
      </w:r>
    </w:p>
    <w:p w14:paraId="7CE90FC6" w14:textId="77777777" w:rsidR="00782961" w:rsidRDefault="00782961" w:rsidP="00782961">
      <w:pPr>
        <w:pStyle w:val="ListParagraph"/>
        <w:autoSpaceDE w:val="0"/>
        <w:autoSpaceDN w:val="0"/>
        <w:adjustRightInd w:val="0"/>
        <w:spacing w:after="240" w:line="360" w:lineRule="auto"/>
        <w:ind w:left="862" w:right="-143"/>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As per informed by the client/company, the company will require approx. 165 resources to opearte the manufacturing facility at 100% capacity as shown in the below:</w:t>
      </w:r>
    </w:p>
    <w:tbl>
      <w:tblPr>
        <w:tblW w:w="8363"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5103"/>
        <w:gridCol w:w="2126"/>
      </w:tblGrid>
      <w:tr w:rsidR="00782961" w:rsidRPr="00782961" w14:paraId="23D0E599" w14:textId="77777777" w:rsidTr="00902B35">
        <w:trPr>
          <w:trHeight w:val="300"/>
        </w:trPr>
        <w:tc>
          <w:tcPr>
            <w:tcW w:w="8363" w:type="dxa"/>
            <w:gridSpan w:val="3"/>
            <w:shd w:val="clear" w:color="000000" w:fill="002060"/>
            <w:noWrap/>
            <w:vAlign w:val="bottom"/>
            <w:hideMark/>
          </w:tcPr>
          <w:p w14:paraId="140F237B"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Manpower deployment on 100% capacity</w:t>
            </w:r>
          </w:p>
        </w:tc>
      </w:tr>
      <w:tr w:rsidR="00782961" w:rsidRPr="00782961" w14:paraId="4320BF93" w14:textId="77777777" w:rsidTr="00902B35">
        <w:trPr>
          <w:trHeight w:val="300"/>
        </w:trPr>
        <w:tc>
          <w:tcPr>
            <w:tcW w:w="1134" w:type="dxa"/>
            <w:shd w:val="clear" w:color="auto" w:fill="B8CCE4" w:themeFill="accent1" w:themeFillTint="66"/>
            <w:noWrap/>
            <w:vAlign w:val="bottom"/>
            <w:hideMark/>
          </w:tcPr>
          <w:p w14:paraId="2004F61A" w14:textId="77777777" w:rsidR="00782961" w:rsidRPr="00782961" w:rsidRDefault="00782961">
            <w:pPr>
              <w:rPr>
                <w:rFonts w:ascii="Calibri" w:hAnsi="Calibri" w:cs="Calibri"/>
                <w:b/>
                <w:bCs/>
                <w:color w:val="000000" w:themeColor="text1"/>
                <w:sz w:val="22"/>
                <w:szCs w:val="22"/>
              </w:rPr>
            </w:pPr>
            <w:r w:rsidRPr="00782961">
              <w:rPr>
                <w:rFonts w:ascii="Calibri" w:hAnsi="Calibri" w:cs="Calibri"/>
                <w:b/>
                <w:bCs/>
                <w:color w:val="000000" w:themeColor="text1"/>
                <w:sz w:val="22"/>
                <w:szCs w:val="22"/>
              </w:rPr>
              <w:t>Sr. No.</w:t>
            </w:r>
          </w:p>
        </w:tc>
        <w:tc>
          <w:tcPr>
            <w:tcW w:w="5103" w:type="dxa"/>
            <w:shd w:val="clear" w:color="auto" w:fill="B8CCE4" w:themeFill="accent1" w:themeFillTint="66"/>
            <w:noWrap/>
            <w:vAlign w:val="bottom"/>
            <w:hideMark/>
          </w:tcPr>
          <w:p w14:paraId="7961FCEA" w14:textId="77777777" w:rsidR="00782961" w:rsidRPr="00782961" w:rsidRDefault="00782961">
            <w:pPr>
              <w:jc w:val="center"/>
              <w:rPr>
                <w:rFonts w:ascii="Calibri" w:hAnsi="Calibri" w:cs="Calibri"/>
                <w:b/>
                <w:bCs/>
                <w:color w:val="000000" w:themeColor="text1"/>
                <w:sz w:val="22"/>
                <w:szCs w:val="22"/>
              </w:rPr>
            </w:pPr>
            <w:r w:rsidRPr="00782961">
              <w:rPr>
                <w:rFonts w:ascii="Calibri" w:hAnsi="Calibri" w:cs="Calibri"/>
                <w:b/>
                <w:bCs/>
                <w:color w:val="000000" w:themeColor="text1"/>
                <w:sz w:val="22"/>
                <w:szCs w:val="22"/>
              </w:rPr>
              <w:t>Area</w:t>
            </w:r>
          </w:p>
        </w:tc>
        <w:tc>
          <w:tcPr>
            <w:tcW w:w="2126" w:type="dxa"/>
            <w:shd w:val="clear" w:color="auto" w:fill="B8CCE4" w:themeFill="accent1" w:themeFillTint="66"/>
            <w:noWrap/>
            <w:vAlign w:val="bottom"/>
            <w:hideMark/>
          </w:tcPr>
          <w:p w14:paraId="3F30830F" w14:textId="77777777" w:rsidR="00782961" w:rsidRPr="00782961" w:rsidRDefault="00782961">
            <w:pPr>
              <w:jc w:val="center"/>
              <w:rPr>
                <w:rFonts w:ascii="Calibri" w:hAnsi="Calibri" w:cs="Calibri"/>
                <w:b/>
                <w:bCs/>
                <w:color w:val="000000" w:themeColor="text1"/>
                <w:sz w:val="22"/>
                <w:szCs w:val="22"/>
              </w:rPr>
            </w:pPr>
            <w:r w:rsidRPr="00782961">
              <w:rPr>
                <w:rFonts w:ascii="Calibri" w:hAnsi="Calibri" w:cs="Calibri"/>
                <w:b/>
                <w:bCs/>
                <w:color w:val="000000" w:themeColor="text1"/>
                <w:sz w:val="22"/>
                <w:szCs w:val="22"/>
              </w:rPr>
              <w:t>Man Power</w:t>
            </w:r>
          </w:p>
        </w:tc>
      </w:tr>
      <w:tr w:rsidR="00782961" w:rsidRPr="00782961" w14:paraId="05F7FAAD" w14:textId="77777777" w:rsidTr="00902B35">
        <w:trPr>
          <w:trHeight w:val="300"/>
        </w:trPr>
        <w:tc>
          <w:tcPr>
            <w:tcW w:w="8363" w:type="dxa"/>
            <w:gridSpan w:val="3"/>
            <w:shd w:val="clear" w:color="auto" w:fill="B8CCE4" w:themeFill="accent1" w:themeFillTint="66"/>
            <w:noWrap/>
            <w:vAlign w:val="bottom"/>
            <w:hideMark/>
          </w:tcPr>
          <w:p w14:paraId="5A623E2C" w14:textId="77777777" w:rsidR="00782961" w:rsidRPr="00782961" w:rsidRDefault="00782961">
            <w:pPr>
              <w:jc w:val="center"/>
              <w:rPr>
                <w:rFonts w:ascii="Calibri" w:hAnsi="Calibri" w:cs="Calibri"/>
                <w:b/>
                <w:bCs/>
                <w:color w:val="000000"/>
                <w:sz w:val="22"/>
                <w:szCs w:val="22"/>
              </w:rPr>
            </w:pPr>
            <w:r w:rsidRPr="00782961">
              <w:rPr>
                <w:rFonts w:ascii="Calibri" w:hAnsi="Calibri" w:cs="Calibri"/>
                <w:b/>
                <w:bCs/>
                <w:color w:val="000000"/>
                <w:sz w:val="22"/>
                <w:szCs w:val="22"/>
              </w:rPr>
              <w:t>Production Block (First Floor) Dry Powder Injection</w:t>
            </w:r>
          </w:p>
        </w:tc>
      </w:tr>
      <w:tr w:rsidR="00782961" w:rsidRPr="00782961" w14:paraId="6C3B7F21" w14:textId="77777777" w:rsidTr="00902B35">
        <w:trPr>
          <w:trHeight w:val="300"/>
        </w:trPr>
        <w:tc>
          <w:tcPr>
            <w:tcW w:w="1134" w:type="dxa"/>
            <w:shd w:val="clear" w:color="auto" w:fill="auto"/>
            <w:noWrap/>
            <w:vAlign w:val="bottom"/>
            <w:hideMark/>
          </w:tcPr>
          <w:p w14:paraId="1558666A"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1</w:t>
            </w:r>
          </w:p>
        </w:tc>
        <w:tc>
          <w:tcPr>
            <w:tcW w:w="5103" w:type="dxa"/>
            <w:shd w:val="clear" w:color="auto" w:fill="auto"/>
            <w:noWrap/>
            <w:vAlign w:val="bottom"/>
            <w:hideMark/>
          </w:tcPr>
          <w:p w14:paraId="7B5DA062" w14:textId="77777777" w:rsidR="00782961" w:rsidRPr="00782961" w:rsidRDefault="00782961">
            <w:pPr>
              <w:rPr>
                <w:rFonts w:ascii="Calibri" w:hAnsi="Calibri" w:cs="Calibri"/>
                <w:sz w:val="22"/>
                <w:szCs w:val="22"/>
              </w:rPr>
            </w:pPr>
            <w:r w:rsidRPr="00782961">
              <w:rPr>
                <w:rFonts w:ascii="Calibri" w:hAnsi="Calibri" w:cs="Calibri"/>
                <w:sz w:val="22"/>
                <w:szCs w:val="22"/>
              </w:rPr>
              <w:t>Raw Material Store</w:t>
            </w:r>
          </w:p>
        </w:tc>
        <w:tc>
          <w:tcPr>
            <w:tcW w:w="2126" w:type="dxa"/>
            <w:shd w:val="clear" w:color="auto" w:fill="auto"/>
            <w:noWrap/>
            <w:vAlign w:val="bottom"/>
            <w:hideMark/>
          </w:tcPr>
          <w:p w14:paraId="51DED26D"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3</w:t>
            </w:r>
          </w:p>
        </w:tc>
      </w:tr>
      <w:tr w:rsidR="00782961" w:rsidRPr="00782961" w14:paraId="250B46F6" w14:textId="77777777" w:rsidTr="00902B35">
        <w:trPr>
          <w:trHeight w:val="300"/>
        </w:trPr>
        <w:tc>
          <w:tcPr>
            <w:tcW w:w="1134" w:type="dxa"/>
            <w:shd w:val="clear" w:color="auto" w:fill="auto"/>
            <w:noWrap/>
            <w:vAlign w:val="bottom"/>
            <w:hideMark/>
          </w:tcPr>
          <w:p w14:paraId="41890588"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2</w:t>
            </w:r>
          </w:p>
        </w:tc>
        <w:tc>
          <w:tcPr>
            <w:tcW w:w="5103" w:type="dxa"/>
            <w:shd w:val="clear" w:color="auto" w:fill="auto"/>
            <w:noWrap/>
            <w:vAlign w:val="bottom"/>
            <w:hideMark/>
          </w:tcPr>
          <w:p w14:paraId="40A605A7" w14:textId="77777777" w:rsidR="00782961" w:rsidRPr="00782961" w:rsidRDefault="00782961">
            <w:pPr>
              <w:rPr>
                <w:rFonts w:ascii="Calibri" w:hAnsi="Calibri" w:cs="Calibri"/>
                <w:sz w:val="22"/>
                <w:szCs w:val="22"/>
              </w:rPr>
            </w:pPr>
            <w:r w:rsidRPr="00782961">
              <w:rPr>
                <w:rFonts w:ascii="Calibri" w:hAnsi="Calibri" w:cs="Calibri"/>
                <w:sz w:val="22"/>
                <w:szCs w:val="22"/>
              </w:rPr>
              <w:t>Formulation Area</w:t>
            </w:r>
          </w:p>
        </w:tc>
        <w:tc>
          <w:tcPr>
            <w:tcW w:w="2126" w:type="dxa"/>
            <w:shd w:val="clear" w:color="auto" w:fill="auto"/>
            <w:noWrap/>
            <w:vAlign w:val="bottom"/>
            <w:hideMark/>
          </w:tcPr>
          <w:p w14:paraId="3C33A9F1"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6</w:t>
            </w:r>
          </w:p>
        </w:tc>
      </w:tr>
      <w:tr w:rsidR="00782961" w:rsidRPr="00782961" w14:paraId="27965CF5" w14:textId="77777777" w:rsidTr="00902B35">
        <w:trPr>
          <w:trHeight w:val="300"/>
        </w:trPr>
        <w:tc>
          <w:tcPr>
            <w:tcW w:w="1134" w:type="dxa"/>
            <w:shd w:val="clear" w:color="auto" w:fill="auto"/>
            <w:noWrap/>
            <w:vAlign w:val="bottom"/>
            <w:hideMark/>
          </w:tcPr>
          <w:p w14:paraId="3CAE1EFD"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3</w:t>
            </w:r>
          </w:p>
        </w:tc>
        <w:tc>
          <w:tcPr>
            <w:tcW w:w="5103" w:type="dxa"/>
            <w:shd w:val="clear" w:color="auto" w:fill="auto"/>
            <w:noWrap/>
            <w:vAlign w:val="bottom"/>
            <w:hideMark/>
          </w:tcPr>
          <w:p w14:paraId="7EE79EA8" w14:textId="77777777" w:rsidR="00782961" w:rsidRPr="00782961" w:rsidRDefault="00782961">
            <w:pPr>
              <w:rPr>
                <w:rFonts w:ascii="Calibri" w:hAnsi="Calibri" w:cs="Calibri"/>
                <w:sz w:val="22"/>
                <w:szCs w:val="22"/>
              </w:rPr>
            </w:pPr>
            <w:r w:rsidRPr="00782961">
              <w:rPr>
                <w:rFonts w:ascii="Calibri" w:hAnsi="Calibri" w:cs="Calibri"/>
                <w:sz w:val="22"/>
                <w:szCs w:val="22"/>
              </w:rPr>
              <w:t>Secondary Packing Hall</w:t>
            </w:r>
          </w:p>
        </w:tc>
        <w:tc>
          <w:tcPr>
            <w:tcW w:w="2126" w:type="dxa"/>
            <w:shd w:val="clear" w:color="auto" w:fill="auto"/>
            <w:noWrap/>
            <w:vAlign w:val="bottom"/>
            <w:hideMark/>
          </w:tcPr>
          <w:p w14:paraId="16BE8F91"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15</w:t>
            </w:r>
          </w:p>
        </w:tc>
      </w:tr>
      <w:tr w:rsidR="00782961" w:rsidRPr="00782961" w14:paraId="606133DF" w14:textId="77777777" w:rsidTr="00902B35">
        <w:trPr>
          <w:trHeight w:val="300"/>
        </w:trPr>
        <w:tc>
          <w:tcPr>
            <w:tcW w:w="1134" w:type="dxa"/>
            <w:shd w:val="clear" w:color="auto" w:fill="auto"/>
            <w:noWrap/>
            <w:vAlign w:val="bottom"/>
            <w:hideMark/>
          </w:tcPr>
          <w:p w14:paraId="4E78EE15"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lastRenderedPageBreak/>
              <w:t>4</w:t>
            </w:r>
          </w:p>
        </w:tc>
        <w:tc>
          <w:tcPr>
            <w:tcW w:w="5103" w:type="dxa"/>
            <w:shd w:val="clear" w:color="auto" w:fill="auto"/>
            <w:noWrap/>
            <w:vAlign w:val="bottom"/>
            <w:hideMark/>
          </w:tcPr>
          <w:p w14:paraId="1052759F" w14:textId="77777777" w:rsidR="00782961" w:rsidRPr="00782961" w:rsidRDefault="00782961">
            <w:pPr>
              <w:rPr>
                <w:rFonts w:ascii="Calibri" w:hAnsi="Calibri" w:cs="Calibri"/>
                <w:sz w:val="22"/>
                <w:szCs w:val="22"/>
              </w:rPr>
            </w:pPr>
            <w:r w:rsidRPr="00782961">
              <w:rPr>
                <w:rFonts w:ascii="Calibri" w:hAnsi="Calibri" w:cs="Calibri"/>
                <w:sz w:val="22"/>
                <w:szCs w:val="22"/>
              </w:rPr>
              <w:t>Secondary packing Material Store</w:t>
            </w:r>
          </w:p>
        </w:tc>
        <w:tc>
          <w:tcPr>
            <w:tcW w:w="2126" w:type="dxa"/>
            <w:shd w:val="clear" w:color="auto" w:fill="auto"/>
            <w:noWrap/>
            <w:vAlign w:val="bottom"/>
            <w:hideMark/>
          </w:tcPr>
          <w:p w14:paraId="46770E02"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2</w:t>
            </w:r>
          </w:p>
        </w:tc>
      </w:tr>
      <w:tr w:rsidR="00782961" w:rsidRPr="00782961" w14:paraId="60D38146" w14:textId="77777777" w:rsidTr="00902B35">
        <w:trPr>
          <w:trHeight w:val="300"/>
        </w:trPr>
        <w:tc>
          <w:tcPr>
            <w:tcW w:w="1134" w:type="dxa"/>
            <w:shd w:val="clear" w:color="auto" w:fill="auto"/>
            <w:noWrap/>
            <w:vAlign w:val="bottom"/>
            <w:hideMark/>
          </w:tcPr>
          <w:p w14:paraId="0C0FE75A"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5</w:t>
            </w:r>
          </w:p>
        </w:tc>
        <w:tc>
          <w:tcPr>
            <w:tcW w:w="5103" w:type="dxa"/>
            <w:shd w:val="clear" w:color="auto" w:fill="auto"/>
            <w:noWrap/>
            <w:vAlign w:val="bottom"/>
            <w:hideMark/>
          </w:tcPr>
          <w:p w14:paraId="592B2C67" w14:textId="77777777" w:rsidR="00782961" w:rsidRPr="00782961" w:rsidRDefault="00782961">
            <w:pPr>
              <w:rPr>
                <w:rFonts w:ascii="Calibri" w:hAnsi="Calibri" w:cs="Calibri"/>
                <w:sz w:val="22"/>
                <w:szCs w:val="22"/>
              </w:rPr>
            </w:pPr>
            <w:r w:rsidRPr="00782961">
              <w:rPr>
                <w:rFonts w:ascii="Calibri" w:hAnsi="Calibri" w:cs="Calibri"/>
                <w:sz w:val="22"/>
                <w:szCs w:val="22"/>
              </w:rPr>
              <w:t>Finished Goods Store</w:t>
            </w:r>
          </w:p>
        </w:tc>
        <w:tc>
          <w:tcPr>
            <w:tcW w:w="2126" w:type="dxa"/>
            <w:shd w:val="clear" w:color="auto" w:fill="auto"/>
            <w:noWrap/>
            <w:vAlign w:val="bottom"/>
            <w:hideMark/>
          </w:tcPr>
          <w:p w14:paraId="68535AE9"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2</w:t>
            </w:r>
          </w:p>
        </w:tc>
      </w:tr>
      <w:tr w:rsidR="00782961" w:rsidRPr="00782961" w14:paraId="299D1312" w14:textId="77777777" w:rsidTr="00902B35">
        <w:trPr>
          <w:trHeight w:val="300"/>
        </w:trPr>
        <w:tc>
          <w:tcPr>
            <w:tcW w:w="1134" w:type="dxa"/>
            <w:shd w:val="clear" w:color="000000" w:fill="002060"/>
            <w:noWrap/>
            <w:vAlign w:val="bottom"/>
            <w:hideMark/>
          </w:tcPr>
          <w:p w14:paraId="2D133219"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 </w:t>
            </w:r>
          </w:p>
        </w:tc>
        <w:tc>
          <w:tcPr>
            <w:tcW w:w="5103" w:type="dxa"/>
            <w:shd w:val="clear" w:color="000000" w:fill="002060"/>
            <w:noWrap/>
            <w:vAlign w:val="bottom"/>
            <w:hideMark/>
          </w:tcPr>
          <w:p w14:paraId="5475B07D"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Total</w:t>
            </w:r>
          </w:p>
        </w:tc>
        <w:tc>
          <w:tcPr>
            <w:tcW w:w="2126" w:type="dxa"/>
            <w:shd w:val="clear" w:color="000000" w:fill="002060"/>
            <w:noWrap/>
            <w:vAlign w:val="bottom"/>
            <w:hideMark/>
          </w:tcPr>
          <w:p w14:paraId="42008938"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28</w:t>
            </w:r>
          </w:p>
        </w:tc>
      </w:tr>
      <w:tr w:rsidR="00782961" w:rsidRPr="00782961" w14:paraId="0AD6709A" w14:textId="77777777" w:rsidTr="00902B35">
        <w:trPr>
          <w:trHeight w:val="300"/>
        </w:trPr>
        <w:tc>
          <w:tcPr>
            <w:tcW w:w="8363" w:type="dxa"/>
            <w:gridSpan w:val="3"/>
            <w:shd w:val="clear" w:color="auto" w:fill="B8CCE4" w:themeFill="accent1" w:themeFillTint="66"/>
            <w:noWrap/>
            <w:vAlign w:val="bottom"/>
            <w:hideMark/>
          </w:tcPr>
          <w:p w14:paraId="09F15855" w14:textId="77777777" w:rsidR="00782961" w:rsidRPr="00782961" w:rsidRDefault="00782961">
            <w:pPr>
              <w:jc w:val="center"/>
              <w:rPr>
                <w:rFonts w:ascii="Calibri" w:hAnsi="Calibri" w:cs="Calibri"/>
                <w:b/>
                <w:bCs/>
                <w:color w:val="000000"/>
                <w:sz w:val="22"/>
                <w:szCs w:val="22"/>
              </w:rPr>
            </w:pPr>
            <w:r w:rsidRPr="00782961">
              <w:rPr>
                <w:rFonts w:ascii="Calibri" w:hAnsi="Calibri" w:cs="Calibri"/>
                <w:b/>
                <w:bCs/>
                <w:color w:val="000000"/>
                <w:sz w:val="22"/>
                <w:szCs w:val="22"/>
              </w:rPr>
              <w:t>QC, QA &amp; Micro Laboratory Area (First Floor)</w:t>
            </w:r>
          </w:p>
        </w:tc>
      </w:tr>
      <w:tr w:rsidR="00782961" w:rsidRPr="00782961" w14:paraId="5758A894" w14:textId="77777777" w:rsidTr="00902B35">
        <w:trPr>
          <w:trHeight w:val="300"/>
        </w:trPr>
        <w:tc>
          <w:tcPr>
            <w:tcW w:w="1134" w:type="dxa"/>
            <w:shd w:val="clear" w:color="auto" w:fill="auto"/>
            <w:noWrap/>
            <w:vAlign w:val="bottom"/>
            <w:hideMark/>
          </w:tcPr>
          <w:p w14:paraId="5FAA6E81"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1</w:t>
            </w:r>
          </w:p>
        </w:tc>
        <w:tc>
          <w:tcPr>
            <w:tcW w:w="5103" w:type="dxa"/>
            <w:shd w:val="clear" w:color="auto" w:fill="auto"/>
            <w:noWrap/>
            <w:vAlign w:val="bottom"/>
            <w:hideMark/>
          </w:tcPr>
          <w:p w14:paraId="285E2B4C" w14:textId="77777777" w:rsidR="00782961" w:rsidRPr="00782961" w:rsidRDefault="00782961">
            <w:pPr>
              <w:rPr>
                <w:rFonts w:ascii="Calibri" w:hAnsi="Calibri" w:cs="Calibri"/>
                <w:sz w:val="22"/>
                <w:szCs w:val="22"/>
              </w:rPr>
            </w:pPr>
            <w:r w:rsidRPr="00782961">
              <w:rPr>
                <w:rFonts w:ascii="Calibri" w:hAnsi="Calibri" w:cs="Calibri"/>
                <w:sz w:val="22"/>
                <w:szCs w:val="22"/>
              </w:rPr>
              <w:t>QA Office</w:t>
            </w:r>
          </w:p>
        </w:tc>
        <w:tc>
          <w:tcPr>
            <w:tcW w:w="2126" w:type="dxa"/>
            <w:shd w:val="clear" w:color="auto" w:fill="auto"/>
            <w:noWrap/>
            <w:vAlign w:val="bottom"/>
            <w:hideMark/>
          </w:tcPr>
          <w:p w14:paraId="3FAFD3AF"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3</w:t>
            </w:r>
          </w:p>
        </w:tc>
      </w:tr>
      <w:tr w:rsidR="00782961" w:rsidRPr="00782961" w14:paraId="6B7FCB49" w14:textId="77777777" w:rsidTr="00902B35">
        <w:trPr>
          <w:trHeight w:val="300"/>
        </w:trPr>
        <w:tc>
          <w:tcPr>
            <w:tcW w:w="1134" w:type="dxa"/>
            <w:shd w:val="clear" w:color="auto" w:fill="auto"/>
            <w:noWrap/>
            <w:vAlign w:val="bottom"/>
            <w:hideMark/>
          </w:tcPr>
          <w:p w14:paraId="7F4824F5"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2</w:t>
            </w:r>
          </w:p>
        </w:tc>
        <w:tc>
          <w:tcPr>
            <w:tcW w:w="5103" w:type="dxa"/>
            <w:shd w:val="clear" w:color="auto" w:fill="auto"/>
            <w:noWrap/>
            <w:vAlign w:val="bottom"/>
            <w:hideMark/>
          </w:tcPr>
          <w:p w14:paraId="0DBEBA20" w14:textId="77777777" w:rsidR="00782961" w:rsidRPr="00782961" w:rsidRDefault="00782961">
            <w:pPr>
              <w:rPr>
                <w:rFonts w:ascii="Calibri" w:hAnsi="Calibri" w:cs="Calibri"/>
                <w:sz w:val="22"/>
                <w:szCs w:val="22"/>
              </w:rPr>
            </w:pPr>
            <w:r w:rsidRPr="00782961">
              <w:rPr>
                <w:rFonts w:ascii="Calibri" w:hAnsi="Calibri" w:cs="Calibri"/>
                <w:sz w:val="22"/>
                <w:szCs w:val="22"/>
              </w:rPr>
              <w:t>Instrument Rooms</w:t>
            </w:r>
          </w:p>
        </w:tc>
        <w:tc>
          <w:tcPr>
            <w:tcW w:w="2126" w:type="dxa"/>
            <w:shd w:val="clear" w:color="auto" w:fill="auto"/>
            <w:noWrap/>
            <w:vAlign w:val="bottom"/>
            <w:hideMark/>
          </w:tcPr>
          <w:p w14:paraId="68F71F7C"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5</w:t>
            </w:r>
          </w:p>
        </w:tc>
      </w:tr>
      <w:tr w:rsidR="00782961" w:rsidRPr="00782961" w14:paraId="6F4A7A00" w14:textId="77777777" w:rsidTr="00902B35">
        <w:trPr>
          <w:trHeight w:val="300"/>
        </w:trPr>
        <w:tc>
          <w:tcPr>
            <w:tcW w:w="1134" w:type="dxa"/>
            <w:shd w:val="clear" w:color="auto" w:fill="auto"/>
            <w:noWrap/>
            <w:vAlign w:val="bottom"/>
            <w:hideMark/>
          </w:tcPr>
          <w:p w14:paraId="20A6974C"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3</w:t>
            </w:r>
          </w:p>
        </w:tc>
        <w:tc>
          <w:tcPr>
            <w:tcW w:w="5103" w:type="dxa"/>
            <w:shd w:val="clear" w:color="auto" w:fill="auto"/>
            <w:noWrap/>
            <w:vAlign w:val="bottom"/>
            <w:hideMark/>
          </w:tcPr>
          <w:p w14:paraId="3207081D" w14:textId="77777777" w:rsidR="00782961" w:rsidRPr="00782961" w:rsidRDefault="00782961">
            <w:pPr>
              <w:rPr>
                <w:rFonts w:ascii="Calibri" w:hAnsi="Calibri" w:cs="Calibri"/>
                <w:sz w:val="22"/>
                <w:szCs w:val="22"/>
              </w:rPr>
            </w:pPr>
            <w:r w:rsidRPr="00782961">
              <w:rPr>
                <w:rFonts w:ascii="Calibri" w:hAnsi="Calibri" w:cs="Calibri"/>
                <w:sz w:val="22"/>
                <w:szCs w:val="22"/>
              </w:rPr>
              <w:t>Wet Chemistry Laboratory</w:t>
            </w:r>
          </w:p>
        </w:tc>
        <w:tc>
          <w:tcPr>
            <w:tcW w:w="2126" w:type="dxa"/>
            <w:shd w:val="clear" w:color="auto" w:fill="auto"/>
            <w:noWrap/>
            <w:vAlign w:val="bottom"/>
            <w:hideMark/>
          </w:tcPr>
          <w:p w14:paraId="52CF21A4"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5</w:t>
            </w:r>
          </w:p>
        </w:tc>
      </w:tr>
      <w:tr w:rsidR="00782961" w:rsidRPr="00782961" w14:paraId="37020D96" w14:textId="77777777" w:rsidTr="00902B35">
        <w:trPr>
          <w:trHeight w:val="300"/>
        </w:trPr>
        <w:tc>
          <w:tcPr>
            <w:tcW w:w="1134" w:type="dxa"/>
            <w:shd w:val="clear" w:color="auto" w:fill="auto"/>
            <w:noWrap/>
            <w:vAlign w:val="bottom"/>
            <w:hideMark/>
          </w:tcPr>
          <w:p w14:paraId="173741A5"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4</w:t>
            </w:r>
          </w:p>
        </w:tc>
        <w:tc>
          <w:tcPr>
            <w:tcW w:w="5103" w:type="dxa"/>
            <w:shd w:val="clear" w:color="auto" w:fill="auto"/>
            <w:noWrap/>
            <w:vAlign w:val="bottom"/>
            <w:hideMark/>
          </w:tcPr>
          <w:p w14:paraId="3DDE234B" w14:textId="77777777" w:rsidR="00782961" w:rsidRPr="00782961" w:rsidRDefault="00782961">
            <w:pPr>
              <w:rPr>
                <w:rFonts w:ascii="Calibri" w:hAnsi="Calibri" w:cs="Calibri"/>
                <w:sz w:val="22"/>
                <w:szCs w:val="22"/>
              </w:rPr>
            </w:pPr>
            <w:r w:rsidRPr="00782961">
              <w:rPr>
                <w:rFonts w:ascii="Calibri" w:hAnsi="Calibri" w:cs="Calibri"/>
                <w:sz w:val="22"/>
                <w:szCs w:val="22"/>
              </w:rPr>
              <w:t>Micro testing Laboratory</w:t>
            </w:r>
          </w:p>
        </w:tc>
        <w:tc>
          <w:tcPr>
            <w:tcW w:w="2126" w:type="dxa"/>
            <w:shd w:val="clear" w:color="auto" w:fill="auto"/>
            <w:noWrap/>
            <w:vAlign w:val="bottom"/>
            <w:hideMark/>
          </w:tcPr>
          <w:p w14:paraId="0DFCD19C"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2</w:t>
            </w:r>
          </w:p>
        </w:tc>
      </w:tr>
      <w:tr w:rsidR="00782961" w:rsidRPr="00782961" w14:paraId="6B792FF9" w14:textId="77777777" w:rsidTr="00902B35">
        <w:trPr>
          <w:trHeight w:val="300"/>
        </w:trPr>
        <w:tc>
          <w:tcPr>
            <w:tcW w:w="1134" w:type="dxa"/>
            <w:shd w:val="clear" w:color="000000" w:fill="002060"/>
            <w:noWrap/>
            <w:vAlign w:val="bottom"/>
            <w:hideMark/>
          </w:tcPr>
          <w:p w14:paraId="64D00B02"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 </w:t>
            </w:r>
          </w:p>
        </w:tc>
        <w:tc>
          <w:tcPr>
            <w:tcW w:w="5103" w:type="dxa"/>
            <w:shd w:val="clear" w:color="000000" w:fill="002060"/>
            <w:noWrap/>
            <w:vAlign w:val="bottom"/>
            <w:hideMark/>
          </w:tcPr>
          <w:p w14:paraId="1C432B90"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Total</w:t>
            </w:r>
          </w:p>
        </w:tc>
        <w:tc>
          <w:tcPr>
            <w:tcW w:w="2126" w:type="dxa"/>
            <w:shd w:val="clear" w:color="000000" w:fill="002060"/>
            <w:noWrap/>
            <w:vAlign w:val="bottom"/>
            <w:hideMark/>
          </w:tcPr>
          <w:p w14:paraId="57EAF300"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15</w:t>
            </w:r>
          </w:p>
        </w:tc>
      </w:tr>
      <w:tr w:rsidR="00782961" w:rsidRPr="00782961" w14:paraId="5C269E98" w14:textId="77777777" w:rsidTr="00902B35">
        <w:trPr>
          <w:trHeight w:val="300"/>
        </w:trPr>
        <w:tc>
          <w:tcPr>
            <w:tcW w:w="8363" w:type="dxa"/>
            <w:gridSpan w:val="3"/>
            <w:shd w:val="clear" w:color="auto" w:fill="B8CCE4" w:themeFill="accent1" w:themeFillTint="66"/>
            <w:noWrap/>
            <w:vAlign w:val="bottom"/>
            <w:hideMark/>
          </w:tcPr>
          <w:p w14:paraId="23324FA8" w14:textId="77777777" w:rsidR="00782961" w:rsidRPr="00782961" w:rsidRDefault="00782961">
            <w:pPr>
              <w:jc w:val="center"/>
              <w:rPr>
                <w:rFonts w:ascii="Calibri" w:hAnsi="Calibri" w:cs="Calibri"/>
                <w:b/>
                <w:bCs/>
                <w:color w:val="000000"/>
                <w:sz w:val="22"/>
                <w:szCs w:val="22"/>
              </w:rPr>
            </w:pPr>
            <w:r w:rsidRPr="00782961">
              <w:rPr>
                <w:rFonts w:ascii="Calibri" w:hAnsi="Calibri" w:cs="Calibri"/>
                <w:b/>
                <w:bCs/>
                <w:color w:val="000000"/>
                <w:sz w:val="22"/>
                <w:szCs w:val="22"/>
              </w:rPr>
              <w:t>Production Block (Second Floor) Liquid Injection Vial &amp; Ampoule</w:t>
            </w:r>
          </w:p>
        </w:tc>
      </w:tr>
      <w:tr w:rsidR="00782961" w:rsidRPr="00782961" w14:paraId="17688C72" w14:textId="77777777" w:rsidTr="00902B35">
        <w:trPr>
          <w:trHeight w:val="300"/>
        </w:trPr>
        <w:tc>
          <w:tcPr>
            <w:tcW w:w="1134" w:type="dxa"/>
            <w:shd w:val="clear" w:color="auto" w:fill="auto"/>
            <w:noWrap/>
            <w:vAlign w:val="bottom"/>
            <w:hideMark/>
          </w:tcPr>
          <w:p w14:paraId="509F20C2"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1</w:t>
            </w:r>
          </w:p>
        </w:tc>
        <w:tc>
          <w:tcPr>
            <w:tcW w:w="5103" w:type="dxa"/>
            <w:shd w:val="clear" w:color="auto" w:fill="auto"/>
            <w:noWrap/>
            <w:vAlign w:val="bottom"/>
            <w:hideMark/>
          </w:tcPr>
          <w:p w14:paraId="03B88FC4" w14:textId="77777777" w:rsidR="00782961" w:rsidRPr="00782961" w:rsidRDefault="00782961">
            <w:pPr>
              <w:rPr>
                <w:rFonts w:ascii="Calibri" w:hAnsi="Calibri" w:cs="Calibri"/>
                <w:sz w:val="22"/>
                <w:szCs w:val="22"/>
              </w:rPr>
            </w:pPr>
            <w:r w:rsidRPr="00782961">
              <w:rPr>
                <w:rFonts w:ascii="Calibri" w:hAnsi="Calibri" w:cs="Calibri"/>
                <w:sz w:val="22"/>
                <w:szCs w:val="22"/>
              </w:rPr>
              <w:t>Raw Material Store</w:t>
            </w:r>
          </w:p>
        </w:tc>
        <w:tc>
          <w:tcPr>
            <w:tcW w:w="2126" w:type="dxa"/>
            <w:shd w:val="clear" w:color="auto" w:fill="auto"/>
            <w:noWrap/>
            <w:vAlign w:val="bottom"/>
            <w:hideMark/>
          </w:tcPr>
          <w:p w14:paraId="5A700B26"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5</w:t>
            </w:r>
          </w:p>
        </w:tc>
      </w:tr>
      <w:tr w:rsidR="00782961" w:rsidRPr="00782961" w14:paraId="0AAA1344" w14:textId="77777777" w:rsidTr="00902B35">
        <w:trPr>
          <w:trHeight w:val="300"/>
        </w:trPr>
        <w:tc>
          <w:tcPr>
            <w:tcW w:w="1134" w:type="dxa"/>
            <w:shd w:val="clear" w:color="auto" w:fill="auto"/>
            <w:noWrap/>
            <w:vAlign w:val="bottom"/>
            <w:hideMark/>
          </w:tcPr>
          <w:p w14:paraId="20E0AA83"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2</w:t>
            </w:r>
          </w:p>
        </w:tc>
        <w:tc>
          <w:tcPr>
            <w:tcW w:w="5103" w:type="dxa"/>
            <w:shd w:val="clear" w:color="auto" w:fill="auto"/>
            <w:noWrap/>
            <w:vAlign w:val="bottom"/>
            <w:hideMark/>
          </w:tcPr>
          <w:p w14:paraId="65FA26CC" w14:textId="77777777" w:rsidR="00782961" w:rsidRPr="00782961" w:rsidRDefault="00782961">
            <w:pPr>
              <w:rPr>
                <w:rFonts w:ascii="Calibri" w:hAnsi="Calibri" w:cs="Calibri"/>
                <w:sz w:val="22"/>
                <w:szCs w:val="22"/>
              </w:rPr>
            </w:pPr>
            <w:r w:rsidRPr="00782961">
              <w:rPr>
                <w:rFonts w:ascii="Calibri" w:hAnsi="Calibri" w:cs="Calibri"/>
                <w:sz w:val="22"/>
                <w:szCs w:val="22"/>
              </w:rPr>
              <w:t>Formulation Area</w:t>
            </w:r>
          </w:p>
        </w:tc>
        <w:tc>
          <w:tcPr>
            <w:tcW w:w="2126" w:type="dxa"/>
            <w:shd w:val="clear" w:color="auto" w:fill="auto"/>
            <w:noWrap/>
            <w:vAlign w:val="bottom"/>
            <w:hideMark/>
          </w:tcPr>
          <w:p w14:paraId="48AF5DB0"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12</w:t>
            </w:r>
          </w:p>
        </w:tc>
      </w:tr>
      <w:tr w:rsidR="00782961" w:rsidRPr="00782961" w14:paraId="52D7B957" w14:textId="77777777" w:rsidTr="00902B35">
        <w:trPr>
          <w:trHeight w:val="300"/>
        </w:trPr>
        <w:tc>
          <w:tcPr>
            <w:tcW w:w="1134" w:type="dxa"/>
            <w:shd w:val="clear" w:color="auto" w:fill="auto"/>
            <w:noWrap/>
            <w:vAlign w:val="bottom"/>
            <w:hideMark/>
          </w:tcPr>
          <w:p w14:paraId="39B1C184"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3</w:t>
            </w:r>
          </w:p>
        </w:tc>
        <w:tc>
          <w:tcPr>
            <w:tcW w:w="5103" w:type="dxa"/>
            <w:shd w:val="clear" w:color="auto" w:fill="auto"/>
            <w:noWrap/>
            <w:vAlign w:val="bottom"/>
            <w:hideMark/>
          </w:tcPr>
          <w:p w14:paraId="7359A610" w14:textId="77777777" w:rsidR="00782961" w:rsidRPr="00782961" w:rsidRDefault="00782961">
            <w:pPr>
              <w:rPr>
                <w:rFonts w:ascii="Calibri" w:hAnsi="Calibri" w:cs="Calibri"/>
                <w:sz w:val="22"/>
                <w:szCs w:val="22"/>
              </w:rPr>
            </w:pPr>
            <w:r w:rsidRPr="00782961">
              <w:rPr>
                <w:rFonts w:ascii="Calibri" w:hAnsi="Calibri" w:cs="Calibri"/>
                <w:sz w:val="22"/>
                <w:szCs w:val="22"/>
              </w:rPr>
              <w:t>Secondary Packing Hall</w:t>
            </w:r>
          </w:p>
        </w:tc>
        <w:tc>
          <w:tcPr>
            <w:tcW w:w="2126" w:type="dxa"/>
            <w:shd w:val="clear" w:color="auto" w:fill="auto"/>
            <w:noWrap/>
            <w:vAlign w:val="bottom"/>
            <w:hideMark/>
          </w:tcPr>
          <w:p w14:paraId="5144AE18"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30</w:t>
            </w:r>
          </w:p>
        </w:tc>
      </w:tr>
      <w:tr w:rsidR="00782961" w:rsidRPr="00782961" w14:paraId="1552E71A" w14:textId="77777777" w:rsidTr="00902B35">
        <w:trPr>
          <w:trHeight w:val="300"/>
        </w:trPr>
        <w:tc>
          <w:tcPr>
            <w:tcW w:w="1134" w:type="dxa"/>
            <w:shd w:val="clear" w:color="auto" w:fill="auto"/>
            <w:noWrap/>
            <w:vAlign w:val="bottom"/>
            <w:hideMark/>
          </w:tcPr>
          <w:p w14:paraId="38EE2AA7"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4</w:t>
            </w:r>
          </w:p>
        </w:tc>
        <w:tc>
          <w:tcPr>
            <w:tcW w:w="5103" w:type="dxa"/>
            <w:shd w:val="clear" w:color="auto" w:fill="auto"/>
            <w:noWrap/>
            <w:vAlign w:val="bottom"/>
            <w:hideMark/>
          </w:tcPr>
          <w:p w14:paraId="23E71FA9" w14:textId="77777777" w:rsidR="00782961" w:rsidRPr="00782961" w:rsidRDefault="00782961">
            <w:pPr>
              <w:rPr>
                <w:rFonts w:ascii="Calibri" w:hAnsi="Calibri" w:cs="Calibri"/>
                <w:sz w:val="22"/>
                <w:szCs w:val="22"/>
              </w:rPr>
            </w:pPr>
            <w:r w:rsidRPr="00782961">
              <w:rPr>
                <w:rFonts w:ascii="Calibri" w:hAnsi="Calibri" w:cs="Calibri"/>
                <w:sz w:val="22"/>
                <w:szCs w:val="22"/>
              </w:rPr>
              <w:t>Secondary packing Material Store</w:t>
            </w:r>
          </w:p>
        </w:tc>
        <w:tc>
          <w:tcPr>
            <w:tcW w:w="2126" w:type="dxa"/>
            <w:shd w:val="clear" w:color="auto" w:fill="auto"/>
            <w:noWrap/>
            <w:vAlign w:val="bottom"/>
            <w:hideMark/>
          </w:tcPr>
          <w:p w14:paraId="74B66BCF"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4</w:t>
            </w:r>
          </w:p>
        </w:tc>
      </w:tr>
      <w:tr w:rsidR="00782961" w:rsidRPr="00782961" w14:paraId="3D30D146" w14:textId="77777777" w:rsidTr="00902B35">
        <w:trPr>
          <w:trHeight w:val="300"/>
        </w:trPr>
        <w:tc>
          <w:tcPr>
            <w:tcW w:w="1134" w:type="dxa"/>
            <w:shd w:val="clear" w:color="auto" w:fill="auto"/>
            <w:noWrap/>
            <w:vAlign w:val="bottom"/>
            <w:hideMark/>
          </w:tcPr>
          <w:p w14:paraId="28789083"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5</w:t>
            </w:r>
          </w:p>
        </w:tc>
        <w:tc>
          <w:tcPr>
            <w:tcW w:w="5103" w:type="dxa"/>
            <w:shd w:val="clear" w:color="auto" w:fill="auto"/>
            <w:noWrap/>
            <w:vAlign w:val="bottom"/>
            <w:hideMark/>
          </w:tcPr>
          <w:p w14:paraId="344CB0AE" w14:textId="77777777" w:rsidR="00782961" w:rsidRPr="00782961" w:rsidRDefault="00782961">
            <w:pPr>
              <w:rPr>
                <w:rFonts w:ascii="Calibri" w:hAnsi="Calibri" w:cs="Calibri"/>
                <w:sz w:val="22"/>
                <w:szCs w:val="22"/>
              </w:rPr>
            </w:pPr>
            <w:r w:rsidRPr="00782961">
              <w:rPr>
                <w:rFonts w:ascii="Calibri" w:hAnsi="Calibri" w:cs="Calibri"/>
                <w:sz w:val="22"/>
                <w:szCs w:val="22"/>
              </w:rPr>
              <w:t>Finished Goods Store</w:t>
            </w:r>
          </w:p>
        </w:tc>
        <w:tc>
          <w:tcPr>
            <w:tcW w:w="2126" w:type="dxa"/>
            <w:shd w:val="clear" w:color="auto" w:fill="auto"/>
            <w:noWrap/>
            <w:vAlign w:val="bottom"/>
            <w:hideMark/>
          </w:tcPr>
          <w:p w14:paraId="7D22DACC"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4</w:t>
            </w:r>
          </w:p>
        </w:tc>
      </w:tr>
      <w:tr w:rsidR="00782961" w:rsidRPr="00782961" w14:paraId="60D24EEB" w14:textId="77777777" w:rsidTr="00902B35">
        <w:trPr>
          <w:trHeight w:val="300"/>
        </w:trPr>
        <w:tc>
          <w:tcPr>
            <w:tcW w:w="1134" w:type="dxa"/>
            <w:shd w:val="clear" w:color="000000" w:fill="002060"/>
            <w:noWrap/>
            <w:vAlign w:val="bottom"/>
            <w:hideMark/>
          </w:tcPr>
          <w:p w14:paraId="14D94C5D"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 </w:t>
            </w:r>
          </w:p>
        </w:tc>
        <w:tc>
          <w:tcPr>
            <w:tcW w:w="5103" w:type="dxa"/>
            <w:shd w:val="clear" w:color="000000" w:fill="002060"/>
            <w:noWrap/>
            <w:vAlign w:val="bottom"/>
            <w:hideMark/>
          </w:tcPr>
          <w:p w14:paraId="6F534EC5"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Total</w:t>
            </w:r>
          </w:p>
        </w:tc>
        <w:tc>
          <w:tcPr>
            <w:tcW w:w="2126" w:type="dxa"/>
            <w:shd w:val="clear" w:color="000000" w:fill="002060"/>
            <w:noWrap/>
            <w:vAlign w:val="bottom"/>
            <w:hideMark/>
          </w:tcPr>
          <w:p w14:paraId="6A01C43D"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55</w:t>
            </w:r>
          </w:p>
        </w:tc>
      </w:tr>
      <w:tr w:rsidR="00782961" w:rsidRPr="00782961" w14:paraId="1DF378AC" w14:textId="77777777" w:rsidTr="00902B35">
        <w:trPr>
          <w:trHeight w:val="300"/>
        </w:trPr>
        <w:tc>
          <w:tcPr>
            <w:tcW w:w="8363" w:type="dxa"/>
            <w:gridSpan w:val="3"/>
            <w:shd w:val="clear" w:color="auto" w:fill="B8CCE4" w:themeFill="accent1" w:themeFillTint="66"/>
            <w:noWrap/>
            <w:vAlign w:val="bottom"/>
            <w:hideMark/>
          </w:tcPr>
          <w:p w14:paraId="7F2A89C0" w14:textId="77777777" w:rsidR="00782961" w:rsidRPr="00782961" w:rsidRDefault="00782961">
            <w:pPr>
              <w:jc w:val="center"/>
              <w:rPr>
                <w:rFonts w:ascii="Calibri" w:hAnsi="Calibri" w:cs="Calibri"/>
                <w:b/>
                <w:bCs/>
                <w:color w:val="000000"/>
                <w:sz w:val="22"/>
                <w:szCs w:val="22"/>
              </w:rPr>
            </w:pPr>
            <w:r w:rsidRPr="00782961">
              <w:rPr>
                <w:rFonts w:ascii="Calibri" w:hAnsi="Calibri" w:cs="Calibri"/>
                <w:b/>
                <w:bCs/>
                <w:color w:val="000000"/>
                <w:sz w:val="22"/>
                <w:szCs w:val="22"/>
              </w:rPr>
              <w:t>Production Block (Third Floor) Ointment / Cream &amp; Aerosol</w:t>
            </w:r>
          </w:p>
        </w:tc>
      </w:tr>
      <w:tr w:rsidR="00782961" w:rsidRPr="00782961" w14:paraId="7B8FF624" w14:textId="77777777" w:rsidTr="00902B35">
        <w:trPr>
          <w:trHeight w:val="300"/>
        </w:trPr>
        <w:tc>
          <w:tcPr>
            <w:tcW w:w="1134" w:type="dxa"/>
            <w:shd w:val="clear" w:color="auto" w:fill="auto"/>
            <w:noWrap/>
            <w:vAlign w:val="bottom"/>
            <w:hideMark/>
          </w:tcPr>
          <w:p w14:paraId="206923F2"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1</w:t>
            </w:r>
          </w:p>
        </w:tc>
        <w:tc>
          <w:tcPr>
            <w:tcW w:w="5103" w:type="dxa"/>
            <w:shd w:val="clear" w:color="auto" w:fill="auto"/>
            <w:noWrap/>
            <w:vAlign w:val="bottom"/>
            <w:hideMark/>
          </w:tcPr>
          <w:p w14:paraId="7C94BCFF" w14:textId="77777777" w:rsidR="00782961" w:rsidRPr="00782961" w:rsidRDefault="00782961">
            <w:pPr>
              <w:rPr>
                <w:rFonts w:ascii="Calibri" w:hAnsi="Calibri" w:cs="Calibri"/>
                <w:sz w:val="22"/>
                <w:szCs w:val="22"/>
              </w:rPr>
            </w:pPr>
            <w:r w:rsidRPr="00782961">
              <w:rPr>
                <w:rFonts w:ascii="Calibri" w:hAnsi="Calibri" w:cs="Calibri"/>
                <w:sz w:val="22"/>
                <w:szCs w:val="22"/>
              </w:rPr>
              <w:t>Raw Material Store</w:t>
            </w:r>
          </w:p>
        </w:tc>
        <w:tc>
          <w:tcPr>
            <w:tcW w:w="2126" w:type="dxa"/>
            <w:shd w:val="clear" w:color="auto" w:fill="auto"/>
            <w:noWrap/>
            <w:vAlign w:val="bottom"/>
            <w:hideMark/>
          </w:tcPr>
          <w:p w14:paraId="71238AC7"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5</w:t>
            </w:r>
          </w:p>
        </w:tc>
      </w:tr>
      <w:tr w:rsidR="00782961" w:rsidRPr="00782961" w14:paraId="26FF3F99" w14:textId="77777777" w:rsidTr="00902B35">
        <w:trPr>
          <w:trHeight w:val="300"/>
        </w:trPr>
        <w:tc>
          <w:tcPr>
            <w:tcW w:w="1134" w:type="dxa"/>
            <w:shd w:val="clear" w:color="auto" w:fill="auto"/>
            <w:noWrap/>
            <w:vAlign w:val="bottom"/>
            <w:hideMark/>
          </w:tcPr>
          <w:p w14:paraId="5CE2BB09"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2</w:t>
            </w:r>
          </w:p>
        </w:tc>
        <w:tc>
          <w:tcPr>
            <w:tcW w:w="5103" w:type="dxa"/>
            <w:shd w:val="clear" w:color="auto" w:fill="auto"/>
            <w:noWrap/>
            <w:vAlign w:val="bottom"/>
            <w:hideMark/>
          </w:tcPr>
          <w:p w14:paraId="012E4122" w14:textId="77777777" w:rsidR="00782961" w:rsidRPr="00782961" w:rsidRDefault="00782961">
            <w:pPr>
              <w:rPr>
                <w:rFonts w:ascii="Calibri" w:hAnsi="Calibri" w:cs="Calibri"/>
                <w:sz w:val="22"/>
                <w:szCs w:val="22"/>
              </w:rPr>
            </w:pPr>
            <w:r w:rsidRPr="00782961">
              <w:rPr>
                <w:rFonts w:ascii="Calibri" w:hAnsi="Calibri" w:cs="Calibri"/>
                <w:sz w:val="22"/>
                <w:szCs w:val="22"/>
              </w:rPr>
              <w:t>Formulation Area</w:t>
            </w:r>
          </w:p>
        </w:tc>
        <w:tc>
          <w:tcPr>
            <w:tcW w:w="2126" w:type="dxa"/>
            <w:shd w:val="clear" w:color="auto" w:fill="auto"/>
            <w:noWrap/>
            <w:vAlign w:val="bottom"/>
            <w:hideMark/>
          </w:tcPr>
          <w:p w14:paraId="6685684D"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15</w:t>
            </w:r>
          </w:p>
        </w:tc>
      </w:tr>
      <w:tr w:rsidR="00782961" w:rsidRPr="00782961" w14:paraId="51C1CBF3" w14:textId="77777777" w:rsidTr="00902B35">
        <w:trPr>
          <w:trHeight w:val="300"/>
        </w:trPr>
        <w:tc>
          <w:tcPr>
            <w:tcW w:w="1134" w:type="dxa"/>
            <w:shd w:val="clear" w:color="auto" w:fill="auto"/>
            <w:noWrap/>
            <w:vAlign w:val="bottom"/>
            <w:hideMark/>
          </w:tcPr>
          <w:p w14:paraId="2937858F"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3</w:t>
            </w:r>
          </w:p>
        </w:tc>
        <w:tc>
          <w:tcPr>
            <w:tcW w:w="5103" w:type="dxa"/>
            <w:shd w:val="clear" w:color="auto" w:fill="auto"/>
            <w:noWrap/>
            <w:vAlign w:val="bottom"/>
            <w:hideMark/>
          </w:tcPr>
          <w:p w14:paraId="520B8289" w14:textId="77777777" w:rsidR="00782961" w:rsidRPr="00782961" w:rsidRDefault="00782961">
            <w:pPr>
              <w:rPr>
                <w:rFonts w:ascii="Calibri" w:hAnsi="Calibri" w:cs="Calibri"/>
                <w:sz w:val="22"/>
                <w:szCs w:val="22"/>
              </w:rPr>
            </w:pPr>
            <w:r w:rsidRPr="00782961">
              <w:rPr>
                <w:rFonts w:ascii="Calibri" w:hAnsi="Calibri" w:cs="Calibri"/>
                <w:sz w:val="22"/>
                <w:szCs w:val="22"/>
              </w:rPr>
              <w:t>Secondary Packing Hall</w:t>
            </w:r>
          </w:p>
        </w:tc>
        <w:tc>
          <w:tcPr>
            <w:tcW w:w="2126" w:type="dxa"/>
            <w:shd w:val="clear" w:color="auto" w:fill="auto"/>
            <w:noWrap/>
            <w:vAlign w:val="bottom"/>
            <w:hideMark/>
          </w:tcPr>
          <w:p w14:paraId="1E9B9578"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30</w:t>
            </w:r>
          </w:p>
        </w:tc>
      </w:tr>
      <w:tr w:rsidR="00782961" w:rsidRPr="00782961" w14:paraId="28F8261A" w14:textId="77777777" w:rsidTr="00902B35">
        <w:trPr>
          <w:trHeight w:val="300"/>
        </w:trPr>
        <w:tc>
          <w:tcPr>
            <w:tcW w:w="1134" w:type="dxa"/>
            <w:shd w:val="clear" w:color="auto" w:fill="auto"/>
            <w:noWrap/>
            <w:vAlign w:val="bottom"/>
            <w:hideMark/>
          </w:tcPr>
          <w:p w14:paraId="12B9FB54"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4</w:t>
            </w:r>
          </w:p>
        </w:tc>
        <w:tc>
          <w:tcPr>
            <w:tcW w:w="5103" w:type="dxa"/>
            <w:shd w:val="clear" w:color="auto" w:fill="auto"/>
            <w:noWrap/>
            <w:vAlign w:val="bottom"/>
            <w:hideMark/>
          </w:tcPr>
          <w:p w14:paraId="03EB7506" w14:textId="77777777" w:rsidR="00782961" w:rsidRPr="00782961" w:rsidRDefault="00782961">
            <w:pPr>
              <w:rPr>
                <w:rFonts w:ascii="Calibri" w:hAnsi="Calibri" w:cs="Calibri"/>
                <w:sz w:val="22"/>
                <w:szCs w:val="22"/>
              </w:rPr>
            </w:pPr>
            <w:r w:rsidRPr="00782961">
              <w:rPr>
                <w:rFonts w:ascii="Calibri" w:hAnsi="Calibri" w:cs="Calibri"/>
                <w:sz w:val="22"/>
                <w:szCs w:val="22"/>
              </w:rPr>
              <w:t>Secondary packing Material Store</w:t>
            </w:r>
          </w:p>
        </w:tc>
        <w:tc>
          <w:tcPr>
            <w:tcW w:w="2126" w:type="dxa"/>
            <w:shd w:val="clear" w:color="auto" w:fill="auto"/>
            <w:noWrap/>
            <w:vAlign w:val="bottom"/>
            <w:hideMark/>
          </w:tcPr>
          <w:p w14:paraId="7AF520CC"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4</w:t>
            </w:r>
          </w:p>
        </w:tc>
      </w:tr>
      <w:tr w:rsidR="00782961" w:rsidRPr="00782961" w14:paraId="28CA70DE" w14:textId="77777777" w:rsidTr="00902B35">
        <w:trPr>
          <w:trHeight w:val="300"/>
        </w:trPr>
        <w:tc>
          <w:tcPr>
            <w:tcW w:w="1134" w:type="dxa"/>
            <w:shd w:val="clear" w:color="auto" w:fill="auto"/>
            <w:noWrap/>
            <w:vAlign w:val="bottom"/>
            <w:hideMark/>
          </w:tcPr>
          <w:p w14:paraId="52DA6DD0"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5</w:t>
            </w:r>
          </w:p>
        </w:tc>
        <w:tc>
          <w:tcPr>
            <w:tcW w:w="5103" w:type="dxa"/>
            <w:shd w:val="clear" w:color="auto" w:fill="auto"/>
            <w:noWrap/>
            <w:vAlign w:val="bottom"/>
            <w:hideMark/>
          </w:tcPr>
          <w:p w14:paraId="20B3B183" w14:textId="77777777" w:rsidR="00782961" w:rsidRPr="00782961" w:rsidRDefault="00782961">
            <w:pPr>
              <w:rPr>
                <w:rFonts w:ascii="Calibri" w:hAnsi="Calibri" w:cs="Calibri"/>
                <w:sz w:val="22"/>
                <w:szCs w:val="22"/>
              </w:rPr>
            </w:pPr>
            <w:r w:rsidRPr="00782961">
              <w:rPr>
                <w:rFonts w:ascii="Calibri" w:hAnsi="Calibri" w:cs="Calibri"/>
                <w:sz w:val="22"/>
                <w:szCs w:val="22"/>
              </w:rPr>
              <w:t>Finished Goods Store</w:t>
            </w:r>
          </w:p>
        </w:tc>
        <w:tc>
          <w:tcPr>
            <w:tcW w:w="2126" w:type="dxa"/>
            <w:shd w:val="clear" w:color="auto" w:fill="auto"/>
            <w:noWrap/>
            <w:vAlign w:val="bottom"/>
            <w:hideMark/>
          </w:tcPr>
          <w:p w14:paraId="28ADA61D"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4</w:t>
            </w:r>
          </w:p>
        </w:tc>
      </w:tr>
      <w:tr w:rsidR="00782961" w:rsidRPr="00782961" w14:paraId="4745576F" w14:textId="77777777" w:rsidTr="00902B35">
        <w:trPr>
          <w:trHeight w:val="300"/>
        </w:trPr>
        <w:tc>
          <w:tcPr>
            <w:tcW w:w="1134" w:type="dxa"/>
            <w:shd w:val="clear" w:color="000000" w:fill="002060"/>
            <w:noWrap/>
            <w:vAlign w:val="bottom"/>
            <w:hideMark/>
          </w:tcPr>
          <w:p w14:paraId="7958AF50"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 </w:t>
            </w:r>
          </w:p>
        </w:tc>
        <w:tc>
          <w:tcPr>
            <w:tcW w:w="5103" w:type="dxa"/>
            <w:shd w:val="clear" w:color="000000" w:fill="002060"/>
            <w:noWrap/>
            <w:vAlign w:val="bottom"/>
            <w:hideMark/>
          </w:tcPr>
          <w:p w14:paraId="5A4A98E1"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Total</w:t>
            </w:r>
          </w:p>
        </w:tc>
        <w:tc>
          <w:tcPr>
            <w:tcW w:w="2126" w:type="dxa"/>
            <w:shd w:val="clear" w:color="000000" w:fill="002060"/>
            <w:noWrap/>
            <w:vAlign w:val="bottom"/>
            <w:hideMark/>
          </w:tcPr>
          <w:p w14:paraId="7AD7E3A6"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58</w:t>
            </w:r>
          </w:p>
        </w:tc>
      </w:tr>
      <w:tr w:rsidR="00782961" w:rsidRPr="00782961" w14:paraId="629E91CB" w14:textId="77777777" w:rsidTr="00902B35">
        <w:trPr>
          <w:trHeight w:val="300"/>
        </w:trPr>
        <w:tc>
          <w:tcPr>
            <w:tcW w:w="8363" w:type="dxa"/>
            <w:gridSpan w:val="3"/>
            <w:shd w:val="clear" w:color="auto" w:fill="B8CCE4" w:themeFill="accent1" w:themeFillTint="66"/>
            <w:noWrap/>
            <w:vAlign w:val="bottom"/>
            <w:hideMark/>
          </w:tcPr>
          <w:p w14:paraId="4A38082D" w14:textId="77777777" w:rsidR="00782961" w:rsidRPr="00782961" w:rsidRDefault="00782961">
            <w:pPr>
              <w:jc w:val="center"/>
              <w:rPr>
                <w:rFonts w:ascii="Calibri" w:hAnsi="Calibri" w:cs="Calibri"/>
                <w:b/>
                <w:bCs/>
                <w:color w:val="000000"/>
                <w:sz w:val="22"/>
                <w:szCs w:val="22"/>
              </w:rPr>
            </w:pPr>
            <w:r w:rsidRPr="00782961">
              <w:rPr>
                <w:rFonts w:ascii="Calibri" w:hAnsi="Calibri" w:cs="Calibri"/>
                <w:b/>
                <w:bCs/>
                <w:color w:val="000000"/>
                <w:sz w:val="22"/>
                <w:szCs w:val="22"/>
              </w:rPr>
              <w:t>Other Area</w:t>
            </w:r>
          </w:p>
        </w:tc>
      </w:tr>
      <w:tr w:rsidR="00782961" w:rsidRPr="00782961" w14:paraId="1CF3F99A" w14:textId="77777777" w:rsidTr="00902B35">
        <w:trPr>
          <w:trHeight w:val="300"/>
        </w:trPr>
        <w:tc>
          <w:tcPr>
            <w:tcW w:w="1134" w:type="dxa"/>
            <w:shd w:val="clear" w:color="auto" w:fill="auto"/>
            <w:noWrap/>
            <w:vAlign w:val="bottom"/>
            <w:hideMark/>
          </w:tcPr>
          <w:p w14:paraId="784C04B7"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1</w:t>
            </w:r>
          </w:p>
        </w:tc>
        <w:tc>
          <w:tcPr>
            <w:tcW w:w="5103" w:type="dxa"/>
            <w:shd w:val="clear" w:color="auto" w:fill="auto"/>
            <w:noWrap/>
            <w:vAlign w:val="bottom"/>
            <w:hideMark/>
          </w:tcPr>
          <w:p w14:paraId="175DD6DF" w14:textId="77777777" w:rsidR="00782961" w:rsidRPr="00782961" w:rsidRDefault="00782961">
            <w:pPr>
              <w:rPr>
                <w:rFonts w:ascii="Calibri" w:hAnsi="Calibri" w:cs="Calibri"/>
                <w:sz w:val="22"/>
                <w:szCs w:val="22"/>
              </w:rPr>
            </w:pPr>
            <w:r w:rsidRPr="00782961">
              <w:rPr>
                <w:rFonts w:ascii="Calibri" w:hAnsi="Calibri" w:cs="Calibri"/>
                <w:sz w:val="22"/>
                <w:szCs w:val="22"/>
              </w:rPr>
              <w:t>Engineering Dept.</w:t>
            </w:r>
          </w:p>
        </w:tc>
        <w:tc>
          <w:tcPr>
            <w:tcW w:w="2126" w:type="dxa"/>
            <w:shd w:val="clear" w:color="auto" w:fill="auto"/>
            <w:noWrap/>
            <w:vAlign w:val="bottom"/>
            <w:hideMark/>
          </w:tcPr>
          <w:p w14:paraId="0608DC31"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5</w:t>
            </w:r>
          </w:p>
        </w:tc>
      </w:tr>
      <w:tr w:rsidR="00782961" w:rsidRPr="00782961" w14:paraId="6DD8D519" w14:textId="77777777" w:rsidTr="00902B35">
        <w:trPr>
          <w:trHeight w:val="300"/>
        </w:trPr>
        <w:tc>
          <w:tcPr>
            <w:tcW w:w="1134" w:type="dxa"/>
            <w:shd w:val="clear" w:color="auto" w:fill="auto"/>
            <w:noWrap/>
            <w:vAlign w:val="bottom"/>
            <w:hideMark/>
          </w:tcPr>
          <w:p w14:paraId="56BB4C74"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2</w:t>
            </w:r>
          </w:p>
        </w:tc>
        <w:tc>
          <w:tcPr>
            <w:tcW w:w="5103" w:type="dxa"/>
            <w:shd w:val="clear" w:color="auto" w:fill="auto"/>
            <w:noWrap/>
            <w:vAlign w:val="bottom"/>
            <w:hideMark/>
          </w:tcPr>
          <w:p w14:paraId="6A70F13A" w14:textId="77777777" w:rsidR="00782961" w:rsidRPr="00782961" w:rsidRDefault="00782961">
            <w:pPr>
              <w:rPr>
                <w:rFonts w:ascii="Calibri" w:hAnsi="Calibri" w:cs="Calibri"/>
                <w:sz w:val="22"/>
                <w:szCs w:val="22"/>
              </w:rPr>
            </w:pPr>
            <w:r w:rsidRPr="00782961">
              <w:rPr>
                <w:rFonts w:ascii="Calibri" w:hAnsi="Calibri" w:cs="Calibri"/>
                <w:sz w:val="22"/>
                <w:szCs w:val="22"/>
              </w:rPr>
              <w:t>Security</w:t>
            </w:r>
          </w:p>
        </w:tc>
        <w:tc>
          <w:tcPr>
            <w:tcW w:w="2126" w:type="dxa"/>
            <w:shd w:val="clear" w:color="auto" w:fill="auto"/>
            <w:noWrap/>
            <w:vAlign w:val="bottom"/>
            <w:hideMark/>
          </w:tcPr>
          <w:p w14:paraId="09E33E47" w14:textId="77777777" w:rsidR="00782961" w:rsidRPr="00782961" w:rsidRDefault="00782961">
            <w:pPr>
              <w:jc w:val="center"/>
              <w:rPr>
                <w:rFonts w:ascii="Calibri" w:hAnsi="Calibri" w:cs="Calibri"/>
                <w:sz w:val="22"/>
                <w:szCs w:val="22"/>
              </w:rPr>
            </w:pPr>
            <w:r w:rsidRPr="00782961">
              <w:rPr>
                <w:rFonts w:ascii="Calibri" w:hAnsi="Calibri" w:cs="Calibri"/>
                <w:sz w:val="22"/>
                <w:szCs w:val="22"/>
              </w:rPr>
              <w:t>4</w:t>
            </w:r>
          </w:p>
        </w:tc>
      </w:tr>
      <w:tr w:rsidR="00782961" w:rsidRPr="00782961" w14:paraId="6E526DB3" w14:textId="77777777" w:rsidTr="00902B35">
        <w:trPr>
          <w:trHeight w:val="300"/>
        </w:trPr>
        <w:tc>
          <w:tcPr>
            <w:tcW w:w="1134" w:type="dxa"/>
            <w:shd w:val="clear" w:color="000000" w:fill="002060"/>
            <w:noWrap/>
            <w:vAlign w:val="bottom"/>
            <w:hideMark/>
          </w:tcPr>
          <w:p w14:paraId="32741FD6"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 </w:t>
            </w:r>
          </w:p>
        </w:tc>
        <w:tc>
          <w:tcPr>
            <w:tcW w:w="5103" w:type="dxa"/>
            <w:shd w:val="clear" w:color="000000" w:fill="002060"/>
            <w:noWrap/>
            <w:vAlign w:val="bottom"/>
            <w:hideMark/>
          </w:tcPr>
          <w:p w14:paraId="2BF6230B"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Total</w:t>
            </w:r>
          </w:p>
        </w:tc>
        <w:tc>
          <w:tcPr>
            <w:tcW w:w="2126" w:type="dxa"/>
            <w:shd w:val="clear" w:color="000000" w:fill="002060"/>
            <w:noWrap/>
            <w:vAlign w:val="bottom"/>
            <w:hideMark/>
          </w:tcPr>
          <w:p w14:paraId="1CAB2FB8"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9</w:t>
            </w:r>
          </w:p>
        </w:tc>
      </w:tr>
      <w:tr w:rsidR="00782961" w:rsidRPr="00782961" w14:paraId="3E33C0AA" w14:textId="77777777" w:rsidTr="00902B35">
        <w:trPr>
          <w:trHeight w:val="300"/>
        </w:trPr>
        <w:tc>
          <w:tcPr>
            <w:tcW w:w="1134" w:type="dxa"/>
            <w:shd w:val="clear" w:color="000000" w:fill="002060"/>
            <w:noWrap/>
            <w:vAlign w:val="bottom"/>
            <w:hideMark/>
          </w:tcPr>
          <w:p w14:paraId="6B474D48"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 </w:t>
            </w:r>
          </w:p>
        </w:tc>
        <w:tc>
          <w:tcPr>
            <w:tcW w:w="5103" w:type="dxa"/>
            <w:shd w:val="clear" w:color="000000" w:fill="002060"/>
            <w:noWrap/>
            <w:vAlign w:val="bottom"/>
            <w:hideMark/>
          </w:tcPr>
          <w:p w14:paraId="296CBAAB"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Total Manpower</w:t>
            </w:r>
            <w:r>
              <w:rPr>
                <w:rFonts w:ascii="Calibri" w:hAnsi="Calibri" w:cs="Calibri"/>
                <w:b/>
                <w:bCs/>
                <w:color w:val="FFFFFF"/>
                <w:sz w:val="22"/>
                <w:szCs w:val="22"/>
              </w:rPr>
              <w:t xml:space="preserve"> required @ 100% capacity</w:t>
            </w:r>
          </w:p>
        </w:tc>
        <w:tc>
          <w:tcPr>
            <w:tcW w:w="2126" w:type="dxa"/>
            <w:shd w:val="clear" w:color="000000" w:fill="002060"/>
            <w:noWrap/>
            <w:vAlign w:val="bottom"/>
            <w:hideMark/>
          </w:tcPr>
          <w:p w14:paraId="4B42012C" w14:textId="77777777" w:rsidR="00782961" w:rsidRPr="00782961" w:rsidRDefault="00782961">
            <w:pPr>
              <w:jc w:val="center"/>
              <w:rPr>
                <w:rFonts w:ascii="Calibri" w:hAnsi="Calibri" w:cs="Calibri"/>
                <w:b/>
                <w:bCs/>
                <w:color w:val="FFFFFF"/>
                <w:sz w:val="22"/>
                <w:szCs w:val="22"/>
              </w:rPr>
            </w:pPr>
            <w:r w:rsidRPr="00782961">
              <w:rPr>
                <w:rFonts w:ascii="Calibri" w:hAnsi="Calibri" w:cs="Calibri"/>
                <w:b/>
                <w:bCs/>
                <w:color w:val="FFFFFF"/>
                <w:sz w:val="22"/>
                <w:szCs w:val="22"/>
              </w:rPr>
              <w:t>165</w:t>
            </w:r>
          </w:p>
        </w:tc>
      </w:tr>
    </w:tbl>
    <w:p w14:paraId="6272FEC4" w14:textId="15043F62" w:rsidR="00782961" w:rsidRDefault="00A9155C" w:rsidP="00A9155C">
      <w:pPr>
        <w:pStyle w:val="ListParagraph"/>
        <w:autoSpaceDE w:val="0"/>
        <w:autoSpaceDN w:val="0"/>
        <w:adjustRightInd w:val="0"/>
        <w:spacing w:before="240" w:after="240" w:line="360" w:lineRule="auto"/>
        <w:ind w:left="862" w:right="-143"/>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Howe</w:t>
      </w:r>
      <w:r w:rsidR="00902B35">
        <w:rPr>
          <w:rFonts w:ascii="Arial" w:eastAsia="Calibri" w:hAnsi="Arial" w:cs="Arial"/>
          <w:noProof/>
          <w:color w:val="000000"/>
          <w:sz w:val="22"/>
          <w:szCs w:val="22"/>
          <w:lang w:eastAsia="en-IN"/>
        </w:rPr>
        <w:t>ver, company is planning to procure the manpower with respect to the capacity utilization Y-o-Y basis. Since the proposed manufacturing facility will be running at 25-30% capacity initialy the compa</w:t>
      </w:r>
      <w:r w:rsidR="00C4502A">
        <w:rPr>
          <w:rFonts w:ascii="Arial" w:eastAsia="Calibri" w:hAnsi="Arial" w:cs="Arial"/>
          <w:noProof/>
          <w:color w:val="000000"/>
          <w:sz w:val="22"/>
          <w:szCs w:val="22"/>
          <w:lang w:eastAsia="en-IN"/>
        </w:rPr>
        <w:t>ny will be procure manpower @ 30</w:t>
      </w:r>
      <w:r w:rsidR="00902B35">
        <w:rPr>
          <w:rFonts w:ascii="Arial" w:eastAsia="Calibri" w:hAnsi="Arial" w:cs="Arial"/>
          <w:noProof/>
          <w:color w:val="000000"/>
          <w:sz w:val="22"/>
          <w:szCs w:val="22"/>
          <w:lang w:eastAsia="en-IN"/>
        </w:rPr>
        <w:t>% capacity as shown in the below table:</w:t>
      </w:r>
    </w:p>
    <w:tbl>
      <w:tblPr>
        <w:tblW w:w="4531" w:type="pct"/>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
        <w:gridCol w:w="2013"/>
        <w:gridCol w:w="1559"/>
        <w:gridCol w:w="1416"/>
        <w:gridCol w:w="1281"/>
        <w:gridCol w:w="1697"/>
      </w:tblGrid>
      <w:tr w:rsidR="00902B35" w14:paraId="7356E765" w14:textId="77777777" w:rsidTr="00902B35">
        <w:trPr>
          <w:trHeight w:val="300"/>
        </w:trPr>
        <w:tc>
          <w:tcPr>
            <w:tcW w:w="5000" w:type="pct"/>
            <w:gridSpan w:val="6"/>
            <w:shd w:val="clear" w:color="000000" w:fill="002060"/>
            <w:noWrap/>
            <w:vAlign w:val="bottom"/>
            <w:hideMark/>
          </w:tcPr>
          <w:p w14:paraId="70A48A34" w14:textId="77777777" w:rsidR="00902B35" w:rsidRDefault="00902B35">
            <w:pPr>
              <w:jc w:val="center"/>
              <w:rPr>
                <w:rFonts w:ascii="Calibri" w:hAnsi="Calibri" w:cs="Calibri"/>
                <w:b/>
                <w:bCs/>
                <w:color w:val="FFFFFF"/>
                <w:sz w:val="22"/>
                <w:szCs w:val="22"/>
              </w:rPr>
            </w:pPr>
            <w:r>
              <w:rPr>
                <w:rFonts w:ascii="Calibri" w:hAnsi="Calibri" w:cs="Calibri"/>
                <w:b/>
                <w:bCs/>
                <w:color w:val="FFFFFF"/>
                <w:sz w:val="22"/>
                <w:szCs w:val="22"/>
              </w:rPr>
              <w:t>The company will employ the following staff personnel at 25% capacity utilization:</w:t>
            </w:r>
          </w:p>
        </w:tc>
      </w:tr>
      <w:tr w:rsidR="00902B35" w14:paraId="70561F2B" w14:textId="77777777" w:rsidTr="00902B35">
        <w:trPr>
          <w:trHeight w:val="300"/>
        </w:trPr>
        <w:tc>
          <w:tcPr>
            <w:tcW w:w="540" w:type="pct"/>
            <w:shd w:val="clear" w:color="auto" w:fill="B8CCE4" w:themeFill="accent1" w:themeFillTint="66"/>
            <w:noWrap/>
            <w:vAlign w:val="bottom"/>
            <w:hideMark/>
          </w:tcPr>
          <w:p w14:paraId="67F80D4B" w14:textId="77777777" w:rsidR="00902B35" w:rsidRPr="00902B35" w:rsidRDefault="00902B35">
            <w:pPr>
              <w:rPr>
                <w:rFonts w:ascii="Calibri" w:hAnsi="Calibri" w:cs="Calibri"/>
                <w:b/>
                <w:bCs/>
                <w:color w:val="000000" w:themeColor="text1"/>
                <w:sz w:val="22"/>
                <w:szCs w:val="22"/>
              </w:rPr>
            </w:pPr>
            <w:r w:rsidRPr="00902B35">
              <w:rPr>
                <w:rFonts w:ascii="Calibri" w:hAnsi="Calibri" w:cs="Calibri"/>
                <w:b/>
                <w:bCs/>
                <w:color w:val="000000" w:themeColor="text1"/>
                <w:sz w:val="22"/>
                <w:szCs w:val="22"/>
              </w:rPr>
              <w:t>Sr.</w:t>
            </w:r>
            <w:r>
              <w:rPr>
                <w:rFonts w:ascii="Calibri" w:hAnsi="Calibri" w:cs="Calibri"/>
                <w:b/>
                <w:bCs/>
                <w:color w:val="000000" w:themeColor="text1"/>
                <w:sz w:val="22"/>
                <w:szCs w:val="22"/>
              </w:rPr>
              <w:t xml:space="preserve"> No.</w:t>
            </w:r>
          </w:p>
        </w:tc>
        <w:tc>
          <w:tcPr>
            <w:tcW w:w="1127" w:type="pct"/>
            <w:shd w:val="clear" w:color="auto" w:fill="B8CCE4" w:themeFill="accent1" w:themeFillTint="66"/>
            <w:noWrap/>
            <w:vAlign w:val="bottom"/>
            <w:hideMark/>
          </w:tcPr>
          <w:p w14:paraId="3222DCF9" w14:textId="77777777" w:rsidR="00902B35" w:rsidRPr="00902B35" w:rsidRDefault="00902B35">
            <w:pPr>
              <w:jc w:val="center"/>
              <w:rPr>
                <w:rFonts w:ascii="Calibri" w:hAnsi="Calibri" w:cs="Calibri"/>
                <w:b/>
                <w:bCs/>
                <w:color w:val="000000" w:themeColor="text1"/>
                <w:sz w:val="22"/>
                <w:szCs w:val="22"/>
              </w:rPr>
            </w:pPr>
            <w:r w:rsidRPr="00902B35">
              <w:rPr>
                <w:rFonts w:ascii="Calibri" w:hAnsi="Calibri" w:cs="Calibri"/>
                <w:b/>
                <w:bCs/>
                <w:color w:val="000000" w:themeColor="text1"/>
                <w:sz w:val="22"/>
                <w:szCs w:val="22"/>
              </w:rPr>
              <w:t>Designation</w:t>
            </w:r>
          </w:p>
        </w:tc>
        <w:tc>
          <w:tcPr>
            <w:tcW w:w="873" w:type="pct"/>
            <w:shd w:val="clear" w:color="auto" w:fill="B8CCE4" w:themeFill="accent1" w:themeFillTint="66"/>
            <w:noWrap/>
            <w:vAlign w:val="bottom"/>
            <w:hideMark/>
          </w:tcPr>
          <w:p w14:paraId="7E84176B" w14:textId="77777777" w:rsidR="00902B35" w:rsidRPr="00902B35" w:rsidRDefault="00902B35">
            <w:pPr>
              <w:jc w:val="center"/>
              <w:rPr>
                <w:rFonts w:ascii="Calibri" w:hAnsi="Calibri" w:cs="Calibri"/>
                <w:b/>
                <w:bCs/>
                <w:color w:val="000000" w:themeColor="text1"/>
                <w:sz w:val="22"/>
                <w:szCs w:val="22"/>
              </w:rPr>
            </w:pPr>
            <w:r w:rsidRPr="00902B35">
              <w:rPr>
                <w:rFonts w:ascii="Calibri" w:hAnsi="Calibri" w:cs="Calibri"/>
                <w:b/>
                <w:bCs/>
                <w:color w:val="000000" w:themeColor="text1"/>
                <w:sz w:val="22"/>
                <w:szCs w:val="22"/>
              </w:rPr>
              <w:t>No. of Persons</w:t>
            </w:r>
          </w:p>
        </w:tc>
        <w:tc>
          <w:tcPr>
            <w:tcW w:w="793" w:type="pct"/>
            <w:shd w:val="clear" w:color="auto" w:fill="B8CCE4" w:themeFill="accent1" w:themeFillTint="66"/>
            <w:noWrap/>
            <w:vAlign w:val="bottom"/>
            <w:hideMark/>
          </w:tcPr>
          <w:p w14:paraId="2C835158" w14:textId="77777777" w:rsidR="00902B35" w:rsidRPr="00902B35" w:rsidRDefault="00902B35">
            <w:pPr>
              <w:jc w:val="center"/>
              <w:rPr>
                <w:rFonts w:ascii="Calibri" w:hAnsi="Calibri" w:cs="Calibri"/>
                <w:b/>
                <w:bCs/>
                <w:color w:val="000000" w:themeColor="text1"/>
                <w:sz w:val="22"/>
                <w:szCs w:val="22"/>
              </w:rPr>
            </w:pPr>
            <w:r w:rsidRPr="00902B35">
              <w:rPr>
                <w:rFonts w:ascii="Calibri" w:hAnsi="Calibri" w:cs="Calibri"/>
                <w:b/>
                <w:bCs/>
                <w:color w:val="000000" w:themeColor="text1"/>
                <w:sz w:val="22"/>
                <w:szCs w:val="22"/>
              </w:rPr>
              <w:t>Salary p.m.</w:t>
            </w:r>
          </w:p>
        </w:tc>
        <w:tc>
          <w:tcPr>
            <w:tcW w:w="717" w:type="pct"/>
            <w:shd w:val="clear" w:color="auto" w:fill="B8CCE4" w:themeFill="accent1" w:themeFillTint="66"/>
            <w:noWrap/>
            <w:vAlign w:val="bottom"/>
            <w:hideMark/>
          </w:tcPr>
          <w:p w14:paraId="44D45EFB" w14:textId="77777777" w:rsidR="00902B35" w:rsidRPr="00902B35" w:rsidRDefault="00902B35">
            <w:pPr>
              <w:jc w:val="center"/>
              <w:rPr>
                <w:rFonts w:ascii="Calibri" w:hAnsi="Calibri" w:cs="Calibri"/>
                <w:b/>
                <w:bCs/>
                <w:color w:val="000000" w:themeColor="text1"/>
                <w:sz w:val="22"/>
                <w:szCs w:val="22"/>
              </w:rPr>
            </w:pPr>
            <w:r w:rsidRPr="00902B35">
              <w:rPr>
                <w:rFonts w:ascii="Calibri" w:hAnsi="Calibri" w:cs="Calibri"/>
                <w:b/>
                <w:bCs/>
                <w:color w:val="000000" w:themeColor="text1"/>
                <w:sz w:val="22"/>
                <w:szCs w:val="22"/>
              </w:rPr>
              <w:t>Salary p.m.</w:t>
            </w:r>
          </w:p>
        </w:tc>
        <w:tc>
          <w:tcPr>
            <w:tcW w:w="950" w:type="pct"/>
            <w:shd w:val="clear" w:color="auto" w:fill="B8CCE4" w:themeFill="accent1" w:themeFillTint="66"/>
            <w:noWrap/>
            <w:vAlign w:val="bottom"/>
            <w:hideMark/>
          </w:tcPr>
          <w:p w14:paraId="224C9E00" w14:textId="77777777" w:rsidR="00902B35" w:rsidRPr="00902B35" w:rsidRDefault="00902B35">
            <w:pPr>
              <w:jc w:val="center"/>
              <w:rPr>
                <w:rFonts w:ascii="Calibri" w:hAnsi="Calibri" w:cs="Calibri"/>
                <w:b/>
                <w:bCs/>
                <w:color w:val="000000" w:themeColor="text1"/>
                <w:sz w:val="22"/>
                <w:szCs w:val="22"/>
              </w:rPr>
            </w:pPr>
            <w:r w:rsidRPr="00902B35">
              <w:rPr>
                <w:rFonts w:ascii="Calibri" w:hAnsi="Calibri" w:cs="Calibri"/>
                <w:b/>
                <w:bCs/>
                <w:color w:val="000000" w:themeColor="text1"/>
                <w:sz w:val="22"/>
                <w:szCs w:val="22"/>
              </w:rPr>
              <w:t xml:space="preserve">Total Salary </w:t>
            </w:r>
            <w:proofErr w:type="spellStart"/>
            <w:r w:rsidRPr="00902B35">
              <w:rPr>
                <w:rFonts w:ascii="Calibri" w:hAnsi="Calibri" w:cs="Calibri"/>
                <w:b/>
                <w:bCs/>
                <w:color w:val="000000" w:themeColor="text1"/>
                <w:sz w:val="22"/>
                <w:szCs w:val="22"/>
              </w:rPr>
              <w:t>p.a</w:t>
            </w:r>
            <w:proofErr w:type="spellEnd"/>
          </w:p>
        </w:tc>
      </w:tr>
      <w:tr w:rsidR="00902B35" w14:paraId="31973046" w14:textId="77777777" w:rsidTr="00902B35">
        <w:trPr>
          <w:trHeight w:val="300"/>
        </w:trPr>
        <w:tc>
          <w:tcPr>
            <w:tcW w:w="540" w:type="pct"/>
            <w:shd w:val="clear" w:color="auto" w:fill="auto"/>
            <w:noWrap/>
            <w:vAlign w:val="bottom"/>
            <w:hideMark/>
          </w:tcPr>
          <w:p w14:paraId="32F6A52A" w14:textId="77777777" w:rsidR="00902B35" w:rsidRDefault="00902B35">
            <w:pPr>
              <w:jc w:val="center"/>
              <w:rPr>
                <w:rFonts w:ascii="Calibri" w:hAnsi="Calibri" w:cs="Calibri"/>
                <w:sz w:val="22"/>
                <w:szCs w:val="22"/>
              </w:rPr>
            </w:pPr>
            <w:r>
              <w:rPr>
                <w:rFonts w:ascii="Calibri" w:hAnsi="Calibri" w:cs="Calibri"/>
                <w:sz w:val="22"/>
                <w:szCs w:val="22"/>
              </w:rPr>
              <w:t>1</w:t>
            </w:r>
          </w:p>
        </w:tc>
        <w:tc>
          <w:tcPr>
            <w:tcW w:w="1127" w:type="pct"/>
            <w:shd w:val="clear" w:color="auto" w:fill="auto"/>
            <w:noWrap/>
            <w:vAlign w:val="center"/>
            <w:hideMark/>
          </w:tcPr>
          <w:p w14:paraId="3B2B0F81" w14:textId="77777777" w:rsidR="00902B35" w:rsidRDefault="00902B35" w:rsidP="00902B35">
            <w:pPr>
              <w:jc w:val="center"/>
              <w:rPr>
                <w:rFonts w:ascii="Calibri" w:hAnsi="Calibri" w:cs="Calibri"/>
                <w:sz w:val="22"/>
                <w:szCs w:val="22"/>
              </w:rPr>
            </w:pPr>
            <w:r>
              <w:rPr>
                <w:rFonts w:ascii="Calibri" w:hAnsi="Calibri" w:cs="Calibri"/>
                <w:sz w:val="22"/>
                <w:szCs w:val="22"/>
              </w:rPr>
              <w:t>Floor Manager</w:t>
            </w:r>
          </w:p>
        </w:tc>
        <w:tc>
          <w:tcPr>
            <w:tcW w:w="873" w:type="pct"/>
            <w:shd w:val="clear" w:color="auto" w:fill="auto"/>
            <w:noWrap/>
            <w:vAlign w:val="center"/>
            <w:hideMark/>
          </w:tcPr>
          <w:p w14:paraId="7DFE9A22" w14:textId="77777777" w:rsidR="00902B35" w:rsidRDefault="00902B35" w:rsidP="00902B35">
            <w:pPr>
              <w:jc w:val="center"/>
              <w:rPr>
                <w:rFonts w:ascii="Calibri" w:hAnsi="Calibri" w:cs="Calibri"/>
                <w:sz w:val="22"/>
                <w:szCs w:val="22"/>
              </w:rPr>
            </w:pPr>
            <w:r>
              <w:rPr>
                <w:rFonts w:ascii="Calibri" w:hAnsi="Calibri" w:cs="Calibri"/>
                <w:sz w:val="22"/>
                <w:szCs w:val="22"/>
              </w:rPr>
              <w:t>1</w:t>
            </w:r>
          </w:p>
        </w:tc>
        <w:tc>
          <w:tcPr>
            <w:tcW w:w="793" w:type="pct"/>
            <w:shd w:val="clear" w:color="auto" w:fill="auto"/>
            <w:noWrap/>
            <w:vAlign w:val="center"/>
            <w:hideMark/>
          </w:tcPr>
          <w:p w14:paraId="2B6BF520" w14:textId="77777777" w:rsidR="00902B35" w:rsidRDefault="00902B35" w:rsidP="00902B35">
            <w:pPr>
              <w:jc w:val="center"/>
              <w:rPr>
                <w:rFonts w:ascii="Calibri" w:hAnsi="Calibri" w:cs="Calibri"/>
                <w:sz w:val="22"/>
                <w:szCs w:val="22"/>
              </w:rPr>
            </w:pPr>
            <w:r>
              <w:rPr>
                <w:rFonts w:ascii="Calibri" w:hAnsi="Calibri" w:cs="Calibri"/>
                <w:sz w:val="22"/>
                <w:szCs w:val="22"/>
              </w:rPr>
              <w:t>35000</w:t>
            </w:r>
          </w:p>
        </w:tc>
        <w:tc>
          <w:tcPr>
            <w:tcW w:w="717" w:type="pct"/>
            <w:shd w:val="clear" w:color="auto" w:fill="auto"/>
            <w:noWrap/>
            <w:vAlign w:val="center"/>
            <w:hideMark/>
          </w:tcPr>
          <w:p w14:paraId="67A7A051" w14:textId="77777777" w:rsidR="00902B35" w:rsidRDefault="00902B35" w:rsidP="00902B35">
            <w:pPr>
              <w:jc w:val="center"/>
              <w:rPr>
                <w:rFonts w:ascii="Calibri" w:hAnsi="Calibri" w:cs="Calibri"/>
                <w:sz w:val="22"/>
                <w:szCs w:val="22"/>
              </w:rPr>
            </w:pPr>
            <w:r>
              <w:rPr>
                <w:rFonts w:ascii="Calibri" w:hAnsi="Calibri" w:cs="Calibri"/>
                <w:sz w:val="22"/>
                <w:szCs w:val="22"/>
              </w:rPr>
              <w:t>35000</w:t>
            </w:r>
          </w:p>
        </w:tc>
        <w:tc>
          <w:tcPr>
            <w:tcW w:w="950" w:type="pct"/>
            <w:shd w:val="clear" w:color="auto" w:fill="auto"/>
            <w:noWrap/>
            <w:vAlign w:val="center"/>
            <w:hideMark/>
          </w:tcPr>
          <w:p w14:paraId="24BE3F82" w14:textId="77777777" w:rsidR="00902B35" w:rsidRDefault="00902B35" w:rsidP="00902B35">
            <w:pPr>
              <w:jc w:val="center"/>
              <w:rPr>
                <w:rFonts w:ascii="Calibri" w:hAnsi="Calibri" w:cs="Calibri"/>
                <w:sz w:val="22"/>
                <w:szCs w:val="22"/>
              </w:rPr>
            </w:pPr>
            <w:r>
              <w:rPr>
                <w:rFonts w:ascii="Calibri" w:hAnsi="Calibri" w:cs="Calibri"/>
                <w:sz w:val="22"/>
                <w:szCs w:val="22"/>
              </w:rPr>
              <w:t>420000</w:t>
            </w:r>
          </w:p>
        </w:tc>
      </w:tr>
      <w:tr w:rsidR="00902B35" w14:paraId="58C6C5CC" w14:textId="77777777" w:rsidTr="00902B35">
        <w:trPr>
          <w:trHeight w:val="300"/>
        </w:trPr>
        <w:tc>
          <w:tcPr>
            <w:tcW w:w="540" w:type="pct"/>
            <w:shd w:val="clear" w:color="auto" w:fill="auto"/>
            <w:noWrap/>
            <w:vAlign w:val="bottom"/>
            <w:hideMark/>
          </w:tcPr>
          <w:p w14:paraId="1023C34D" w14:textId="77777777" w:rsidR="00902B35" w:rsidRDefault="00902B35">
            <w:pPr>
              <w:jc w:val="center"/>
              <w:rPr>
                <w:rFonts w:ascii="Calibri" w:hAnsi="Calibri" w:cs="Calibri"/>
                <w:sz w:val="22"/>
                <w:szCs w:val="22"/>
              </w:rPr>
            </w:pPr>
            <w:r>
              <w:rPr>
                <w:rFonts w:ascii="Calibri" w:hAnsi="Calibri" w:cs="Calibri"/>
                <w:sz w:val="22"/>
                <w:szCs w:val="22"/>
              </w:rPr>
              <w:t>2</w:t>
            </w:r>
          </w:p>
        </w:tc>
        <w:tc>
          <w:tcPr>
            <w:tcW w:w="1127" w:type="pct"/>
            <w:shd w:val="clear" w:color="auto" w:fill="auto"/>
            <w:noWrap/>
            <w:vAlign w:val="center"/>
            <w:hideMark/>
          </w:tcPr>
          <w:p w14:paraId="47081A98" w14:textId="77777777" w:rsidR="00902B35" w:rsidRDefault="00902B35" w:rsidP="00902B35">
            <w:pPr>
              <w:jc w:val="center"/>
              <w:rPr>
                <w:rFonts w:ascii="Calibri" w:hAnsi="Calibri" w:cs="Calibri"/>
                <w:sz w:val="22"/>
                <w:szCs w:val="22"/>
              </w:rPr>
            </w:pPr>
            <w:r>
              <w:rPr>
                <w:rFonts w:ascii="Calibri" w:hAnsi="Calibri" w:cs="Calibri"/>
                <w:sz w:val="22"/>
                <w:szCs w:val="22"/>
              </w:rPr>
              <w:t>Line Head</w:t>
            </w:r>
          </w:p>
        </w:tc>
        <w:tc>
          <w:tcPr>
            <w:tcW w:w="873" w:type="pct"/>
            <w:shd w:val="clear" w:color="auto" w:fill="auto"/>
            <w:noWrap/>
            <w:vAlign w:val="center"/>
            <w:hideMark/>
          </w:tcPr>
          <w:p w14:paraId="1CF106D9" w14:textId="77777777" w:rsidR="00902B35" w:rsidRDefault="00902B35" w:rsidP="00902B35">
            <w:pPr>
              <w:jc w:val="center"/>
              <w:rPr>
                <w:rFonts w:ascii="Calibri" w:hAnsi="Calibri" w:cs="Calibri"/>
                <w:sz w:val="22"/>
                <w:szCs w:val="22"/>
              </w:rPr>
            </w:pPr>
            <w:r>
              <w:rPr>
                <w:rFonts w:ascii="Calibri" w:hAnsi="Calibri" w:cs="Calibri"/>
                <w:sz w:val="22"/>
                <w:szCs w:val="22"/>
              </w:rPr>
              <w:t>1</w:t>
            </w:r>
          </w:p>
        </w:tc>
        <w:tc>
          <w:tcPr>
            <w:tcW w:w="793" w:type="pct"/>
            <w:shd w:val="clear" w:color="auto" w:fill="auto"/>
            <w:noWrap/>
            <w:vAlign w:val="center"/>
            <w:hideMark/>
          </w:tcPr>
          <w:p w14:paraId="65A06D33" w14:textId="77777777" w:rsidR="00902B35" w:rsidRDefault="00902B35" w:rsidP="00902B35">
            <w:pPr>
              <w:jc w:val="center"/>
              <w:rPr>
                <w:rFonts w:ascii="Calibri" w:hAnsi="Calibri" w:cs="Calibri"/>
                <w:sz w:val="22"/>
                <w:szCs w:val="22"/>
              </w:rPr>
            </w:pPr>
            <w:r>
              <w:rPr>
                <w:rFonts w:ascii="Calibri" w:hAnsi="Calibri" w:cs="Calibri"/>
                <w:sz w:val="22"/>
                <w:szCs w:val="22"/>
              </w:rPr>
              <w:t>25000</w:t>
            </w:r>
          </w:p>
        </w:tc>
        <w:tc>
          <w:tcPr>
            <w:tcW w:w="717" w:type="pct"/>
            <w:shd w:val="clear" w:color="auto" w:fill="auto"/>
            <w:noWrap/>
            <w:vAlign w:val="center"/>
            <w:hideMark/>
          </w:tcPr>
          <w:p w14:paraId="568A2A79" w14:textId="77777777" w:rsidR="00902B35" w:rsidRDefault="00902B35" w:rsidP="00902B35">
            <w:pPr>
              <w:jc w:val="center"/>
              <w:rPr>
                <w:rFonts w:ascii="Calibri" w:hAnsi="Calibri" w:cs="Calibri"/>
                <w:sz w:val="22"/>
                <w:szCs w:val="22"/>
              </w:rPr>
            </w:pPr>
            <w:r>
              <w:rPr>
                <w:rFonts w:ascii="Calibri" w:hAnsi="Calibri" w:cs="Calibri"/>
                <w:sz w:val="22"/>
                <w:szCs w:val="22"/>
              </w:rPr>
              <w:t>25000</w:t>
            </w:r>
          </w:p>
        </w:tc>
        <w:tc>
          <w:tcPr>
            <w:tcW w:w="950" w:type="pct"/>
            <w:shd w:val="clear" w:color="auto" w:fill="auto"/>
            <w:noWrap/>
            <w:vAlign w:val="center"/>
            <w:hideMark/>
          </w:tcPr>
          <w:p w14:paraId="0D8C41D8" w14:textId="77777777" w:rsidR="00902B35" w:rsidRDefault="00902B35" w:rsidP="00902B35">
            <w:pPr>
              <w:jc w:val="center"/>
              <w:rPr>
                <w:rFonts w:ascii="Calibri" w:hAnsi="Calibri" w:cs="Calibri"/>
                <w:sz w:val="22"/>
                <w:szCs w:val="22"/>
              </w:rPr>
            </w:pPr>
            <w:r>
              <w:rPr>
                <w:rFonts w:ascii="Calibri" w:hAnsi="Calibri" w:cs="Calibri"/>
                <w:sz w:val="22"/>
                <w:szCs w:val="22"/>
              </w:rPr>
              <w:t>300000</w:t>
            </w:r>
          </w:p>
        </w:tc>
      </w:tr>
      <w:tr w:rsidR="00902B35" w14:paraId="1AE91AAD" w14:textId="77777777" w:rsidTr="00902B35">
        <w:trPr>
          <w:trHeight w:val="300"/>
        </w:trPr>
        <w:tc>
          <w:tcPr>
            <w:tcW w:w="540" w:type="pct"/>
            <w:shd w:val="clear" w:color="auto" w:fill="auto"/>
            <w:noWrap/>
            <w:vAlign w:val="bottom"/>
            <w:hideMark/>
          </w:tcPr>
          <w:p w14:paraId="5C9F0424" w14:textId="77777777" w:rsidR="00902B35" w:rsidRDefault="00902B35">
            <w:pPr>
              <w:jc w:val="center"/>
              <w:rPr>
                <w:rFonts w:ascii="Calibri" w:hAnsi="Calibri" w:cs="Calibri"/>
                <w:sz w:val="22"/>
                <w:szCs w:val="22"/>
              </w:rPr>
            </w:pPr>
            <w:r>
              <w:rPr>
                <w:rFonts w:ascii="Calibri" w:hAnsi="Calibri" w:cs="Calibri"/>
                <w:sz w:val="22"/>
                <w:szCs w:val="22"/>
              </w:rPr>
              <w:t>3</w:t>
            </w:r>
          </w:p>
        </w:tc>
        <w:tc>
          <w:tcPr>
            <w:tcW w:w="1127" w:type="pct"/>
            <w:shd w:val="clear" w:color="auto" w:fill="auto"/>
            <w:noWrap/>
            <w:vAlign w:val="center"/>
            <w:hideMark/>
          </w:tcPr>
          <w:p w14:paraId="5B6EBB88" w14:textId="77777777" w:rsidR="00902B35" w:rsidRDefault="00902B35" w:rsidP="00902B35">
            <w:pPr>
              <w:jc w:val="center"/>
              <w:rPr>
                <w:rFonts w:ascii="Calibri" w:hAnsi="Calibri" w:cs="Calibri"/>
                <w:sz w:val="22"/>
                <w:szCs w:val="22"/>
              </w:rPr>
            </w:pPr>
            <w:r>
              <w:rPr>
                <w:rFonts w:ascii="Calibri" w:hAnsi="Calibri" w:cs="Calibri"/>
                <w:sz w:val="22"/>
                <w:szCs w:val="22"/>
              </w:rPr>
              <w:t>Middle Staff</w:t>
            </w:r>
          </w:p>
        </w:tc>
        <w:tc>
          <w:tcPr>
            <w:tcW w:w="873" w:type="pct"/>
            <w:shd w:val="clear" w:color="auto" w:fill="auto"/>
            <w:noWrap/>
            <w:vAlign w:val="center"/>
            <w:hideMark/>
          </w:tcPr>
          <w:p w14:paraId="421D442C" w14:textId="77777777" w:rsidR="00902B35" w:rsidRDefault="00902B35" w:rsidP="00902B35">
            <w:pPr>
              <w:jc w:val="center"/>
              <w:rPr>
                <w:rFonts w:ascii="Calibri" w:hAnsi="Calibri" w:cs="Calibri"/>
                <w:sz w:val="22"/>
                <w:szCs w:val="22"/>
              </w:rPr>
            </w:pPr>
            <w:r>
              <w:rPr>
                <w:rFonts w:ascii="Calibri" w:hAnsi="Calibri" w:cs="Calibri"/>
                <w:sz w:val="22"/>
                <w:szCs w:val="22"/>
              </w:rPr>
              <w:t>2</w:t>
            </w:r>
          </w:p>
        </w:tc>
        <w:tc>
          <w:tcPr>
            <w:tcW w:w="793" w:type="pct"/>
            <w:shd w:val="clear" w:color="auto" w:fill="auto"/>
            <w:noWrap/>
            <w:vAlign w:val="center"/>
            <w:hideMark/>
          </w:tcPr>
          <w:p w14:paraId="77CD17CF" w14:textId="77777777" w:rsidR="00902B35" w:rsidRDefault="00902B35" w:rsidP="00902B35">
            <w:pPr>
              <w:jc w:val="center"/>
              <w:rPr>
                <w:rFonts w:ascii="Calibri" w:hAnsi="Calibri" w:cs="Calibri"/>
                <w:sz w:val="22"/>
                <w:szCs w:val="22"/>
              </w:rPr>
            </w:pPr>
            <w:r>
              <w:rPr>
                <w:rFonts w:ascii="Calibri" w:hAnsi="Calibri" w:cs="Calibri"/>
                <w:sz w:val="22"/>
                <w:szCs w:val="22"/>
              </w:rPr>
              <w:t>20000</w:t>
            </w:r>
          </w:p>
        </w:tc>
        <w:tc>
          <w:tcPr>
            <w:tcW w:w="717" w:type="pct"/>
            <w:shd w:val="clear" w:color="auto" w:fill="auto"/>
            <w:noWrap/>
            <w:vAlign w:val="center"/>
            <w:hideMark/>
          </w:tcPr>
          <w:p w14:paraId="12175983" w14:textId="77777777" w:rsidR="00902B35" w:rsidRDefault="00902B35" w:rsidP="00902B35">
            <w:pPr>
              <w:jc w:val="center"/>
              <w:rPr>
                <w:rFonts w:ascii="Calibri" w:hAnsi="Calibri" w:cs="Calibri"/>
                <w:sz w:val="22"/>
                <w:szCs w:val="22"/>
              </w:rPr>
            </w:pPr>
            <w:r>
              <w:rPr>
                <w:rFonts w:ascii="Calibri" w:hAnsi="Calibri" w:cs="Calibri"/>
                <w:sz w:val="22"/>
                <w:szCs w:val="22"/>
              </w:rPr>
              <w:t>40000</w:t>
            </w:r>
          </w:p>
        </w:tc>
        <w:tc>
          <w:tcPr>
            <w:tcW w:w="950" w:type="pct"/>
            <w:shd w:val="clear" w:color="auto" w:fill="auto"/>
            <w:noWrap/>
            <w:vAlign w:val="center"/>
            <w:hideMark/>
          </w:tcPr>
          <w:p w14:paraId="24D1AD11" w14:textId="77777777" w:rsidR="00902B35" w:rsidRDefault="00902B35" w:rsidP="00902B35">
            <w:pPr>
              <w:jc w:val="center"/>
              <w:rPr>
                <w:rFonts w:ascii="Calibri" w:hAnsi="Calibri" w:cs="Calibri"/>
                <w:sz w:val="22"/>
                <w:szCs w:val="22"/>
              </w:rPr>
            </w:pPr>
            <w:r>
              <w:rPr>
                <w:rFonts w:ascii="Calibri" w:hAnsi="Calibri" w:cs="Calibri"/>
                <w:sz w:val="22"/>
                <w:szCs w:val="22"/>
              </w:rPr>
              <w:t>480000</w:t>
            </w:r>
          </w:p>
        </w:tc>
      </w:tr>
      <w:tr w:rsidR="00902B35" w14:paraId="575ECCCF" w14:textId="77777777" w:rsidTr="00902B35">
        <w:trPr>
          <w:trHeight w:val="300"/>
        </w:trPr>
        <w:tc>
          <w:tcPr>
            <w:tcW w:w="540" w:type="pct"/>
            <w:shd w:val="clear" w:color="auto" w:fill="auto"/>
            <w:noWrap/>
            <w:vAlign w:val="bottom"/>
            <w:hideMark/>
          </w:tcPr>
          <w:p w14:paraId="7BB12CD8" w14:textId="77777777" w:rsidR="00902B35" w:rsidRDefault="00902B35">
            <w:pPr>
              <w:jc w:val="center"/>
              <w:rPr>
                <w:rFonts w:ascii="Calibri" w:hAnsi="Calibri" w:cs="Calibri"/>
                <w:sz w:val="22"/>
                <w:szCs w:val="22"/>
              </w:rPr>
            </w:pPr>
            <w:r>
              <w:rPr>
                <w:rFonts w:ascii="Calibri" w:hAnsi="Calibri" w:cs="Calibri"/>
                <w:sz w:val="22"/>
                <w:szCs w:val="22"/>
              </w:rPr>
              <w:t>4</w:t>
            </w:r>
          </w:p>
        </w:tc>
        <w:tc>
          <w:tcPr>
            <w:tcW w:w="1127" w:type="pct"/>
            <w:shd w:val="clear" w:color="auto" w:fill="auto"/>
            <w:noWrap/>
            <w:vAlign w:val="center"/>
            <w:hideMark/>
          </w:tcPr>
          <w:p w14:paraId="57125E0B" w14:textId="77777777" w:rsidR="00902B35" w:rsidRDefault="00902B35" w:rsidP="00902B35">
            <w:pPr>
              <w:jc w:val="center"/>
              <w:rPr>
                <w:rFonts w:ascii="Calibri" w:hAnsi="Calibri" w:cs="Calibri"/>
                <w:sz w:val="22"/>
                <w:szCs w:val="22"/>
              </w:rPr>
            </w:pPr>
            <w:r>
              <w:rPr>
                <w:rFonts w:ascii="Calibri" w:hAnsi="Calibri" w:cs="Calibri"/>
                <w:sz w:val="22"/>
                <w:szCs w:val="22"/>
              </w:rPr>
              <w:t>Operators</w:t>
            </w:r>
          </w:p>
        </w:tc>
        <w:tc>
          <w:tcPr>
            <w:tcW w:w="873" w:type="pct"/>
            <w:shd w:val="clear" w:color="auto" w:fill="auto"/>
            <w:noWrap/>
            <w:vAlign w:val="center"/>
            <w:hideMark/>
          </w:tcPr>
          <w:p w14:paraId="76AEA455" w14:textId="77777777" w:rsidR="00902B35" w:rsidRDefault="00902B35" w:rsidP="00902B35">
            <w:pPr>
              <w:jc w:val="center"/>
              <w:rPr>
                <w:rFonts w:ascii="Calibri" w:hAnsi="Calibri" w:cs="Calibri"/>
                <w:sz w:val="22"/>
                <w:szCs w:val="22"/>
              </w:rPr>
            </w:pPr>
            <w:r>
              <w:rPr>
                <w:rFonts w:ascii="Calibri" w:hAnsi="Calibri" w:cs="Calibri"/>
                <w:sz w:val="22"/>
                <w:szCs w:val="22"/>
              </w:rPr>
              <w:t>4</w:t>
            </w:r>
          </w:p>
        </w:tc>
        <w:tc>
          <w:tcPr>
            <w:tcW w:w="793" w:type="pct"/>
            <w:shd w:val="clear" w:color="auto" w:fill="auto"/>
            <w:noWrap/>
            <w:vAlign w:val="center"/>
            <w:hideMark/>
          </w:tcPr>
          <w:p w14:paraId="24E35701" w14:textId="77777777" w:rsidR="00902B35" w:rsidRDefault="00902B35" w:rsidP="00902B35">
            <w:pPr>
              <w:jc w:val="center"/>
              <w:rPr>
                <w:rFonts w:ascii="Calibri" w:hAnsi="Calibri" w:cs="Calibri"/>
                <w:sz w:val="22"/>
                <w:szCs w:val="22"/>
              </w:rPr>
            </w:pPr>
            <w:r>
              <w:rPr>
                <w:rFonts w:ascii="Calibri" w:hAnsi="Calibri" w:cs="Calibri"/>
                <w:sz w:val="22"/>
                <w:szCs w:val="22"/>
              </w:rPr>
              <w:t>15000</w:t>
            </w:r>
          </w:p>
        </w:tc>
        <w:tc>
          <w:tcPr>
            <w:tcW w:w="717" w:type="pct"/>
            <w:shd w:val="clear" w:color="auto" w:fill="auto"/>
            <w:noWrap/>
            <w:vAlign w:val="center"/>
            <w:hideMark/>
          </w:tcPr>
          <w:p w14:paraId="408D7A3C" w14:textId="77777777" w:rsidR="00902B35" w:rsidRDefault="00902B35" w:rsidP="00902B35">
            <w:pPr>
              <w:jc w:val="center"/>
              <w:rPr>
                <w:rFonts w:ascii="Calibri" w:hAnsi="Calibri" w:cs="Calibri"/>
                <w:sz w:val="22"/>
                <w:szCs w:val="22"/>
              </w:rPr>
            </w:pPr>
            <w:r>
              <w:rPr>
                <w:rFonts w:ascii="Calibri" w:hAnsi="Calibri" w:cs="Calibri"/>
                <w:sz w:val="22"/>
                <w:szCs w:val="22"/>
              </w:rPr>
              <w:t>60000</w:t>
            </w:r>
          </w:p>
        </w:tc>
        <w:tc>
          <w:tcPr>
            <w:tcW w:w="950" w:type="pct"/>
            <w:shd w:val="clear" w:color="auto" w:fill="auto"/>
            <w:noWrap/>
            <w:vAlign w:val="center"/>
            <w:hideMark/>
          </w:tcPr>
          <w:p w14:paraId="0E972478" w14:textId="77777777" w:rsidR="00902B35" w:rsidRDefault="00902B35" w:rsidP="00902B35">
            <w:pPr>
              <w:jc w:val="center"/>
              <w:rPr>
                <w:rFonts w:ascii="Calibri" w:hAnsi="Calibri" w:cs="Calibri"/>
                <w:sz w:val="22"/>
                <w:szCs w:val="22"/>
              </w:rPr>
            </w:pPr>
            <w:r>
              <w:rPr>
                <w:rFonts w:ascii="Calibri" w:hAnsi="Calibri" w:cs="Calibri"/>
                <w:sz w:val="22"/>
                <w:szCs w:val="22"/>
              </w:rPr>
              <w:t>720000</w:t>
            </w:r>
          </w:p>
        </w:tc>
      </w:tr>
      <w:tr w:rsidR="00902B35" w14:paraId="527F6341" w14:textId="77777777" w:rsidTr="00902B35">
        <w:trPr>
          <w:trHeight w:val="300"/>
        </w:trPr>
        <w:tc>
          <w:tcPr>
            <w:tcW w:w="540" w:type="pct"/>
            <w:shd w:val="clear" w:color="auto" w:fill="auto"/>
            <w:noWrap/>
            <w:vAlign w:val="bottom"/>
            <w:hideMark/>
          </w:tcPr>
          <w:p w14:paraId="6AE40A65" w14:textId="77777777" w:rsidR="00902B35" w:rsidRDefault="00902B35">
            <w:pPr>
              <w:jc w:val="center"/>
              <w:rPr>
                <w:rFonts w:ascii="Calibri" w:hAnsi="Calibri" w:cs="Calibri"/>
                <w:sz w:val="22"/>
                <w:szCs w:val="22"/>
              </w:rPr>
            </w:pPr>
            <w:r>
              <w:rPr>
                <w:rFonts w:ascii="Calibri" w:hAnsi="Calibri" w:cs="Calibri"/>
                <w:sz w:val="22"/>
                <w:szCs w:val="22"/>
              </w:rPr>
              <w:t>5</w:t>
            </w:r>
          </w:p>
        </w:tc>
        <w:tc>
          <w:tcPr>
            <w:tcW w:w="1127" w:type="pct"/>
            <w:shd w:val="clear" w:color="auto" w:fill="auto"/>
            <w:noWrap/>
            <w:vAlign w:val="center"/>
            <w:hideMark/>
          </w:tcPr>
          <w:p w14:paraId="496FC5CB" w14:textId="77777777" w:rsidR="00902B35" w:rsidRDefault="00902B35" w:rsidP="00902B35">
            <w:pPr>
              <w:jc w:val="center"/>
              <w:rPr>
                <w:rFonts w:ascii="Calibri" w:hAnsi="Calibri" w:cs="Calibri"/>
                <w:sz w:val="22"/>
                <w:szCs w:val="22"/>
              </w:rPr>
            </w:pPr>
            <w:r>
              <w:rPr>
                <w:rFonts w:ascii="Calibri" w:hAnsi="Calibri" w:cs="Calibri"/>
                <w:sz w:val="22"/>
                <w:szCs w:val="22"/>
              </w:rPr>
              <w:t>Semi-Skilled Worker</w:t>
            </w:r>
          </w:p>
        </w:tc>
        <w:tc>
          <w:tcPr>
            <w:tcW w:w="873" w:type="pct"/>
            <w:shd w:val="clear" w:color="auto" w:fill="auto"/>
            <w:noWrap/>
            <w:vAlign w:val="center"/>
            <w:hideMark/>
          </w:tcPr>
          <w:p w14:paraId="6003D562" w14:textId="77777777" w:rsidR="00902B35" w:rsidRDefault="00902B35" w:rsidP="00902B35">
            <w:pPr>
              <w:jc w:val="center"/>
              <w:rPr>
                <w:rFonts w:ascii="Calibri" w:hAnsi="Calibri" w:cs="Calibri"/>
                <w:sz w:val="22"/>
                <w:szCs w:val="22"/>
              </w:rPr>
            </w:pPr>
            <w:r>
              <w:rPr>
                <w:rFonts w:ascii="Calibri" w:hAnsi="Calibri" w:cs="Calibri"/>
                <w:sz w:val="22"/>
                <w:szCs w:val="22"/>
              </w:rPr>
              <w:t>4</w:t>
            </w:r>
          </w:p>
        </w:tc>
        <w:tc>
          <w:tcPr>
            <w:tcW w:w="793" w:type="pct"/>
            <w:shd w:val="clear" w:color="auto" w:fill="auto"/>
            <w:noWrap/>
            <w:vAlign w:val="center"/>
            <w:hideMark/>
          </w:tcPr>
          <w:p w14:paraId="0E1E0C3D" w14:textId="77777777" w:rsidR="00902B35" w:rsidRDefault="00902B35" w:rsidP="00902B35">
            <w:pPr>
              <w:jc w:val="center"/>
              <w:rPr>
                <w:rFonts w:ascii="Calibri" w:hAnsi="Calibri" w:cs="Calibri"/>
                <w:sz w:val="22"/>
                <w:szCs w:val="22"/>
              </w:rPr>
            </w:pPr>
            <w:r>
              <w:rPr>
                <w:rFonts w:ascii="Calibri" w:hAnsi="Calibri" w:cs="Calibri"/>
                <w:sz w:val="22"/>
                <w:szCs w:val="22"/>
              </w:rPr>
              <w:t>12000</w:t>
            </w:r>
          </w:p>
        </w:tc>
        <w:tc>
          <w:tcPr>
            <w:tcW w:w="717" w:type="pct"/>
            <w:shd w:val="clear" w:color="auto" w:fill="auto"/>
            <w:noWrap/>
            <w:vAlign w:val="center"/>
            <w:hideMark/>
          </w:tcPr>
          <w:p w14:paraId="31C82866" w14:textId="77777777" w:rsidR="00902B35" w:rsidRDefault="00902B35" w:rsidP="00902B35">
            <w:pPr>
              <w:jc w:val="center"/>
              <w:rPr>
                <w:rFonts w:ascii="Calibri" w:hAnsi="Calibri" w:cs="Calibri"/>
                <w:sz w:val="22"/>
                <w:szCs w:val="22"/>
              </w:rPr>
            </w:pPr>
            <w:r>
              <w:rPr>
                <w:rFonts w:ascii="Calibri" w:hAnsi="Calibri" w:cs="Calibri"/>
                <w:sz w:val="22"/>
                <w:szCs w:val="22"/>
              </w:rPr>
              <w:t>48000</w:t>
            </w:r>
          </w:p>
        </w:tc>
        <w:tc>
          <w:tcPr>
            <w:tcW w:w="950" w:type="pct"/>
            <w:shd w:val="clear" w:color="auto" w:fill="auto"/>
            <w:noWrap/>
            <w:vAlign w:val="center"/>
            <w:hideMark/>
          </w:tcPr>
          <w:p w14:paraId="66C29949" w14:textId="77777777" w:rsidR="00902B35" w:rsidRDefault="00902B35" w:rsidP="00902B35">
            <w:pPr>
              <w:jc w:val="center"/>
              <w:rPr>
                <w:rFonts w:ascii="Calibri" w:hAnsi="Calibri" w:cs="Calibri"/>
                <w:sz w:val="22"/>
                <w:szCs w:val="22"/>
              </w:rPr>
            </w:pPr>
            <w:r>
              <w:rPr>
                <w:rFonts w:ascii="Calibri" w:hAnsi="Calibri" w:cs="Calibri"/>
                <w:sz w:val="22"/>
                <w:szCs w:val="22"/>
              </w:rPr>
              <w:t>576000</w:t>
            </w:r>
          </w:p>
        </w:tc>
      </w:tr>
      <w:tr w:rsidR="00902B35" w14:paraId="1FECAB87" w14:textId="77777777" w:rsidTr="00902B35">
        <w:trPr>
          <w:trHeight w:val="300"/>
        </w:trPr>
        <w:tc>
          <w:tcPr>
            <w:tcW w:w="540" w:type="pct"/>
            <w:shd w:val="clear" w:color="auto" w:fill="auto"/>
            <w:noWrap/>
            <w:vAlign w:val="bottom"/>
            <w:hideMark/>
          </w:tcPr>
          <w:p w14:paraId="7C0F975E" w14:textId="77777777" w:rsidR="00902B35" w:rsidRDefault="00902B35">
            <w:pPr>
              <w:jc w:val="center"/>
              <w:rPr>
                <w:rFonts w:ascii="Calibri" w:hAnsi="Calibri" w:cs="Calibri"/>
                <w:sz w:val="22"/>
                <w:szCs w:val="22"/>
              </w:rPr>
            </w:pPr>
            <w:r>
              <w:rPr>
                <w:rFonts w:ascii="Calibri" w:hAnsi="Calibri" w:cs="Calibri"/>
                <w:sz w:val="22"/>
                <w:szCs w:val="22"/>
              </w:rPr>
              <w:t>6</w:t>
            </w:r>
          </w:p>
        </w:tc>
        <w:tc>
          <w:tcPr>
            <w:tcW w:w="1127" w:type="pct"/>
            <w:shd w:val="clear" w:color="auto" w:fill="auto"/>
            <w:noWrap/>
            <w:vAlign w:val="center"/>
            <w:hideMark/>
          </w:tcPr>
          <w:p w14:paraId="7D2EDA6B" w14:textId="77777777" w:rsidR="00902B35" w:rsidRDefault="00902B35" w:rsidP="00902B35">
            <w:pPr>
              <w:jc w:val="center"/>
              <w:rPr>
                <w:rFonts w:ascii="Calibri" w:hAnsi="Calibri" w:cs="Calibri"/>
                <w:sz w:val="22"/>
                <w:szCs w:val="22"/>
              </w:rPr>
            </w:pPr>
            <w:r>
              <w:rPr>
                <w:rFonts w:ascii="Calibri" w:hAnsi="Calibri" w:cs="Calibri"/>
                <w:sz w:val="22"/>
                <w:szCs w:val="22"/>
              </w:rPr>
              <w:t>Casual Workers</w:t>
            </w:r>
          </w:p>
        </w:tc>
        <w:tc>
          <w:tcPr>
            <w:tcW w:w="873" w:type="pct"/>
            <w:shd w:val="clear" w:color="auto" w:fill="auto"/>
            <w:noWrap/>
            <w:vAlign w:val="center"/>
            <w:hideMark/>
          </w:tcPr>
          <w:p w14:paraId="097E4305" w14:textId="77777777" w:rsidR="00902B35" w:rsidRDefault="00902B35" w:rsidP="00902B35">
            <w:pPr>
              <w:jc w:val="center"/>
              <w:rPr>
                <w:rFonts w:ascii="Calibri" w:hAnsi="Calibri" w:cs="Calibri"/>
                <w:sz w:val="22"/>
                <w:szCs w:val="22"/>
              </w:rPr>
            </w:pPr>
            <w:r>
              <w:rPr>
                <w:rFonts w:ascii="Calibri" w:hAnsi="Calibri" w:cs="Calibri"/>
                <w:sz w:val="22"/>
                <w:szCs w:val="22"/>
              </w:rPr>
              <w:t>4</w:t>
            </w:r>
          </w:p>
        </w:tc>
        <w:tc>
          <w:tcPr>
            <w:tcW w:w="793" w:type="pct"/>
            <w:shd w:val="clear" w:color="auto" w:fill="auto"/>
            <w:noWrap/>
            <w:vAlign w:val="center"/>
            <w:hideMark/>
          </w:tcPr>
          <w:p w14:paraId="4BDDCBF1" w14:textId="77777777" w:rsidR="00902B35" w:rsidRDefault="00902B35" w:rsidP="00902B35">
            <w:pPr>
              <w:jc w:val="center"/>
              <w:rPr>
                <w:rFonts w:ascii="Calibri" w:hAnsi="Calibri" w:cs="Calibri"/>
                <w:sz w:val="22"/>
                <w:szCs w:val="22"/>
              </w:rPr>
            </w:pPr>
            <w:r>
              <w:rPr>
                <w:rFonts w:ascii="Calibri" w:hAnsi="Calibri" w:cs="Calibri"/>
                <w:sz w:val="22"/>
                <w:szCs w:val="22"/>
              </w:rPr>
              <w:t>10000</w:t>
            </w:r>
          </w:p>
        </w:tc>
        <w:tc>
          <w:tcPr>
            <w:tcW w:w="717" w:type="pct"/>
            <w:shd w:val="clear" w:color="auto" w:fill="auto"/>
            <w:noWrap/>
            <w:vAlign w:val="center"/>
            <w:hideMark/>
          </w:tcPr>
          <w:p w14:paraId="16E5AE13" w14:textId="77777777" w:rsidR="00902B35" w:rsidRDefault="00902B35" w:rsidP="00902B35">
            <w:pPr>
              <w:jc w:val="center"/>
              <w:rPr>
                <w:rFonts w:ascii="Calibri" w:hAnsi="Calibri" w:cs="Calibri"/>
                <w:sz w:val="22"/>
                <w:szCs w:val="22"/>
              </w:rPr>
            </w:pPr>
            <w:r>
              <w:rPr>
                <w:rFonts w:ascii="Calibri" w:hAnsi="Calibri" w:cs="Calibri"/>
                <w:sz w:val="22"/>
                <w:szCs w:val="22"/>
              </w:rPr>
              <w:t>40000</w:t>
            </w:r>
          </w:p>
        </w:tc>
        <w:tc>
          <w:tcPr>
            <w:tcW w:w="950" w:type="pct"/>
            <w:shd w:val="clear" w:color="auto" w:fill="auto"/>
            <w:noWrap/>
            <w:vAlign w:val="center"/>
            <w:hideMark/>
          </w:tcPr>
          <w:p w14:paraId="0453DA5C" w14:textId="77777777" w:rsidR="00902B35" w:rsidRDefault="00902B35" w:rsidP="00902B35">
            <w:pPr>
              <w:jc w:val="center"/>
              <w:rPr>
                <w:rFonts w:ascii="Calibri" w:hAnsi="Calibri" w:cs="Calibri"/>
                <w:sz w:val="22"/>
                <w:szCs w:val="22"/>
              </w:rPr>
            </w:pPr>
            <w:r>
              <w:rPr>
                <w:rFonts w:ascii="Calibri" w:hAnsi="Calibri" w:cs="Calibri"/>
                <w:sz w:val="22"/>
                <w:szCs w:val="22"/>
              </w:rPr>
              <w:t>480000</w:t>
            </w:r>
          </w:p>
        </w:tc>
      </w:tr>
      <w:tr w:rsidR="00902B35" w14:paraId="19921ABC" w14:textId="77777777" w:rsidTr="00902B35">
        <w:trPr>
          <w:trHeight w:val="300"/>
        </w:trPr>
        <w:tc>
          <w:tcPr>
            <w:tcW w:w="540" w:type="pct"/>
            <w:shd w:val="clear" w:color="auto" w:fill="auto"/>
            <w:noWrap/>
            <w:vAlign w:val="bottom"/>
            <w:hideMark/>
          </w:tcPr>
          <w:p w14:paraId="557D250C" w14:textId="77777777" w:rsidR="00902B35" w:rsidRDefault="00902B35">
            <w:pPr>
              <w:jc w:val="center"/>
              <w:rPr>
                <w:rFonts w:ascii="Calibri" w:hAnsi="Calibri" w:cs="Calibri"/>
                <w:sz w:val="22"/>
                <w:szCs w:val="22"/>
              </w:rPr>
            </w:pPr>
            <w:r>
              <w:rPr>
                <w:rFonts w:ascii="Calibri" w:hAnsi="Calibri" w:cs="Calibri"/>
                <w:sz w:val="22"/>
                <w:szCs w:val="22"/>
              </w:rPr>
              <w:t>7</w:t>
            </w:r>
          </w:p>
        </w:tc>
        <w:tc>
          <w:tcPr>
            <w:tcW w:w="1127" w:type="pct"/>
            <w:shd w:val="clear" w:color="auto" w:fill="auto"/>
            <w:noWrap/>
            <w:vAlign w:val="center"/>
            <w:hideMark/>
          </w:tcPr>
          <w:p w14:paraId="3D031061" w14:textId="77777777" w:rsidR="00902B35" w:rsidRDefault="00902B35" w:rsidP="00902B35">
            <w:pPr>
              <w:jc w:val="center"/>
              <w:rPr>
                <w:rFonts w:ascii="Calibri" w:hAnsi="Calibri" w:cs="Calibri"/>
                <w:sz w:val="22"/>
                <w:szCs w:val="22"/>
              </w:rPr>
            </w:pPr>
            <w:r>
              <w:rPr>
                <w:rFonts w:ascii="Calibri" w:hAnsi="Calibri" w:cs="Calibri"/>
                <w:sz w:val="22"/>
                <w:szCs w:val="22"/>
              </w:rPr>
              <w:t>QC Manager</w:t>
            </w:r>
          </w:p>
        </w:tc>
        <w:tc>
          <w:tcPr>
            <w:tcW w:w="873" w:type="pct"/>
            <w:shd w:val="clear" w:color="auto" w:fill="auto"/>
            <w:noWrap/>
            <w:vAlign w:val="center"/>
            <w:hideMark/>
          </w:tcPr>
          <w:p w14:paraId="39983CF8" w14:textId="77777777" w:rsidR="00902B35" w:rsidRDefault="00902B35" w:rsidP="00902B35">
            <w:pPr>
              <w:jc w:val="center"/>
              <w:rPr>
                <w:rFonts w:ascii="Calibri" w:hAnsi="Calibri" w:cs="Calibri"/>
                <w:sz w:val="22"/>
                <w:szCs w:val="22"/>
              </w:rPr>
            </w:pPr>
            <w:r>
              <w:rPr>
                <w:rFonts w:ascii="Calibri" w:hAnsi="Calibri" w:cs="Calibri"/>
                <w:sz w:val="22"/>
                <w:szCs w:val="22"/>
              </w:rPr>
              <w:t>1</w:t>
            </w:r>
          </w:p>
        </w:tc>
        <w:tc>
          <w:tcPr>
            <w:tcW w:w="793" w:type="pct"/>
            <w:shd w:val="clear" w:color="auto" w:fill="auto"/>
            <w:noWrap/>
            <w:vAlign w:val="center"/>
            <w:hideMark/>
          </w:tcPr>
          <w:p w14:paraId="2067C6DE" w14:textId="77777777" w:rsidR="00902B35" w:rsidRDefault="00902B35" w:rsidP="00902B35">
            <w:pPr>
              <w:jc w:val="center"/>
              <w:rPr>
                <w:rFonts w:ascii="Calibri" w:hAnsi="Calibri" w:cs="Calibri"/>
                <w:sz w:val="22"/>
                <w:szCs w:val="22"/>
              </w:rPr>
            </w:pPr>
            <w:r>
              <w:rPr>
                <w:rFonts w:ascii="Calibri" w:hAnsi="Calibri" w:cs="Calibri"/>
                <w:sz w:val="22"/>
                <w:szCs w:val="22"/>
              </w:rPr>
              <w:t>30000</w:t>
            </w:r>
          </w:p>
        </w:tc>
        <w:tc>
          <w:tcPr>
            <w:tcW w:w="717" w:type="pct"/>
            <w:shd w:val="clear" w:color="auto" w:fill="auto"/>
            <w:noWrap/>
            <w:vAlign w:val="center"/>
            <w:hideMark/>
          </w:tcPr>
          <w:p w14:paraId="48450525" w14:textId="77777777" w:rsidR="00902B35" w:rsidRDefault="00902B35" w:rsidP="00902B35">
            <w:pPr>
              <w:jc w:val="center"/>
              <w:rPr>
                <w:rFonts w:ascii="Calibri" w:hAnsi="Calibri" w:cs="Calibri"/>
                <w:sz w:val="22"/>
                <w:szCs w:val="22"/>
              </w:rPr>
            </w:pPr>
            <w:r>
              <w:rPr>
                <w:rFonts w:ascii="Calibri" w:hAnsi="Calibri" w:cs="Calibri"/>
                <w:sz w:val="22"/>
                <w:szCs w:val="22"/>
              </w:rPr>
              <w:t>30000</w:t>
            </w:r>
          </w:p>
        </w:tc>
        <w:tc>
          <w:tcPr>
            <w:tcW w:w="950" w:type="pct"/>
            <w:shd w:val="clear" w:color="auto" w:fill="auto"/>
            <w:noWrap/>
            <w:vAlign w:val="center"/>
            <w:hideMark/>
          </w:tcPr>
          <w:p w14:paraId="1AE335C2" w14:textId="77777777" w:rsidR="00902B35" w:rsidRDefault="00902B35" w:rsidP="00902B35">
            <w:pPr>
              <w:jc w:val="center"/>
              <w:rPr>
                <w:rFonts w:ascii="Calibri" w:hAnsi="Calibri" w:cs="Calibri"/>
                <w:sz w:val="22"/>
                <w:szCs w:val="22"/>
              </w:rPr>
            </w:pPr>
            <w:r>
              <w:rPr>
                <w:rFonts w:ascii="Calibri" w:hAnsi="Calibri" w:cs="Calibri"/>
                <w:sz w:val="22"/>
                <w:szCs w:val="22"/>
              </w:rPr>
              <w:t>360000</w:t>
            </w:r>
          </w:p>
        </w:tc>
      </w:tr>
      <w:tr w:rsidR="00902B35" w14:paraId="6780C902" w14:textId="77777777" w:rsidTr="00902B35">
        <w:trPr>
          <w:trHeight w:val="300"/>
        </w:trPr>
        <w:tc>
          <w:tcPr>
            <w:tcW w:w="540" w:type="pct"/>
            <w:shd w:val="clear" w:color="auto" w:fill="auto"/>
            <w:noWrap/>
            <w:vAlign w:val="bottom"/>
            <w:hideMark/>
          </w:tcPr>
          <w:p w14:paraId="15186E2C" w14:textId="77777777" w:rsidR="00902B35" w:rsidRDefault="00902B35">
            <w:pPr>
              <w:jc w:val="center"/>
              <w:rPr>
                <w:rFonts w:ascii="Calibri" w:hAnsi="Calibri" w:cs="Calibri"/>
                <w:sz w:val="22"/>
                <w:szCs w:val="22"/>
              </w:rPr>
            </w:pPr>
            <w:r>
              <w:rPr>
                <w:rFonts w:ascii="Calibri" w:hAnsi="Calibri" w:cs="Calibri"/>
                <w:sz w:val="22"/>
                <w:szCs w:val="22"/>
              </w:rPr>
              <w:t>8</w:t>
            </w:r>
          </w:p>
        </w:tc>
        <w:tc>
          <w:tcPr>
            <w:tcW w:w="1127" w:type="pct"/>
            <w:shd w:val="clear" w:color="auto" w:fill="auto"/>
            <w:noWrap/>
            <w:vAlign w:val="center"/>
            <w:hideMark/>
          </w:tcPr>
          <w:p w14:paraId="65475996" w14:textId="77777777" w:rsidR="00902B35" w:rsidRDefault="00902B35" w:rsidP="00902B35">
            <w:pPr>
              <w:jc w:val="center"/>
              <w:rPr>
                <w:rFonts w:ascii="Calibri" w:hAnsi="Calibri" w:cs="Calibri"/>
                <w:sz w:val="22"/>
                <w:szCs w:val="22"/>
              </w:rPr>
            </w:pPr>
            <w:r>
              <w:rPr>
                <w:rFonts w:ascii="Calibri" w:hAnsi="Calibri" w:cs="Calibri"/>
                <w:sz w:val="22"/>
                <w:szCs w:val="22"/>
              </w:rPr>
              <w:t xml:space="preserve">QC </w:t>
            </w:r>
            <w:proofErr w:type="spellStart"/>
            <w:r>
              <w:rPr>
                <w:rFonts w:ascii="Calibri" w:hAnsi="Calibri" w:cs="Calibri"/>
                <w:sz w:val="22"/>
                <w:szCs w:val="22"/>
              </w:rPr>
              <w:t>Asstt</w:t>
            </w:r>
            <w:proofErr w:type="spellEnd"/>
            <w:r>
              <w:rPr>
                <w:rFonts w:ascii="Calibri" w:hAnsi="Calibri" w:cs="Calibri"/>
                <w:sz w:val="22"/>
                <w:szCs w:val="22"/>
              </w:rPr>
              <w:t>. Manager</w:t>
            </w:r>
          </w:p>
        </w:tc>
        <w:tc>
          <w:tcPr>
            <w:tcW w:w="873" w:type="pct"/>
            <w:shd w:val="clear" w:color="auto" w:fill="auto"/>
            <w:noWrap/>
            <w:vAlign w:val="center"/>
            <w:hideMark/>
          </w:tcPr>
          <w:p w14:paraId="7D44B3E5" w14:textId="77777777" w:rsidR="00902B35" w:rsidRDefault="00902B35" w:rsidP="00902B35">
            <w:pPr>
              <w:jc w:val="center"/>
              <w:rPr>
                <w:rFonts w:ascii="Calibri" w:hAnsi="Calibri" w:cs="Calibri"/>
                <w:sz w:val="22"/>
                <w:szCs w:val="22"/>
              </w:rPr>
            </w:pPr>
            <w:r>
              <w:rPr>
                <w:rFonts w:ascii="Calibri" w:hAnsi="Calibri" w:cs="Calibri"/>
                <w:sz w:val="22"/>
                <w:szCs w:val="22"/>
              </w:rPr>
              <w:t>2</w:t>
            </w:r>
          </w:p>
        </w:tc>
        <w:tc>
          <w:tcPr>
            <w:tcW w:w="793" w:type="pct"/>
            <w:shd w:val="clear" w:color="auto" w:fill="auto"/>
            <w:noWrap/>
            <w:vAlign w:val="center"/>
            <w:hideMark/>
          </w:tcPr>
          <w:p w14:paraId="4FB64151" w14:textId="77777777" w:rsidR="00902B35" w:rsidRDefault="00902B35" w:rsidP="00902B35">
            <w:pPr>
              <w:jc w:val="center"/>
              <w:rPr>
                <w:rFonts w:ascii="Calibri" w:hAnsi="Calibri" w:cs="Calibri"/>
                <w:sz w:val="22"/>
                <w:szCs w:val="22"/>
              </w:rPr>
            </w:pPr>
            <w:r>
              <w:rPr>
                <w:rFonts w:ascii="Calibri" w:hAnsi="Calibri" w:cs="Calibri"/>
                <w:sz w:val="22"/>
                <w:szCs w:val="22"/>
              </w:rPr>
              <w:t>25000</w:t>
            </w:r>
          </w:p>
        </w:tc>
        <w:tc>
          <w:tcPr>
            <w:tcW w:w="717" w:type="pct"/>
            <w:shd w:val="clear" w:color="auto" w:fill="auto"/>
            <w:noWrap/>
            <w:vAlign w:val="center"/>
            <w:hideMark/>
          </w:tcPr>
          <w:p w14:paraId="1DF49446" w14:textId="77777777" w:rsidR="00902B35" w:rsidRDefault="00902B35" w:rsidP="00902B35">
            <w:pPr>
              <w:jc w:val="center"/>
              <w:rPr>
                <w:rFonts w:ascii="Calibri" w:hAnsi="Calibri" w:cs="Calibri"/>
                <w:sz w:val="22"/>
                <w:szCs w:val="22"/>
              </w:rPr>
            </w:pPr>
            <w:r>
              <w:rPr>
                <w:rFonts w:ascii="Calibri" w:hAnsi="Calibri" w:cs="Calibri"/>
                <w:sz w:val="22"/>
                <w:szCs w:val="22"/>
              </w:rPr>
              <w:t>50000</w:t>
            </w:r>
          </w:p>
        </w:tc>
        <w:tc>
          <w:tcPr>
            <w:tcW w:w="950" w:type="pct"/>
            <w:shd w:val="clear" w:color="auto" w:fill="auto"/>
            <w:noWrap/>
            <w:vAlign w:val="center"/>
            <w:hideMark/>
          </w:tcPr>
          <w:p w14:paraId="4AE8FEB8" w14:textId="77777777" w:rsidR="00902B35" w:rsidRDefault="00902B35" w:rsidP="00902B35">
            <w:pPr>
              <w:jc w:val="center"/>
              <w:rPr>
                <w:rFonts w:ascii="Calibri" w:hAnsi="Calibri" w:cs="Calibri"/>
                <w:sz w:val="22"/>
                <w:szCs w:val="22"/>
              </w:rPr>
            </w:pPr>
            <w:r>
              <w:rPr>
                <w:rFonts w:ascii="Calibri" w:hAnsi="Calibri" w:cs="Calibri"/>
                <w:sz w:val="22"/>
                <w:szCs w:val="22"/>
              </w:rPr>
              <w:t>600000</w:t>
            </w:r>
          </w:p>
        </w:tc>
      </w:tr>
      <w:tr w:rsidR="00902B35" w14:paraId="4D6221D8" w14:textId="77777777" w:rsidTr="00902B35">
        <w:trPr>
          <w:trHeight w:val="300"/>
        </w:trPr>
        <w:tc>
          <w:tcPr>
            <w:tcW w:w="540" w:type="pct"/>
            <w:shd w:val="clear" w:color="auto" w:fill="auto"/>
            <w:noWrap/>
            <w:vAlign w:val="bottom"/>
            <w:hideMark/>
          </w:tcPr>
          <w:p w14:paraId="52AC4EB5" w14:textId="77777777" w:rsidR="00902B35" w:rsidRDefault="00902B35">
            <w:pPr>
              <w:jc w:val="center"/>
              <w:rPr>
                <w:rFonts w:ascii="Calibri" w:hAnsi="Calibri" w:cs="Calibri"/>
                <w:sz w:val="22"/>
                <w:szCs w:val="22"/>
              </w:rPr>
            </w:pPr>
            <w:r>
              <w:rPr>
                <w:rFonts w:ascii="Calibri" w:hAnsi="Calibri" w:cs="Calibri"/>
                <w:sz w:val="22"/>
                <w:szCs w:val="22"/>
              </w:rPr>
              <w:lastRenderedPageBreak/>
              <w:t>9</w:t>
            </w:r>
          </w:p>
        </w:tc>
        <w:tc>
          <w:tcPr>
            <w:tcW w:w="1127" w:type="pct"/>
            <w:shd w:val="clear" w:color="auto" w:fill="auto"/>
            <w:noWrap/>
            <w:vAlign w:val="center"/>
            <w:hideMark/>
          </w:tcPr>
          <w:p w14:paraId="37544EB2" w14:textId="77777777" w:rsidR="00902B35" w:rsidRDefault="00902B35" w:rsidP="00902B35">
            <w:pPr>
              <w:jc w:val="center"/>
              <w:rPr>
                <w:rFonts w:ascii="Calibri" w:hAnsi="Calibri" w:cs="Calibri"/>
                <w:sz w:val="22"/>
                <w:szCs w:val="22"/>
              </w:rPr>
            </w:pPr>
            <w:r>
              <w:rPr>
                <w:rFonts w:ascii="Calibri" w:hAnsi="Calibri" w:cs="Calibri"/>
                <w:sz w:val="22"/>
                <w:szCs w:val="22"/>
              </w:rPr>
              <w:t>QC Chemist</w:t>
            </w:r>
          </w:p>
        </w:tc>
        <w:tc>
          <w:tcPr>
            <w:tcW w:w="873" w:type="pct"/>
            <w:shd w:val="clear" w:color="auto" w:fill="auto"/>
            <w:noWrap/>
            <w:vAlign w:val="center"/>
            <w:hideMark/>
          </w:tcPr>
          <w:p w14:paraId="385BCD71" w14:textId="77777777" w:rsidR="00902B35" w:rsidRDefault="00902B35" w:rsidP="00902B35">
            <w:pPr>
              <w:jc w:val="center"/>
              <w:rPr>
                <w:rFonts w:ascii="Calibri" w:hAnsi="Calibri" w:cs="Calibri"/>
                <w:sz w:val="22"/>
                <w:szCs w:val="22"/>
              </w:rPr>
            </w:pPr>
            <w:r>
              <w:rPr>
                <w:rFonts w:ascii="Calibri" w:hAnsi="Calibri" w:cs="Calibri"/>
                <w:sz w:val="22"/>
                <w:szCs w:val="22"/>
              </w:rPr>
              <w:t>2</w:t>
            </w:r>
          </w:p>
        </w:tc>
        <w:tc>
          <w:tcPr>
            <w:tcW w:w="793" w:type="pct"/>
            <w:shd w:val="clear" w:color="auto" w:fill="auto"/>
            <w:noWrap/>
            <w:vAlign w:val="center"/>
            <w:hideMark/>
          </w:tcPr>
          <w:p w14:paraId="34E54C88" w14:textId="77777777" w:rsidR="00902B35" w:rsidRDefault="00902B35" w:rsidP="00902B35">
            <w:pPr>
              <w:jc w:val="center"/>
              <w:rPr>
                <w:rFonts w:ascii="Calibri" w:hAnsi="Calibri" w:cs="Calibri"/>
                <w:sz w:val="22"/>
                <w:szCs w:val="22"/>
              </w:rPr>
            </w:pPr>
            <w:r>
              <w:rPr>
                <w:rFonts w:ascii="Calibri" w:hAnsi="Calibri" w:cs="Calibri"/>
                <w:sz w:val="22"/>
                <w:szCs w:val="22"/>
              </w:rPr>
              <w:t>20000</w:t>
            </w:r>
          </w:p>
        </w:tc>
        <w:tc>
          <w:tcPr>
            <w:tcW w:w="717" w:type="pct"/>
            <w:shd w:val="clear" w:color="auto" w:fill="auto"/>
            <w:noWrap/>
            <w:vAlign w:val="center"/>
            <w:hideMark/>
          </w:tcPr>
          <w:p w14:paraId="5BB5C722" w14:textId="77777777" w:rsidR="00902B35" w:rsidRDefault="00902B35" w:rsidP="00902B35">
            <w:pPr>
              <w:jc w:val="center"/>
              <w:rPr>
                <w:rFonts w:ascii="Calibri" w:hAnsi="Calibri" w:cs="Calibri"/>
                <w:sz w:val="22"/>
                <w:szCs w:val="22"/>
              </w:rPr>
            </w:pPr>
            <w:r>
              <w:rPr>
                <w:rFonts w:ascii="Calibri" w:hAnsi="Calibri" w:cs="Calibri"/>
                <w:sz w:val="22"/>
                <w:szCs w:val="22"/>
              </w:rPr>
              <w:t>40000</w:t>
            </w:r>
          </w:p>
        </w:tc>
        <w:tc>
          <w:tcPr>
            <w:tcW w:w="950" w:type="pct"/>
            <w:shd w:val="clear" w:color="auto" w:fill="auto"/>
            <w:noWrap/>
            <w:vAlign w:val="center"/>
            <w:hideMark/>
          </w:tcPr>
          <w:p w14:paraId="67A5595D" w14:textId="77777777" w:rsidR="00902B35" w:rsidRDefault="00902B35" w:rsidP="00902B35">
            <w:pPr>
              <w:jc w:val="center"/>
              <w:rPr>
                <w:rFonts w:ascii="Calibri" w:hAnsi="Calibri" w:cs="Calibri"/>
                <w:sz w:val="22"/>
                <w:szCs w:val="22"/>
              </w:rPr>
            </w:pPr>
            <w:r>
              <w:rPr>
                <w:rFonts w:ascii="Calibri" w:hAnsi="Calibri" w:cs="Calibri"/>
                <w:sz w:val="22"/>
                <w:szCs w:val="22"/>
              </w:rPr>
              <w:t>480000</w:t>
            </w:r>
          </w:p>
        </w:tc>
      </w:tr>
      <w:tr w:rsidR="00902B35" w14:paraId="06121C3A" w14:textId="77777777" w:rsidTr="00902B35">
        <w:trPr>
          <w:trHeight w:val="300"/>
        </w:trPr>
        <w:tc>
          <w:tcPr>
            <w:tcW w:w="540" w:type="pct"/>
            <w:shd w:val="clear" w:color="auto" w:fill="auto"/>
            <w:noWrap/>
            <w:vAlign w:val="bottom"/>
            <w:hideMark/>
          </w:tcPr>
          <w:p w14:paraId="48B94C3C" w14:textId="77777777" w:rsidR="00902B35" w:rsidRDefault="00902B35">
            <w:pPr>
              <w:jc w:val="center"/>
              <w:rPr>
                <w:rFonts w:ascii="Calibri" w:hAnsi="Calibri" w:cs="Calibri"/>
                <w:sz w:val="22"/>
                <w:szCs w:val="22"/>
              </w:rPr>
            </w:pPr>
            <w:r>
              <w:rPr>
                <w:rFonts w:ascii="Calibri" w:hAnsi="Calibri" w:cs="Calibri"/>
                <w:sz w:val="22"/>
                <w:szCs w:val="22"/>
              </w:rPr>
              <w:t>10</w:t>
            </w:r>
          </w:p>
        </w:tc>
        <w:tc>
          <w:tcPr>
            <w:tcW w:w="1127" w:type="pct"/>
            <w:shd w:val="clear" w:color="auto" w:fill="auto"/>
            <w:noWrap/>
            <w:vAlign w:val="center"/>
            <w:hideMark/>
          </w:tcPr>
          <w:p w14:paraId="07AE81CD" w14:textId="77777777" w:rsidR="00902B35" w:rsidRDefault="00902B35" w:rsidP="00902B35">
            <w:pPr>
              <w:jc w:val="center"/>
              <w:rPr>
                <w:rFonts w:ascii="Calibri" w:hAnsi="Calibri" w:cs="Calibri"/>
                <w:sz w:val="22"/>
                <w:szCs w:val="22"/>
              </w:rPr>
            </w:pPr>
            <w:r>
              <w:rPr>
                <w:rFonts w:ascii="Calibri" w:hAnsi="Calibri" w:cs="Calibri"/>
                <w:sz w:val="22"/>
                <w:szCs w:val="22"/>
              </w:rPr>
              <w:t xml:space="preserve">QC </w:t>
            </w:r>
            <w:proofErr w:type="spellStart"/>
            <w:r>
              <w:rPr>
                <w:rFonts w:ascii="Calibri" w:hAnsi="Calibri" w:cs="Calibri"/>
                <w:sz w:val="22"/>
                <w:szCs w:val="22"/>
              </w:rPr>
              <w:t>Asstt</w:t>
            </w:r>
            <w:proofErr w:type="spellEnd"/>
            <w:r>
              <w:rPr>
                <w:rFonts w:ascii="Calibri" w:hAnsi="Calibri" w:cs="Calibri"/>
                <w:sz w:val="22"/>
                <w:szCs w:val="22"/>
              </w:rPr>
              <w:t>.</w:t>
            </w:r>
          </w:p>
        </w:tc>
        <w:tc>
          <w:tcPr>
            <w:tcW w:w="873" w:type="pct"/>
            <w:shd w:val="clear" w:color="auto" w:fill="auto"/>
            <w:noWrap/>
            <w:vAlign w:val="center"/>
            <w:hideMark/>
          </w:tcPr>
          <w:p w14:paraId="4CB64D72" w14:textId="77777777" w:rsidR="00902B35" w:rsidRDefault="00902B35" w:rsidP="00902B35">
            <w:pPr>
              <w:jc w:val="center"/>
              <w:rPr>
                <w:rFonts w:ascii="Calibri" w:hAnsi="Calibri" w:cs="Calibri"/>
                <w:sz w:val="22"/>
                <w:szCs w:val="22"/>
              </w:rPr>
            </w:pPr>
            <w:r>
              <w:rPr>
                <w:rFonts w:ascii="Calibri" w:hAnsi="Calibri" w:cs="Calibri"/>
                <w:sz w:val="22"/>
                <w:szCs w:val="22"/>
              </w:rPr>
              <w:t>2</w:t>
            </w:r>
          </w:p>
        </w:tc>
        <w:tc>
          <w:tcPr>
            <w:tcW w:w="793" w:type="pct"/>
            <w:shd w:val="clear" w:color="auto" w:fill="auto"/>
            <w:noWrap/>
            <w:vAlign w:val="center"/>
            <w:hideMark/>
          </w:tcPr>
          <w:p w14:paraId="08C5DC31" w14:textId="77777777" w:rsidR="00902B35" w:rsidRDefault="00902B35" w:rsidP="00902B35">
            <w:pPr>
              <w:jc w:val="center"/>
              <w:rPr>
                <w:rFonts w:ascii="Calibri" w:hAnsi="Calibri" w:cs="Calibri"/>
                <w:sz w:val="22"/>
                <w:szCs w:val="22"/>
              </w:rPr>
            </w:pPr>
            <w:r>
              <w:rPr>
                <w:rFonts w:ascii="Calibri" w:hAnsi="Calibri" w:cs="Calibri"/>
                <w:sz w:val="22"/>
                <w:szCs w:val="22"/>
              </w:rPr>
              <w:t>15000</w:t>
            </w:r>
          </w:p>
        </w:tc>
        <w:tc>
          <w:tcPr>
            <w:tcW w:w="717" w:type="pct"/>
            <w:shd w:val="clear" w:color="auto" w:fill="auto"/>
            <w:noWrap/>
            <w:vAlign w:val="center"/>
            <w:hideMark/>
          </w:tcPr>
          <w:p w14:paraId="299D0C1C" w14:textId="77777777" w:rsidR="00902B35" w:rsidRDefault="00902B35" w:rsidP="00902B35">
            <w:pPr>
              <w:jc w:val="center"/>
              <w:rPr>
                <w:rFonts w:ascii="Calibri" w:hAnsi="Calibri" w:cs="Calibri"/>
                <w:sz w:val="22"/>
                <w:szCs w:val="22"/>
              </w:rPr>
            </w:pPr>
            <w:r>
              <w:rPr>
                <w:rFonts w:ascii="Calibri" w:hAnsi="Calibri" w:cs="Calibri"/>
                <w:sz w:val="22"/>
                <w:szCs w:val="22"/>
              </w:rPr>
              <w:t>30000</w:t>
            </w:r>
          </w:p>
        </w:tc>
        <w:tc>
          <w:tcPr>
            <w:tcW w:w="950" w:type="pct"/>
            <w:shd w:val="clear" w:color="auto" w:fill="auto"/>
            <w:noWrap/>
            <w:vAlign w:val="center"/>
            <w:hideMark/>
          </w:tcPr>
          <w:p w14:paraId="08E64C84" w14:textId="77777777" w:rsidR="00902B35" w:rsidRDefault="00902B35" w:rsidP="00902B35">
            <w:pPr>
              <w:jc w:val="center"/>
              <w:rPr>
                <w:rFonts w:ascii="Calibri" w:hAnsi="Calibri" w:cs="Calibri"/>
                <w:sz w:val="22"/>
                <w:szCs w:val="22"/>
              </w:rPr>
            </w:pPr>
            <w:r>
              <w:rPr>
                <w:rFonts w:ascii="Calibri" w:hAnsi="Calibri" w:cs="Calibri"/>
                <w:sz w:val="22"/>
                <w:szCs w:val="22"/>
              </w:rPr>
              <w:t>360000</w:t>
            </w:r>
          </w:p>
        </w:tc>
      </w:tr>
      <w:tr w:rsidR="00902B35" w14:paraId="0E35FDC0" w14:textId="77777777" w:rsidTr="00902B35">
        <w:trPr>
          <w:trHeight w:val="300"/>
        </w:trPr>
        <w:tc>
          <w:tcPr>
            <w:tcW w:w="540" w:type="pct"/>
            <w:shd w:val="clear" w:color="auto" w:fill="auto"/>
            <w:noWrap/>
            <w:vAlign w:val="bottom"/>
            <w:hideMark/>
          </w:tcPr>
          <w:p w14:paraId="7FD1A05A" w14:textId="77777777" w:rsidR="00902B35" w:rsidRDefault="00902B35">
            <w:pPr>
              <w:jc w:val="center"/>
              <w:rPr>
                <w:rFonts w:ascii="Calibri" w:hAnsi="Calibri" w:cs="Calibri"/>
                <w:sz w:val="22"/>
                <w:szCs w:val="22"/>
              </w:rPr>
            </w:pPr>
            <w:r>
              <w:rPr>
                <w:rFonts w:ascii="Calibri" w:hAnsi="Calibri" w:cs="Calibri"/>
                <w:sz w:val="22"/>
                <w:szCs w:val="22"/>
              </w:rPr>
              <w:t>11</w:t>
            </w:r>
          </w:p>
        </w:tc>
        <w:tc>
          <w:tcPr>
            <w:tcW w:w="1127" w:type="pct"/>
            <w:shd w:val="clear" w:color="auto" w:fill="auto"/>
            <w:noWrap/>
            <w:vAlign w:val="center"/>
            <w:hideMark/>
          </w:tcPr>
          <w:p w14:paraId="2801A13F" w14:textId="77777777" w:rsidR="00902B35" w:rsidRDefault="00902B35" w:rsidP="00902B35">
            <w:pPr>
              <w:jc w:val="center"/>
              <w:rPr>
                <w:rFonts w:ascii="Calibri" w:hAnsi="Calibri" w:cs="Calibri"/>
                <w:sz w:val="22"/>
                <w:szCs w:val="22"/>
              </w:rPr>
            </w:pPr>
            <w:r>
              <w:rPr>
                <w:rFonts w:ascii="Calibri" w:hAnsi="Calibri" w:cs="Calibri"/>
                <w:sz w:val="22"/>
                <w:szCs w:val="22"/>
              </w:rPr>
              <w:t>QA Manager</w:t>
            </w:r>
          </w:p>
        </w:tc>
        <w:tc>
          <w:tcPr>
            <w:tcW w:w="873" w:type="pct"/>
            <w:shd w:val="clear" w:color="auto" w:fill="auto"/>
            <w:noWrap/>
            <w:vAlign w:val="center"/>
            <w:hideMark/>
          </w:tcPr>
          <w:p w14:paraId="6193ADCD" w14:textId="77777777" w:rsidR="00902B35" w:rsidRDefault="00902B35" w:rsidP="00902B35">
            <w:pPr>
              <w:jc w:val="center"/>
              <w:rPr>
                <w:rFonts w:ascii="Calibri" w:hAnsi="Calibri" w:cs="Calibri"/>
                <w:sz w:val="22"/>
                <w:szCs w:val="22"/>
              </w:rPr>
            </w:pPr>
            <w:r>
              <w:rPr>
                <w:rFonts w:ascii="Calibri" w:hAnsi="Calibri" w:cs="Calibri"/>
                <w:sz w:val="22"/>
                <w:szCs w:val="22"/>
              </w:rPr>
              <w:t>1</w:t>
            </w:r>
          </w:p>
        </w:tc>
        <w:tc>
          <w:tcPr>
            <w:tcW w:w="793" w:type="pct"/>
            <w:shd w:val="clear" w:color="auto" w:fill="auto"/>
            <w:noWrap/>
            <w:vAlign w:val="center"/>
            <w:hideMark/>
          </w:tcPr>
          <w:p w14:paraId="797F68FC" w14:textId="77777777" w:rsidR="00902B35" w:rsidRDefault="00902B35" w:rsidP="00902B35">
            <w:pPr>
              <w:jc w:val="center"/>
              <w:rPr>
                <w:rFonts w:ascii="Calibri" w:hAnsi="Calibri" w:cs="Calibri"/>
                <w:sz w:val="22"/>
                <w:szCs w:val="22"/>
              </w:rPr>
            </w:pPr>
            <w:r>
              <w:rPr>
                <w:rFonts w:ascii="Calibri" w:hAnsi="Calibri" w:cs="Calibri"/>
                <w:sz w:val="22"/>
                <w:szCs w:val="22"/>
              </w:rPr>
              <w:t>33000</w:t>
            </w:r>
          </w:p>
        </w:tc>
        <w:tc>
          <w:tcPr>
            <w:tcW w:w="717" w:type="pct"/>
            <w:shd w:val="clear" w:color="auto" w:fill="auto"/>
            <w:noWrap/>
            <w:vAlign w:val="center"/>
            <w:hideMark/>
          </w:tcPr>
          <w:p w14:paraId="27EB91BF" w14:textId="77777777" w:rsidR="00902B35" w:rsidRDefault="00902B35" w:rsidP="00902B35">
            <w:pPr>
              <w:jc w:val="center"/>
              <w:rPr>
                <w:rFonts w:ascii="Calibri" w:hAnsi="Calibri" w:cs="Calibri"/>
                <w:sz w:val="22"/>
                <w:szCs w:val="22"/>
              </w:rPr>
            </w:pPr>
            <w:r>
              <w:rPr>
                <w:rFonts w:ascii="Calibri" w:hAnsi="Calibri" w:cs="Calibri"/>
                <w:sz w:val="22"/>
                <w:szCs w:val="22"/>
              </w:rPr>
              <w:t>33000</w:t>
            </w:r>
          </w:p>
        </w:tc>
        <w:tc>
          <w:tcPr>
            <w:tcW w:w="950" w:type="pct"/>
            <w:shd w:val="clear" w:color="auto" w:fill="auto"/>
            <w:noWrap/>
            <w:vAlign w:val="center"/>
            <w:hideMark/>
          </w:tcPr>
          <w:p w14:paraId="13430C27" w14:textId="77777777" w:rsidR="00902B35" w:rsidRDefault="00902B35" w:rsidP="00902B35">
            <w:pPr>
              <w:jc w:val="center"/>
              <w:rPr>
                <w:rFonts w:ascii="Calibri" w:hAnsi="Calibri" w:cs="Calibri"/>
                <w:sz w:val="22"/>
                <w:szCs w:val="22"/>
              </w:rPr>
            </w:pPr>
            <w:r>
              <w:rPr>
                <w:rFonts w:ascii="Calibri" w:hAnsi="Calibri" w:cs="Calibri"/>
                <w:sz w:val="22"/>
                <w:szCs w:val="22"/>
              </w:rPr>
              <w:t>396000</w:t>
            </w:r>
          </w:p>
        </w:tc>
      </w:tr>
      <w:tr w:rsidR="00902B35" w14:paraId="65685D41" w14:textId="77777777" w:rsidTr="00902B35">
        <w:trPr>
          <w:trHeight w:val="300"/>
        </w:trPr>
        <w:tc>
          <w:tcPr>
            <w:tcW w:w="540" w:type="pct"/>
            <w:shd w:val="clear" w:color="auto" w:fill="auto"/>
            <w:noWrap/>
            <w:vAlign w:val="bottom"/>
            <w:hideMark/>
          </w:tcPr>
          <w:p w14:paraId="48547076" w14:textId="77777777" w:rsidR="00902B35" w:rsidRDefault="00902B35">
            <w:pPr>
              <w:jc w:val="center"/>
              <w:rPr>
                <w:rFonts w:ascii="Calibri" w:hAnsi="Calibri" w:cs="Calibri"/>
                <w:sz w:val="22"/>
                <w:szCs w:val="22"/>
              </w:rPr>
            </w:pPr>
            <w:r>
              <w:rPr>
                <w:rFonts w:ascii="Calibri" w:hAnsi="Calibri" w:cs="Calibri"/>
                <w:sz w:val="22"/>
                <w:szCs w:val="22"/>
              </w:rPr>
              <w:t>12</w:t>
            </w:r>
          </w:p>
        </w:tc>
        <w:tc>
          <w:tcPr>
            <w:tcW w:w="1127" w:type="pct"/>
            <w:shd w:val="clear" w:color="auto" w:fill="auto"/>
            <w:noWrap/>
            <w:vAlign w:val="center"/>
            <w:hideMark/>
          </w:tcPr>
          <w:p w14:paraId="6A6B442B" w14:textId="77777777" w:rsidR="00902B35" w:rsidRDefault="00902B35" w:rsidP="00902B35">
            <w:pPr>
              <w:jc w:val="center"/>
              <w:rPr>
                <w:rFonts w:ascii="Calibri" w:hAnsi="Calibri" w:cs="Calibri"/>
                <w:sz w:val="22"/>
                <w:szCs w:val="22"/>
              </w:rPr>
            </w:pPr>
            <w:r>
              <w:rPr>
                <w:rFonts w:ascii="Calibri" w:hAnsi="Calibri" w:cs="Calibri"/>
                <w:sz w:val="22"/>
                <w:szCs w:val="22"/>
              </w:rPr>
              <w:t xml:space="preserve">QA </w:t>
            </w:r>
            <w:proofErr w:type="spellStart"/>
            <w:r>
              <w:rPr>
                <w:rFonts w:ascii="Calibri" w:hAnsi="Calibri" w:cs="Calibri"/>
                <w:sz w:val="22"/>
                <w:szCs w:val="22"/>
              </w:rPr>
              <w:t>Asstt</w:t>
            </w:r>
            <w:proofErr w:type="spellEnd"/>
            <w:r>
              <w:rPr>
                <w:rFonts w:ascii="Calibri" w:hAnsi="Calibri" w:cs="Calibri"/>
                <w:sz w:val="22"/>
                <w:szCs w:val="22"/>
              </w:rPr>
              <w:t>. Manager</w:t>
            </w:r>
          </w:p>
        </w:tc>
        <w:tc>
          <w:tcPr>
            <w:tcW w:w="873" w:type="pct"/>
            <w:shd w:val="clear" w:color="auto" w:fill="auto"/>
            <w:noWrap/>
            <w:vAlign w:val="center"/>
            <w:hideMark/>
          </w:tcPr>
          <w:p w14:paraId="302315A4" w14:textId="77777777" w:rsidR="00902B35" w:rsidRDefault="00902B35" w:rsidP="00902B35">
            <w:pPr>
              <w:jc w:val="center"/>
              <w:rPr>
                <w:rFonts w:ascii="Calibri" w:hAnsi="Calibri" w:cs="Calibri"/>
                <w:sz w:val="22"/>
                <w:szCs w:val="22"/>
              </w:rPr>
            </w:pPr>
            <w:r>
              <w:rPr>
                <w:rFonts w:ascii="Calibri" w:hAnsi="Calibri" w:cs="Calibri"/>
                <w:sz w:val="22"/>
                <w:szCs w:val="22"/>
              </w:rPr>
              <w:t>2</w:t>
            </w:r>
          </w:p>
        </w:tc>
        <w:tc>
          <w:tcPr>
            <w:tcW w:w="793" w:type="pct"/>
            <w:shd w:val="clear" w:color="auto" w:fill="auto"/>
            <w:noWrap/>
            <w:vAlign w:val="center"/>
            <w:hideMark/>
          </w:tcPr>
          <w:p w14:paraId="4D01FD42" w14:textId="77777777" w:rsidR="00902B35" w:rsidRDefault="00902B35" w:rsidP="00902B35">
            <w:pPr>
              <w:jc w:val="center"/>
              <w:rPr>
                <w:rFonts w:ascii="Calibri" w:hAnsi="Calibri" w:cs="Calibri"/>
                <w:sz w:val="22"/>
                <w:szCs w:val="22"/>
              </w:rPr>
            </w:pPr>
            <w:r>
              <w:rPr>
                <w:rFonts w:ascii="Calibri" w:hAnsi="Calibri" w:cs="Calibri"/>
                <w:sz w:val="22"/>
                <w:szCs w:val="22"/>
              </w:rPr>
              <w:t>30000</w:t>
            </w:r>
          </w:p>
        </w:tc>
        <w:tc>
          <w:tcPr>
            <w:tcW w:w="717" w:type="pct"/>
            <w:shd w:val="clear" w:color="auto" w:fill="auto"/>
            <w:noWrap/>
            <w:vAlign w:val="center"/>
            <w:hideMark/>
          </w:tcPr>
          <w:p w14:paraId="605DAE28" w14:textId="77777777" w:rsidR="00902B35" w:rsidRDefault="00902B35" w:rsidP="00902B35">
            <w:pPr>
              <w:jc w:val="center"/>
              <w:rPr>
                <w:rFonts w:ascii="Calibri" w:hAnsi="Calibri" w:cs="Calibri"/>
                <w:sz w:val="22"/>
                <w:szCs w:val="22"/>
              </w:rPr>
            </w:pPr>
            <w:r>
              <w:rPr>
                <w:rFonts w:ascii="Calibri" w:hAnsi="Calibri" w:cs="Calibri"/>
                <w:sz w:val="22"/>
                <w:szCs w:val="22"/>
              </w:rPr>
              <w:t>60000</w:t>
            </w:r>
          </w:p>
        </w:tc>
        <w:tc>
          <w:tcPr>
            <w:tcW w:w="950" w:type="pct"/>
            <w:shd w:val="clear" w:color="auto" w:fill="auto"/>
            <w:noWrap/>
            <w:vAlign w:val="center"/>
            <w:hideMark/>
          </w:tcPr>
          <w:p w14:paraId="04EF24ED" w14:textId="77777777" w:rsidR="00902B35" w:rsidRDefault="00902B35" w:rsidP="00902B35">
            <w:pPr>
              <w:jc w:val="center"/>
              <w:rPr>
                <w:rFonts w:ascii="Calibri" w:hAnsi="Calibri" w:cs="Calibri"/>
                <w:sz w:val="22"/>
                <w:szCs w:val="22"/>
              </w:rPr>
            </w:pPr>
            <w:r>
              <w:rPr>
                <w:rFonts w:ascii="Calibri" w:hAnsi="Calibri" w:cs="Calibri"/>
                <w:sz w:val="22"/>
                <w:szCs w:val="22"/>
              </w:rPr>
              <w:t>720000</w:t>
            </w:r>
          </w:p>
        </w:tc>
      </w:tr>
      <w:tr w:rsidR="00902B35" w14:paraId="68650A2F" w14:textId="77777777" w:rsidTr="00902B35">
        <w:trPr>
          <w:trHeight w:val="300"/>
        </w:trPr>
        <w:tc>
          <w:tcPr>
            <w:tcW w:w="540" w:type="pct"/>
            <w:shd w:val="clear" w:color="auto" w:fill="auto"/>
            <w:noWrap/>
            <w:vAlign w:val="bottom"/>
            <w:hideMark/>
          </w:tcPr>
          <w:p w14:paraId="6FCE798D" w14:textId="77777777" w:rsidR="00902B35" w:rsidRDefault="00902B35">
            <w:pPr>
              <w:jc w:val="center"/>
              <w:rPr>
                <w:rFonts w:ascii="Calibri" w:hAnsi="Calibri" w:cs="Calibri"/>
                <w:sz w:val="22"/>
                <w:szCs w:val="22"/>
              </w:rPr>
            </w:pPr>
            <w:r>
              <w:rPr>
                <w:rFonts w:ascii="Calibri" w:hAnsi="Calibri" w:cs="Calibri"/>
                <w:sz w:val="22"/>
                <w:szCs w:val="22"/>
              </w:rPr>
              <w:t>13</w:t>
            </w:r>
          </w:p>
        </w:tc>
        <w:tc>
          <w:tcPr>
            <w:tcW w:w="1127" w:type="pct"/>
            <w:shd w:val="clear" w:color="auto" w:fill="auto"/>
            <w:noWrap/>
            <w:vAlign w:val="center"/>
            <w:hideMark/>
          </w:tcPr>
          <w:p w14:paraId="5F1A087D" w14:textId="77777777" w:rsidR="00902B35" w:rsidRDefault="00902B35" w:rsidP="00902B35">
            <w:pPr>
              <w:jc w:val="center"/>
              <w:rPr>
                <w:rFonts w:ascii="Calibri" w:hAnsi="Calibri" w:cs="Calibri"/>
                <w:sz w:val="22"/>
                <w:szCs w:val="22"/>
              </w:rPr>
            </w:pPr>
            <w:r>
              <w:rPr>
                <w:rFonts w:ascii="Calibri" w:hAnsi="Calibri" w:cs="Calibri"/>
                <w:sz w:val="22"/>
                <w:szCs w:val="22"/>
              </w:rPr>
              <w:t>QA Chemist</w:t>
            </w:r>
          </w:p>
        </w:tc>
        <w:tc>
          <w:tcPr>
            <w:tcW w:w="873" w:type="pct"/>
            <w:shd w:val="clear" w:color="auto" w:fill="auto"/>
            <w:noWrap/>
            <w:vAlign w:val="center"/>
            <w:hideMark/>
          </w:tcPr>
          <w:p w14:paraId="04C47D67" w14:textId="77777777" w:rsidR="00902B35" w:rsidRDefault="00902B35" w:rsidP="00902B35">
            <w:pPr>
              <w:jc w:val="center"/>
              <w:rPr>
                <w:rFonts w:ascii="Calibri" w:hAnsi="Calibri" w:cs="Calibri"/>
                <w:sz w:val="22"/>
                <w:szCs w:val="22"/>
              </w:rPr>
            </w:pPr>
            <w:r>
              <w:rPr>
                <w:rFonts w:ascii="Calibri" w:hAnsi="Calibri" w:cs="Calibri"/>
                <w:sz w:val="22"/>
                <w:szCs w:val="22"/>
              </w:rPr>
              <w:t>2</w:t>
            </w:r>
          </w:p>
        </w:tc>
        <w:tc>
          <w:tcPr>
            <w:tcW w:w="793" w:type="pct"/>
            <w:shd w:val="clear" w:color="auto" w:fill="auto"/>
            <w:noWrap/>
            <w:vAlign w:val="center"/>
            <w:hideMark/>
          </w:tcPr>
          <w:p w14:paraId="010B91AB" w14:textId="77777777" w:rsidR="00902B35" w:rsidRDefault="00902B35" w:rsidP="00902B35">
            <w:pPr>
              <w:jc w:val="center"/>
              <w:rPr>
                <w:rFonts w:ascii="Calibri" w:hAnsi="Calibri" w:cs="Calibri"/>
                <w:sz w:val="22"/>
                <w:szCs w:val="22"/>
              </w:rPr>
            </w:pPr>
            <w:r>
              <w:rPr>
                <w:rFonts w:ascii="Calibri" w:hAnsi="Calibri" w:cs="Calibri"/>
                <w:sz w:val="22"/>
                <w:szCs w:val="22"/>
              </w:rPr>
              <w:t>25000</w:t>
            </w:r>
          </w:p>
        </w:tc>
        <w:tc>
          <w:tcPr>
            <w:tcW w:w="717" w:type="pct"/>
            <w:shd w:val="clear" w:color="auto" w:fill="auto"/>
            <w:noWrap/>
            <w:vAlign w:val="center"/>
            <w:hideMark/>
          </w:tcPr>
          <w:p w14:paraId="33DFF7E8" w14:textId="77777777" w:rsidR="00902B35" w:rsidRDefault="00902B35" w:rsidP="00902B35">
            <w:pPr>
              <w:jc w:val="center"/>
              <w:rPr>
                <w:rFonts w:ascii="Calibri" w:hAnsi="Calibri" w:cs="Calibri"/>
                <w:sz w:val="22"/>
                <w:szCs w:val="22"/>
              </w:rPr>
            </w:pPr>
            <w:r>
              <w:rPr>
                <w:rFonts w:ascii="Calibri" w:hAnsi="Calibri" w:cs="Calibri"/>
                <w:sz w:val="22"/>
                <w:szCs w:val="22"/>
              </w:rPr>
              <w:t>50000</w:t>
            </w:r>
          </w:p>
        </w:tc>
        <w:tc>
          <w:tcPr>
            <w:tcW w:w="950" w:type="pct"/>
            <w:shd w:val="clear" w:color="auto" w:fill="auto"/>
            <w:noWrap/>
            <w:vAlign w:val="center"/>
            <w:hideMark/>
          </w:tcPr>
          <w:p w14:paraId="32364E42" w14:textId="77777777" w:rsidR="00902B35" w:rsidRDefault="00902B35" w:rsidP="00902B35">
            <w:pPr>
              <w:jc w:val="center"/>
              <w:rPr>
                <w:rFonts w:ascii="Calibri" w:hAnsi="Calibri" w:cs="Calibri"/>
                <w:sz w:val="22"/>
                <w:szCs w:val="22"/>
              </w:rPr>
            </w:pPr>
            <w:r>
              <w:rPr>
                <w:rFonts w:ascii="Calibri" w:hAnsi="Calibri" w:cs="Calibri"/>
                <w:sz w:val="22"/>
                <w:szCs w:val="22"/>
              </w:rPr>
              <w:t>600000</w:t>
            </w:r>
          </w:p>
        </w:tc>
      </w:tr>
      <w:tr w:rsidR="00902B35" w14:paraId="6E98EE6C" w14:textId="77777777" w:rsidTr="00902B35">
        <w:trPr>
          <w:trHeight w:val="300"/>
        </w:trPr>
        <w:tc>
          <w:tcPr>
            <w:tcW w:w="540" w:type="pct"/>
            <w:shd w:val="clear" w:color="auto" w:fill="auto"/>
            <w:noWrap/>
            <w:vAlign w:val="bottom"/>
            <w:hideMark/>
          </w:tcPr>
          <w:p w14:paraId="0744AB38" w14:textId="77777777" w:rsidR="00902B35" w:rsidRDefault="00902B35">
            <w:pPr>
              <w:jc w:val="center"/>
              <w:rPr>
                <w:rFonts w:ascii="Calibri" w:hAnsi="Calibri" w:cs="Calibri"/>
                <w:sz w:val="22"/>
                <w:szCs w:val="22"/>
              </w:rPr>
            </w:pPr>
            <w:r>
              <w:rPr>
                <w:rFonts w:ascii="Calibri" w:hAnsi="Calibri" w:cs="Calibri"/>
                <w:sz w:val="22"/>
                <w:szCs w:val="22"/>
              </w:rPr>
              <w:t>14</w:t>
            </w:r>
          </w:p>
        </w:tc>
        <w:tc>
          <w:tcPr>
            <w:tcW w:w="1127" w:type="pct"/>
            <w:shd w:val="clear" w:color="auto" w:fill="auto"/>
            <w:noWrap/>
            <w:vAlign w:val="center"/>
            <w:hideMark/>
          </w:tcPr>
          <w:p w14:paraId="706941FB" w14:textId="77777777" w:rsidR="00902B35" w:rsidRDefault="00902B35" w:rsidP="00902B35">
            <w:pPr>
              <w:jc w:val="center"/>
              <w:rPr>
                <w:rFonts w:ascii="Calibri" w:hAnsi="Calibri" w:cs="Calibri"/>
                <w:sz w:val="22"/>
                <w:szCs w:val="22"/>
              </w:rPr>
            </w:pPr>
            <w:r>
              <w:rPr>
                <w:rFonts w:ascii="Calibri" w:hAnsi="Calibri" w:cs="Calibri"/>
                <w:sz w:val="22"/>
                <w:szCs w:val="22"/>
              </w:rPr>
              <w:t xml:space="preserve">QA </w:t>
            </w:r>
            <w:proofErr w:type="spellStart"/>
            <w:r>
              <w:rPr>
                <w:rFonts w:ascii="Calibri" w:hAnsi="Calibri" w:cs="Calibri"/>
                <w:sz w:val="22"/>
                <w:szCs w:val="22"/>
              </w:rPr>
              <w:t>Asstt</w:t>
            </w:r>
            <w:proofErr w:type="spellEnd"/>
            <w:r>
              <w:rPr>
                <w:rFonts w:ascii="Calibri" w:hAnsi="Calibri" w:cs="Calibri"/>
                <w:sz w:val="22"/>
                <w:szCs w:val="22"/>
              </w:rPr>
              <w:t>.</w:t>
            </w:r>
          </w:p>
        </w:tc>
        <w:tc>
          <w:tcPr>
            <w:tcW w:w="873" w:type="pct"/>
            <w:shd w:val="clear" w:color="auto" w:fill="auto"/>
            <w:noWrap/>
            <w:vAlign w:val="center"/>
            <w:hideMark/>
          </w:tcPr>
          <w:p w14:paraId="111534B2" w14:textId="77777777" w:rsidR="00902B35" w:rsidRDefault="00902B35" w:rsidP="00902B35">
            <w:pPr>
              <w:jc w:val="center"/>
              <w:rPr>
                <w:rFonts w:ascii="Calibri" w:hAnsi="Calibri" w:cs="Calibri"/>
                <w:sz w:val="22"/>
                <w:szCs w:val="22"/>
              </w:rPr>
            </w:pPr>
            <w:r>
              <w:rPr>
                <w:rFonts w:ascii="Calibri" w:hAnsi="Calibri" w:cs="Calibri"/>
                <w:sz w:val="22"/>
                <w:szCs w:val="22"/>
              </w:rPr>
              <w:t>3</w:t>
            </w:r>
          </w:p>
        </w:tc>
        <w:tc>
          <w:tcPr>
            <w:tcW w:w="793" w:type="pct"/>
            <w:shd w:val="clear" w:color="auto" w:fill="auto"/>
            <w:noWrap/>
            <w:vAlign w:val="center"/>
            <w:hideMark/>
          </w:tcPr>
          <w:p w14:paraId="7593438A" w14:textId="77777777" w:rsidR="00902B35" w:rsidRDefault="00902B35" w:rsidP="00902B35">
            <w:pPr>
              <w:jc w:val="center"/>
              <w:rPr>
                <w:rFonts w:ascii="Calibri" w:hAnsi="Calibri" w:cs="Calibri"/>
                <w:sz w:val="22"/>
                <w:szCs w:val="22"/>
              </w:rPr>
            </w:pPr>
            <w:r>
              <w:rPr>
                <w:rFonts w:ascii="Calibri" w:hAnsi="Calibri" w:cs="Calibri"/>
                <w:sz w:val="22"/>
                <w:szCs w:val="22"/>
              </w:rPr>
              <w:t>15000</w:t>
            </w:r>
          </w:p>
        </w:tc>
        <w:tc>
          <w:tcPr>
            <w:tcW w:w="717" w:type="pct"/>
            <w:shd w:val="clear" w:color="auto" w:fill="auto"/>
            <w:noWrap/>
            <w:vAlign w:val="center"/>
            <w:hideMark/>
          </w:tcPr>
          <w:p w14:paraId="2D92EBC9" w14:textId="77777777" w:rsidR="00902B35" w:rsidRDefault="00902B35" w:rsidP="00902B35">
            <w:pPr>
              <w:jc w:val="center"/>
              <w:rPr>
                <w:rFonts w:ascii="Calibri" w:hAnsi="Calibri" w:cs="Calibri"/>
                <w:sz w:val="22"/>
                <w:szCs w:val="22"/>
              </w:rPr>
            </w:pPr>
            <w:r>
              <w:rPr>
                <w:rFonts w:ascii="Calibri" w:hAnsi="Calibri" w:cs="Calibri"/>
                <w:sz w:val="22"/>
                <w:szCs w:val="22"/>
              </w:rPr>
              <w:t>45000</w:t>
            </w:r>
          </w:p>
        </w:tc>
        <w:tc>
          <w:tcPr>
            <w:tcW w:w="950" w:type="pct"/>
            <w:shd w:val="clear" w:color="auto" w:fill="auto"/>
            <w:noWrap/>
            <w:vAlign w:val="center"/>
            <w:hideMark/>
          </w:tcPr>
          <w:p w14:paraId="786C5229" w14:textId="77777777" w:rsidR="00902B35" w:rsidRDefault="00902B35" w:rsidP="00902B35">
            <w:pPr>
              <w:jc w:val="center"/>
              <w:rPr>
                <w:rFonts w:ascii="Calibri" w:hAnsi="Calibri" w:cs="Calibri"/>
                <w:sz w:val="22"/>
                <w:szCs w:val="22"/>
              </w:rPr>
            </w:pPr>
            <w:r>
              <w:rPr>
                <w:rFonts w:ascii="Calibri" w:hAnsi="Calibri" w:cs="Calibri"/>
                <w:sz w:val="22"/>
                <w:szCs w:val="22"/>
              </w:rPr>
              <w:t>540000</w:t>
            </w:r>
          </w:p>
        </w:tc>
      </w:tr>
      <w:tr w:rsidR="00902B35" w14:paraId="29F7BB63" w14:textId="77777777" w:rsidTr="00902B35">
        <w:trPr>
          <w:trHeight w:val="300"/>
        </w:trPr>
        <w:tc>
          <w:tcPr>
            <w:tcW w:w="540" w:type="pct"/>
            <w:shd w:val="clear" w:color="auto" w:fill="auto"/>
            <w:noWrap/>
            <w:vAlign w:val="bottom"/>
            <w:hideMark/>
          </w:tcPr>
          <w:p w14:paraId="7BFF8510" w14:textId="77777777" w:rsidR="00902B35" w:rsidRDefault="00902B35">
            <w:pPr>
              <w:jc w:val="center"/>
              <w:rPr>
                <w:rFonts w:ascii="Calibri" w:hAnsi="Calibri" w:cs="Calibri"/>
                <w:sz w:val="22"/>
                <w:szCs w:val="22"/>
              </w:rPr>
            </w:pPr>
            <w:r>
              <w:rPr>
                <w:rFonts w:ascii="Calibri" w:hAnsi="Calibri" w:cs="Calibri"/>
                <w:sz w:val="22"/>
                <w:szCs w:val="22"/>
              </w:rPr>
              <w:t>15</w:t>
            </w:r>
          </w:p>
        </w:tc>
        <w:tc>
          <w:tcPr>
            <w:tcW w:w="1127" w:type="pct"/>
            <w:shd w:val="clear" w:color="auto" w:fill="auto"/>
            <w:noWrap/>
            <w:vAlign w:val="center"/>
            <w:hideMark/>
          </w:tcPr>
          <w:p w14:paraId="14A0C34E" w14:textId="77777777" w:rsidR="00902B35" w:rsidRDefault="00902B35" w:rsidP="00902B35">
            <w:pPr>
              <w:jc w:val="center"/>
              <w:rPr>
                <w:rFonts w:ascii="Calibri" w:hAnsi="Calibri" w:cs="Calibri"/>
                <w:sz w:val="22"/>
                <w:szCs w:val="22"/>
              </w:rPr>
            </w:pPr>
            <w:r>
              <w:rPr>
                <w:rFonts w:ascii="Calibri" w:hAnsi="Calibri" w:cs="Calibri"/>
                <w:sz w:val="22"/>
                <w:szCs w:val="22"/>
              </w:rPr>
              <w:t>Utility Manager</w:t>
            </w:r>
          </w:p>
        </w:tc>
        <w:tc>
          <w:tcPr>
            <w:tcW w:w="873" w:type="pct"/>
            <w:shd w:val="clear" w:color="auto" w:fill="auto"/>
            <w:noWrap/>
            <w:vAlign w:val="center"/>
            <w:hideMark/>
          </w:tcPr>
          <w:p w14:paraId="767150FD" w14:textId="77777777" w:rsidR="00902B35" w:rsidRDefault="00902B35" w:rsidP="00902B35">
            <w:pPr>
              <w:jc w:val="center"/>
              <w:rPr>
                <w:rFonts w:ascii="Calibri" w:hAnsi="Calibri" w:cs="Calibri"/>
                <w:sz w:val="22"/>
                <w:szCs w:val="22"/>
              </w:rPr>
            </w:pPr>
            <w:r>
              <w:rPr>
                <w:rFonts w:ascii="Calibri" w:hAnsi="Calibri" w:cs="Calibri"/>
                <w:sz w:val="22"/>
                <w:szCs w:val="22"/>
              </w:rPr>
              <w:t>1</w:t>
            </w:r>
          </w:p>
        </w:tc>
        <w:tc>
          <w:tcPr>
            <w:tcW w:w="793" w:type="pct"/>
            <w:shd w:val="clear" w:color="auto" w:fill="auto"/>
            <w:noWrap/>
            <w:vAlign w:val="center"/>
            <w:hideMark/>
          </w:tcPr>
          <w:p w14:paraId="743CE8F3" w14:textId="77777777" w:rsidR="00902B35" w:rsidRDefault="00902B35" w:rsidP="00902B35">
            <w:pPr>
              <w:jc w:val="center"/>
              <w:rPr>
                <w:rFonts w:ascii="Calibri" w:hAnsi="Calibri" w:cs="Calibri"/>
                <w:sz w:val="22"/>
                <w:szCs w:val="22"/>
              </w:rPr>
            </w:pPr>
            <w:r>
              <w:rPr>
                <w:rFonts w:ascii="Calibri" w:hAnsi="Calibri" w:cs="Calibri"/>
                <w:sz w:val="22"/>
                <w:szCs w:val="22"/>
              </w:rPr>
              <w:t>39750</w:t>
            </w:r>
          </w:p>
        </w:tc>
        <w:tc>
          <w:tcPr>
            <w:tcW w:w="717" w:type="pct"/>
            <w:shd w:val="clear" w:color="auto" w:fill="auto"/>
            <w:noWrap/>
            <w:vAlign w:val="center"/>
            <w:hideMark/>
          </w:tcPr>
          <w:p w14:paraId="5FC1B9F9" w14:textId="77777777" w:rsidR="00902B35" w:rsidRDefault="00902B35" w:rsidP="00902B35">
            <w:pPr>
              <w:jc w:val="center"/>
              <w:rPr>
                <w:rFonts w:ascii="Calibri" w:hAnsi="Calibri" w:cs="Calibri"/>
                <w:sz w:val="22"/>
                <w:szCs w:val="22"/>
              </w:rPr>
            </w:pPr>
            <w:r>
              <w:rPr>
                <w:rFonts w:ascii="Calibri" w:hAnsi="Calibri" w:cs="Calibri"/>
                <w:sz w:val="22"/>
                <w:szCs w:val="22"/>
              </w:rPr>
              <w:t>39750</w:t>
            </w:r>
          </w:p>
        </w:tc>
        <w:tc>
          <w:tcPr>
            <w:tcW w:w="950" w:type="pct"/>
            <w:shd w:val="clear" w:color="auto" w:fill="auto"/>
            <w:noWrap/>
            <w:vAlign w:val="center"/>
            <w:hideMark/>
          </w:tcPr>
          <w:p w14:paraId="26085D80" w14:textId="77777777" w:rsidR="00902B35" w:rsidRDefault="00902B35" w:rsidP="00902B35">
            <w:pPr>
              <w:jc w:val="center"/>
              <w:rPr>
                <w:rFonts w:ascii="Calibri" w:hAnsi="Calibri" w:cs="Calibri"/>
                <w:sz w:val="22"/>
                <w:szCs w:val="22"/>
              </w:rPr>
            </w:pPr>
            <w:r>
              <w:rPr>
                <w:rFonts w:ascii="Calibri" w:hAnsi="Calibri" w:cs="Calibri"/>
                <w:sz w:val="22"/>
                <w:szCs w:val="22"/>
              </w:rPr>
              <w:t>477000</w:t>
            </w:r>
          </w:p>
        </w:tc>
      </w:tr>
      <w:tr w:rsidR="00902B35" w14:paraId="79B9A3BD" w14:textId="77777777" w:rsidTr="00902B35">
        <w:trPr>
          <w:trHeight w:val="300"/>
        </w:trPr>
        <w:tc>
          <w:tcPr>
            <w:tcW w:w="540" w:type="pct"/>
            <w:shd w:val="clear" w:color="auto" w:fill="auto"/>
            <w:noWrap/>
            <w:vAlign w:val="bottom"/>
            <w:hideMark/>
          </w:tcPr>
          <w:p w14:paraId="1FDC8E2C" w14:textId="77777777" w:rsidR="00902B35" w:rsidRDefault="00902B35">
            <w:pPr>
              <w:jc w:val="center"/>
              <w:rPr>
                <w:rFonts w:ascii="Calibri" w:hAnsi="Calibri" w:cs="Calibri"/>
                <w:sz w:val="22"/>
                <w:szCs w:val="22"/>
              </w:rPr>
            </w:pPr>
            <w:r>
              <w:rPr>
                <w:rFonts w:ascii="Calibri" w:hAnsi="Calibri" w:cs="Calibri"/>
                <w:sz w:val="22"/>
                <w:szCs w:val="22"/>
              </w:rPr>
              <w:t>16</w:t>
            </w:r>
          </w:p>
        </w:tc>
        <w:tc>
          <w:tcPr>
            <w:tcW w:w="1127" w:type="pct"/>
            <w:shd w:val="clear" w:color="auto" w:fill="auto"/>
            <w:noWrap/>
            <w:vAlign w:val="center"/>
            <w:hideMark/>
          </w:tcPr>
          <w:p w14:paraId="6B46F337" w14:textId="77777777" w:rsidR="00902B35" w:rsidRDefault="00902B35" w:rsidP="00902B35">
            <w:pPr>
              <w:jc w:val="center"/>
              <w:rPr>
                <w:rFonts w:ascii="Calibri" w:hAnsi="Calibri" w:cs="Calibri"/>
                <w:sz w:val="22"/>
                <w:szCs w:val="22"/>
              </w:rPr>
            </w:pPr>
            <w:proofErr w:type="spellStart"/>
            <w:r>
              <w:rPr>
                <w:rFonts w:ascii="Calibri" w:hAnsi="Calibri" w:cs="Calibri"/>
                <w:sz w:val="22"/>
                <w:szCs w:val="22"/>
              </w:rPr>
              <w:t>Asstt</w:t>
            </w:r>
            <w:proofErr w:type="spellEnd"/>
            <w:r>
              <w:rPr>
                <w:rFonts w:ascii="Calibri" w:hAnsi="Calibri" w:cs="Calibri"/>
                <w:sz w:val="22"/>
                <w:szCs w:val="22"/>
              </w:rPr>
              <w:t>. Manager</w:t>
            </w:r>
          </w:p>
        </w:tc>
        <w:tc>
          <w:tcPr>
            <w:tcW w:w="873" w:type="pct"/>
            <w:shd w:val="clear" w:color="auto" w:fill="auto"/>
            <w:noWrap/>
            <w:vAlign w:val="center"/>
            <w:hideMark/>
          </w:tcPr>
          <w:p w14:paraId="1BED7EE4" w14:textId="77777777" w:rsidR="00902B35" w:rsidRDefault="00902B35" w:rsidP="00902B35">
            <w:pPr>
              <w:jc w:val="center"/>
              <w:rPr>
                <w:rFonts w:ascii="Calibri" w:hAnsi="Calibri" w:cs="Calibri"/>
                <w:sz w:val="22"/>
                <w:szCs w:val="22"/>
              </w:rPr>
            </w:pPr>
            <w:r>
              <w:rPr>
                <w:rFonts w:ascii="Calibri" w:hAnsi="Calibri" w:cs="Calibri"/>
                <w:sz w:val="22"/>
                <w:szCs w:val="22"/>
              </w:rPr>
              <w:t>3</w:t>
            </w:r>
          </w:p>
        </w:tc>
        <w:tc>
          <w:tcPr>
            <w:tcW w:w="793" w:type="pct"/>
            <w:shd w:val="clear" w:color="auto" w:fill="auto"/>
            <w:noWrap/>
            <w:vAlign w:val="center"/>
            <w:hideMark/>
          </w:tcPr>
          <w:p w14:paraId="0129B8B0" w14:textId="77777777" w:rsidR="00902B35" w:rsidRDefault="00902B35" w:rsidP="00902B35">
            <w:pPr>
              <w:jc w:val="center"/>
              <w:rPr>
                <w:rFonts w:ascii="Calibri" w:hAnsi="Calibri" w:cs="Calibri"/>
                <w:sz w:val="22"/>
                <w:szCs w:val="22"/>
              </w:rPr>
            </w:pPr>
            <w:r>
              <w:rPr>
                <w:rFonts w:ascii="Calibri" w:hAnsi="Calibri" w:cs="Calibri"/>
                <w:sz w:val="22"/>
                <w:szCs w:val="22"/>
              </w:rPr>
              <w:t>25000</w:t>
            </w:r>
          </w:p>
        </w:tc>
        <w:tc>
          <w:tcPr>
            <w:tcW w:w="717" w:type="pct"/>
            <w:shd w:val="clear" w:color="auto" w:fill="auto"/>
            <w:noWrap/>
            <w:vAlign w:val="center"/>
            <w:hideMark/>
          </w:tcPr>
          <w:p w14:paraId="389EF2D5" w14:textId="77777777" w:rsidR="00902B35" w:rsidRDefault="00902B35" w:rsidP="00902B35">
            <w:pPr>
              <w:jc w:val="center"/>
              <w:rPr>
                <w:rFonts w:ascii="Calibri" w:hAnsi="Calibri" w:cs="Calibri"/>
                <w:sz w:val="22"/>
                <w:szCs w:val="22"/>
              </w:rPr>
            </w:pPr>
            <w:r>
              <w:rPr>
                <w:rFonts w:ascii="Calibri" w:hAnsi="Calibri" w:cs="Calibri"/>
                <w:sz w:val="22"/>
                <w:szCs w:val="22"/>
              </w:rPr>
              <w:t>75000</w:t>
            </w:r>
          </w:p>
        </w:tc>
        <w:tc>
          <w:tcPr>
            <w:tcW w:w="950" w:type="pct"/>
            <w:shd w:val="clear" w:color="auto" w:fill="auto"/>
            <w:noWrap/>
            <w:vAlign w:val="center"/>
            <w:hideMark/>
          </w:tcPr>
          <w:p w14:paraId="44D6A661" w14:textId="77777777" w:rsidR="00902B35" w:rsidRDefault="00902B35" w:rsidP="00902B35">
            <w:pPr>
              <w:jc w:val="center"/>
              <w:rPr>
                <w:rFonts w:ascii="Calibri" w:hAnsi="Calibri" w:cs="Calibri"/>
                <w:sz w:val="22"/>
                <w:szCs w:val="22"/>
              </w:rPr>
            </w:pPr>
            <w:r>
              <w:rPr>
                <w:rFonts w:ascii="Calibri" w:hAnsi="Calibri" w:cs="Calibri"/>
                <w:sz w:val="22"/>
                <w:szCs w:val="22"/>
              </w:rPr>
              <w:t>900000</w:t>
            </w:r>
          </w:p>
        </w:tc>
      </w:tr>
      <w:tr w:rsidR="00902B35" w14:paraId="30EAA3BC" w14:textId="77777777" w:rsidTr="00902B35">
        <w:trPr>
          <w:trHeight w:val="300"/>
        </w:trPr>
        <w:tc>
          <w:tcPr>
            <w:tcW w:w="540" w:type="pct"/>
            <w:shd w:val="clear" w:color="auto" w:fill="auto"/>
            <w:noWrap/>
            <w:vAlign w:val="bottom"/>
            <w:hideMark/>
          </w:tcPr>
          <w:p w14:paraId="61CB74F5" w14:textId="77777777" w:rsidR="00902B35" w:rsidRDefault="00902B35">
            <w:pPr>
              <w:jc w:val="center"/>
              <w:rPr>
                <w:rFonts w:ascii="Calibri" w:hAnsi="Calibri" w:cs="Calibri"/>
                <w:sz w:val="22"/>
                <w:szCs w:val="22"/>
              </w:rPr>
            </w:pPr>
            <w:r>
              <w:rPr>
                <w:rFonts w:ascii="Calibri" w:hAnsi="Calibri" w:cs="Calibri"/>
                <w:sz w:val="22"/>
                <w:szCs w:val="22"/>
              </w:rPr>
              <w:t>17</w:t>
            </w:r>
          </w:p>
        </w:tc>
        <w:tc>
          <w:tcPr>
            <w:tcW w:w="1127" w:type="pct"/>
            <w:shd w:val="clear" w:color="auto" w:fill="auto"/>
            <w:noWrap/>
            <w:vAlign w:val="center"/>
            <w:hideMark/>
          </w:tcPr>
          <w:p w14:paraId="5552B90A" w14:textId="77777777" w:rsidR="00902B35" w:rsidRDefault="00902B35" w:rsidP="00902B35">
            <w:pPr>
              <w:jc w:val="center"/>
              <w:rPr>
                <w:rFonts w:ascii="Calibri" w:hAnsi="Calibri" w:cs="Calibri"/>
                <w:sz w:val="22"/>
                <w:szCs w:val="22"/>
              </w:rPr>
            </w:pPr>
            <w:r>
              <w:rPr>
                <w:rFonts w:ascii="Calibri" w:hAnsi="Calibri" w:cs="Calibri"/>
                <w:sz w:val="22"/>
                <w:szCs w:val="22"/>
              </w:rPr>
              <w:t>Engineering Dept.</w:t>
            </w:r>
          </w:p>
        </w:tc>
        <w:tc>
          <w:tcPr>
            <w:tcW w:w="873" w:type="pct"/>
            <w:shd w:val="clear" w:color="auto" w:fill="auto"/>
            <w:noWrap/>
            <w:vAlign w:val="center"/>
            <w:hideMark/>
          </w:tcPr>
          <w:p w14:paraId="61918CE6" w14:textId="77777777" w:rsidR="00902B35" w:rsidRDefault="00902B35" w:rsidP="00902B35">
            <w:pPr>
              <w:jc w:val="center"/>
              <w:rPr>
                <w:rFonts w:ascii="Calibri" w:hAnsi="Calibri" w:cs="Calibri"/>
                <w:sz w:val="22"/>
                <w:szCs w:val="22"/>
              </w:rPr>
            </w:pPr>
            <w:r>
              <w:rPr>
                <w:rFonts w:ascii="Calibri" w:hAnsi="Calibri" w:cs="Calibri"/>
                <w:sz w:val="22"/>
                <w:szCs w:val="22"/>
              </w:rPr>
              <w:t>3</w:t>
            </w:r>
          </w:p>
        </w:tc>
        <w:tc>
          <w:tcPr>
            <w:tcW w:w="793" w:type="pct"/>
            <w:shd w:val="clear" w:color="auto" w:fill="auto"/>
            <w:noWrap/>
            <w:vAlign w:val="center"/>
            <w:hideMark/>
          </w:tcPr>
          <w:p w14:paraId="27D72C59" w14:textId="77777777" w:rsidR="00902B35" w:rsidRDefault="00902B35" w:rsidP="00902B35">
            <w:pPr>
              <w:jc w:val="center"/>
              <w:rPr>
                <w:rFonts w:ascii="Calibri" w:hAnsi="Calibri" w:cs="Calibri"/>
                <w:sz w:val="22"/>
                <w:szCs w:val="22"/>
              </w:rPr>
            </w:pPr>
            <w:r>
              <w:rPr>
                <w:rFonts w:ascii="Calibri" w:hAnsi="Calibri" w:cs="Calibri"/>
                <w:sz w:val="22"/>
                <w:szCs w:val="22"/>
              </w:rPr>
              <w:t>30000</w:t>
            </w:r>
          </w:p>
        </w:tc>
        <w:tc>
          <w:tcPr>
            <w:tcW w:w="717" w:type="pct"/>
            <w:shd w:val="clear" w:color="auto" w:fill="auto"/>
            <w:noWrap/>
            <w:vAlign w:val="center"/>
            <w:hideMark/>
          </w:tcPr>
          <w:p w14:paraId="04CD0F2E" w14:textId="77777777" w:rsidR="00902B35" w:rsidRDefault="00902B35" w:rsidP="00902B35">
            <w:pPr>
              <w:jc w:val="center"/>
              <w:rPr>
                <w:rFonts w:ascii="Calibri" w:hAnsi="Calibri" w:cs="Calibri"/>
                <w:sz w:val="22"/>
                <w:szCs w:val="22"/>
              </w:rPr>
            </w:pPr>
            <w:r>
              <w:rPr>
                <w:rFonts w:ascii="Calibri" w:hAnsi="Calibri" w:cs="Calibri"/>
                <w:sz w:val="22"/>
                <w:szCs w:val="22"/>
              </w:rPr>
              <w:t>90000</w:t>
            </w:r>
          </w:p>
        </w:tc>
        <w:tc>
          <w:tcPr>
            <w:tcW w:w="950" w:type="pct"/>
            <w:shd w:val="clear" w:color="auto" w:fill="auto"/>
            <w:noWrap/>
            <w:vAlign w:val="center"/>
            <w:hideMark/>
          </w:tcPr>
          <w:p w14:paraId="49CBF7B4" w14:textId="77777777" w:rsidR="00902B35" w:rsidRDefault="00902B35" w:rsidP="00902B35">
            <w:pPr>
              <w:jc w:val="center"/>
              <w:rPr>
                <w:rFonts w:ascii="Calibri" w:hAnsi="Calibri" w:cs="Calibri"/>
                <w:sz w:val="22"/>
                <w:szCs w:val="22"/>
              </w:rPr>
            </w:pPr>
            <w:r>
              <w:rPr>
                <w:rFonts w:ascii="Calibri" w:hAnsi="Calibri" w:cs="Calibri"/>
                <w:sz w:val="22"/>
                <w:szCs w:val="22"/>
              </w:rPr>
              <w:t>1080000</w:t>
            </w:r>
          </w:p>
        </w:tc>
      </w:tr>
      <w:tr w:rsidR="00902B35" w14:paraId="7624EA2C" w14:textId="77777777" w:rsidTr="00902B35">
        <w:trPr>
          <w:trHeight w:val="300"/>
        </w:trPr>
        <w:tc>
          <w:tcPr>
            <w:tcW w:w="540" w:type="pct"/>
            <w:shd w:val="clear" w:color="auto" w:fill="auto"/>
            <w:noWrap/>
            <w:vAlign w:val="bottom"/>
            <w:hideMark/>
          </w:tcPr>
          <w:p w14:paraId="349839FD" w14:textId="77777777" w:rsidR="00902B35" w:rsidRDefault="00902B35">
            <w:pPr>
              <w:jc w:val="center"/>
              <w:rPr>
                <w:rFonts w:ascii="Calibri" w:hAnsi="Calibri" w:cs="Calibri"/>
                <w:sz w:val="22"/>
                <w:szCs w:val="22"/>
              </w:rPr>
            </w:pPr>
            <w:r>
              <w:rPr>
                <w:rFonts w:ascii="Calibri" w:hAnsi="Calibri" w:cs="Calibri"/>
                <w:sz w:val="22"/>
                <w:szCs w:val="22"/>
              </w:rPr>
              <w:t>18</w:t>
            </w:r>
          </w:p>
        </w:tc>
        <w:tc>
          <w:tcPr>
            <w:tcW w:w="1127" w:type="pct"/>
            <w:shd w:val="clear" w:color="auto" w:fill="auto"/>
            <w:noWrap/>
            <w:vAlign w:val="center"/>
            <w:hideMark/>
          </w:tcPr>
          <w:p w14:paraId="4EF57ED1" w14:textId="77777777" w:rsidR="00902B35" w:rsidRDefault="00902B35" w:rsidP="00902B35">
            <w:pPr>
              <w:jc w:val="center"/>
              <w:rPr>
                <w:rFonts w:ascii="Calibri" w:hAnsi="Calibri" w:cs="Calibri"/>
                <w:sz w:val="22"/>
                <w:szCs w:val="22"/>
              </w:rPr>
            </w:pPr>
            <w:r>
              <w:rPr>
                <w:rFonts w:ascii="Calibri" w:hAnsi="Calibri" w:cs="Calibri"/>
                <w:sz w:val="22"/>
                <w:szCs w:val="22"/>
              </w:rPr>
              <w:t>Assistants</w:t>
            </w:r>
          </w:p>
        </w:tc>
        <w:tc>
          <w:tcPr>
            <w:tcW w:w="873" w:type="pct"/>
            <w:shd w:val="clear" w:color="auto" w:fill="auto"/>
            <w:noWrap/>
            <w:vAlign w:val="center"/>
            <w:hideMark/>
          </w:tcPr>
          <w:p w14:paraId="3B0F04F2" w14:textId="77777777" w:rsidR="00902B35" w:rsidRDefault="00902B35" w:rsidP="00902B35">
            <w:pPr>
              <w:jc w:val="center"/>
              <w:rPr>
                <w:rFonts w:ascii="Calibri" w:hAnsi="Calibri" w:cs="Calibri"/>
                <w:sz w:val="22"/>
                <w:szCs w:val="22"/>
              </w:rPr>
            </w:pPr>
            <w:r>
              <w:rPr>
                <w:rFonts w:ascii="Calibri" w:hAnsi="Calibri" w:cs="Calibri"/>
                <w:sz w:val="22"/>
                <w:szCs w:val="22"/>
              </w:rPr>
              <w:t>3</w:t>
            </w:r>
          </w:p>
        </w:tc>
        <w:tc>
          <w:tcPr>
            <w:tcW w:w="793" w:type="pct"/>
            <w:shd w:val="clear" w:color="auto" w:fill="auto"/>
            <w:noWrap/>
            <w:vAlign w:val="center"/>
            <w:hideMark/>
          </w:tcPr>
          <w:p w14:paraId="4A3D9CC4" w14:textId="77777777" w:rsidR="00902B35" w:rsidRDefault="00902B35" w:rsidP="00902B35">
            <w:pPr>
              <w:jc w:val="center"/>
              <w:rPr>
                <w:rFonts w:ascii="Calibri" w:hAnsi="Calibri" w:cs="Calibri"/>
                <w:sz w:val="22"/>
                <w:szCs w:val="22"/>
              </w:rPr>
            </w:pPr>
            <w:r>
              <w:rPr>
                <w:rFonts w:ascii="Calibri" w:hAnsi="Calibri" w:cs="Calibri"/>
                <w:sz w:val="22"/>
                <w:szCs w:val="22"/>
              </w:rPr>
              <w:t>25000</w:t>
            </w:r>
          </w:p>
        </w:tc>
        <w:tc>
          <w:tcPr>
            <w:tcW w:w="717" w:type="pct"/>
            <w:shd w:val="clear" w:color="auto" w:fill="auto"/>
            <w:noWrap/>
            <w:vAlign w:val="center"/>
            <w:hideMark/>
          </w:tcPr>
          <w:p w14:paraId="38B3F7C6" w14:textId="77777777" w:rsidR="00902B35" w:rsidRDefault="00902B35" w:rsidP="00902B35">
            <w:pPr>
              <w:jc w:val="center"/>
              <w:rPr>
                <w:rFonts w:ascii="Calibri" w:hAnsi="Calibri" w:cs="Calibri"/>
                <w:sz w:val="22"/>
                <w:szCs w:val="22"/>
              </w:rPr>
            </w:pPr>
            <w:r>
              <w:rPr>
                <w:rFonts w:ascii="Calibri" w:hAnsi="Calibri" w:cs="Calibri"/>
                <w:sz w:val="22"/>
                <w:szCs w:val="22"/>
              </w:rPr>
              <w:t>75000</w:t>
            </w:r>
          </w:p>
        </w:tc>
        <w:tc>
          <w:tcPr>
            <w:tcW w:w="950" w:type="pct"/>
            <w:shd w:val="clear" w:color="auto" w:fill="auto"/>
            <w:noWrap/>
            <w:vAlign w:val="center"/>
            <w:hideMark/>
          </w:tcPr>
          <w:p w14:paraId="6B354856" w14:textId="77777777" w:rsidR="00902B35" w:rsidRDefault="00902B35" w:rsidP="00902B35">
            <w:pPr>
              <w:jc w:val="center"/>
              <w:rPr>
                <w:rFonts w:ascii="Calibri" w:hAnsi="Calibri" w:cs="Calibri"/>
                <w:sz w:val="22"/>
                <w:szCs w:val="22"/>
              </w:rPr>
            </w:pPr>
            <w:r>
              <w:rPr>
                <w:rFonts w:ascii="Calibri" w:hAnsi="Calibri" w:cs="Calibri"/>
                <w:sz w:val="22"/>
                <w:szCs w:val="22"/>
              </w:rPr>
              <w:t>900000</w:t>
            </w:r>
          </w:p>
        </w:tc>
      </w:tr>
      <w:tr w:rsidR="00902B35" w14:paraId="04B5A431" w14:textId="77777777" w:rsidTr="00902B35">
        <w:trPr>
          <w:trHeight w:val="300"/>
        </w:trPr>
        <w:tc>
          <w:tcPr>
            <w:tcW w:w="540" w:type="pct"/>
            <w:shd w:val="clear" w:color="auto" w:fill="auto"/>
            <w:noWrap/>
            <w:vAlign w:val="bottom"/>
            <w:hideMark/>
          </w:tcPr>
          <w:p w14:paraId="01389F96" w14:textId="77777777" w:rsidR="00902B35" w:rsidRDefault="00902B35">
            <w:pPr>
              <w:jc w:val="center"/>
              <w:rPr>
                <w:rFonts w:ascii="Calibri" w:hAnsi="Calibri" w:cs="Calibri"/>
                <w:sz w:val="22"/>
                <w:szCs w:val="22"/>
              </w:rPr>
            </w:pPr>
            <w:r>
              <w:rPr>
                <w:rFonts w:ascii="Calibri" w:hAnsi="Calibri" w:cs="Calibri"/>
                <w:sz w:val="22"/>
                <w:szCs w:val="22"/>
              </w:rPr>
              <w:t>19</w:t>
            </w:r>
          </w:p>
        </w:tc>
        <w:tc>
          <w:tcPr>
            <w:tcW w:w="1127" w:type="pct"/>
            <w:shd w:val="clear" w:color="auto" w:fill="auto"/>
            <w:noWrap/>
            <w:vAlign w:val="center"/>
            <w:hideMark/>
          </w:tcPr>
          <w:p w14:paraId="744EEBDF" w14:textId="77777777" w:rsidR="00902B35" w:rsidRDefault="00902B35" w:rsidP="00902B35">
            <w:pPr>
              <w:jc w:val="center"/>
              <w:rPr>
                <w:rFonts w:ascii="Calibri" w:hAnsi="Calibri" w:cs="Calibri"/>
                <w:sz w:val="22"/>
                <w:szCs w:val="22"/>
              </w:rPr>
            </w:pPr>
            <w:r>
              <w:rPr>
                <w:rFonts w:ascii="Calibri" w:hAnsi="Calibri" w:cs="Calibri"/>
                <w:sz w:val="22"/>
                <w:szCs w:val="22"/>
              </w:rPr>
              <w:t>Store Manager</w:t>
            </w:r>
          </w:p>
        </w:tc>
        <w:tc>
          <w:tcPr>
            <w:tcW w:w="873" w:type="pct"/>
            <w:shd w:val="clear" w:color="auto" w:fill="auto"/>
            <w:noWrap/>
            <w:vAlign w:val="center"/>
            <w:hideMark/>
          </w:tcPr>
          <w:p w14:paraId="12BBB490" w14:textId="77777777" w:rsidR="00902B35" w:rsidRDefault="00902B35" w:rsidP="00902B35">
            <w:pPr>
              <w:jc w:val="center"/>
              <w:rPr>
                <w:rFonts w:ascii="Calibri" w:hAnsi="Calibri" w:cs="Calibri"/>
                <w:sz w:val="22"/>
                <w:szCs w:val="22"/>
              </w:rPr>
            </w:pPr>
            <w:r>
              <w:rPr>
                <w:rFonts w:ascii="Calibri" w:hAnsi="Calibri" w:cs="Calibri"/>
                <w:sz w:val="22"/>
                <w:szCs w:val="22"/>
              </w:rPr>
              <w:t>1</w:t>
            </w:r>
          </w:p>
        </w:tc>
        <w:tc>
          <w:tcPr>
            <w:tcW w:w="793" w:type="pct"/>
            <w:shd w:val="clear" w:color="auto" w:fill="auto"/>
            <w:noWrap/>
            <w:vAlign w:val="center"/>
            <w:hideMark/>
          </w:tcPr>
          <w:p w14:paraId="460AC291" w14:textId="77777777" w:rsidR="00902B35" w:rsidRDefault="00902B35" w:rsidP="00902B35">
            <w:pPr>
              <w:jc w:val="center"/>
              <w:rPr>
                <w:rFonts w:ascii="Calibri" w:hAnsi="Calibri" w:cs="Calibri"/>
                <w:sz w:val="22"/>
                <w:szCs w:val="22"/>
              </w:rPr>
            </w:pPr>
            <w:r>
              <w:rPr>
                <w:rFonts w:ascii="Calibri" w:hAnsi="Calibri" w:cs="Calibri"/>
                <w:sz w:val="22"/>
                <w:szCs w:val="22"/>
              </w:rPr>
              <w:t>25000</w:t>
            </w:r>
          </w:p>
        </w:tc>
        <w:tc>
          <w:tcPr>
            <w:tcW w:w="717" w:type="pct"/>
            <w:shd w:val="clear" w:color="auto" w:fill="auto"/>
            <w:noWrap/>
            <w:vAlign w:val="center"/>
            <w:hideMark/>
          </w:tcPr>
          <w:p w14:paraId="25D70EBE" w14:textId="77777777" w:rsidR="00902B35" w:rsidRDefault="00902B35" w:rsidP="00902B35">
            <w:pPr>
              <w:jc w:val="center"/>
              <w:rPr>
                <w:rFonts w:ascii="Calibri" w:hAnsi="Calibri" w:cs="Calibri"/>
                <w:sz w:val="22"/>
                <w:szCs w:val="22"/>
              </w:rPr>
            </w:pPr>
            <w:r>
              <w:rPr>
                <w:rFonts w:ascii="Calibri" w:hAnsi="Calibri" w:cs="Calibri"/>
                <w:sz w:val="22"/>
                <w:szCs w:val="22"/>
              </w:rPr>
              <w:t>25000</w:t>
            </w:r>
          </w:p>
        </w:tc>
        <w:tc>
          <w:tcPr>
            <w:tcW w:w="950" w:type="pct"/>
            <w:shd w:val="clear" w:color="auto" w:fill="auto"/>
            <w:noWrap/>
            <w:vAlign w:val="center"/>
            <w:hideMark/>
          </w:tcPr>
          <w:p w14:paraId="465D4F3D" w14:textId="77777777" w:rsidR="00902B35" w:rsidRDefault="00902B35" w:rsidP="00902B35">
            <w:pPr>
              <w:jc w:val="center"/>
              <w:rPr>
                <w:rFonts w:ascii="Calibri" w:hAnsi="Calibri" w:cs="Calibri"/>
                <w:sz w:val="22"/>
                <w:szCs w:val="22"/>
              </w:rPr>
            </w:pPr>
            <w:r>
              <w:rPr>
                <w:rFonts w:ascii="Calibri" w:hAnsi="Calibri" w:cs="Calibri"/>
                <w:sz w:val="22"/>
                <w:szCs w:val="22"/>
              </w:rPr>
              <w:t>300000</w:t>
            </w:r>
          </w:p>
        </w:tc>
      </w:tr>
      <w:tr w:rsidR="00902B35" w14:paraId="2AFE308F" w14:textId="77777777" w:rsidTr="00902B35">
        <w:trPr>
          <w:trHeight w:val="300"/>
        </w:trPr>
        <w:tc>
          <w:tcPr>
            <w:tcW w:w="540" w:type="pct"/>
            <w:shd w:val="clear" w:color="auto" w:fill="auto"/>
            <w:noWrap/>
            <w:vAlign w:val="bottom"/>
            <w:hideMark/>
          </w:tcPr>
          <w:p w14:paraId="476894C9" w14:textId="77777777" w:rsidR="00902B35" w:rsidRDefault="00902B35">
            <w:pPr>
              <w:jc w:val="center"/>
              <w:rPr>
                <w:rFonts w:ascii="Calibri" w:hAnsi="Calibri" w:cs="Calibri"/>
                <w:sz w:val="22"/>
                <w:szCs w:val="22"/>
              </w:rPr>
            </w:pPr>
            <w:r>
              <w:rPr>
                <w:rFonts w:ascii="Calibri" w:hAnsi="Calibri" w:cs="Calibri"/>
                <w:sz w:val="22"/>
                <w:szCs w:val="22"/>
              </w:rPr>
              <w:t>20</w:t>
            </w:r>
          </w:p>
        </w:tc>
        <w:tc>
          <w:tcPr>
            <w:tcW w:w="1127" w:type="pct"/>
            <w:shd w:val="clear" w:color="auto" w:fill="auto"/>
            <w:noWrap/>
            <w:vAlign w:val="center"/>
            <w:hideMark/>
          </w:tcPr>
          <w:p w14:paraId="1220CA93" w14:textId="77777777" w:rsidR="00902B35" w:rsidRDefault="00902B35" w:rsidP="00902B35">
            <w:pPr>
              <w:jc w:val="center"/>
              <w:rPr>
                <w:rFonts w:ascii="Calibri" w:hAnsi="Calibri" w:cs="Calibri"/>
                <w:sz w:val="22"/>
                <w:szCs w:val="22"/>
              </w:rPr>
            </w:pPr>
            <w:r>
              <w:rPr>
                <w:rFonts w:ascii="Calibri" w:hAnsi="Calibri" w:cs="Calibri"/>
                <w:sz w:val="22"/>
                <w:szCs w:val="22"/>
              </w:rPr>
              <w:t xml:space="preserve">Store </w:t>
            </w:r>
            <w:proofErr w:type="spellStart"/>
            <w:r>
              <w:rPr>
                <w:rFonts w:ascii="Calibri" w:hAnsi="Calibri" w:cs="Calibri"/>
                <w:sz w:val="22"/>
                <w:szCs w:val="22"/>
              </w:rPr>
              <w:t>Asstt</w:t>
            </w:r>
            <w:proofErr w:type="spellEnd"/>
            <w:r>
              <w:rPr>
                <w:rFonts w:ascii="Calibri" w:hAnsi="Calibri" w:cs="Calibri"/>
                <w:sz w:val="22"/>
                <w:szCs w:val="22"/>
              </w:rPr>
              <w:t>. Manager</w:t>
            </w:r>
          </w:p>
        </w:tc>
        <w:tc>
          <w:tcPr>
            <w:tcW w:w="873" w:type="pct"/>
            <w:shd w:val="clear" w:color="auto" w:fill="auto"/>
            <w:noWrap/>
            <w:vAlign w:val="center"/>
            <w:hideMark/>
          </w:tcPr>
          <w:p w14:paraId="0F081DEE" w14:textId="77777777" w:rsidR="00902B35" w:rsidRDefault="00902B35" w:rsidP="00902B35">
            <w:pPr>
              <w:jc w:val="center"/>
              <w:rPr>
                <w:rFonts w:ascii="Calibri" w:hAnsi="Calibri" w:cs="Calibri"/>
                <w:sz w:val="22"/>
                <w:szCs w:val="22"/>
              </w:rPr>
            </w:pPr>
            <w:r>
              <w:rPr>
                <w:rFonts w:ascii="Calibri" w:hAnsi="Calibri" w:cs="Calibri"/>
                <w:sz w:val="22"/>
                <w:szCs w:val="22"/>
              </w:rPr>
              <w:t>2</w:t>
            </w:r>
          </w:p>
        </w:tc>
        <w:tc>
          <w:tcPr>
            <w:tcW w:w="793" w:type="pct"/>
            <w:shd w:val="clear" w:color="auto" w:fill="auto"/>
            <w:noWrap/>
            <w:vAlign w:val="center"/>
            <w:hideMark/>
          </w:tcPr>
          <w:p w14:paraId="4570F399" w14:textId="77777777" w:rsidR="00902B35" w:rsidRDefault="00902B35" w:rsidP="00902B35">
            <w:pPr>
              <w:jc w:val="center"/>
              <w:rPr>
                <w:rFonts w:ascii="Calibri" w:hAnsi="Calibri" w:cs="Calibri"/>
                <w:sz w:val="22"/>
                <w:szCs w:val="22"/>
              </w:rPr>
            </w:pPr>
            <w:r>
              <w:rPr>
                <w:rFonts w:ascii="Calibri" w:hAnsi="Calibri" w:cs="Calibri"/>
                <w:sz w:val="22"/>
                <w:szCs w:val="22"/>
              </w:rPr>
              <w:t>20000</w:t>
            </w:r>
          </w:p>
        </w:tc>
        <w:tc>
          <w:tcPr>
            <w:tcW w:w="717" w:type="pct"/>
            <w:shd w:val="clear" w:color="auto" w:fill="auto"/>
            <w:noWrap/>
            <w:vAlign w:val="center"/>
            <w:hideMark/>
          </w:tcPr>
          <w:p w14:paraId="193E2102" w14:textId="77777777" w:rsidR="00902B35" w:rsidRDefault="00902B35" w:rsidP="00902B35">
            <w:pPr>
              <w:jc w:val="center"/>
              <w:rPr>
                <w:rFonts w:ascii="Calibri" w:hAnsi="Calibri" w:cs="Calibri"/>
                <w:sz w:val="22"/>
                <w:szCs w:val="22"/>
              </w:rPr>
            </w:pPr>
            <w:r>
              <w:rPr>
                <w:rFonts w:ascii="Calibri" w:hAnsi="Calibri" w:cs="Calibri"/>
                <w:sz w:val="22"/>
                <w:szCs w:val="22"/>
              </w:rPr>
              <w:t>40000</w:t>
            </w:r>
          </w:p>
        </w:tc>
        <w:tc>
          <w:tcPr>
            <w:tcW w:w="950" w:type="pct"/>
            <w:shd w:val="clear" w:color="auto" w:fill="auto"/>
            <w:noWrap/>
            <w:vAlign w:val="center"/>
            <w:hideMark/>
          </w:tcPr>
          <w:p w14:paraId="7F84F6D4" w14:textId="77777777" w:rsidR="00902B35" w:rsidRDefault="00902B35" w:rsidP="00902B35">
            <w:pPr>
              <w:jc w:val="center"/>
              <w:rPr>
                <w:rFonts w:ascii="Calibri" w:hAnsi="Calibri" w:cs="Calibri"/>
                <w:sz w:val="22"/>
                <w:szCs w:val="22"/>
              </w:rPr>
            </w:pPr>
            <w:r>
              <w:rPr>
                <w:rFonts w:ascii="Calibri" w:hAnsi="Calibri" w:cs="Calibri"/>
                <w:sz w:val="22"/>
                <w:szCs w:val="22"/>
              </w:rPr>
              <w:t>480000</w:t>
            </w:r>
          </w:p>
        </w:tc>
      </w:tr>
      <w:tr w:rsidR="00902B35" w14:paraId="0DA25578" w14:textId="77777777" w:rsidTr="00902B35">
        <w:trPr>
          <w:trHeight w:val="300"/>
        </w:trPr>
        <w:tc>
          <w:tcPr>
            <w:tcW w:w="540" w:type="pct"/>
            <w:shd w:val="clear" w:color="auto" w:fill="auto"/>
            <w:noWrap/>
            <w:vAlign w:val="bottom"/>
            <w:hideMark/>
          </w:tcPr>
          <w:p w14:paraId="74999611" w14:textId="77777777" w:rsidR="00902B35" w:rsidRDefault="00902B35">
            <w:pPr>
              <w:jc w:val="center"/>
              <w:rPr>
                <w:rFonts w:ascii="Calibri" w:hAnsi="Calibri" w:cs="Calibri"/>
                <w:sz w:val="22"/>
                <w:szCs w:val="22"/>
              </w:rPr>
            </w:pPr>
            <w:r>
              <w:rPr>
                <w:rFonts w:ascii="Calibri" w:hAnsi="Calibri" w:cs="Calibri"/>
                <w:sz w:val="22"/>
                <w:szCs w:val="22"/>
              </w:rPr>
              <w:t>21</w:t>
            </w:r>
          </w:p>
        </w:tc>
        <w:tc>
          <w:tcPr>
            <w:tcW w:w="1127" w:type="pct"/>
            <w:shd w:val="clear" w:color="auto" w:fill="auto"/>
            <w:noWrap/>
            <w:vAlign w:val="center"/>
            <w:hideMark/>
          </w:tcPr>
          <w:p w14:paraId="431F0C40" w14:textId="77777777" w:rsidR="00902B35" w:rsidRDefault="00902B35" w:rsidP="00902B35">
            <w:pPr>
              <w:jc w:val="center"/>
              <w:rPr>
                <w:rFonts w:ascii="Calibri" w:hAnsi="Calibri" w:cs="Calibri"/>
                <w:sz w:val="22"/>
                <w:szCs w:val="22"/>
              </w:rPr>
            </w:pPr>
            <w:r>
              <w:rPr>
                <w:rFonts w:ascii="Calibri" w:hAnsi="Calibri" w:cs="Calibri"/>
                <w:sz w:val="22"/>
                <w:szCs w:val="22"/>
              </w:rPr>
              <w:t>Store Executives</w:t>
            </w:r>
          </w:p>
        </w:tc>
        <w:tc>
          <w:tcPr>
            <w:tcW w:w="873" w:type="pct"/>
            <w:shd w:val="clear" w:color="auto" w:fill="auto"/>
            <w:noWrap/>
            <w:vAlign w:val="center"/>
            <w:hideMark/>
          </w:tcPr>
          <w:p w14:paraId="1925D9AE" w14:textId="77777777" w:rsidR="00902B35" w:rsidRDefault="00902B35" w:rsidP="00902B35">
            <w:pPr>
              <w:jc w:val="center"/>
              <w:rPr>
                <w:rFonts w:ascii="Calibri" w:hAnsi="Calibri" w:cs="Calibri"/>
                <w:sz w:val="22"/>
                <w:szCs w:val="22"/>
              </w:rPr>
            </w:pPr>
            <w:r>
              <w:rPr>
                <w:rFonts w:ascii="Calibri" w:hAnsi="Calibri" w:cs="Calibri"/>
                <w:sz w:val="22"/>
                <w:szCs w:val="22"/>
              </w:rPr>
              <w:t>1</w:t>
            </w:r>
          </w:p>
        </w:tc>
        <w:tc>
          <w:tcPr>
            <w:tcW w:w="793" w:type="pct"/>
            <w:shd w:val="clear" w:color="auto" w:fill="auto"/>
            <w:noWrap/>
            <w:vAlign w:val="center"/>
            <w:hideMark/>
          </w:tcPr>
          <w:p w14:paraId="5C1CA74D" w14:textId="77777777" w:rsidR="00902B35" w:rsidRDefault="00902B35" w:rsidP="00902B35">
            <w:pPr>
              <w:jc w:val="center"/>
              <w:rPr>
                <w:rFonts w:ascii="Calibri" w:hAnsi="Calibri" w:cs="Calibri"/>
                <w:sz w:val="22"/>
                <w:szCs w:val="22"/>
              </w:rPr>
            </w:pPr>
            <w:r>
              <w:rPr>
                <w:rFonts w:ascii="Calibri" w:hAnsi="Calibri" w:cs="Calibri"/>
                <w:sz w:val="22"/>
                <w:szCs w:val="22"/>
              </w:rPr>
              <w:t>25000</w:t>
            </w:r>
          </w:p>
        </w:tc>
        <w:tc>
          <w:tcPr>
            <w:tcW w:w="717" w:type="pct"/>
            <w:shd w:val="clear" w:color="auto" w:fill="auto"/>
            <w:noWrap/>
            <w:vAlign w:val="center"/>
            <w:hideMark/>
          </w:tcPr>
          <w:p w14:paraId="524B0C90" w14:textId="77777777" w:rsidR="00902B35" w:rsidRDefault="00902B35" w:rsidP="00902B35">
            <w:pPr>
              <w:jc w:val="center"/>
              <w:rPr>
                <w:rFonts w:ascii="Calibri" w:hAnsi="Calibri" w:cs="Calibri"/>
                <w:sz w:val="22"/>
                <w:szCs w:val="22"/>
              </w:rPr>
            </w:pPr>
            <w:r>
              <w:rPr>
                <w:rFonts w:ascii="Calibri" w:hAnsi="Calibri" w:cs="Calibri"/>
                <w:sz w:val="22"/>
                <w:szCs w:val="22"/>
              </w:rPr>
              <w:t>25000</w:t>
            </w:r>
          </w:p>
        </w:tc>
        <w:tc>
          <w:tcPr>
            <w:tcW w:w="950" w:type="pct"/>
            <w:shd w:val="clear" w:color="auto" w:fill="auto"/>
            <w:noWrap/>
            <w:vAlign w:val="center"/>
            <w:hideMark/>
          </w:tcPr>
          <w:p w14:paraId="242DD71E" w14:textId="77777777" w:rsidR="00902B35" w:rsidRDefault="00902B35" w:rsidP="00902B35">
            <w:pPr>
              <w:jc w:val="center"/>
              <w:rPr>
                <w:rFonts w:ascii="Calibri" w:hAnsi="Calibri" w:cs="Calibri"/>
                <w:sz w:val="22"/>
                <w:szCs w:val="22"/>
              </w:rPr>
            </w:pPr>
            <w:r>
              <w:rPr>
                <w:rFonts w:ascii="Calibri" w:hAnsi="Calibri" w:cs="Calibri"/>
                <w:sz w:val="22"/>
                <w:szCs w:val="22"/>
              </w:rPr>
              <w:t>300000</w:t>
            </w:r>
          </w:p>
        </w:tc>
      </w:tr>
      <w:tr w:rsidR="00902B35" w14:paraId="48BE19FA" w14:textId="77777777" w:rsidTr="00902B35">
        <w:trPr>
          <w:trHeight w:val="300"/>
        </w:trPr>
        <w:tc>
          <w:tcPr>
            <w:tcW w:w="540" w:type="pct"/>
            <w:shd w:val="clear" w:color="auto" w:fill="auto"/>
            <w:noWrap/>
            <w:vAlign w:val="bottom"/>
            <w:hideMark/>
          </w:tcPr>
          <w:p w14:paraId="27B59F95" w14:textId="77777777" w:rsidR="00902B35" w:rsidRDefault="00902B35">
            <w:pPr>
              <w:jc w:val="center"/>
              <w:rPr>
                <w:rFonts w:ascii="Calibri" w:hAnsi="Calibri" w:cs="Calibri"/>
                <w:sz w:val="22"/>
                <w:szCs w:val="22"/>
              </w:rPr>
            </w:pPr>
            <w:r>
              <w:rPr>
                <w:rFonts w:ascii="Calibri" w:hAnsi="Calibri" w:cs="Calibri"/>
                <w:sz w:val="22"/>
                <w:szCs w:val="22"/>
              </w:rPr>
              <w:t>22</w:t>
            </w:r>
          </w:p>
        </w:tc>
        <w:tc>
          <w:tcPr>
            <w:tcW w:w="1127" w:type="pct"/>
            <w:shd w:val="clear" w:color="auto" w:fill="auto"/>
            <w:noWrap/>
            <w:vAlign w:val="center"/>
            <w:hideMark/>
          </w:tcPr>
          <w:p w14:paraId="7DB7D970" w14:textId="77777777" w:rsidR="00902B35" w:rsidRDefault="00902B35" w:rsidP="00902B35">
            <w:pPr>
              <w:jc w:val="center"/>
              <w:rPr>
                <w:rFonts w:ascii="Calibri" w:hAnsi="Calibri" w:cs="Calibri"/>
                <w:sz w:val="22"/>
                <w:szCs w:val="22"/>
              </w:rPr>
            </w:pPr>
            <w:r>
              <w:rPr>
                <w:rFonts w:ascii="Calibri" w:hAnsi="Calibri" w:cs="Calibri"/>
                <w:sz w:val="22"/>
                <w:szCs w:val="22"/>
              </w:rPr>
              <w:t>Store Assistants</w:t>
            </w:r>
          </w:p>
        </w:tc>
        <w:tc>
          <w:tcPr>
            <w:tcW w:w="873" w:type="pct"/>
            <w:shd w:val="clear" w:color="auto" w:fill="auto"/>
            <w:noWrap/>
            <w:vAlign w:val="center"/>
            <w:hideMark/>
          </w:tcPr>
          <w:p w14:paraId="111D9461" w14:textId="77777777" w:rsidR="00902B35" w:rsidRDefault="00902B35" w:rsidP="00902B35">
            <w:pPr>
              <w:jc w:val="center"/>
              <w:rPr>
                <w:rFonts w:ascii="Calibri" w:hAnsi="Calibri" w:cs="Calibri"/>
                <w:sz w:val="22"/>
                <w:szCs w:val="22"/>
              </w:rPr>
            </w:pPr>
            <w:r>
              <w:rPr>
                <w:rFonts w:ascii="Calibri" w:hAnsi="Calibri" w:cs="Calibri"/>
                <w:sz w:val="22"/>
                <w:szCs w:val="22"/>
              </w:rPr>
              <w:t>2</w:t>
            </w:r>
          </w:p>
        </w:tc>
        <w:tc>
          <w:tcPr>
            <w:tcW w:w="793" w:type="pct"/>
            <w:shd w:val="clear" w:color="auto" w:fill="auto"/>
            <w:noWrap/>
            <w:vAlign w:val="center"/>
            <w:hideMark/>
          </w:tcPr>
          <w:p w14:paraId="36D1F5ED" w14:textId="77777777" w:rsidR="00902B35" w:rsidRDefault="00902B35" w:rsidP="00902B35">
            <w:pPr>
              <w:jc w:val="center"/>
              <w:rPr>
                <w:rFonts w:ascii="Calibri" w:hAnsi="Calibri" w:cs="Calibri"/>
                <w:sz w:val="22"/>
                <w:szCs w:val="22"/>
              </w:rPr>
            </w:pPr>
            <w:r>
              <w:rPr>
                <w:rFonts w:ascii="Calibri" w:hAnsi="Calibri" w:cs="Calibri"/>
                <w:sz w:val="22"/>
                <w:szCs w:val="22"/>
              </w:rPr>
              <w:t>15000</w:t>
            </w:r>
          </w:p>
        </w:tc>
        <w:tc>
          <w:tcPr>
            <w:tcW w:w="717" w:type="pct"/>
            <w:shd w:val="clear" w:color="auto" w:fill="auto"/>
            <w:noWrap/>
            <w:vAlign w:val="center"/>
            <w:hideMark/>
          </w:tcPr>
          <w:p w14:paraId="2FD450C7" w14:textId="77777777" w:rsidR="00902B35" w:rsidRDefault="00902B35" w:rsidP="00902B35">
            <w:pPr>
              <w:jc w:val="center"/>
              <w:rPr>
                <w:rFonts w:ascii="Calibri" w:hAnsi="Calibri" w:cs="Calibri"/>
                <w:sz w:val="22"/>
                <w:szCs w:val="22"/>
              </w:rPr>
            </w:pPr>
            <w:r>
              <w:rPr>
                <w:rFonts w:ascii="Calibri" w:hAnsi="Calibri" w:cs="Calibri"/>
                <w:sz w:val="22"/>
                <w:szCs w:val="22"/>
              </w:rPr>
              <w:t>30000</w:t>
            </w:r>
          </w:p>
        </w:tc>
        <w:tc>
          <w:tcPr>
            <w:tcW w:w="950" w:type="pct"/>
            <w:shd w:val="clear" w:color="auto" w:fill="auto"/>
            <w:noWrap/>
            <w:vAlign w:val="center"/>
            <w:hideMark/>
          </w:tcPr>
          <w:p w14:paraId="7F2BA74C" w14:textId="77777777" w:rsidR="00902B35" w:rsidRDefault="00902B35" w:rsidP="00902B35">
            <w:pPr>
              <w:jc w:val="center"/>
              <w:rPr>
                <w:rFonts w:ascii="Calibri" w:hAnsi="Calibri" w:cs="Calibri"/>
                <w:sz w:val="22"/>
                <w:szCs w:val="22"/>
              </w:rPr>
            </w:pPr>
            <w:r>
              <w:rPr>
                <w:rFonts w:ascii="Calibri" w:hAnsi="Calibri" w:cs="Calibri"/>
                <w:sz w:val="22"/>
                <w:szCs w:val="22"/>
              </w:rPr>
              <w:t>360000</w:t>
            </w:r>
          </w:p>
        </w:tc>
      </w:tr>
      <w:tr w:rsidR="00902B35" w14:paraId="60393A02" w14:textId="77777777" w:rsidTr="00902B35">
        <w:trPr>
          <w:trHeight w:val="300"/>
        </w:trPr>
        <w:tc>
          <w:tcPr>
            <w:tcW w:w="540" w:type="pct"/>
            <w:shd w:val="clear" w:color="auto" w:fill="auto"/>
            <w:noWrap/>
            <w:vAlign w:val="bottom"/>
            <w:hideMark/>
          </w:tcPr>
          <w:p w14:paraId="3FF75FF7" w14:textId="77777777" w:rsidR="00902B35" w:rsidRDefault="00902B35">
            <w:pPr>
              <w:jc w:val="center"/>
              <w:rPr>
                <w:rFonts w:ascii="Calibri" w:hAnsi="Calibri" w:cs="Calibri"/>
                <w:sz w:val="22"/>
                <w:szCs w:val="22"/>
              </w:rPr>
            </w:pPr>
            <w:r>
              <w:rPr>
                <w:rFonts w:ascii="Calibri" w:hAnsi="Calibri" w:cs="Calibri"/>
                <w:sz w:val="22"/>
                <w:szCs w:val="22"/>
              </w:rPr>
              <w:t>23</w:t>
            </w:r>
          </w:p>
        </w:tc>
        <w:tc>
          <w:tcPr>
            <w:tcW w:w="1127" w:type="pct"/>
            <w:shd w:val="clear" w:color="auto" w:fill="auto"/>
            <w:noWrap/>
            <w:vAlign w:val="center"/>
            <w:hideMark/>
          </w:tcPr>
          <w:p w14:paraId="10295FE6" w14:textId="77777777" w:rsidR="00902B35" w:rsidRDefault="00902B35" w:rsidP="00902B35">
            <w:pPr>
              <w:jc w:val="center"/>
              <w:rPr>
                <w:rFonts w:ascii="Calibri" w:hAnsi="Calibri" w:cs="Calibri"/>
                <w:sz w:val="22"/>
                <w:szCs w:val="22"/>
              </w:rPr>
            </w:pPr>
            <w:r>
              <w:rPr>
                <w:rFonts w:ascii="Calibri" w:hAnsi="Calibri" w:cs="Calibri"/>
                <w:sz w:val="22"/>
                <w:szCs w:val="22"/>
              </w:rPr>
              <w:t>Store Casual Workers</w:t>
            </w:r>
          </w:p>
        </w:tc>
        <w:tc>
          <w:tcPr>
            <w:tcW w:w="873" w:type="pct"/>
            <w:shd w:val="clear" w:color="auto" w:fill="auto"/>
            <w:noWrap/>
            <w:vAlign w:val="center"/>
            <w:hideMark/>
          </w:tcPr>
          <w:p w14:paraId="1E50B3E1" w14:textId="77777777" w:rsidR="00902B35" w:rsidRDefault="00902B35" w:rsidP="00902B35">
            <w:pPr>
              <w:jc w:val="center"/>
              <w:rPr>
                <w:rFonts w:ascii="Calibri" w:hAnsi="Calibri" w:cs="Calibri"/>
                <w:sz w:val="22"/>
                <w:szCs w:val="22"/>
              </w:rPr>
            </w:pPr>
            <w:r>
              <w:rPr>
                <w:rFonts w:ascii="Calibri" w:hAnsi="Calibri" w:cs="Calibri"/>
                <w:sz w:val="22"/>
                <w:szCs w:val="22"/>
              </w:rPr>
              <w:t>3</w:t>
            </w:r>
          </w:p>
        </w:tc>
        <w:tc>
          <w:tcPr>
            <w:tcW w:w="793" w:type="pct"/>
            <w:shd w:val="clear" w:color="auto" w:fill="auto"/>
            <w:noWrap/>
            <w:vAlign w:val="center"/>
            <w:hideMark/>
          </w:tcPr>
          <w:p w14:paraId="1911707E" w14:textId="77777777" w:rsidR="00902B35" w:rsidRDefault="00902B35" w:rsidP="00902B35">
            <w:pPr>
              <w:jc w:val="center"/>
              <w:rPr>
                <w:rFonts w:ascii="Calibri" w:hAnsi="Calibri" w:cs="Calibri"/>
                <w:sz w:val="22"/>
                <w:szCs w:val="22"/>
              </w:rPr>
            </w:pPr>
            <w:r>
              <w:rPr>
                <w:rFonts w:ascii="Calibri" w:hAnsi="Calibri" w:cs="Calibri"/>
                <w:sz w:val="22"/>
                <w:szCs w:val="22"/>
              </w:rPr>
              <w:t>10000</w:t>
            </w:r>
          </w:p>
        </w:tc>
        <w:tc>
          <w:tcPr>
            <w:tcW w:w="717" w:type="pct"/>
            <w:shd w:val="clear" w:color="auto" w:fill="auto"/>
            <w:noWrap/>
            <w:vAlign w:val="center"/>
            <w:hideMark/>
          </w:tcPr>
          <w:p w14:paraId="4D155CA0" w14:textId="77777777" w:rsidR="00902B35" w:rsidRDefault="00902B35" w:rsidP="00902B35">
            <w:pPr>
              <w:jc w:val="center"/>
              <w:rPr>
                <w:rFonts w:ascii="Calibri" w:hAnsi="Calibri" w:cs="Calibri"/>
                <w:sz w:val="22"/>
                <w:szCs w:val="22"/>
              </w:rPr>
            </w:pPr>
            <w:r>
              <w:rPr>
                <w:rFonts w:ascii="Calibri" w:hAnsi="Calibri" w:cs="Calibri"/>
                <w:sz w:val="22"/>
                <w:szCs w:val="22"/>
              </w:rPr>
              <w:t>30000</w:t>
            </w:r>
          </w:p>
        </w:tc>
        <w:tc>
          <w:tcPr>
            <w:tcW w:w="950" w:type="pct"/>
            <w:shd w:val="clear" w:color="auto" w:fill="auto"/>
            <w:noWrap/>
            <w:vAlign w:val="center"/>
            <w:hideMark/>
          </w:tcPr>
          <w:p w14:paraId="478F5192" w14:textId="77777777" w:rsidR="00902B35" w:rsidRDefault="00902B35" w:rsidP="00902B35">
            <w:pPr>
              <w:jc w:val="center"/>
              <w:rPr>
                <w:rFonts w:ascii="Calibri" w:hAnsi="Calibri" w:cs="Calibri"/>
                <w:sz w:val="22"/>
                <w:szCs w:val="22"/>
              </w:rPr>
            </w:pPr>
            <w:r>
              <w:rPr>
                <w:rFonts w:ascii="Calibri" w:hAnsi="Calibri" w:cs="Calibri"/>
                <w:sz w:val="22"/>
                <w:szCs w:val="22"/>
              </w:rPr>
              <w:t>360000</w:t>
            </w:r>
          </w:p>
        </w:tc>
      </w:tr>
      <w:tr w:rsidR="00902B35" w14:paraId="56DEB966" w14:textId="77777777" w:rsidTr="00902B35">
        <w:trPr>
          <w:trHeight w:val="368"/>
        </w:trPr>
        <w:tc>
          <w:tcPr>
            <w:tcW w:w="540" w:type="pct"/>
            <w:shd w:val="clear" w:color="auto" w:fill="B8CCE4" w:themeFill="accent1" w:themeFillTint="66"/>
            <w:noWrap/>
            <w:vAlign w:val="center"/>
            <w:hideMark/>
          </w:tcPr>
          <w:p w14:paraId="0E73551E" w14:textId="77777777" w:rsidR="00902B35" w:rsidRPr="00902B35" w:rsidRDefault="00902B35" w:rsidP="00902B35">
            <w:pPr>
              <w:jc w:val="center"/>
              <w:rPr>
                <w:rFonts w:ascii="Calibri" w:hAnsi="Calibri" w:cs="Calibri"/>
                <w:b/>
                <w:bCs/>
                <w:color w:val="000000" w:themeColor="text1"/>
                <w:sz w:val="22"/>
                <w:szCs w:val="22"/>
              </w:rPr>
            </w:pPr>
          </w:p>
        </w:tc>
        <w:tc>
          <w:tcPr>
            <w:tcW w:w="1127" w:type="pct"/>
            <w:shd w:val="clear" w:color="auto" w:fill="B8CCE4" w:themeFill="accent1" w:themeFillTint="66"/>
            <w:noWrap/>
            <w:vAlign w:val="center"/>
            <w:hideMark/>
          </w:tcPr>
          <w:p w14:paraId="79951312" w14:textId="77777777" w:rsidR="00902B35" w:rsidRPr="00902B35" w:rsidRDefault="00902B35" w:rsidP="00902B35">
            <w:pPr>
              <w:jc w:val="center"/>
              <w:rPr>
                <w:rFonts w:ascii="Calibri" w:hAnsi="Calibri" w:cs="Calibri"/>
                <w:b/>
                <w:bCs/>
                <w:color w:val="000000" w:themeColor="text1"/>
                <w:sz w:val="22"/>
                <w:szCs w:val="22"/>
              </w:rPr>
            </w:pPr>
            <w:r w:rsidRPr="00902B35">
              <w:rPr>
                <w:rFonts w:ascii="Calibri" w:hAnsi="Calibri" w:cs="Calibri"/>
                <w:b/>
                <w:bCs/>
                <w:color w:val="000000" w:themeColor="text1"/>
                <w:sz w:val="22"/>
                <w:szCs w:val="22"/>
              </w:rPr>
              <w:t>Total</w:t>
            </w:r>
          </w:p>
        </w:tc>
        <w:tc>
          <w:tcPr>
            <w:tcW w:w="873" w:type="pct"/>
            <w:shd w:val="clear" w:color="auto" w:fill="B8CCE4" w:themeFill="accent1" w:themeFillTint="66"/>
            <w:noWrap/>
            <w:vAlign w:val="center"/>
            <w:hideMark/>
          </w:tcPr>
          <w:p w14:paraId="67099C10" w14:textId="77777777" w:rsidR="00902B35" w:rsidRPr="00902B35" w:rsidRDefault="00902B35" w:rsidP="00902B35">
            <w:pPr>
              <w:jc w:val="center"/>
              <w:rPr>
                <w:rFonts w:ascii="Calibri" w:hAnsi="Calibri" w:cs="Calibri"/>
                <w:b/>
                <w:bCs/>
                <w:color w:val="000000" w:themeColor="text1"/>
                <w:sz w:val="22"/>
                <w:szCs w:val="22"/>
              </w:rPr>
            </w:pPr>
            <w:r w:rsidRPr="00902B35">
              <w:rPr>
                <w:rFonts w:ascii="Calibri" w:hAnsi="Calibri" w:cs="Calibri"/>
                <w:b/>
                <w:bCs/>
                <w:color w:val="000000" w:themeColor="text1"/>
                <w:sz w:val="22"/>
                <w:szCs w:val="22"/>
              </w:rPr>
              <w:t>50</w:t>
            </w:r>
          </w:p>
        </w:tc>
        <w:tc>
          <w:tcPr>
            <w:tcW w:w="793" w:type="pct"/>
            <w:shd w:val="clear" w:color="auto" w:fill="B8CCE4" w:themeFill="accent1" w:themeFillTint="66"/>
            <w:noWrap/>
            <w:vAlign w:val="center"/>
            <w:hideMark/>
          </w:tcPr>
          <w:p w14:paraId="76B4FBD5" w14:textId="77777777" w:rsidR="00902B35" w:rsidRPr="00902B35" w:rsidRDefault="00902B35" w:rsidP="00902B35">
            <w:pPr>
              <w:jc w:val="center"/>
              <w:rPr>
                <w:rFonts w:ascii="Calibri" w:hAnsi="Calibri" w:cs="Calibri"/>
                <w:b/>
                <w:bCs/>
                <w:color w:val="000000" w:themeColor="text1"/>
                <w:sz w:val="22"/>
                <w:szCs w:val="22"/>
              </w:rPr>
            </w:pPr>
          </w:p>
        </w:tc>
        <w:tc>
          <w:tcPr>
            <w:tcW w:w="717" w:type="pct"/>
            <w:shd w:val="clear" w:color="auto" w:fill="B8CCE4" w:themeFill="accent1" w:themeFillTint="66"/>
            <w:noWrap/>
            <w:vAlign w:val="center"/>
            <w:hideMark/>
          </w:tcPr>
          <w:p w14:paraId="182E1B68" w14:textId="77777777" w:rsidR="00902B35" w:rsidRPr="00902B35" w:rsidRDefault="00902B35" w:rsidP="00902B35">
            <w:pPr>
              <w:jc w:val="center"/>
              <w:rPr>
                <w:rFonts w:ascii="Calibri" w:hAnsi="Calibri" w:cs="Calibri"/>
                <w:b/>
                <w:bCs/>
                <w:color w:val="000000" w:themeColor="text1"/>
                <w:sz w:val="22"/>
                <w:szCs w:val="22"/>
              </w:rPr>
            </w:pPr>
          </w:p>
        </w:tc>
        <w:tc>
          <w:tcPr>
            <w:tcW w:w="950" w:type="pct"/>
            <w:shd w:val="clear" w:color="auto" w:fill="B8CCE4" w:themeFill="accent1" w:themeFillTint="66"/>
            <w:noWrap/>
            <w:vAlign w:val="center"/>
            <w:hideMark/>
          </w:tcPr>
          <w:p w14:paraId="3BDE3687" w14:textId="77777777" w:rsidR="00902B35" w:rsidRPr="00902B35" w:rsidRDefault="00902B35" w:rsidP="00902B35">
            <w:pPr>
              <w:jc w:val="center"/>
              <w:rPr>
                <w:rFonts w:ascii="Calibri" w:hAnsi="Calibri" w:cs="Calibri"/>
                <w:b/>
                <w:bCs/>
                <w:color w:val="000000" w:themeColor="text1"/>
                <w:sz w:val="22"/>
                <w:szCs w:val="22"/>
              </w:rPr>
            </w:pPr>
            <w:r w:rsidRPr="00902B35">
              <w:rPr>
                <w:rFonts w:ascii="Calibri" w:hAnsi="Calibri" w:cs="Calibri"/>
                <w:b/>
                <w:bCs/>
                <w:color w:val="000000" w:themeColor="text1"/>
                <w:sz w:val="22"/>
                <w:szCs w:val="22"/>
              </w:rPr>
              <w:t>1,21,89,000</w:t>
            </w:r>
          </w:p>
        </w:tc>
      </w:tr>
      <w:tr w:rsidR="00902B35" w14:paraId="74616DC0" w14:textId="77777777" w:rsidTr="00902B35">
        <w:trPr>
          <w:trHeight w:val="300"/>
        </w:trPr>
        <w:tc>
          <w:tcPr>
            <w:tcW w:w="540" w:type="pct"/>
            <w:shd w:val="clear" w:color="auto" w:fill="002060"/>
            <w:noWrap/>
            <w:vAlign w:val="center"/>
            <w:hideMark/>
          </w:tcPr>
          <w:p w14:paraId="397B6E86" w14:textId="77777777" w:rsidR="00902B35" w:rsidRPr="00902B35" w:rsidRDefault="00902B35" w:rsidP="00902B35">
            <w:pPr>
              <w:jc w:val="center"/>
              <w:rPr>
                <w:b/>
                <w:sz w:val="20"/>
                <w:szCs w:val="20"/>
              </w:rPr>
            </w:pPr>
          </w:p>
        </w:tc>
        <w:tc>
          <w:tcPr>
            <w:tcW w:w="1127" w:type="pct"/>
            <w:shd w:val="clear" w:color="auto" w:fill="002060"/>
            <w:noWrap/>
            <w:vAlign w:val="center"/>
            <w:hideMark/>
          </w:tcPr>
          <w:p w14:paraId="4F4BD6CE" w14:textId="6E6D9AE8" w:rsidR="00902B35" w:rsidRPr="00902B35" w:rsidRDefault="00C4502A" w:rsidP="00902B35">
            <w:pPr>
              <w:jc w:val="center"/>
              <w:rPr>
                <w:rFonts w:ascii="Calibri" w:hAnsi="Calibri" w:cs="Calibri"/>
                <w:b/>
                <w:sz w:val="22"/>
                <w:szCs w:val="22"/>
              </w:rPr>
            </w:pPr>
            <w:r>
              <w:rPr>
                <w:rFonts w:ascii="Calibri" w:hAnsi="Calibri" w:cs="Calibri"/>
                <w:b/>
                <w:sz w:val="22"/>
                <w:szCs w:val="22"/>
              </w:rPr>
              <w:t>@30</w:t>
            </w:r>
            <w:r w:rsidR="00902B35" w:rsidRPr="00902B35">
              <w:rPr>
                <w:rFonts w:ascii="Calibri" w:hAnsi="Calibri" w:cs="Calibri"/>
                <w:b/>
                <w:sz w:val="22"/>
                <w:szCs w:val="22"/>
              </w:rPr>
              <w:t>% capacity</w:t>
            </w:r>
          </w:p>
        </w:tc>
        <w:tc>
          <w:tcPr>
            <w:tcW w:w="873" w:type="pct"/>
            <w:shd w:val="clear" w:color="auto" w:fill="002060"/>
            <w:noWrap/>
            <w:vAlign w:val="center"/>
            <w:hideMark/>
          </w:tcPr>
          <w:p w14:paraId="2B7C8BA8" w14:textId="77777777" w:rsidR="00902B35" w:rsidRPr="00902B35" w:rsidRDefault="00902B35" w:rsidP="00902B35">
            <w:pPr>
              <w:jc w:val="center"/>
              <w:rPr>
                <w:rFonts w:ascii="Calibri" w:hAnsi="Calibri" w:cs="Calibri"/>
                <w:b/>
                <w:sz w:val="22"/>
                <w:szCs w:val="22"/>
              </w:rPr>
            </w:pPr>
          </w:p>
        </w:tc>
        <w:tc>
          <w:tcPr>
            <w:tcW w:w="793" w:type="pct"/>
            <w:shd w:val="clear" w:color="auto" w:fill="002060"/>
            <w:noWrap/>
            <w:vAlign w:val="center"/>
            <w:hideMark/>
          </w:tcPr>
          <w:p w14:paraId="6406784E" w14:textId="77777777" w:rsidR="00902B35" w:rsidRPr="00902B35" w:rsidRDefault="00902B35" w:rsidP="00902B35">
            <w:pPr>
              <w:jc w:val="center"/>
              <w:rPr>
                <w:b/>
                <w:sz w:val="20"/>
                <w:szCs w:val="20"/>
              </w:rPr>
            </w:pPr>
          </w:p>
        </w:tc>
        <w:tc>
          <w:tcPr>
            <w:tcW w:w="1667" w:type="pct"/>
            <w:gridSpan w:val="2"/>
            <w:shd w:val="clear" w:color="auto" w:fill="002060"/>
            <w:noWrap/>
            <w:vAlign w:val="center"/>
            <w:hideMark/>
          </w:tcPr>
          <w:p w14:paraId="67424517" w14:textId="77777777" w:rsidR="00902B35" w:rsidRPr="00902B35" w:rsidRDefault="00902B35" w:rsidP="00902B35">
            <w:pPr>
              <w:jc w:val="center"/>
              <w:rPr>
                <w:rFonts w:ascii="Calibri" w:hAnsi="Calibri" w:cs="Calibri"/>
                <w:b/>
                <w:sz w:val="22"/>
                <w:szCs w:val="22"/>
              </w:rPr>
            </w:pPr>
            <w:r>
              <w:rPr>
                <w:rFonts w:ascii="Calibri" w:hAnsi="Calibri" w:cs="Calibri"/>
                <w:b/>
                <w:sz w:val="22"/>
                <w:szCs w:val="22"/>
              </w:rPr>
              <w:t xml:space="preserve">INR </w:t>
            </w:r>
            <w:r w:rsidRPr="00902B35">
              <w:rPr>
                <w:rFonts w:ascii="Calibri" w:hAnsi="Calibri" w:cs="Calibri"/>
                <w:b/>
                <w:sz w:val="22"/>
                <w:szCs w:val="22"/>
              </w:rPr>
              <w:t>1,21,89,000</w:t>
            </w:r>
            <w:r>
              <w:rPr>
                <w:rFonts w:ascii="Calibri" w:hAnsi="Calibri" w:cs="Calibri"/>
                <w:b/>
                <w:sz w:val="22"/>
                <w:szCs w:val="22"/>
              </w:rPr>
              <w:t xml:space="preserve"> Lakhs</w:t>
            </w:r>
          </w:p>
        </w:tc>
      </w:tr>
    </w:tbl>
    <w:p w14:paraId="58BC5C41" w14:textId="2AB5261C" w:rsidR="00967767" w:rsidRPr="00155434" w:rsidRDefault="00C558AB" w:rsidP="00902B35">
      <w:pPr>
        <w:pStyle w:val="ListParagraph"/>
        <w:autoSpaceDE w:val="0"/>
        <w:autoSpaceDN w:val="0"/>
        <w:adjustRightInd w:val="0"/>
        <w:spacing w:before="240" w:after="240" w:line="360" w:lineRule="auto"/>
        <w:ind w:left="862" w:right="-143"/>
        <w:jc w:val="both"/>
        <w:rPr>
          <w:rFonts w:ascii="Arial" w:eastAsia="Calibri" w:hAnsi="Arial" w:cs="Arial"/>
          <w:b/>
          <w:noProof/>
          <w:color w:val="000000"/>
          <w:sz w:val="22"/>
          <w:szCs w:val="22"/>
          <w:lang w:eastAsia="en-IN"/>
        </w:rPr>
      </w:pPr>
      <w:r w:rsidRPr="00155434">
        <w:rPr>
          <w:rFonts w:ascii="Arial" w:eastAsia="Calibri" w:hAnsi="Arial" w:cs="Arial"/>
          <w:noProof/>
          <w:color w:val="000000"/>
          <w:sz w:val="22"/>
          <w:szCs w:val="22"/>
          <w:lang w:eastAsia="en-IN"/>
        </w:rPr>
        <w:t>In estimating the manpower requirement, a proper ratio between the administrative, managerial, supervisory and shop foor staff has been maintained with a view to affording proper industrial and professional management at various levels.</w:t>
      </w:r>
      <w:r w:rsidR="002D77DC" w:rsidRPr="00155434">
        <w:rPr>
          <w:rFonts w:ascii="Arial" w:eastAsia="Calibri" w:hAnsi="Arial" w:cs="Arial"/>
          <w:noProof/>
          <w:color w:val="000000"/>
          <w:sz w:val="22"/>
          <w:szCs w:val="22"/>
          <w:lang w:eastAsia="en-IN"/>
        </w:rPr>
        <w:t xml:space="preserve"> </w:t>
      </w:r>
      <w:r w:rsidR="00967767" w:rsidRPr="00155434">
        <w:rPr>
          <w:rFonts w:ascii="Arial" w:eastAsia="Calibri" w:hAnsi="Arial" w:cs="Arial"/>
          <w:noProof/>
          <w:color w:val="000000"/>
          <w:sz w:val="22"/>
          <w:szCs w:val="22"/>
          <w:lang w:eastAsia="en-IN"/>
        </w:rPr>
        <w:t>The basic structure of the manpower will require the following kind of resources</w:t>
      </w:r>
      <w:r w:rsidR="00350C31" w:rsidRPr="00155434">
        <w:rPr>
          <w:rFonts w:ascii="Arial" w:eastAsia="Calibri" w:hAnsi="Arial" w:cs="Arial"/>
          <w:noProof/>
          <w:color w:val="000000"/>
          <w:sz w:val="22"/>
          <w:szCs w:val="22"/>
          <w:lang w:eastAsia="en-IN"/>
        </w:rPr>
        <w:t xml:space="preserve"> </w:t>
      </w:r>
      <w:r w:rsidR="007C22DD">
        <w:rPr>
          <w:rFonts w:ascii="Arial" w:eastAsia="Calibri" w:hAnsi="Arial" w:cs="Arial"/>
          <w:noProof/>
          <w:color w:val="000000"/>
          <w:sz w:val="22"/>
          <w:szCs w:val="22"/>
          <w:lang w:eastAsia="en-IN"/>
        </w:rPr>
        <w:t>to operate</w:t>
      </w:r>
      <w:r w:rsidR="00782961">
        <w:rPr>
          <w:rFonts w:ascii="Arial" w:eastAsia="Calibri" w:hAnsi="Arial" w:cs="Arial"/>
          <w:noProof/>
          <w:color w:val="000000"/>
          <w:sz w:val="22"/>
          <w:szCs w:val="22"/>
          <w:lang w:eastAsia="en-IN"/>
        </w:rPr>
        <w:t xml:space="preserve"> the plant </w:t>
      </w:r>
      <w:r w:rsidR="00C4502A">
        <w:rPr>
          <w:rFonts w:ascii="Arial" w:eastAsia="Calibri" w:hAnsi="Arial" w:cs="Arial"/>
          <w:noProof/>
          <w:color w:val="000000"/>
          <w:sz w:val="22"/>
          <w:szCs w:val="22"/>
          <w:lang w:eastAsia="en-IN"/>
        </w:rPr>
        <w:t>in 3 shifts (7.5 hours/shift)</w:t>
      </w:r>
      <w:r w:rsidR="00782961">
        <w:rPr>
          <w:rFonts w:ascii="Arial" w:eastAsia="Calibri" w:hAnsi="Arial" w:cs="Arial"/>
          <w:noProof/>
          <w:color w:val="000000"/>
          <w:sz w:val="22"/>
          <w:szCs w:val="22"/>
          <w:lang w:eastAsia="en-IN"/>
        </w:rPr>
        <w:t xml:space="preserve"> for 36</w:t>
      </w:r>
      <w:r w:rsidR="00350C31" w:rsidRPr="00155434">
        <w:rPr>
          <w:rFonts w:ascii="Arial" w:eastAsia="Calibri" w:hAnsi="Arial" w:cs="Arial"/>
          <w:noProof/>
          <w:color w:val="000000"/>
          <w:sz w:val="22"/>
          <w:szCs w:val="22"/>
          <w:lang w:eastAsia="en-IN"/>
        </w:rPr>
        <w:t>0 days a year</w:t>
      </w:r>
      <w:r w:rsidR="00902B35">
        <w:rPr>
          <w:rFonts w:ascii="Arial" w:eastAsia="Calibri" w:hAnsi="Arial" w:cs="Arial"/>
          <w:noProof/>
          <w:color w:val="000000"/>
          <w:sz w:val="22"/>
          <w:szCs w:val="22"/>
          <w:lang w:eastAsia="en-IN"/>
        </w:rPr>
        <w:t>.</w:t>
      </w:r>
    </w:p>
    <w:p w14:paraId="4D2C0D0B" w14:textId="77777777" w:rsidR="00947E59" w:rsidRPr="00C526F9" w:rsidRDefault="00947E59" w:rsidP="00C526F9">
      <w:pPr>
        <w:autoSpaceDE w:val="0"/>
        <w:autoSpaceDN w:val="0"/>
        <w:adjustRightInd w:val="0"/>
        <w:spacing w:line="360" w:lineRule="auto"/>
        <w:jc w:val="both"/>
        <w:rPr>
          <w:rFonts w:ascii="Arial" w:eastAsia="Calibri" w:hAnsi="Arial" w:cs="Arial"/>
          <w:b/>
          <w:noProof/>
          <w:color w:val="000000"/>
          <w:sz w:val="22"/>
          <w:szCs w:val="22"/>
          <w:lang w:eastAsia="en-IN"/>
        </w:rPr>
      </w:pPr>
    </w:p>
    <w:p w14:paraId="2DFD3A43" w14:textId="77777777" w:rsidR="00A9155C" w:rsidRDefault="00A9155C">
      <w:r>
        <w:br w:type="page"/>
      </w:r>
    </w:p>
    <w:tbl>
      <w:tblPr>
        <w:tblStyle w:val="TableGrid"/>
        <w:tblW w:w="9497" w:type="dxa"/>
        <w:tblInd w:w="392" w:type="dxa"/>
        <w:tblLayout w:type="fixed"/>
        <w:tblCellMar>
          <w:top w:w="142" w:type="dxa"/>
          <w:bottom w:w="142" w:type="dxa"/>
        </w:tblCellMar>
        <w:tblLook w:val="04A0" w:firstRow="1" w:lastRow="0" w:firstColumn="1" w:lastColumn="0" w:noHBand="0" w:noVBand="1"/>
      </w:tblPr>
      <w:tblGrid>
        <w:gridCol w:w="1272"/>
        <w:gridCol w:w="8225"/>
      </w:tblGrid>
      <w:tr w:rsidR="00915C10" w14:paraId="2F927BA2" w14:textId="77777777" w:rsidTr="00A60AE1">
        <w:trPr>
          <w:trHeight w:val="138"/>
        </w:trPr>
        <w:tc>
          <w:tcPr>
            <w:tcW w:w="1272" w:type="dxa"/>
            <w:shd w:val="clear" w:color="auto" w:fill="002060"/>
            <w:vAlign w:val="center"/>
          </w:tcPr>
          <w:p w14:paraId="66B0D8F4" w14:textId="77777777" w:rsidR="00915C10" w:rsidRDefault="00915C10" w:rsidP="004B1B67">
            <w:pPr>
              <w:jc w:val="center"/>
              <w:rPr>
                <w:rFonts w:ascii="Arial" w:hAnsi="Arial" w:cs="Arial"/>
                <w:b/>
                <w:i/>
                <w:sz w:val="22"/>
                <w:szCs w:val="22"/>
              </w:rPr>
            </w:pPr>
            <w:r>
              <w:rPr>
                <w:rFonts w:ascii="Arial" w:hAnsi="Arial" w:cs="Arial"/>
                <w:b/>
                <w:sz w:val="22"/>
                <w:szCs w:val="22"/>
              </w:rPr>
              <w:lastRenderedPageBreak/>
              <w:t>PART F</w:t>
            </w:r>
          </w:p>
        </w:tc>
        <w:tc>
          <w:tcPr>
            <w:tcW w:w="8225" w:type="dxa"/>
            <w:shd w:val="clear" w:color="auto" w:fill="C6D9F1" w:themeFill="text2" w:themeFillTint="33"/>
            <w:vAlign w:val="center"/>
          </w:tcPr>
          <w:p w14:paraId="298006D2" w14:textId="77777777" w:rsidR="00915C10" w:rsidRDefault="00915C10" w:rsidP="004B1B67">
            <w:pPr>
              <w:jc w:val="center"/>
              <w:rPr>
                <w:rFonts w:ascii="Arial" w:hAnsi="Arial" w:cs="Arial"/>
                <w:b/>
                <w:sz w:val="22"/>
                <w:szCs w:val="22"/>
              </w:rPr>
            </w:pPr>
            <w:r>
              <w:rPr>
                <w:rFonts w:ascii="Arial" w:hAnsi="Arial" w:cs="Arial"/>
                <w:b/>
                <w:sz w:val="22"/>
                <w:szCs w:val="22"/>
              </w:rPr>
              <w:t>PRODUCT PROFILE</w:t>
            </w:r>
          </w:p>
        </w:tc>
      </w:tr>
    </w:tbl>
    <w:p w14:paraId="219DCB6C" w14:textId="77777777" w:rsidR="00E70588" w:rsidRDefault="00E70588" w:rsidP="00E70588">
      <w:pPr>
        <w:pStyle w:val="ListParagraph"/>
        <w:autoSpaceDE w:val="0"/>
        <w:autoSpaceDN w:val="0"/>
        <w:adjustRightInd w:val="0"/>
        <w:spacing w:line="360" w:lineRule="auto"/>
        <w:ind w:left="709"/>
        <w:jc w:val="both"/>
        <w:rPr>
          <w:rFonts w:ascii="Arial" w:hAnsi="Arial" w:cs="Arial"/>
          <w:b/>
          <w:sz w:val="22"/>
          <w:szCs w:val="22"/>
          <w:lang w:eastAsia="en-IN"/>
        </w:rPr>
      </w:pPr>
    </w:p>
    <w:p w14:paraId="3D91B258" w14:textId="77777777" w:rsidR="0051069E" w:rsidRPr="00CD2639" w:rsidRDefault="007D4C3E" w:rsidP="00E70588">
      <w:pPr>
        <w:pStyle w:val="ListParagraph"/>
        <w:numPr>
          <w:ilvl w:val="0"/>
          <w:numId w:val="32"/>
        </w:numPr>
        <w:autoSpaceDE w:val="0"/>
        <w:autoSpaceDN w:val="0"/>
        <w:adjustRightInd w:val="0"/>
        <w:spacing w:line="360" w:lineRule="auto"/>
        <w:ind w:left="709"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CD2639">
        <w:rPr>
          <w:rFonts w:ascii="Arial" w:hAnsi="Arial" w:cs="Arial"/>
          <w:b/>
          <w:sz w:val="22"/>
          <w:szCs w:val="22"/>
          <w:lang w:eastAsia="en-IN"/>
        </w:rPr>
        <w:t xml:space="preserve"> </w:t>
      </w:r>
      <w:r w:rsidR="00E70588" w:rsidRPr="00E70588">
        <w:rPr>
          <w:rFonts w:ascii="Arial" w:hAnsi="Arial" w:cs="Arial"/>
          <w:sz w:val="22"/>
          <w:szCs w:val="22"/>
          <w:lang w:eastAsia="en-IN"/>
        </w:rPr>
        <w:t>In the pharmaceutical industry</w:t>
      </w:r>
      <w:r w:rsidR="00E70588">
        <w:rPr>
          <w:rFonts w:ascii="Arial" w:hAnsi="Arial" w:cs="Arial"/>
          <w:sz w:val="22"/>
          <w:szCs w:val="22"/>
          <w:lang w:eastAsia="en-IN"/>
        </w:rPr>
        <w:t xml:space="preserve"> space</w:t>
      </w:r>
      <w:r w:rsidR="00E70588" w:rsidRPr="00E70588">
        <w:rPr>
          <w:rFonts w:ascii="Arial" w:hAnsi="Arial" w:cs="Arial"/>
          <w:sz w:val="22"/>
          <w:szCs w:val="22"/>
          <w:lang w:eastAsia="en-IN"/>
        </w:rPr>
        <w:t xml:space="preserve">, </w:t>
      </w:r>
      <w:proofErr w:type="spellStart"/>
      <w:r w:rsidR="00E70588">
        <w:rPr>
          <w:rFonts w:ascii="Arial" w:hAnsi="Arial" w:cs="Arial"/>
          <w:sz w:val="22"/>
          <w:szCs w:val="22"/>
          <w:lang w:eastAsia="en-IN"/>
        </w:rPr>
        <w:t>Mancare</w:t>
      </w:r>
      <w:proofErr w:type="spellEnd"/>
      <w:r w:rsidR="00E70588" w:rsidRPr="00E70588">
        <w:rPr>
          <w:rFonts w:ascii="Arial" w:hAnsi="Arial" w:cs="Arial"/>
          <w:sz w:val="22"/>
          <w:szCs w:val="22"/>
          <w:lang w:eastAsia="en-IN"/>
        </w:rPr>
        <w:t xml:space="preserve"> include integrated development of the product including Pre-Formulation studies, formulation development, Cost effective Commercial manufacturing of the finished dosage, and Art work Management.</w:t>
      </w:r>
      <w:r w:rsidR="00E70588">
        <w:rPr>
          <w:rFonts w:ascii="Arial" w:hAnsi="Arial" w:cs="Arial"/>
          <w:sz w:val="22"/>
          <w:szCs w:val="22"/>
          <w:lang w:eastAsia="en-IN"/>
        </w:rPr>
        <w:t xml:space="preserve"> As a part of expansion of its existing business, the company proposed to increase its capacity </w:t>
      </w:r>
      <w:r w:rsidR="00CD2639">
        <w:rPr>
          <w:rFonts w:ascii="Arial" w:hAnsi="Arial" w:cs="Arial"/>
          <w:sz w:val="22"/>
          <w:szCs w:val="22"/>
          <w:lang w:eastAsia="en-IN"/>
        </w:rPr>
        <w:t>in terms of meet the market demand.</w:t>
      </w:r>
    </w:p>
    <w:p w14:paraId="1973B815" w14:textId="77777777" w:rsidR="00CD2639" w:rsidRPr="00CD2639" w:rsidRDefault="00CD2639" w:rsidP="00CD2639">
      <w:pPr>
        <w:pStyle w:val="ListParagraph"/>
        <w:autoSpaceDE w:val="0"/>
        <w:autoSpaceDN w:val="0"/>
        <w:adjustRightInd w:val="0"/>
        <w:spacing w:before="240" w:line="360" w:lineRule="auto"/>
        <w:ind w:left="709"/>
        <w:jc w:val="both"/>
        <w:rPr>
          <w:rFonts w:ascii="Arial" w:hAnsi="Arial" w:cs="Arial"/>
          <w:sz w:val="22"/>
          <w:szCs w:val="22"/>
          <w:lang w:eastAsia="en-IN"/>
        </w:rPr>
      </w:pPr>
      <w:r w:rsidRPr="00CD2639">
        <w:rPr>
          <w:rFonts w:ascii="Arial" w:hAnsi="Arial" w:cs="Arial"/>
          <w:sz w:val="22"/>
          <w:szCs w:val="22"/>
          <w:lang w:eastAsia="en-IN"/>
        </w:rPr>
        <w:t xml:space="preserve">Company </w:t>
      </w:r>
      <w:r>
        <w:rPr>
          <w:rFonts w:ascii="Arial" w:hAnsi="Arial" w:cs="Arial"/>
          <w:sz w:val="22"/>
          <w:szCs w:val="22"/>
          <w:lang w:eastAsia="en-IN"/>
        </w:rPr>
        <w:t xml:space="preserve">has planned to produce Ampoule Liquid Injection, Vial Liquid Injection, Ointment Cream and tablets through this proposed manufacturing facility. </w:t>
      </w:r>
    </w:p>
    <w:p w14:paraId="0769B681" w14:textId="77777777" w:rsidR="00165C0A" w:rsidRPr="00BD0E22" w:rsidRDefault="00CF0A56" w:rsidP="00BD0E22">
      <w:pPr>
        <w:pStyle w:val="ListParagraph"/>
        <w:numPr>
          <w:ilvl w:val="0"/>
          <w:numId w:val="32"/>
        </w:numPr>
        <w:autoSpaceDE w:val="0"/>
        <w:autoSpaceDN w:val="0"/>
        <w:adjustRightInd w:val="0"/>
        <w:spacing w:before="240" w:line="360" w:lineRule="auto"/>
        <w:ind w:left="709"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BD0E22">
        <w:rPr>
          <w:rFonts w:ascii="Arial" w:eastAsia="Calibri" w:hAnsi="Arial" w:cs="Arial"/>
          <w:b/>
          <w:noProof/>
          <w:color w:val="000000"/>
          <w:sz w:val="22"/>
          <w:szCs w:val="22"/>
          <w:lang w:eastAsia="en-IN"/>
        </w:rPr>
        <w:t xml:space="preserve"> &amp; </w:t>
      </w:r>
      <w:r w:rsidR="00003B58" w:rsidRPr="00BD0E22">
        <w:rPr>
          <w:rFonts w:ascii="Arial" w:hAnsi="Arial" w:cs="Arial"/>
          <w:b/>
          <w:sz w:val="22"/>
          <w:szCs w:val="22"/>
          <w:lang w:eastAsia="en-IN"/>
        </w:rPr>
        <w:t xml:space="preserve">PRICING STRATEGY: </w:t>
      </w:r>
      <w:r w:rsidR="00430E62" w:rsidRPr="00BD0E22">
        <w:rPr>
          <w:rFonts w:ascii="Arial" w:hAnsi="Arial" w:cs="Arial"/>
          <w:sz w:val="22"/>
          <w:szCs w:val="22"/>
          <w:lang w:eastAsia="en-IN"/>
        </w:rPr>
        <w:t>As per data/information provided by the client/company, product wise pricing strategy of the company shown below:</w:t>
      </w:r>
    </w:p>
    <w:p w14:paraId="7D8B212A" w14:textId="77777777" w:rsidR="00430E62" w:rsidRPr="00430E62" w:rsidRDefault="00430E62" w:rsidP="00430E62">
      <w:pPr>
        <w:pStyle w:val="ListParagraph"/>
        <w:rPr>
          <w:rFonts w:ascii="Arial" w:hAnsi="Arial" w:cs="Arial"/>
          <w:sz w:val="22"/>
          <w:szCs w:val="22"/>
          <w:lang w:eastAsia="en-IN"/>
        </w:rPr>
      </w:pPr>
    </w:p>
    <w:p w14:paraId="5D845233" w14:textId="77777777" w:rsidR="00430E62" w:rsidRDefault="00430E62" w:rsidP="00F734FA">
      <w:pPr>
        <w:pStyle w:val="ListParagraph"/>
        <w:numPr>
          <w:ilvl w:val="0"/>
          <w:numId w:val="45"/>
        </w:numPr>
        <w:autoSpaceDE w:val="0"/>
        <w:autoSpaceDN w:val="0"/>
        <w:adjustRightInd w:val="0"/>
        <w:spacing w:after="240" w:line="360" w:lineRule="auto"/>
        <w:ind w:left="1134" w:hanging="425"/>
        <w:jc w:val="both"/>
        <w:rPr>
          <w:rFonts w:ascii="Arial" w:hAnsi="Arial" w:cs="Arial"/>
          <w:sz w:val="22"/>
          <w:szCs w:val="22"/>
          <w:lang w:eastAsia="en-IN"/>
        </w:rPr>
      </w:pPr>
      <w:r>
        <w:rPr>
          <w:rFonts w:ascii="Arial" w:hAnsi="Arial" w:cs="Arial"/>
          <w:b/>
          <w:sz w:val="22"/>
          <w:szCs w:val="22"/>
          <w:lang w:eastAsia="en-IN"/>
        </w:rPr>
        <w:t xml:space="preserve">SELLING PRICE AMPOULE LIQUID INJECTION: </w:t>
      </w:r>
      <w:r w:rsidRPr="00430E62">
        <w:rPr>
          <w:rFonts w:ascii="Arial" w:hAnsi="Arial" w:cs="Arial"/>
          <w:sz w:val="22"/>
          <w:szCs w:val="22"/>
          <w:lang w:eastAsia="en-IN"/>
        </w:rPr>
        <w:t xml:space="preserve">Company will manufacture generic ampoule of </w:t>
      </w:r>
      <w:proofErr w:type="spellStart"/>
      <w:r w:rsidRPr="00430E62">
        <w:rPr>
          <w:rFonts w:ascii="Arial" w:hAnsi="Arial" w:cs="Arial"/>
          <w:sz w:val="22"/>
          <w:szCs w:val="22"/>
          <w:lang w:eastAsia="en-IN"/>
        </w:rPr>
        <w:t>Dyclophenic</w:t>
      </w:r>
      <w:proofErr w:type="spellEnd"/>
      <w:r w:rsidRPr="00430E62">
        <w:rPr>
          <w:rFonts w:ascii="Arial" w:hAnsi="Arial" w:cs="Arial"/>
          <w:sz w:val="22"/>
          <w:szCs w:val="22"/>
          <w:lang w:eastAsia="en-IN"/>
        </w:rPr>
        <w:t xml:space="preserve">, </w:t>
      </w:r>
      <w:proofErr w:type="spellStart"/>
      <w:r w:rsidRPr="00430E62">
        <w:rPr>
          <w:rFonts w:ascii="Arial" w:hAnsi="Arial" w:cs="Arial"/>
          <w:sz w:val="22"/>
          <w:szCs w:val="22"/>
          <w:lang w:eastAsia="en-IN"/>
        </w:rPr>
        <w:t>Mytholocabala</w:t>
      </w:r>
      <w:r>
        <w:rPr>
          <w:rFonts w:ascii="Arial" w:hAnsi="Arial" w:cs="Arial"/>
          <w:sz w:val="22"/>
          <w:szCs w:val="22"/>
          <w:lang w:eastAsia="en-IN"/>
        </w:rPr>
        <w:t>min</w:t>
      </w:r>
      <w:proofErr w:type="spellEnd"/>
      <w:r>
        <w:rPr>
          <w:rFonts w:ascii="Arial" w:hAnsi="Arial" w:cs="Arial"/>
          <w:sz w:val="22"/>
          <w:szCs w:val="22"/>
          <w:lang w:eastAsia="en-IN"/>
        </w:rPr>
        <w:t xml:space="preserve"> &amp; B Complex of 1ml to 50 ml.</w:t>
      </w:r>
    </w:p>
    <w:tbl>
      <w:tblPr>
        <w:tblStyle w:val="TableGrid"/>
        <w:tblW w:w="8505" w:type="dxa"/>
        <w:tblInd w:w="1242" w:type="dxa"/>
        <w:tblLook w:val="04A0" w:firstRow="1" w:lastRow="0" w:firstColumn="1" w:lastColumn="0" w:noHBand="0" w:noVBand="1"/>
      </w:tblPr>
      <w:tblGrid>
        <w:gridCol w:w="3936"/>
        <w:gridCol w:w="4569"/>
      </w:tblGrid>
      <w:tr w:rsidR="00F734FA" w:rsidRPr="00BD0E22" w14:paraId="49FF352E" w14:textId="77777777" w:rsidTr="008D32EB">
        <w:tc>
          <w:tcPr>
            <w:tcW w:w="8505" w:type="dxa"/>
            <w:gridSpan w:val="2"/>
            <w:shd w:val="clear" w:color="auto" w:fill="002060"/>
          </w:tcPr>
          <w:p w14:paraId="385257CD" w14:textId="77777777" w:rsidR="00F734FA" w:rsidRPr="00BD0E22" w:rsidRDefault="00F734FA" w:rsidP="00BD0E22">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sidRPr="00BD0E22">
              <w:rPr>
                <w:rFonts w:asciiTheme="minorHAnsi" w:hAnsiTheme="minorHAnsi" w:cstheme="minorHAnsi"/>
                <w:b/>
                <w:sz w:val="22"/>
                <w:szCs w:val="22"/>
                <w:lang w:eastAsia="en-IN"/>
              </w:rPr>
              <w:t>Pricing for Liquid Ampoules</w:t>
            </w:r>
          </w:p>
        </w:tc>
      </w:tr>
      <w:tr w:rsidR="00C414C4" w:rsidRPr="00BD0E22" w14:paraId="16CC8375" w14:textId="77777777" w:rsidTr="008D32EB">
        <w:tc>
          <w:tcPr>
            <w:tcW w:w="3936" w:type="dxa"/>
            <w:shd w:val="clear" w:color="auto" w:fill="B8CCE4" w:themeFill="accent1" w:themeFillTint="66"/>
          </w:tcPr>
          <w:p w14:paraId="5EA7FA27" w14:textId="77777777" w:rsidR="00C414C4" w:rsidRPr="00BD0E22" w:rsidRDefault="00F734FA" w:rsidP="00BD0E22">
            <w:pPr>
              <w:pStyle w:val="ListParagraph"/>
              <w:autoSpaceDE w:val="0"/>
              <w:autoSpaceDN w:val="0"/>
              <w:adjustRightInd w:val="0"/>
              <w:spacing w:line="276" w:lineRule="auto"/>
              <w:ind w:left="0"/>
              <w:jc w:val="both"/>
              <w:rPr>
                <w:rFonts w:asciiTheme="minorHAnsi" w:hAnsiTheme="minorHAnsi" w:cstheme="minorHAnsi"/>
                <w:b/>
                <w:sz w:val="22"/>
                <w:szCs w:val="22"/>
                <w:lang w:eastAsia="en-IN"/>
              </w:rPr>
            </w:pPr>
            <w:r w:rsidRPr="00BD0E22">
              <w:rPr>
                <w:rFonts w:asciiTheme="minorHAnsi" w:hAnsiTheme="minorHAnsi" w:cstheme="minorHAnsi"/>
                <w:b/>
                <w:sz w:val="22"/>
                <w:szCs w:val="22"/>
                <w:lang w:eastAsia="en-IN"/>
              </w:rPr>
              <w:t>Category</w:t>
            </w:r>
          </w:p>
        </w:tc>
        <w:tc>
          <w:tcPr>
            <w:tcW w:w="4569" w:type="dxa"/>
            <w:shd w:val="clear" w:color="auto" w:fill="B8CCE4" w:themeFill="accent1" w:themeFillTint="66"/>
          </w:tcPr>
          <w:p w14:paraId="6D349F34" w14:textId="77777777" w:rsidR="00C414C4" w:rsidRPr="00BD0E22" w:rsidRDefault="00F734FA" w:rsidP="00BD0E22">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sidRPr="00BD0E22">
              <w:rPr>
                <w:rFonts w:asciiTheme="minorHAnsi" w:hAnsiTheme="minorHAnsi" w:cstheme="minorHAnsi"/>
                <w:b/>
                <w:sz w:val="22"/>
                <w:szCs w:val="22"/>
                <w:lang w:eastAsia="en-IN"/>
              </w:rPr>
              <w:t>Price Per Unit (INR)</w:t>
            </w:r>
          </w:p>
        </w:tc>
      </w:tr>
      <w:tr w:rsidR="00C414C4" w:rsidRPr="00BD0E22" w14:paraId="6EE8AF2A" w14:textId="77777777" w:rsidTr="008D32EB">
        <w:tc>
          <w:tcPr>
            <w:tcW w:w="3936" w:type="dxa"/>
          </w:tcPr>
          <w:p w14:paraId="3EDBD2D5" w14:textId="77777777" w:rsidR="00C414C4" w:rsidRPr="00BD0E22" w:rsidRDefault="008D32EB" w:rsidP="00BD0E22">
            <w:pPr>
              <w:pStyle w:val="ListParagraph"/>
              <w:autoSpaceDE w:val="0"/>
              <w:autoSpaceDN w:val="0"/>
              <w:adjustRightInd w:val="0"/>
              <w:spacing w:line="276" w:lineRule="auto"/>
              <w:ind w:left="-141"/>
              <w:jc w:val="center"/>
              <w:rPr>
                <w:rFonts w:asciiTheme="minorHAnsi" w:hAnsiTheme="minorHAnsi" w:cstheme="minorHAnsi"/>
                <w:sz w:val="22"/>
                <w:szCs w:val="22"/>
                <w:lang w:eastAsia="en-IN"/>
              </w:rPr>
            </w:pPr>
            <w:r w:rsidRPr="00BD0E22">
              <w:rPr>
                <w:rFonts w:asciiTheme="minorHAnsi" w:hAnsiTheme="minorHAnsi" w:cstheme="minorHAnsi"/>
                <w:sz w:val="22"/>
                <w:szCs w:val="22"/>
                <w:lang w:eastAsia="en-IN"/>
              </w:rPr>
              <w:t>1ml-5ml</w:t>
            </w:r>
          </w:p>
        </w:tc>
        <w:tc>
          <w:tcPr>
            <w:tcW w:w="4569" w:type="dxa"/>
          </w:tcPr>
          <w:p w14:paraId="1233F91E" w14:textId="77777777" w:rsidR="00C414C4" w:rsidRPr="00BD0E22" w:rsidRDefault="008D32EB" w:rsidP="00BD0E22">
            <w:pPr>
              <w:pStyle w:val="ListParagraph"/>
              <w:autoSpaceDE w:val="0"/>
              <w:autoSpaceDN w:val="0"/>
              <w:adjustRightInd w:val="0"/>
              <w:spacing w:line="276" w:lineRule="auto"/>
              <w:ind w:left="0"/>
              <w:jc w:val="center"/>
              <w:rPr>
                <w:rFonts w:asciiTheme="minorHAnsi" w:hAnsiTheme="minorHAnsi" w:cstheme="minorHAnsi"/>
                <w:sz w:val="22"/>
                <w:szCs w:val="22"/>
                <w:lang w:eastAsia="en-IN"/>
              </w:rPr>
            </w:pPr>
            <w:r w:rsidRPr="00BD0E22">
              <w:rPr>
                <w:rFonts w:asciiTheme="minorHAnsi" w:hAnsiTheme="minorHAnsi" w:cstheme="minorHAnsi"/>
                <w:sz w:val="22"/>
                <w:szCs w:val="22"/>
                <w:lang w:eastAsia="en-IN"/>
              </w:rPr>
              <w:t>4.00</w:t>
            </w:r>
            <w:r w:rsidR="00143094">
              <w:rPr>
                <w:rFonts w:asciiTheme="minorHAnsi" w:hAnsiTheme="minorHAnsi" w:cstheme="minorHAnsi"/>
                <w:sz w:val="22"/>
                <w:szCs w:val="22"/>
                <w:lang w:eastAsia="en-IN"/>
              </w:rPr>
              <w:t>-5.00</w:t>
            </w:r>
          </w:p>
        </w:tc>
      </w:tr>
      <w:tr w:rsidR="008D32EB" w:rsidRPr="00BD0E22" w14:paraId="0EA1D562" w14:textId="77777777" w:rsidTr="008D32EB">
        <w:tc>
          <w:tcPr>
            <w:tcW w:w="3936" w:type="dxa"/>
          </w:tcPr>
          <w:p w14:paraId="6F94D218" w14:textId="77777777" w:rsidR="008D32EB" w:rsidRPr="00BD0E22" w:rsidRDefault="008D32EB" w:rsidP="00BD0E22">
            <w:pPr>
              <w:pStyle w:val="ListParagraph"/>
              <w:autoSpaceDE w:val="0"/>
              <w:autoSpaceDN w:val="0"/>
              <w:adjustRightInd w:val="0"/>
              <w:spacing w:line="276" w:lineRule="auto"/>
              <w:ind w:left="-141"/>
              <w:jc w:val="center"/>
              <w:rPr>
                <w:rFonts w:asciiTheme="minorHAnsi" w:hAnsiTheme="minorHAnsi" w:cstheme="minorHAnsi"/>
                <w:sz w:val="22"/>
                <w:szCs w:val="22"/>
                <w:lang w:eastAsia="en-IN"/>
              </w:rPr>
            </w:pPr>
            <w:r w:rsidRPr="00BD0E22">
              <w:rPr>
                <w:rFonts w:asciiTheme="minorHAnsi" w:hAnsiTheme="minorHAnsi" w:cstheme="minorHAnsi"/>
                <w:sz w:val="22"/>
                <w:szCs w:val="22"/>
                <w:lang w:eastAsia="en-IN"/>
              </w:rPr>
              <w:t>10ml-30ml</w:t>
            </w:r>
          </w:p>
        </w:tc>
        <w:tc>
          <w:tcPr>
            <w:tcW w:w="4569" w:type="dxa"/>
          </w:tcPr>
          <w:p w14:paraId="3B4CDC07" w14:textId="77777777" w:rsidR="008D32EB" w:rsidRPr="00BD0E22" w:rsidRDefault="008D32EB" w:rsidP="00BD0E22">
            <w:pPr>
              <w:pStyle w:val="ListParagraph"/>
              <w:autoSpaceDE w:val="0"/>
              <w:autoSpaceDN w:val="0"/>
              <w:adjustRightInd w:val="0"/>
              <w:spacing w:line="276" w:lineRule="auto"/>
              <w:ind w:left="0"/>
              <w:jc w:val="center"/>
              <w:rPr>
                <w:rFonts w:asciiTheme="minorHAnsi" w:hAnsiTheme="minorHAnsi" w:cstheme="minorHAnsi"/>
                <w:sz w:val="22"/>
                <w:szCs w:val="22"/>
                <w:lang w:eastAsia="en-IN"/>
              </w:rPr>
            </w:pPr>
            <w:r w:rsidRPr="00BD0E22">
              <w:rPr>
                <w:rFonts w:asciiTheme="minorHAnsi" w:hAnsiTheme="minorHAnsi" w:cstheme="minorHAnsi"/>
                <w:sz w:val="22"/>
                <w:szCs w:val="22"/>
                <w:lang w:eastAsia="en-IN"/>
              </w:rPr>
              <w:t>7.00</w:t>
            </w:r>
          </w:p>
        </w:tc>
      </w:tr>
      <w:tr w:rsidR="008D32EB" w:rsidRPr="00BD0E22" w14:paraId="0E656FB4" w14:textId="77777777" w:rsidTr="008D32EB">
        <w:tc>
          <w:tcPr>
            <w:tcW w:w="3936" w:type="dxa"/>
          </w:tcPr>
          <w:p w14:paraId="7183C619" w14:textId="77777777" w:rsidR="008D32EB" w:rsidRPr="00BD0E22" w:rsidRDefault="008D32EB" w:rsidP="00BD0E22">
            <w:pPr>
              <w:pStyle w:val="ListParagraph"/>
              <w:autoSpaceDE w:val="0"/>
              <w:autoSpaceDN w:val="0"/>
              <w:adjustRightInd w:val="0"/>
              <w:spacing w:line="276" w:lineRule="auto"/>
              <w:ind w:left="-141"/>
              <w:jc w:val="center"/>
              <w:rPr>
                <w:rFonts w:asciiTheme="minorHAnsi" w:hAnsiTheme="minorHAnsi" w:cstheme="minorHAnsi"/>
                <w:sz w:val="22"/>
                <w:szCs w:val="22"/>
                <w:lang w:eastAsia="en-IN"/>
              </w:rPr>
            </w:pPr>
            <w:r w:rsidRPr="00BD0E22">
              <w:rPr>
                <w:rFonts w:asciiTheme="minorHAnsi" w:hAnsiTheme="minorHAnsi" w:cstheme="minorHAnsi"/>
                <w:sz w:val="22"/>
                <w:szCs w:val="22"/>
                <w:lang w:eastAsia="en-IN"/>
              </w:rPr>
              <w:t>40ml-50ml</w:t>
            </w:r>
          </w:p>
        </w:tc>
        <w:tc>
          <w:tcPr>
            <w:tcW w:w="4569" w:type="dxa"/>
          </w:tcPr>
          <w:p w14:paraId="6753A172" w14:textId="77777777" w:rsidR="008D32EB" w:rsidRPr="00BD0E22" w:rsidRDefault="008D32EB" w:rsidP="00BD0E22">
            <w:pPr>
              <w:pStyle w:val="ListParagraph"/>
              <w:autoSpaceDE w:val="0"/>
              <w:autoSpaceDN w:val="0"/>
              <w:adjustRightInd w:val="0"/>
              <w:spacing w:line="276" w:lineRule="auto"/>
              <w:ind w:left="0"/>
              <w:jc w:val="center"/>
              <w:rPr>
                <w:rFonts w:asciiTheme="minorHAnsi" w:hAnsiTheme="minorHAnsi" w:cstheme="minorHAnsi"/>
                <w:sz w:val="22"/>
                <w:szCs w:val="22"/>
                <w:lang w:eastAsia="en-IN"/>
              </w:rPr>
            </w:pPr>
            <w:r w:rsidRPr="00BD0E22">
              <w:rPr>
                <w:rFonts w:asciiTheme="minorHAnsi" w:hAnsiTheme="minorHAnsi" w:cstheme="minorHAnsi"/>
                <w:sz w:val="22"/>
                <w:szCs w:val="22"/>
                <w:lang w:eastAsia="en-IN"/>
              </w:rPr>
              <w:t>9.00</w:t>
            </w:r>
          </w:p>
        </w:tc>
      </w:tr>
      <w:tr w:rsidR="008D32EB" w:rsidRPr="00BD0E22" w14:paraId="38048A33" w14:textId="77777777" w:rsidTr="008D32EB">
        <w:tc>
          <w:tcPr>
            <w:tcW w:w="3936" w:type="dxa"/>
            <w:shd w:val="clear" w:color="auto" w:fill="002060"/>
          </w:tcPr>
          <w:p w14:paraId="647B0556" w14:textId="77777777" w:rsidR="008D32EB" w:rsidRPr="00BD0E22" w:rsidRDefault="008D32EB" w:rsidP="00BD0E22">
            <w:pPr>
              <w:pStyle w:val="ListParagraph"/>
              <w:autoSpaceDE w:val="0"/>
              <w:autoSpaceDN w:val="0"/>
              <w:adjustRightInd w:val="0"/>
              <w:spacing w:line="276" w:lineRule="auto"/>
              <w:ind w:left="0"/>
              <w:jc w:val="both"/>
              <w:rPr>
                <w:rFonts w:asciiTheme="minorHAnsi" w:hAnsiTheme="minorHAnsi" w:cstheme="minorHAnsi"/>
                <w:b/>
                <w:sz w:val="22"/>
                <w:szCs w:val="22"/>
                <w:lang w:eastAsia="en-IN"/>
              </w:rPr>
            </w:pPr>
            <w:r w:rsidRPr="00BD0E22">
              <w:rPr>
                <w:rFonts w:asciiTheme="minorHAnsi" w:hAnsiTheme="minorHAnsi" w:cstheme="minorHAnsi"/>
                <w:b/>
                <w:sz w:val="22"/>
                <w:szCs w:val="22"/>
                <w:lang w:eastAsia="en-IN"/>
              </w:rPr>
              <w:t>Average Market price as per peers</w:t>
            </w:r>
          </w:p>
        </w:tc>
        <w:tc>
          <w:tcPr>
            <w:tcW w:w="4569" w:type="dxa"/>
            <w:shd w:val="clear" w:color="auto" w:fill="002060"/>
          </w:tcPr>
          <w:p w14:paraId="5E888FE1" w14:textId="77777777" w:rsidR="008D32EB" w:rsidRPr="00BD0E22" w:rsidRDefault="008D32EB" w:rsidP="00BD0E22">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sidRPr="00BD0E22">
              <w:rPr>
                <w:rFonts w:asciiTheme="minorHAnsi" w:hAnsiTheme="minorHAnsi" w:cstheme="minorHAnsi"/>
                <w:b/>
                <w:sz w:val="22"/>
                <w:szCs w:val="22"/>
                <w:lang w:eastAsia="en-IN"/>
              </w:rPr>
              <w:t>6.66</w:t>
            </w:r>
          </w:p>
        </w:tc>
      </w:tr>
    </w:tbl>
    <w:p w14:paraId="213689BD" w14:textId="77777777" w:rsidR="00430E62" w:rsidRDefault="00430E62" w:rsidP="00430E62">
      <w:pPr>
        <w:pStyle w:val="ListParagraph"/>
        <w:autoSpaceDE w:val="0"/>
        <w:autoSpaceDN w:val="0"/>
        <w:adjustRightInd w:val="0"/>
        <w:spacing w:line="360" w:lineRule="auto"/>
        <w:ind w:left="1134"/>
        <w:jc w:val="both"/>
        <w:rPr>
          <w:rFonts w:ascii="Arial" w:hAnsi="Arial" w:cs="Arial"/>
          <w:sz w:val="22"/>
          <w:szCs w:val="22"/>
          <w:lang w:eastAsia="en-IN"/>
        </w:rPr>
      </w:pPr>
    </w:p>
    <w:p w14:paraId="444EEEE0" w14:textId="77777777" w:rsidR="008D32EB" w:rsidRDefault="008D32EB" w:rsidP="008D32EB">
      <w:pPr>
        <w:pStyle w:val="ListParagraph"/>
        <w:autoSpaceDE w:val="0"/>
        <w:autoSpaceDN w:val="0"/>
        <w:adjustRightInd w:val="0"/>
        <w:spacing w:line="360" w:lineRule="auto"/>
        <w:ind w:left="1134"/>
        <w:jc w:val="both"/>
        <w:rPr>
          <w:rFonts w:ascii="Arial" w:hAnsi="Arial" w:cs="Arial"/>
          <w:sz w:val="22"/>
          <w:szCs w:val="22"/>
          <w:lang w:eastAsia="en-IN"/>
        </w:rPr>
      </w:pPr>
      <w:r w:rsidRPr="008D32EB">
        <w:rPr>
          <w:rFonts w:ascii="Arial" w:hAnsi="Arial" w:cs="Arial"/>
          <w:sz w:val="22"/>
          <w:szCs w:val="22"/>
          <w:lang w:eastAsia="en-IN"/>
        </w:rPr>
        <w:t>Further company is considering the bulk order of 1 ml to 10 ml from government hospita</w:t>
      </w:r>
      <w:r>
        <w:rPr>
          <w:rFonts w:ascii="Arial" w:hAnsi="Arial" w:cs="Arial"/>
          <w:sz w:val="22"/>
          <w:szCs w:val="22"/>
          <w:lang w:eastAsia="en-IN"/>
        </w:rPr>
        <w:t>l because these size are required</w:t>
      </w:r>
      <w:r w:rsidRPr="008D32EB">
        <w:rPr>
          <w:rFonts w:ascii="Arial" w:hAnsi="Arial" w:cs="Arial"/>
          <w:sz w:val="22"/>
          <w:szCs w:val="22"/>
          <w:lang w:eastAsia="en-IN"/>
        </w:rPr>
        <w:t xml:space="preserve"> in bulk to government hospital and the averag</w:t>
      </w:r>
      <w:r>
        <w:rPr>
          <w:rFonts w:ascii="Arial" w:hAnsi="Arial" w:cs="Arial"/>
          <w:sz w:val="22"/>
          <w:szCs w:val="22"/>
          <w:lang w:eastAsia="en-IN"/>
        </w:rPr>
        <w:t xml:space="preserve">e price is arrived at </w:t>
      </w:r>
      <w:proofErr w:type="spellStart"/>
      <w:r>
        <w:rPr>
          <w:rFonts w:ascii="Arial" w:hAnsi="Arial" w:cs="Arial"/>
          <w:sz w:val="22"/>
          <w:szCs w:val="22"/>
          <w:lang w:eastAsia="en-IN"/>
        </w:rPr>
        <w:t>Rs</w:t>
      </w:r>
      <w:proofErr w:type="spellEnd"/>
      <w:r>
        <w:rPr>
          <w:rFonts w:ascii="Arial" w:hAnsi="Arial" w:cs="Arial"/>
          <w:sz w:val="22"/>
          <w:szCs w:val="22"/>
          <w:lang w:eastAsia="en-IN"/>
        </w:rPr>
        <w:t xml:space="preserve">. 5.50. </w:t>
      </w:r>
      <w:r w:rsidRPr="008D32EB">
        <w:rPr>
          <w:rFonts w:ascii="Arial" w:hAnsi="Arial" w:cs="Arial"/>
          <w:sz w:val="22"/>
          <w:szCs w:val="22"/>
          <w:lang w:eastAsia="en-IN"/>
        </w:rPr>
        <w:t xml:space="preserve">Hence, the Company has fixed the price of </w:t>
      </w:r>
      <w:proofErr w:type="spellStart"/>
      <w:r w:rsidRPr="008D32EB">
        <w:rPr>
          <w:rFonts w:ascii="Arial" w:hAnsi="Arial" w:cs="Arial"/>
          <w:sz w:val="22"/>
          <w:szCs w:val="22"/>
          <w:lang w:eastAsia="en-IN"/>
        </w:rPr>
        <w:t>Rs</w:t>
      </w:r>
      <w:proofErr w:type="spellEnd"/>
      <w:r w:rsidRPr="008D32EB">
        <w:rPr>
          <w:rFonts w:ascii="Arial" w:hAnsi="Arial" w:cs="Arial"/>
          <w:sz w:val="22"/>
          <w:szCs w:val="22"/>
          <w:lang w:eastAsia="en-IN"/>
        </w:rPr>
        <w:t>. 5.50/- per ampoule if minimum order of 20 lac ampoule is received.</w:t>
      </w:r>
    </w:p>
    <w:p w14:paraId="232EF1B3" w14:textId="77777777" w:rsidR="007A6AA3" w:rsidRPr="007A6AA3" w:rsidRDefault="007A6AA3" w:rsidP="007A6AA3">
      <w:pPr>
        <w:pStyle w:val="ListParagraph"/>
        <w:numPr>
          <w:ilvl w:val="0"/>
          <w:numId w:val="45"/>
        </w:numPr>
        <w:autoSpaceDE w:val="0"/>
        <w:autoSpaceDN w:val="0"/>
        <w:adjustRightInd w:val="0"/>
        <w:spacing w:before="240" w:after="240" w:line="360" w:lineRule="auto"/>
        <w:ind w:left="1134" w:hanging="425"/>
        <w:jc w:val="both"/>
        <w:rPr>
          <w:rFonts w:ascii="Arial" w:hAnsi="Arial" w:cs="Arial"/>
          <w:b/>
          <w:sz w:val="22"/>
          <w:szCs w:val="22"/>
          <w:lang w:eastAsia="en-IN"/>
        </w:rPr>
      </w:pPr>
      <w:r>
        <w:rPr>
          <w:rFonts w:ascii="Arial" w:hAnsi="Arial" w:cs="Arial"/>
          <w:b/>
          <w:sz w:val="22"/>
          <w:szCs w:val="22"/>
          <w:lang w:eastAsia="en-IN"/>
        </w:rPr>
        <w:t xml:space="preserve">SELLING PRICE OF VIAL LIQUID INJECTION: </w:t>
      </w:r>
      <w:r w:rsidRPr="007A6AA3">
        <w:rPr>
          <w:rFonts w:ascii="Arial" w:hAnsi="Arial" w:cs="Arial"/>
          <w:sz w:val="22"/>
          <w:szCs w:val="22"/>
          <w:lang w:eastAsia="en-IN"/>
        </w:rPr>
        <w:t xml:space="preserve">The vial liquid injection is the combination of dry powder and liquid in (vial and water ampoule). Further company will manufacture dry powder of </w:t>
      </w:r>
      <w:proofErr w:type="spellStart"/>
      <w:r w:rsidRPr="007A6AA3">
        <w:rPr>
          <w:rFonts w:ascii="Arial" w:hAnsi="Arial" w:cs="Arial"/>
          <w:sz w:val="22"/>
          <w:szCs w:val="22"/>
          <w:lang w:eastAsia="en-IN"/>
        </w:rPr>
        <w:t>Dexona</w:t>
      </w:r>
      <w:proofErr w:type="spellEnd"/>
      <w:r w:rsidRPr="007A6AA3">
        <w:rPr>
          <w:rFonts w:ascii="Arial" w:hAnsi="Arial" w:cs="Arial"/>
          <w:sz w:val="22"/>
          <w:szCs w:val="22"/>
          <w:lang w:eastAsia="en-IN"/>
        </w:rPr>
        <w:t xml:space="preserve">, &amp; </w:t>
      </w:r>
      <w:proofErr w:type="spellStart"/>
      <w:r w:rsidRPr="007A6AA3">
        <w:rPr>
          <w:rFonts w:ascii="Arial" w:hAnsi="Arial" w:cs="Arial"/>
          <w:sz w:val="22"/>
          <w:szCs w:val="22"/>
          <w:lang w:eastAsia="en-IN"/>
        </w:rPr>
        <w:t>Domperidom</w:t>
      </w:r>
      <w:proofErr w:type="spellEnd"/>
      <w:r w:rsidRPr="007A6AA3">
        <w:rPr>
          <w:rFonts w:ascii="Arial" w:hAnsi="Arial" w:cs="Arial"/>
          <w:sz w:val="22"/>
          <w:szCs w:val="22"/>
          <w:lang w:eastAsia="en-IN"/>
        </w:rPr>
        <w:t xml:space="preserve"> and processed liquid water ampoule in 10ml to 30ml.</w:t>
      </w:r>
    </w:p>
    <w:tbl>
      <w:tblPr>
        <w:tblStyle w:val="TableGrid"/>
        <w:tblW w:w="8505" w:type="dxa"/>
        <w:tblInd w:w="1242" w:type="dxa"/>
        <w:tblLook w:val="04A0" w:firstRow="1" w:lastRow="0" w:firstColumn="1" w:lastColumn="0" w:noHBand="0" w:noVBand="1"/>
      </w:tblPr>
      <w:tblGrid>
        <w:gridCol w:w="3936"/>
        <w:gridCol w:w="4569"/>
      </w:tblGrid>
      <w:tr w:rsidR="007A6AA3" w14:paraId="7174FC00" w14:textId="77777777" w:rsidTr="00732194">
        <w:tc>
          <w:tcPr>
            <w:tcW w:w="8505" w:type="dxa"/>
            <w:gridSpan w:val="2"/>
            <w:shd w:val="clear" w:color="auto" w:fill="002060"/>
          </w:tcPr>
          <w:p w14:paraId="5AFB3033" w14:textId="77777777" w:rsidR="007A6AA3" w:rsidRPr="00BD0E22" w:rsidRDefault="007A6AA3" w:rsidP="00BD0E22">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sidRPr="00BD0E22">
              <w:rPr>
                <w:rFonts w:asciiTheme="minorHAnsi" w:hAnsiTheme="minorHAnsi" w:cstheme="minorHAnsi"/>
                <w:b/>
                <w:sz w:val="22"/>
                <w:szCs w:val="22"/>
                <w:lang w:eastAsia="en-IN"/>
              </w:rPr>
              <w:t>Pricing for VIAL Liquid Injection</w:t>
            </w:r>
          </w:p>
        </w:tc>
      </w:tr>
      <w:tr w:rsidR="007A6AA3" w14:paraId="1F6A5858" w14:textId="77777777" w:rsidTr="00732194">
        <w:tc>
          <w:tcPr>
            <w:tcW w:w="3936" w:type="dxa"/>
            <w:shd w:val="clear" w:color="auto" w:fill="B8CCE4" w:themeFill="accent1" w:themeFillTint="66"/>
          </w:tcPr>
          <w:p w14:paraId="2FF48649" w14:textId="77777777" w:rsidR="007A6AA3" w:rsidRPr="00BD0E22" w:rsidRDefault="007A6AA3" w:rsidP="00BD0E22">
            <w:pPr>
              <w:pStyle w:val="ListParagraph"/>
              <w:autoSpaceDE w:val="0"/>
              <w:autoSpaceDN w:val="0"/>
              <w:adjustRightInd w:val="0"/>
              <w:spacing w:line="276" w:lineRule="auto"/>
              <w:ind w:left="0"/>
              <w:jc w:val="both"/>
              <w:rPr>
                <w:rFonts w:asciiTheme="minorHAnsi" w:hAnsiTheme="minorHAnsi" w:cstheme="minorHAnsi"/>
                <w:b/>
                <w:sz w:val="22"/>
                <w:szCs w:val="22"/>
                <w:lang w:eastAsia="en-IN"/>
              </w:rPr>
            </w:pPr>
            <w:r w:rsidRPr="00BD0E22">
              <w:rPr>
                <w:rFonts w:asciiTheme="minorHAnsi" w:hAnsiTheme="minorHAnsi" w:cstheme="minorHAnsi"/>
                <w:b/>
                <w:sz w:val="22"/>
                <w:szCs w:val="22"/>
                <w:lang w:eastAsia="en-IN"/>
              </w:rPr>
              <w:t>Category</w:t>
            </w:r>
          </w:p>
        </w:tc>
        <w:tc>
          <w:tcPr>
            <w:tcW w:w="4569" w:type="dxa"/>
            <w:shd w:val="clear" w:color="auto" w:fill="B8CCE4" w:themeFill="accent1" w:themeFillTint="66"/>
          </w:tcPr>
          <w:p w14:paraId="52D062C7" w14:textId="77777777" w:rsidR="007A6AA3" w:rsidRPr="00BD0E22" w:rsidRDefault="007A6AA3" w:rsidP="00BD0E22">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sidRPr="00BD0E22">
              <w:rPr>
                <w:rFonts w:asciiTheme="minorHAnsi" w:hAnsiTheme="minorHAnsi" w:cstheme="minorHAnsi"/>
                <w:b/>
                <w:sz w:val="22"/>
                <w:szCs w:val="22"/>
                <w:lang w:eastAsia="en-IN"/>
              </w:rPr>
              <w:t>Price Per Unit (INR)</w:t>
            </w:r>
          </w:p>
        </w:tc>
      </w:tr>
      <w:tr w:rsidR="007A6AA3" w14:paraId="01814B8A" w14:textId="77777777" w:rsidTr="00732194">
        <w:tc>
          <w:tcPr>
            <w:tcW w:w="3936" w:type="dxa"/>
          </w:tcPr>
          <w:p w14:paraId="4DCBD899" w14:textId="77777777" w:rsidR="007A6AA3" w:rsidRPr="00BD0E22" w:rsidRDefault="007A6AA3" w:rsidP="00BD0E22">
            <w:pPr>
              <w:pStyle w:val="ListParagraph"/>
              <w:autoSpaceDE w:val="0"/>
              <w:autoSpaceDN w:val="0"/>
              <w:adjustRightInd w:val="0"/>
              <w:spacing w:line="276" w:lineRule="auto"/>
              <w:ind w:left="-141"/>
              <w:jc w:val="center"/>
              <w:rPr>
                <w:rFonts w:asciiTheme="minorHAnsi" w:hAnsiTheme="minorHAnsi" w:cstheme="minorHAnsi"/>
                <w:sz w:val="22"/>
                <w:szCs w:val="22"/>
                <w:lang w:eastAsia="en-IN"/>
              </w:rPr>
            </w:pPr>
            <w:r w:rsidRPr="00BD0E22">
              <w:rPr>
                <w:rFonts w:asciiTheme="minorHAnsi" w:hAnsiTheme="minorHAnsi" w:cstheme="minorHAnsi"/>
                <w:sz w:val="22"/>
                <w:szCs w:val="22"/>
                <w:lang w:eastAsia="en-IN"/>
              </w:rPr>
              <w:t>10 ml</w:t>
            </w:r>
          </w:p>
        </w:tc>
        <w:tc>
          <w:tcPr>
            <w:tcW w:w="4569" w:type="dxa"/>
          </w:tcPr>
          <w:p w14:paraId="20413B01" w14:textId="77777777" w:rsidR="007A6AA3" w:rsidRPr="00BD0E22" w:rsidRDefault="007A6AA3" w:rsidP="00BD0E22">
            <w:pPr>
              <w:pStyle w:val="ListParagraph"/>
              <w:autoSpaceDE w:val="0"/>
              <w:autoSpaceDN w:val="0"/>
              <w:adjustRightInd w:val="0"/>
              <w:spacing w:line="276" w:lineRule="auto"/>
              <w:ind w:left="0"/>
              <w:jc w:val="center"/>
              <w:rPr>
                <w:rFonts w:asciiTheme="minorHAnsi" w:hAnsiTheme="minorHAnsi" w:cstheme="minorHAnsi"/>
                <w:sz w:val="22"/>
                <w:szCs w:val="22"/>
                <w:lang w:eastAsia="en-IN"/>
              </w:rPr>
            </w:pPr>
            <w:r w:rsidRPr="00BD0E22">
              <w:rPr>
                <w:rFonts w:asciiTheme="minorHAnsi" w:hAnsiTheme="minorHAnsi" w:cstheme="minorHAnsi"/>
                <w:sz w:val="22"/>
                <w:szCs w:val="22"/>
                <w:lang w:eastAsia="en-IN"/>
              </w:rPr>
              <w:t>12.00</w:t>
            </w:r>
          </w:p>
        </w:tc>
      </w:tr>
      <w:tr w:rsidR="007A6AA3" w14:paraId="728BF28F" w14:textId="77777777" w:rsidTr="00732194">
        <w:tc>
          <w:tcPr>
            <w:tcW w:w="3936" w:type="dxa"/>
          </w:tcPr>
          <w:p w14:paraId="583BAD1F" w14:textId="77777777" w:rsidR="007A6AA3" w:rsidRPr="00BD0E22" w:rsidRDefault="007A6AA3" w:rsidP="00BD0E22">
            <w:pPr>
              <w:pStyle w:val="ListParagraph"/>
              <w:autoSpaceDE w:val="0"/>
              <w:autoSpaceDN w:val="0"/>
              <w:adjustRightInd w:val="0"/>
              <w:spacing w:line="276" w:lineRule="auto"/>
              <w:ind w:left="-141"/>
              <w:jc w:val="center"/>
              <w:rPr>
                <w:rFonts w:asciiTheme="minorHAnsi" w:hAnsiTheme="minorHAnsi" w:cstheme="minorHAnsi"/>
                <w:sz w:val="22"/>
                <w:szCs w:val="22"/>
                <w:lang w:eastAsia="en-IN"/>
              </w:rPr>
            </w:pPr>
            <w:r w:rsidRPr="00BD0E22">
              <w:rPr>
                <w:rFonts w:asciiTheme="minorHAnsi" w:hAnsiTheme="minorHAnsi" w:cstheme="minorHAnsi"/>
                <w:sz w:val="22"/>
                <w:szCs w:val="22"/>
                <w:lang w:eastAsia="en-IN"/>
              </w:rPr>
              <w:t>20 ml</w:t>
            </w:r>
          </w:p>
        </w:tc>
        <w:tc>
          <w:tcPr>
            <w:tcW w:w="4569" w:type="dxa"/>
          </w:tcPr>
          <w:p w14:paraId="046D5CC0" w14:textId="77777777" w:rsidR="007A6AA3" w:rsidRPr="00BD0E22" w:rsidRDefault="00143094" w:rsidP="00BD0E22">
            <w:pPr>
              <w:pStyle w:val="ListParagraph"/>
              <w:autoSpaceDE w:val="0"/>
              <w:autoSpaceDN w:val="0"/>
              <w:adjustRightInd w:val="0"/>
              <w:spacing w:line="276" w:lineRule="auto"/>
              <w:ind w:left="0"/>
              <w:jc w:val="center"/>
              <w:rPr>
                <w:rFonts w:asciiTheme="minorHAnsi" w:hAnsiTheme="minorHAnsi" w:cstheme="minorHAnsi"/>
                <w:sz w:val="22"/>
                <w:szCs w:val="22"/>
                <w:lang w:eastAsia="en-IN"/>
              </w:rPr>
            </w:pPr>
            <w:r>
              <w:rPr>
                <w:rFonts w:asciiTheme="minorHAnsi" w:hAnsiTheme="minorHAnsi" w:cstheme="minorHAnsi"/>
                <w:sz w:val="22"/>
                <w:szCs w:val="22"/>
                <w:lang w:eastAsia="en-IN"/>
              </w:rPr>
              <w:t>16</w:t>
            </w:r>
            <w:r w:rsidR="007A6AA3" w:rsidRPr="00BD0E22">
              <w:rPr>
                <w:rFonts w:asciiTheme="minorHAnsi" w:hAnsiTheme="minorHAnsi" w:cstheme="minorHAnsi"/>
                <w:sz w:val="22"/>
                <w:szCs w:val="22"/>
                <w:lang w:eastAsia="en-IN"/>
              </w:rPr>
              <w:t>.00</w:t>
            </w:r>
          </w:p>
        </w:tc>
      </w:tr>
      <w:tr w:rsidR="007A6AA3" w14:paraId="4FDBC9E6" w14:textId="77777777" w:rsidTr="00732194">
        <w:tc>
          <w:tcPr>
            <w:tcW w:w="3936" w:type="dxa"/>
          </w:tcPr>
          <w:p w14:paraId="7DE55CB8" w14:textId="77777777" w:rsidR="007A6AA3" w:rsidRPr="00BD0E22" w:rsidRDefault="007A6AA3" w:rsidP="00BD0E22">
            <w:pPr>
              <w:pStyle w:val="ListParagraph"/>
              <w:autoSpaceDE w:val="0"/>
              <w:autoSpaceDN w:val="0"/>
              <w:adjustRightInd w:val="0"/>
              <w:spacing w:line="276" w:lineRule="auto"/>
              <w:ind w:left="-141"/>
              <w:jc w:val="center"/>
              <w:rPr>
                <w:rFonts w:asciiTheme="minorHAnsi" w:hAnsiTheme="minorHAnsi" w:cstheme="minorHAnsi"/>
                <w:sz w:val="22"/>
                <w:szCs w:val="22"/>
                <w:lang w:eastAsia="en-IN"/>
              </w:rPr>
            </w:pPr>
            <w:r w:rsidRPr="00BD0E22">
              <w:rPr>
                <w:rFonts w:asciiTheme="minorHAnsi" w:hAnsiTheme="minorHAnsi" w:cstheme="minorHAnsi"/>
                <w:sz w:val="22"/>
                <w:szCs w:val="22"/>
                <w:lang w:eastAsia="en-IN"/>
              </w:rPr>
              <w:t>30 ml</w:t>
            </w:r>
          </w:p>
        </w:tc>
        <w:tc>
          <w:tcPr>
            <w:tcW w:w="4569" w:type="dxa"/>
          </w:tcPr>
          <w:p w14:paraId="6322F9F3" w14:textId="77777777" w:rsidR="007A6AA3" w:rsidRPr="00BD0E22" w:rsidRDefault="00143094" w:rsidP="00BD0E22">
            <w:pPr>
              <w:pStyle w:val="ListParagraph"/>
              <w:autoSpaceDE w:val="0"/>
              <w:autoSpaceDN w:val="0"/>
              <w:adjustRightInd w:val="0"/>
              <w:spacing w:line="276" w:lineRule="auto"/>
              <w:ind w:left="0"/>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007A6AA3" w:rsidRPr="00BD0E22">
              <w:rPr>
                <w:rFonts w:asciiTheme="minorHAnsi" w:hAnsiTheme="minorHAnsi" w:cstheme="minorHAnsi"/>
                <w:sz w:val="22"/>
                <w:szCs w:val="22"/>
                <w:lang w:eastAsia="en-IN"/>
              </w:rPr>
              <w:t>.00</w:t>
            </w:r>
          </w:p>
        </w:tc>
      </w:tr>
      <w:tr w:rsidR="007A6AA3" w14:paraId="6C97769A" w14:textId="77777777" w:rsidTr="00732194">
        <w:tc>
          <w:tcPr>
            <w:tcW w:w="3936" w:type="dxa"/>
            <w:shd w:val="clear" w:color="auto" w:fill="002060"/>
          </w:tcPr>
          <w:p w14:paraId="3DDD689A" w14:textId="77777777" w:rsidR="007A6AA3" w:rsidRPr="00BD0E22" w:rsidRDefault="007A6AA3" w:rsidP="00BD0E22">
            <w:pPr>
              <w:pStyle w:val="ListParagraph"/>
              <w:autoSpaceDE w:val="0"/>
              <w:autoSpaceDN w:val="0"/>
              <w:adjustRightInd w:val="0"/>
              <w:spacing w:line="276" w:lineRule="auto"/>
              <w:ind w:left="0"/>
              <w:jc w:val="both"/>
              <w:rPr>
                <w:rFonts w:asciiTheme="minorHAnsi" w:hAnsiTheme="minorHAnsi" w:cstheme="minorHAnsi"/>
                <w:b/>
                <w:sz w:val="22"/>
                <w:szCs w:val="22"/>
                <w:lang w:eastAsia="en-IN"/>
              </w:rPr>
            </w:pPr>
            <w:r w:rsidRPr="00BD0E22">
              <w:rPr>
                <w:rFonts w:asciiTheme="minorHAnsi" w:hAnsiTheme="minorHAnsi" w:cstheme="minorHAnsi"/>
                <w:b/>
                <w:sz w:val="22"/>
                <w:szCs w:val="22"/>
                <w:lang w:eastAsia="en-IN"/>
              </w:rPr>
              <w:t>Average Market price as per peers</w:t>
            </w:r>
          </w:p>
        </w:tc>
        <w:tc>
          <w:tcPr>
            <w:tcW w:w="4569" w:type="dxa"/>
            <w:shd w:val="clear" w:color="auto" w:fill="002060"/>
          </w:tcPr>
          <w:p w14:paraId="7202B2EF" w14:textId="77777777" w:rsidR="007A6AA3" w:rsidRPr="00BD0E22" w:rsidRDefault="00143094" w:rsidP="00BD0E22">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18</w:t>
            </w:r>
            <w:r w:rsidR="007261F7">
              <w:rPr>
                <w:rFonts w:asciiTheme="minorHAnsi" w:hAnsiTheme="minorHAnsi" w:cstheme="minorHAnsi"/>
                <w:b/>
                <w:sz w:val="22"/>
                <w:szCs w:val="22"/>
                <w:lang w:eastAsia="en-IN"/>
              </w:rPr>
              <w:t>.33</w:t>
            </w:r>
            <w:r w:rsidR="007A6AA3" w:rsidRPr="00BD0E22">
              <w:rPr>
                <w:rFonts w:asciiTheme="minorHAnsi" w:hAnsiTheme="minorHAnsi" w:cstheme="minorHAnsi"/>
                <w:b/>
                <w:sz w:val="22"/>
                <w:szCs w:val="22"/>
                <w:lang w:eastAsia="en-IN"/>
              </w:rPr>
              <w:t xml:space="preserve"> </w:t>
            </w:r>
            <w:proofErr w:type="spellStart"/>
            <w:r w:rsidR="007A6AA3" w:rsidRPr="00BD0E22">
              <w:rPr>
                <w:rFonts w:asciiTheme="minorHAnsi" w:hAnsiTheme="minorHAnsi" w:cstheme="minorHAnsi"/>
                <w:b/>
                <w:sz w:val="22"/>
                <w:szCs w:val="22"/>
                <w:lang w:eastAsia="en-IN"/>
              </w:rPr>
              <w:t>Rs</w:t>
            </w:r>
            <w:proofErr w:type="spellEnd"/>
            <w:r w:rsidR="007A6AA3" w:rsidRPr="00BD0E22">
              <w:rPr>
                <w:rFonts w:asciiTheme="minorHAnsi" w:hAnsiTheme="minorHAnsi" w:cstheme="minorHAnsi"/>
                <w:b/>
                <w:sz w:val="22"/>
                <w:szCs w:val="22"/>
                <w:lang w:eastAsia="en-IN"/>
              </w:rPr>
              <w:t>./Vial</w:t>
            </w:r>
          </w:p>
        </w:tc>
      </w:tr>
    </w:tbl>
    <w:p w14:paraId="09ADF4D9" w14:textId="77777777" w:rsidR="007A6AA3" w:rsidRPr="007A6AA3" w:rsidRDefault="007A6AA3" w:rsidP="007A6AA3">
      <w:pPr>
        <w:pStyle w:val="ListParagraph"/>
        <w:autoSpaceDE w:val="0"/>
        <w:autoSpaceDN w:val="0"/>
        <w:adjustRightInd w:val="0"/>
        <w:spacing w:before="240" w:after="240" w:line="360" w:lineRule="auto"/>
        <w:ind w:left="1134"/>
        <w:jc w:val="both"/>
        <w:rPr>
          <w:rFonts w:ascii="Arial" w:hAnsi="Arial" w:cs="Arial"/>
          <w:sz w:val="22"/>
          <w:szCs w:val="22"/>
          <w:lang w:eastAsia="en-IN"/>
        </w:rPr>
      </w:pPr>
      <w:r w:rsidRPr="007A6AA3">
        <w:rPr>
          <w:rFonts w:ascii="Arial" w:hAnsi="Arial" w:cs="Arial"/>
          <w:sz w:val="22"/>
          <w:szCs w:val="22"/>
          <w:lang w:eastAsia="en-IN"/>
        </w:rPr>
        <w:lastRenderedPageBreak/>
        <w:t xml:space="preserve">Further company is considering the bulk order of 10 ml and 20 ml from government hospital because these size are requited in bulk to government hospital and the average price is arrived at </w:t>
      </w:r>
      <w:proofErr w:type="spellStart"/>
      <w:r w:rsidRPr="007A6AA3">
        <w:rPr>
          <w:rFonts w:ascii="Arial" w:hAnsi="Arial" w:cs="Arial"/>
          <w:sz w:val="22"/>
          <w:szCs w:val="22"/>
          <w:lang w:eastAsia="en-IN"/>
        </w:rPr>
        <w:t>Rs</w:t>
      </w:r>
      <w:proofErr w:type="spellEnd"/>
      <w:r w:rsidRPr="007A6AA3">
        <w:rPr>
          <w:rFonts w:ascii="Arial" w:hAnsi="Arial" w:cs="Arial"/>
          <w:sz w:val="22"/>
          <w:szCs w:val="22"/>
          <w:lang w:eastAsia="en-IN"/>
        </w:rPr>
        <w:t xml:space="preserve">. 14.00. Hence, the Company has fixed the price of </w:t>
      </w:r>
      <w:proofErr w:type="spellStart"/>
      <w:r w:rsidRPr="007A6AA3">
        <w:rPr>
          <w:rFonts w:ascii="Arial" w:hAnsi="Arial" w:cs="Arial"/>
          <w:sz w:val="22"/>
          <w:szCs w:val="22"/>
          <w:lang w:eastAsia="en-IN"/>
        </w:rPr>
        <w:t>Rs</w:t>
      </w:r>
      <w:proofErr w:type="spellEnd"/>
      <w:r w:rsidRPr="007A6AA3">
        <w:rPr>
          <w:rFonts w:ascii="Arial" w:hAnsi="Arial" w:cs="Arial"/>
          <w:sz w:val="22"/>
          <w:szCs w:val="22"/>
          <w:lang w:eastAsia="en-IN"/>
        </w:rPr>
        <w:t xml:space="preserve">. 14.000/- for government department if only 10 ml and 20 ml of vial is being ordered for minimum 10 lac vial in each section. </w:t>
      </w:r>
    </w:p>
    <w:p w14:paraId="7196E8E5" w14:textId="77777777" w:rsidR="007A6AA3" w:rsidRDefault="007A6AA3" w:rsidP="007A6AA3">
      <w:pPr>
        <w:pStyle w:val="ListParagraph"/>
        <w:autoSpaceDE w:val="0"/>
        <w:autoSpaceDN w:val="0"/>
        <w:adjustRightInd w:val="0"/>
        <w:spacing w:before="240" w:after="240" w:line="360" w:lineRule="auto"/>
        <w:ind w:left="1134"/>
        <w:jc w:val="both"/>
        <w:rPr>
          <w:rFonts w:ascii="Arial" w:hAnsi="Arial" w:cs="Arial"/>
          <w:sz w:val="22"/>
          <w:szCs w:val="22"/>
          <w:lang w:eastAsia="en-IN"/>
        </w:rPr>
      </w:pPr>
      <w:r w:rsidRPr="007A6AA3">
        <w:rPr>
          <w:rFonts w:ascii="Arial" w:hAnsi="Arial" w:cs="Arial"/>
          <w:sz w:val="22"/>
          <w:szCs w:val="22"/>
          <w:lang w:eastAsia="en-IN"/>
        </w:rPr>
        <w:t xml:space="preserve">Further the Company has fixed the price of </w:t>
      </w:r>
      <w:proofErr w:type="spellStart"/>
      <w:r w:rsidRPr="007A6AA3">
        <w:rPr>
          <w:rFonts w:ascii="Arial" w:hAnsi="Arial" w:cs="Arial"/>
          <w:sz w:val="22"/>
          <w:szCs w:val="22"/>
          <w:lang w:eastAsia="en-IN"/>
        </w:rPr>
        <w:t>Rs</w:t>
      </w:r>
      <w:proofErr w:type="spellEnd"/>
      <w:r w:rsidRPr="007A6AA3">
        <w:rPr>
          <w:rFonts w:ascii="Arial" w:hAnsi="Arial" w:cs="Arial"/>
          <w:sz w:val="22"/>
          <w:szCs w:val="22"/>
          <w:lang w:eastAsia="en-IN"/>
        </w:rPr>
        <w:t>. 18.33/- for other companies if order is being placed to the company in 10 ml, 20ml and 30 ml and minimum order is being placed 5 lac of all size.</w:t>
      </w:r>
    </w:p>
    <w:p w14:paraId="45717EA5" w14:textId="77777777" w:rsidR="00234FBC" w:rsidRDefault="007A6AA3" w:rsidP="00234FBC">
      <w:pPr>
        <w:pStyle w:val="ListParagraph"/>
        <w:numPr>
          <w:ilvl w:val="0"/>
          <w:numId w:val="45"/>
        </w:numPr>
        <w:autoSpaceDE w:val="0"/>
        <w:autoSpaceDN w:val="0"/>
        <w:adjustRightInd w:val="0"/>
        <w:spacing w:before="240" w:after="240" w:line="360" w:lineRule="auto"/>
        <w:ind w:left="1134" w:hanging="425"/>
        <w:jc w:val="both"/>
        <w:rPr>
          <w:rFonts w:ascii="Arial" w:hAnsi="Arial" w:cs="Arial"/>
          <w:sz w:val="22"/>
          <w:szCs w:val="22"/>
          <w:lang w:eastAsia="en-IN"/>
        </w:rPr>
      </w:pPr>
      <w:r>
        <w:rPr>
          <w:rFonts w:ascii="Arial" w:hAnsi="Arial" w:cs="Arial"/>
          <w:b/>
          <w:sz w:val="22"/>
          <w:szCs w:val="22"/>
          <w:lang w:eastAsia="en-IN"/>
        </w:rPr>
        <w:t>SELLING PRICE OF TABLETS FOR DIFFERENT SALT:</w:t>
      </w:r>
      <w:r w:rsidR="00234FBC">
        <w:rPr>
          <w:rFonts w:ascii="Arial" w:hAnsi="Arial" w:cs="Arial"/>
          <w:b/>
          <w:sz w:val="22"/>
          <w:szCs w:val="22"/>
          <w:lang w:eastAsia="en-IN"/>
        </w:rPr>
        <w:t xml:space="preserve"> </w:t>
      </w:r>
      <w:r w:rsidR="00234FBC">
        <w:rPr>
          <w:rFonts w:ascii="Arial" w:hAnsi="Arial" w:cs="Arial"/>
          <w:sz w:val="22"/>
          <w:szCs w:val="22"/>
          <w:lang w:eastAsia="en-IN"/>
        </w:rPr>
        <w:t>The below tabulated price is fixed for all buyer:</w:t>
      </w:r>
    </w:p>
    <w:tbl>
      <w:tblPr>
        <w:tblStyle w:val="TableGrid"/>
        <w:tblW w:w="3309" w:type="pct"/>
        <w:tblInd w:w="2376" w:type="dxa"/>
        <w:tblLook w:val="04A0" w:firstRow="1" w:lastRow="0" w:firstColumn="1" w:lastColumn="0" w:noHBand="0" w:noVBand="1"/>
      </w:tblPr>
      <w:tblGrid>
        <w:gridCol w:w="1419"/>
        <w:gridCol w:w="2977"/>
        <w:gridCol w:w="2125"/>
      </w:tblGrid>
      <w:tr w:rsidR="00234FBC" w:rsidRPr="00234FBC" w14:paraId="5D74A2F3" w14:textId="77777777" w:rsidTr="00234FBC">
        <w:tc>
          <w:tcPr>
            <w:tcW w:w="5000" w:type="pct"/>
            <w:gridSpan w:val="3"/>
            <w:shd w:val="clear" w:color="auto" w:fill="002060"/>
          </w:tcPr>
          <w:p w14:paraId="2E1457AF" w14:textId="77777777" w:rsidR="00234FBC" w:rsidRPr="00234FBC" w:rsidRDefault="00234FBC" w:rsidP="00234FBC">
            <w:pPr>
              <w:spacing w:line="276" w:lineRule="auto"/>
              <w:ind w:left="-108"/>
              <w:jc w:val="center"/>
              <w:rPr>
                <w:rFonts w:asciiTheme="minorHAnsi" w:hAnsiTheme="minorHAnsi" w:cstheme="minorHAnsi"/>
                <w:b/>
                <w:bCs/>
                <w:sz w:val="22"/>
                <w:szCs w:val="22"/>
              </w:rPr>
            </w:pPr>
            <w:r>
              <w:rPr>
                <w:rFonts w:asciiTheme="minorHAnsi" w:hAnsiTheme="minorHAnsi" w:cstheme="minorHAnsi"/>
                <w:b/>
                <w:bCs/>
                <w:sz w:val="22"/>
                <w:szCs w:val="22"/>
              </w:rPr>
              <w:t>Pricing for Tablets</w:t>
            </w:r>
          </w:p>
        </w:tc>
      </w:tr>
      <w:tr w:rsidR="00234FBC" w:rsidRPr="00234FBC" w14:paraId="5AE2A1C7" w14:textId="77777777" w:rsidTr="00234FBC">
        <w:tc>
          <w:tcPr>
            <w:tcW w:w="1088" w:type="pct"/>
            <w:shd w:val="clear" w:color="auto" w:fill="B8CCE4" w:themeFill="accent1" w:themeFillTint="66"/>
          </w:tcPr>
          <w:p w14:paraId="5E9C1DF7" w14:textId="77777777" w:rsidR="00234FBC" w:rsidRPr="00234FBC" w:rsidRDefault="00234FBC" w:rsidP="00234FBC">
            <w:pPr>
              <w:spacing w:line="276" w:lineRule="auto"/>
              <w:ind w:left="33"/>
              <w:jc w:val="center"/>
              <w:rPr>
                <w:rFonts w:asciiTheme="minorHAnsi" w:hAnsiTheme="minorHAnsi" w:cstheme="minorHAnsi"/>
                <w:b/>
                <w:bCs/>
                <w:sz w:val="22"/>
                <w:szCs w:val="22"/>
              </w:rPr>
            </w:pPr>
            <w:r>
              <w:rPr>
                <w:rFonts w:asciiTheme="minorHAnsi" w:hAnsiTheme="minorHAnsi" w:cstheme="minorHAnsi"/>
                <w:b/>
                <w:bCs/>
                <w:sz w:val="22"/>
                <w:szCs w:val="22"/>
              </w:rPr>
              <w:t>S. No.</w:t>
            </w:r>
          </w:p>
        </w:tc>
        <w:tc>
          <w:tcPr>
            <w:tcW w:w="2283" w:type="pct"/>
            <w:shd w:val="clear" w:color="auto" w:fill="B8CCE4" w:themeFill="accent1" w:themeFillTint="66"/>
          </w:tcPr>
          <w:p w14:paraId="263676D5"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Salt</w:t>
            </w:r>
          </w:p>
        </w:tc>
        <w:tc>
          <w:tcPr>
            <w:tcW w:w="1629" w:type="pct"/>
            <w:shd w:val="clear" w:color="auto" w:fill="B8CCE4" w:themeFill="accent1" w:themeFillTint="66"/>
            <w:vAlign w:val="center"/>
          </w:tcPr>
          <w:p w14:paraId="127984A6"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Price</w:t>
            </w:r>
          </w:p>
        </w:tc>
      </w:tr>
      <w:tr w:rsidR="00234FBC" w:rsidRPr="00234FBC" w14:paraId="10EA8E06" w14:textId="77777777" w:rsidTr="00234FBC">
        <w:tc>
          <w:tcPr>
            <w:tcW w:w="1088" w:type="pct"/>
            <w:vAlign w:val="center"/>
          </w:tcPr>
          <w:p w14:paraId="43654874"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1</w:t>
            </w:r>
          </w:p>
        </w:tc>
        <w:tc>
          <w:tcPr>
            <w:tcW w:w="2283" w:type="pct"/>
          </w:tcPr>
          <w:p w14:paraId="1F9958F8" w14:textId="77777777" w:rsidR="00234FBC" w:rsidRPr="00234FBC" w:rsidRDefault="00234FBC" w:rsidP="00234FBC">
            <w:pPr>
              <w:spacing w:line="276" w:lineRule="auto"/>
              <w:ind w:left="33"/>
              <w:jc w:val="center"/>
              <w:rPr>
                <w:rFonts w:asciiTheme="minorHAnsi" w:hAnsiTheme="minorHAnsi" w:cstheme="minorHAnsi"/>
                <w:bCs/>
                <w:sz w:val="22"/>
                <w:szCs w:val="22"/>
              </w:rPr>
            </w:pPr>
            <w:r w:rsidRPr="00234FBC">
              <w:rPr>
                <w:rFonts w:asciiTheme="minorHAnsi" w:hAnsiTheme="minorHAnsi" w:cstheme="minorHAnsi"/>
                <w:bCs/>
                <w:sz w:val="22"/>
                <w:szCs w:val="22"/>
              </w:rPr>
              <w:t>Azithromycin</w:t>
            </w:r>
          </w:p>
        </w:tc>
        <w:tc>
          <w:tcPr>
            <w:tcW w:w="1629" w:type="pct"/>
            <w:vMerge w:val="restart"/>
            <w:vAlign w:val="center"/>
          </w:tcPr>
          <w:p w14:paraId="58F6D8DD" w14:textId="77777777" w:rsidR="00234FBC" w:rsidRPr="00234FBC" w:rsidRDefault="00234FBC" w:rsidP="00234FBC">
            <w:pPr>
              <w:spacing w:line="276" w:lineRule="auto"/>
              <w:ind w:left="33"/>
              <w:jc w:val="center"/>
              <w:rPr>
                <w:rFonts w:asciiTheme="minorHAnsi" w:hAnsiTheme="minorHAnsi" w:cstheme="minorHAnsi"/>
                <w:bCs/>
                <w:sz w:val="22"/>
                <w:szCs w:val="22"/>
              </w:rPr>
            </w:pPr>
            <w:r w:rsidRPr="00234FBC">
              <w:rPr>
                <w:rFonts w:asciiTheme="minorHAnsi" w:hAnsiTheme="minorHAnsi" w:cstheme="minorHAnsi"/>
                <w:bCs/>
                <w:sz w:val="22"/>
                <w:szCs w:val="22"/>
              </w:rPr>
              <w:t>8.38</w:t>
            </w:r>
          </w:p>
        </w:tc>
      </w:tr>
      <w:tr w:rsidR="00234FBC" w:rsidRPr="00234FBC" w14:paraId="2B86650E" w14:textId="77777777" w:rsidTr="00234FBC">
        <w:tc>
          <w:tcPr>
            <w:tcW w:w="1088" w:type="pct"/>
            <w:vAlign w:val="center"/>
          </w:tcPr>
          <w:p w14:paraId="115739B3"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2</w:t>
            </w:r>
          </w:p>
        </w:tc>
        <w:tc>
          <w:tcPr>
            <w:tcW w:w="2283" w:type="pct"/>
          </w:tcPr>
          <w:p w14:paraId="5A4D405F" w14:textId="77777777" w:rsidR="00234FBC" w:rsidRPr="00234FBC" w:rsidRDefault="00234FBC" w:rsidP="00234FBC">
            <w:pPr>
              <w:spacing w:line="276" w:lineRule="auto"/>
              <w:ind w:left="33"/>
              <w:jc w:val="center"/>
              <w:rPr>
                <w:rFonts w:asciiTheme="minorHAnsi" w:hAnsiTheme="minorHAnsi" w:cstheme="minorHAnsi"/>
                <w:bCs/>
                <w:sz w:val="22"/>
                <w:szCs w:val="22"/>
              </w:rPr>
            </w:pPr>
            <w:r w:rsidRPr="00234FBC">
              <w:rPr>
                <w:rFonts w:asciiTheme="minorHAnsi" w:hAnsiTheme="minorHAnsi" w:cstheme="minorHAnsi"/>
                <w:bCs/>
                <w:sz w:val="22"/>
                <w:szCs w:val="22"/>
              </w:rPr>
              <w:t>Ciprofloxacin</w:t>
            </w:r>
          </w:p>
        </w:tc>
        <w:tc>
          <w:tcPr>
            <w:tcW w:w="1629" w:type="pct"/>
            <w:vMerge/>
            <w:vAlign w:val="center"/>
          </w:tcPr>
          <w:p w14:paraId="60AB6D21" w14:textId="77777777" w:rsidR="00234FBC" w:rsidRPr="00234FBC" w:rsidRDefault="00234FBC" w:rsidP="00234FBC">
            <w:pPr>
              <w:spacing w:line="276" w:lineRule="auto"/>
              <w:ind w:left="33"/>
              <w:jc w:val="center"/>
              <w:rPr>
                <w:rFonts w:asciiTheme="minorHAnsi" w:hAnsiTheme="minorHAnsi" w:cstheme="minorHAnsi"/>
                <w:bCs/>
                <w:sz w:val="22"/>
                <w:szCs w:val="22"/>
              </w:rPr>
            </w:pPr>
          </w:p>
        </w:tc>
      </w:tr>
      <w:tr w:rsidR="00234FBC" w:rsidRPr="00234FBC" w14:paraId="340071E2" w14:textId="77777777" w:rsidTr="00234FBC">
        <w:tc>
          <w:tcPr>
            <w:tcW w:w="1088" w:type="pct"/>
            <w:vAlign w:val="center"/>
          </w:tcPr>
          <w:p w14:paraId="5DDF8A4C"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3</w:t>
            </w:r>
          </w:p>
        </w:tc>
        <w:tc>
          <w:tcPr>
            <w:tcW w:w="2283" w:type="pct"/>
          </w:tcPr>
          <w:p w14:paraId="63C978FF" w14:textId="77777777" w:rsidR="00234FBC" w:rsidRPr="00234FBC" w:rsidRDefault="00234FBC" w:rsidP="00234FBC">
            <w:pPr>
              <w:spacing w:line="276" w:lineRule="auto"/>
              <w:ind w:left="33"/>
              <w:jc w:val="center"/>
              <w:rPr>
                <w:rFonts w:asciiTheme="minorHAnsi" w:hAnsiTheme="minorHAnsi" w:cstheme="minorHAnsi"/>
                <w:bCs/>
                <w:sz w:val="22"/>
                <w:szCs w:val="22"/>
              </w:rPr>
            </w:pPr>
            <w:proofErr w:type="spellStart"/>
            <w:r w:rsidRPr="00234FBC">
              <w:rPr>
                <w:rFonts w:asciiTheme="minorHAnsi" w:hAnsiTheme="minorHAnsi" w:cstheme="minorHAnsi"/>
                <w:bCs/>
                <w:sz w:val="22"/>
                <w:szCs w:val="22"/>
              </w:rPr>
              <w:t>Oflaxacin</w:t>
            </w:r>
            <w:proofErr w:type="spellEnd"/>
          </w:p>
        </w:tc>
        <w:tc>
          <w:tcPr>
            <w:tcW w:w="1629" w:type="pct"/>
            <w:vMerge/>
            <w:vAlign w:val="center"/>
          </w:tcPr>
          <w:p w14:paraId="4333C459" w14:textId="77777777" w:rsidR="00234FBC" w:rsidRPr="00234FBC" w:rsidRDefault="00234FBC" w:rsidP="00234FBC">
            <w:pPr>
              <w:spacing w:line="276" w:lineRule="auto"/>
              <w:ind w:left="33"/>
              <w:jc w:val="center"/>
              <w:rPr>
                <w:rFonts w:asciiTheme="minorHAnsi" w:hAnsiTheme="minorHAnsi" w:cstheme="minorHAnsi"/>
                <w:bCs/>
                <w:sz w:val="22"/>
                <w:szCs w:val="22"/>
              </w:rPr>
            </w:pPr>
          </w:p>
        </w:tc>
      </w:tr>
      <w:tr w:rsidR="00234FBC" w:rsidRPr="00234FBC" w14:paraId="356DBF26" w14:textId="77777777" w:rsidTr="00234FBC">
        <w:tc>
          <w:tcPr>
            <w:tcW w:w="1088" w:type="pct"/>
            <w:vAlign w:val="center"/>
          </w:tcPr>
          <w:p w14:paraId="101DC5FE"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4</w:t>
            </w:r>
          </w:p>
        </w:tc>
        <w:tc>
          <w:tcPr>
            <w:tcW w:w="2283" w:type="pct"/>
          </w:tcPr>
          <w:p w14:paraId="61416169" w14:textId="77777777" w:rsidR="00234FBC" w:rsidRPr="00234FBC" w:rsidRDefault="00234FBC" w:rsidP="00234FBC">
            <w:pPr>
              <w:spacing w:line="276" w:lineRule="auto"/>
              <w:ind w:left="33"/>
              <w:jc w:val="center"/>
              <w:rPr>
                <w:rFonts w:asciiTheme="minorHAnsi" w:hAnsiTheme="minorHAnsi" w:cstheme="minorHAnsi"/>
                <w:bCs/>
                <w:sz w:val="22"/>
                <w:szCs w:val="22"/>
              </w:rPr>
            </w:pPr>
            <w:r w:rsidRPr="00234FBC">
              <w:rPr>
                <w:rFonts w:asciiTheme="minorHAnsi" w:hAnsiTheme="minorHAnsi" w:cstheme="minorHAnsi"/>
                <w:bCs/>
                <w:sz w:val="22"/>
                <w:szCs w:val="22"/>
              </w:rPr>
              <w:t>Paracetamol</w:t>
            </w:r>
          </w:p>
        </w:tc>
        <w:tc>
          <w:tcPr>
            <w:tcW w:w="1629" w:type="pct"/>
            <w:vMerge w:val="restart"/>
            <w:vAlign w:val="center"/>
          </w:tcPr>
          <w:p w14:paraId="2442E591" w14:textId="77777777" w:rsidR="00234FBC" w:rsidRPr="00234FBC" w:rsidRDefault="00234FBC" w:rsidP="00234FBC">
            <w:pPr>
              <w:spacing w:line="276" w:lineRule="auto"/>
              <w:ind w:left="33"/>
              <w:jc w:val="center"/>
              <w:rPr>
                <w:rFonts w:asciiTheme="minorHAnsi" w:hAnsiTheme="minorHAnsi" w:cstheme="minorHAnsi"/>
                <w:bCs/>
                <w:sz w:val="22"/>
                <w:szCs w:val="22"/>
              </w:rPr>
            </w:pPr>
            <w:r w:rsidRPr="00234FBC">
              <w:rPr>
                <w:rFonts w:asciiTheme="minorHAnsi" w:hAnsiTheme="minorHAnsi" w:cstheme="minorHAnsi"/>
                <w:bCs/>
                <w:sz w:val="22"/>
                <w:szCs w:val="22"/>
              </w:rPr>
              <w:t>11.00</w:t>
            </w:r>
          </w:p>
        </w:tc>
      </w:tr>
      <w:tr w:rsidR="00234FBC" w:rsidRPr="00234FBC" w14:paraId="0883291A" w14:textId="77777777" w:rsidTr="00234FBC">
        <w:tc>
          <w:tcPr>
            <w:tcW w:w="1088" w:type="pct"/>
            <w:vAlign w:val="center"/>
          </w:tcPr>
          <w:p w14:paraId="4E4AD59E"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5</w:t>
            </w:r>
          </w:p>
        </w:tc>
        <w:tc>
          <w:tcPr>
            <w:tcW w:w="2283" w:type="pct"/>
          </w:tcPr>
          <w:p w14:paraId="27F1ECCF" w14:textId="77777777" w:rsidR="00234FBC" w:rsidRPr="00234FBC" w:rsidRDefault="00234FBC" w:rsidP="00234FBC">
            <w:pPr>
              <w:spacing w:line="276" w:lineRule="auto"/>
              <w:ind w:left="33"/>
              <w:jc w:val="center"/>
              <w:rPr>
                <w:rFonts w:asciiTheme="minorHAnsi" w:hAnsiTheme="minorHAnsi" w:cstheme="minorHAnsi"/>
                <w:bCs/>
                <w:sz w:val="22"/>
                <w:szCs w:val="22"/>
              </w:rPr>
            </w:pPr>
            <w:proofErr w:type="spellStart"/>
            <w:r w:rsidRPr="00234FBC">
              <w:rPr>
                <w:rFonts w:asciiTheme="minorHAnsi" w:hAnsiTheme="minorHAnsi" w:cstheme="minorHAnsi"/>
                <w:bCs/>
                <w:sz w:val="22"/>
                <w:szCs w:val="22"/>
              </w:rPr>
              <w:t>Cobalin</w:t>
            </w:r>
            <w:proofErr w:type="spellEnd"/>
          </w:p>
        </w:tc>
        <w:tc>
          <w:tcPr>
            <w:tcW w:w="1629" w:type="pct"/>
            <w:vMerge/>
            <w:vAlign w:val="center"/>
          </w:tcPr>
          <w:p w14:paraId="071695F2" w14:textId="77777777" w:rsidR="00234FBC" w:rsidRPr="00234FBC" w:rsidRDefault="00234FBC" w:rsidP="00234FBC">
            <w:pPr>
              <w:spacing w:line="276" w:lineRule="auto"/>
              <w:ind w:left="33"/>
              <w:jc w:val="center"/>
              <w:rPr>
                <w:rFonts w:asciiTheme="minorHAnsi" w:hAnsiTheme="minorHAnsi" w:cstheme="minorHAnsi"/>
                <w:bCs/>
                <w:sz w:val="22"/>
                <w:szCs w:val="22"/>
              </w:rPr>
            </w:pPr>
          </w:p>
        </w:tc>
      </w:tr>
      <w:tr w:rsidR="00234FBC" w:rsidRPr="00234FBC" w14:paraId="36C70FA0" w14:textId="77777777" w:rsidTr="00234FBC">
        <w:tc>
          <w:tcPr>
            <w:tcW w:w="1088" w:type="pct"/>
            <w:vAlign w:val="center"/>
          </w:tcPr>
          <w:p w14:paraId="2ACC8929"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6</w:t>
            </w:r>
          </w:p>
        </w:tc>
        <w:tc>
          <w:tcPr>
            <w:tcW w:w="2283" w:type="pct"/>
          </w:tcPr>
          <w:p w14:paraId="03B6C503" w14:textId="77777777" w:rsidR="00234FBC" w:rsidRPr="00234FBC" w:rsidRDefault="00234FBC" w:rsidP="00234FBC">
            <w:pPr>
              <w:spacing w:line="276" w:lineRule="auto"/>
              <w:ind w:left="33"/>
              <w:jc w:val="center"/>
              <w:rPr>
                <w:rFonts w:asciiTheme="minorHAnsi" w:hAnsiTheme="minorHAnsi" w:cstheme="minorHAnsi"/>
                <w:bCs/>
                <w:sz w:val="22"/>
                <w:szCs w:val="22"/>
              </w:rPr>
            </w:pPr>
            <w:proofErr w:type="spellStart"/>
            <w:r w:rsidRPr="00234FBC">
              <w:rPr>
                <w:rFonts w:asciiTheme="minorHAnsi" w:hAnsiTheme="minorHAnsi" w:cstheme="minorHAnsi"/>
                <w:bCs/>
                <w:sz w:val="22"/>
                <w:szCs w:val="22"/>
              </w:rPr>
              <w:t>Maphanic</w:t>
            </w:r>
            <w:proofErr w:type="spellEnd"/>
            <w:r w:rsidRPr="00234FBC">
              <w:rPr>
                <w:rFonts w:asciiTheme="minorHAnsi" w:hAnsiTheme="minorHAnsi" w:cstheme="minorHAnsi"/>
                <w:bCs/>
                <w:sz w:val="22"/>
                <w:szCs w:val="22"/>
              </w:rPr>
              <w:t xml:space="preserve"> Acid</w:t>
            </w:r>
          </w:p>
        </w:tc>
        <w:tc>
          <w:tcPr>
            <w:tcW w:w="1629" w:type="pct"/>
            <w:vMerge/>
            <w:vAlign w:val="center"/>
          </w:tcPr>
          <w:p w14:paraId="15B0B2C6" w14:textId="77777777" w:rsidR="00234FBC" w:rsidRPr="00234FBC" w:rsidRDefault="00234FBC" w:rsidP="00234FBC">
            <w:pPr>
              <w:spacing w:line="276" w:lineRule="auto"/>
              <w:ind w:left="33"/>
              <w:jc w:val="center"/>
              <w:rPr>
                <w:rFonts w:asciiTheme="minorHAnsi" w:hAnsiTheme="minorHAnsi" w:cstheme="minorHAnsi"/>
                <w:bCs/>
                <w:sz w:val="22"/>
                <w:szCs w:val="22"/>
              </w:rPr>
            </w:pPr>
          </w:p>
        </w:tc>
      </w:tr>
      <w:tr w:rsidR="00234FBC" w:rsidRPr="00234FBC" w14:paraId="34C1A83B" w14:textId="77777777" w:rsidTr="00234FBC">
        <w:tc>
          <w:tcPr>
            <w:tcW w:w="1088" w:type="pct"/>
            <w:vAlign w:val="center"/>
          </w:tcPr>
          <w:p w14:paraId="0DAF41B9"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7</w:t>
            </w:r>
          </w:p>
        </w:tc>
        <w:tc>
          <w:tcPr>
            <w:tcW w:w="2283" w:type="pct"/>
          </w:tcPr>
          <w:p w14:paraId="17790C75" w14:textId="77777777" w:rsidR="00234FBC" w:rsidRPr="00234FBC" w:rsidRDefault="00234FBC" w:rsidP="00234FBC">
            <w:pPr>
              <w:spacing w:line="276" w:lineRule="auto"/>
              <w:ind w:left="33"/>
              <w:jc w:val="center"/>
              <w:rPr>
                <w:rFonts w:asciiTheme="minorHAnsi" w:hAnsiTheme="minorHAnsi" w:cstheme="minorHAnsi"/>
                <w:bCs/>
                <w:sz w:val="22"/>
                <w:szCs w:val="22"/>
              </w:rPr>
            </w:pPr>
            <w:proofErr w:type="spellStart"/>
            <w:r w:rsidRPr="00234FBC">
              <w:rPr>
                <w:rFonts w:asciiTheme="minorHAnsi" w:hAnsiTheme="minorHAnsi" w:cstheme="minorHAnsi"/>
                <w:bCs/>
                <w:sz w:val="22"/>
                <w:szCs w:val="22"/>
              </w:rPr>
              <w:t>Urodoxilic</w:t>
            </w:r>
            <w:proofErr w:type="spellEnd"/>
            <w:r w:rsidRPr="00234FBC">
              <w:rPr>
                <w:rFonts w:asciiTheme="minorHAnsi" w:hAnsiTheme="minorHAnsi" w:cstheme="minorHAnsi"/>
                <w:bCs/>
                <w:sz w:val="22"/>
                <w:szCs w:val="22"/>
              </w:rPr>
              <w:t xml:space="preserve"> Acid</w:t>
            </w:r>
          </w:p>
        </w:tc>
        <w:tc>
          <w:tcPr>
            <w:tcW w:w="1629" w:type="pct"/>
            <w:vMerge/>
            <w:vAlign w:val="center"/>
          </w:tcPr>
          <w:p w14:paraId="19DFAB77" w14:textId="77777777" w:rsidR="00234FBC" w:rsidRPr="00234FBC" w:rsidRDefault="00234FBC" w:rsidP="00234FBC">
            <w:pPr>
              <w:spacing w:line="276" w:lineRule="auto"/>
              <w:ind w:left="33"/>
              <w:jc w:val="center"/>
              <w:rPr>
                <w:rFonts w:asciiTheme="minorHAnsi" w:hAnsiTheme="minorHAnsi" w:cstheme="minorHAnsi"/>
                <w:bCs/>
                <w:sz w:val="22"/>
                <w:szCs w:val="22"/>
              </w:rPr>
            </w:pPr>
          </w:p>
        </w:tc>
      </w:tr>
      <w:tr w:rsidR="00234FBC" w:rsidRPr="00234FBC" w14:paraId="146DF00E" w14:textId="77777777" w:rsidTr="00234FBC">
        <w:tc>
          <w:tcPr>
            <w:tcW w:w="1088" w:type="pct"/>
            <w:vAlign w:val="center"/>
          </w:tcPr>
          <w:p w14:paraId="045FBB86"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8</w:t>
            </w:r>
          </w:p>
        </w:tc>
        <w:tc>
          <w:tcPr>
            <w:tcW w:w="2283" w:type="pct"/>
          </w:tcPr>
          <w:p w14:paraId="67A9C038" w14:textId="77777777" w:rsidR="00234FBC" w:rsidRPr="00234FBC" w:rsidRDefault="00234FBC" w:rsidP="00234FBC">
            <w:pPr>
              <w:spacing w:line="276" w:lineRule="auto"/>
              <w:ind w:left="33"/>
              <w:jc w:val="center"/>
              <w:rPr>
                <w:rFonts w:asciiTheme="minorHAnsi" w:hAnsiTheme="minorHAnsi" w:cstheme="minorHAnsi"/>
                <w:bCs/>
                <w:sz w:val="22"/>
                <w:szCs w:val="22"/>
              </w:rPr>
            </w:pPr>
            <w:r w:rsidRPr="00234FBC">
              <w:rPr>
                <w:rFonts w:asciiTheme="minorHAnsi" w:hAnsiTheme="minorHAnsi" w:cstheme="minorHAnsi"/>
                <w:bCs/>
                <w:sz w:val="22"/>
                <w:szCs w:val="22"/>
              </w:rPr>
              <w:t>Levofloxacin</w:t>
            </w:r>
          </w:p>
        </w:tc>
        <w:tc>
          <w:tcPr>
            <w:tcW w:w="1629" w:type="pct"/>
            <w:vMerge w:val="restart"/>
            <w:vAlign w:val="center"/>
          </w:tcPr>
          <w:p w14:paraId="76401B8D" w14:textId="77777777" w:rsidR="00234FBC" w:rsidRPr="00234FBC" w:rsidRDefault="00234FBC" w:rsidP="00234FBC">
            <w:pPr>
              <w:spacing w:line="276" w:lineRule="auto"/>
              <w:ind w:left="33"/>
              <w:jc w:val="center"/>
              <w:rPr>
                <w:rFonts w:asciiTheme="minorHAnsi" w:hAnsiTheme="minorHAnsi" w:cstheme="minorHAnsi"/>
                <w:bCs/>
                <w:sz w:val="22"/>
                <w:szCs w:val="22"/>
              </w:rPr>
            </w:pPr>
            <w:r w:rsidRPr="00234FBC">
              <w:rPr>
                <w:rFonts w:asciiTheme="minorHAnsi" w:hAnsiTheme="minorHAnsi" w:cstheme="minorHAnsi"/>
                <w:bCs/>
                <w:sz w:val="22"/>
                <w:szCs w:val="22"/>
              </w:rPr>
              <w:t>13.00</w:t>
            </w:r>
          </w:p>
        </w:tc>
      </w:tr>
      <w:tr w:rsidR="00234FBC" w:rsidRPr="00234FBC" w14:paraId="6B65DE3F" w14:textId="77777777" w:rsidTr="00234FBC">
        <w:tc>
          <w:tcPr>
            <w:tcW w:w="1088" w:type="pct"/>
            <w:vAlign w:val="center"/>
          </w:tcPr>
          <w:p w14:paraId="589EF811"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9</w:t>
            </w:r>
          </w:p>
        </w:tc>
        <w:tc>
          <w:tcPr>
            <w:tcW w:w="2283" w:type="pct"/>
          </w:tcPr>
          <w:p w14:paraId="659F79BE" w14:textId="77777777" w:rsidR="00234FBC" w:rsidRPr="00234FBC" w:rsidRDefault="00234FBC" w:rsidP="00234FBC">
            <w:pPr>
              <w:spacing w:line="276" w:lineRule="auto"/>
              <w:ind w:left="33"/>
              <w:jc w:val="center"/>
              <w:rPr>
                <w:rFonts w:asciiTheme="minorHAnsi" w:hAnsiTheme="minorHAnsi" w:cstheme="minorHAnsi"/>
                <w:bCs/>
                <w:sz w:val="22"/>
                <w:szCs w:val="22"/>
              </w:rPr>
            </w:pPr>
            <w:proofErr w:type="spellStart"/>
            <w:r w:rsidRPr="00234FBC">
              <w:rPr>
                <w:rFonts w:asciiTheme="minorHAnsi" w:hAnsiTheme="minorHAnsi" w:cstheme="minorHAnsi"/>
                <w:bCs/>
                <w:sz w:val="22"/>
                <w:szCs w:val="22"/>
              </w:rPr>
              <w:t>Pregabalin</w:t>
            </w:r>
            <w:proofErr w:type="spellEnd"/>
          </w:p>
        </w:tc>
        <w:tc>
          <w:tcPr>
            <w:tcW w:w="1629" w:type="pct"/>
            <w:vMerge/>
          </w:tcPr>
          <w:p w14:paraId="320E587F" w14:textId="77777777" w:rsidR="00234FBC" w:rsidRPr="00234FBC" w:rsidRDefault="00234FBC" w:rsidP="00234FBC">
            <w:pPr>
              <w:spacing w:line="276" w:lineRule="auto"/>
              <w:ind w:left="33"/>
              <w:jc w:val="both"/>
              <w:rPr>
                <w:rFonts w:asciiTheme="minorHAnsi" w:hAnsiTheme="minorHAnsi" w:cstheme="minorHAnsi"/>
                <w:bCs/>
                <w:sz w:val="22"/>
                <w:szCs w:val="22"/>
              </w:rPr>
            </w:pPr>
          </w:p>
        </w:tc>
      </w:tr>
      <w:tr w:rsidR="00234FBC" w:rsidRPr="00234FBC" w14:paraId="5D8537DF" w14:textId="77777777" w:rsidTr="00234FBC">
        <w:tc>
          <w:tcPr>
            <w:tcW w:w="1088" w:type="pct"/>
            <w:vAlign w:val="center"/>
          </w:tcPr>
          <w:p w14:paraId="3E0BF61F"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10</w:t>
            </w:r>
          </w:p>
        </w:tc>
        <w:tc>
          <w:tcPr>
            <w:tcW w:w="2283" w:type="pct"/>
          </w:tcPr>
          <w:p w14:paraId="6BEDD801" w14:textId="77777777" w:rsidR="00234FBC" w:rsidRPr="00234FBC" w:rsidRDefault="00234FBC" w:rsidP="00234FBC">
            <w:pPr>
              <w:spacing w:line="276" w:lineRule="auto"/>
              <w:ind w:left="33"/>
              <w:jc w:val="center"/>
              <w:rPr>
                <w:rFonts w:asciiTheme="minorHAnsi" w:hAnsiTheme="minorHAnsi" w:cstheme="minorHAnsi"/>
                <w:bCs/>
                <w:sz w:val="22"/>
                <w:szCs w:val="22"/>
              </w:rPr>
            </w:pPr>
            <w:proofErr w:type="spellStart"/>
            <w:r w:rsidRPr="00234FBC">
              <w:rPr>
                <w:rFonts w:asciiTheme="minorHAnsi" w:hAnsiTheme="minorHAnsi" w:cstheme="minorHAnsi"/>
                <w:bCs/>
                <w:sz w:val="22"/>
                <w:szCs w:val="22"/>
              </w:rPr>
              <w:t>Aceclophinac</w:t>
            </w:r>
            <w:proofErr w:type="spellEnd"/>
          </w:p>
        </w:tc>
        <w:tc>
          <w:tcPr>
            <w:tcW w:w="1629" w:type="pct"/>
            <w:vMerge/>
          </w:tcPr>
          <w:p w14:paraId="1E8488EA" w14:textId="77777777" w:rsidR="00234FBC" w:rsidRPr="00234FBC" w:rsidRDefault="00234FBC" w:rsidP="00234FBC">
            <w:pPr>
              <w:spacing w:line="276" w:lineRule="auto"/>
              <w:ind w:left="33"/>
              <w:jc w:val="both"/>
              <w:rPr>
                <w:rFonts w:asciiTheme="minorHAnsi" w:hAnsiTheme="minorHAnsi" w:cstheme="minorHAnsi"/>
                <w:bCs/>
                <w:sz w:val="22"/>
                <w:szCs w:val="22"/>
              </w:rPr>
            </w:pPr>
          </w:p>
        </w:tc>
      </w:tr>
      <w:tr w:rsidR="00234FBC" w:rsidRPr="00234FBC" w14:paraId="6BF36404" w14:textId="77777777" w:rsidTr="00234FBC">
        <w:tc>
          <w:tcPr>
            <w:tcW w:w="1088" w:type="pct"/>
            <w:vAlign w:val="center"/>
          </w:tcPr>
          <w:p w14:paraId="5ABD4F0F" w14:textId="77777777" w:rsidR="00234FBC" w:rsidRPr="00234FBC" w:rsidRDefault="00234FBC" w:rsidP="00234FBC">
            <w:pPr>
              <w:spacing w:line="276" w:lineRule="auto"/>
              <w:ind w:left="33"/>
              <w:jc w:val="center"/>
              <w:rPr>
                <w:rFonts w:asciiTheme="minorHAnsi" w:hAnsiTheme="minorHAnsi" w:cstheme="minorHAnsi"/>
                <w:b/>
                <w:bCs/>
                <w:sz w:val="22"/>
                <w:szCs w:val="22"/>
              </w:rPr>
            </w:pPr>
            <w:r w:rsidRPr="00234FBC">
              <w:rPr>
                <w:rFonts w:asciiTheme="minorHAnsi" w:hAnsiTheme="minorHAnsi" w:cstheme="minorHAnsi"/>
                <w:b/>
                <w:bCs/>
                <w:sz w:val="22"/>
                <w:szCs w:val="22"/>
              </w:rPr>
              <w:t>11</w:t>
            </w:r>
          </w:p>
        </w:tc>
        <w:tc>
          <w:tcPr>
            <w:tcW w:w="2283" w:type="pct"/>
          </w:tcPr>
          <w:p w14:paraId="2B8EE59E" w14:textId="77777777" w:rsidR="00234FBC" w:rsidRPr="00234FBC" w:rsidRDefault="00234FBC" w:rsidP="00234FBC">
            <w:pPr>
              <w:spacing w:line="276" w:lineRule="auto"/>
              <w:ind w:left="33"/>
              <w:jc w:val="center"/>
              <w:rPr>
                <w:rFonts w:asciiTheme="minorHAnsi" w:hAnsiTheme="minorHAnsi" w:cstheme="minorHAnsi"/>
                <w:bCs/>
                <w:sz w:val="22"/>
                <w:szCs w:val="22"/>
              </w:rPr>
            </w:pPr>
            <w:proofErr w:type="spellStart"/>
            <w:r w:rsidRPr="00234FBC">
              <w:rPr>
                <w:rFonts w:asciiTheme="minorHAnsi" w:hAnsiTheme="minorHAnsi" w:cstheme="minorHAnsi"/>
                <w:bCs/>
                <w:sz w:val="22"/>
                <w:szCs w:val="22"/>
              </w:rPr>
              <w:t>Gabapin</w:t>
            </w:r>
            <w:proofErr w:type="spellEnd"/>
          </w:p>
        </w:tc>
        <w:tc>
          <w:tcPr>
            <w:tcW w:w="1629" w:type="pct"/>
            <w:vMerge/>
          </w:tcPr>
          <w:p w14:paraId="240B98D8" w14:textId="77777777" w:rsidR="00234FBC" w:rsidRPr="00234FBC" w:rsidRDefault="00234FBC" w:rsidP="00234FBC">
            <w:pPr>
              <w:spacing w:line="276" w:lineRule="auto"/>
              <w:ind w:left="33"/>
              <w:jc w:val="both"/>
              <w:rPr>
                <w:rFonts w:asciiTheme="minorHAnsi" w:hAnsiTheme="minorHAnsi" w:cstheme="minorHAnsi"/>
                <w:bCs/>
                <w:sz w:val="22"/>
                <w:szCs w:val="22"/>
              </w:rPr>
            </w:pPr>
          </w:p>
        </w:tc>
      </w:tr>
    </w:tbl>
    <w:p w14:paraId="7350ED94" w14:textId="77777777" w:rsidR="00BD0E22" w:rsidRDefault="00BD0E22" w:rsidP="007C22DD">
      <w:pPr>
        <w:pStyle w:val="ListParagraph"/>
        <w:autoSpaceDE w:val="0"/>
        <w:autoSpaceDN w:val="0"/>
        <w:adjustRightInd w:val="0"/>
        <w:spacing w:line="360" w:lineRule="auto"/>
        <w:ind w:left="709"/>
        <w:jc w:val="both"/>
        <w:rPr>
          <w:rFonts w:ascii="Arial" w:hAnsi="Arial" w:cs="Arial"/>
          <w:b/>
          <w:sz w:val="22"/>
          <w:szCs w:val="22"/>
          <w:lang w:eastAsia="en-IN"/>
        </w:rPr>
      </w:pPr>
    </w:p>
    <w:p w14:paraId="02B737FD" w14:textId="77777777" w:rsidR="007C22DD" w:rsidRDefault="007C22DD" w:rsidP="007C22DD">
      <w:pPr>
        <w:pStyle w:val="ListParagraph"/>
        <w:numPr>
          <w:ilvl w:val="0"/>
          <w:numId w:val="45"/>
        </w:numPr>
        <w:autoSpaceDE w:val="0"/>
        <w:autoSpaceDN w:val="0"/>
        <w:adjustRightInd w:val="0"/>
        <w:spacing w:before="240" w:after="240" w:line="360" w:lineRule="auto"/>
        <w:ind w:left="1134" w:hanging="425"/>
        <w:jc w:val="both"/>
        <w:rPr>
          <w:rFonts w:ascii="Arial" w:hAnsi="Arial" w:cs="Arial"/>
          <w:b/>
          <w:sz w:val="22"/>
          <w:szCs w:val="22"/>
          <w:lang w:eastAsia="en-IN"/>
        </w:rPr>
      </w:pPr>
      <w:r>
        <w:rPr>
          <w:rFonts w:ascii="Arial" w:hAnsi="Arial" w:cs="Arial"/>
          <w:b/>
          <w:sz w:val="22"/>
          <w:szCs w:val="22"/>
          <w:lang w:eastAsia="en-IN"/>
        </w:rPr>
        <w:t xml:space="preserve">SELLING PRICE OF OINTMENTS: </w:t>
      </w:r>
      <w:r>
        <w:rPr>
          <w:rFonts w:ascii="Arial" w:hAnsi="Arial" w:cs="Arial"/>
          <w:sz w:val="22"/>
          <w:szCs w:val="22"/>
          <w:lang w:eastAsia="en-IN"/>
        </w:rPr>
        <w:t>P</w:t>
      </w:r>
      <w:r w:rsidRPr="007C22DD">
        <w:rPr>
          <w:rFonts w:ascii="Arial" w:hAnsi="Arial" w:cs="Arial"/>
          <w:sz w:val="22"/>
          <w:szCs w:val="22"/>
          <w:lang w:eastAsia="en-IN"/>
        </w:rPr>
        <w:t xml:space="preserve">rice </w:t>
      </w:r>
      <w:r>
        <w:rPr>
          <w:rFonts w:ascii="Arial" w:hAnsi="Arial" w:cs="Arial"/>
          <w:sz w:val="22"/>
          <w:szCs w:val="22"/>
          <w:lang w:eastAsia="en-IN"/>
        </w:rPr>
        <w:t xml:space="preserve">for ointment </w:t>
      </w:r>
      <w:r w:rsidRPr="007C22DD">
        <w:rPr>
          <w:rFonts w:ascii="Arial" w:hAnsi="Arial" w:cs="Arial"/>
          <w:sz w:val="22"/>
          <w:szCs w:val="22"/>
          <w:lang w:eastAsia="en-IN"/>
        </w:rPr>
        <w:t xml:space="preserve">is fixed for all buyer for </w:t>
      </w:r>
      <w:proofErr w:type="spellStart"/>
      <w:r w:rsidRPr="007C22DD">
        <w:rPr>
          <w:rFonts w:ascii="Arial" w:hAnsi="Arial" w:cs="Arial"/>
          <w:sz w:val="22"/>
          <w:szCs w:val="22"/>
          <w:lang w:eastAsia="en-IN"/>
        </w:rPr>
        <w:t>Rs</w:t>
      </w:r>
      <w:proofErr w:type="spellEnd"/>
      <w:r w:rsidRPr="007C22DD">
        <w:rPr>
          <w:rFonts w:ascii="Arial" w:hAnsi="Arial" w:cs="Arial"/>
          <w:sz w:val="22"/>
          <w:szCs w:val="22"/>
          <w:lang w:eastAsia="en-IN"/>
        </w:rPr>
        <w:t>. 8.50 per tube.</w:t>
      </w:r>
    </w:p>
    <w:p w14:paraId="49EB83B5" w14:textId="77777777" w:rsidR="0066708E" w:rsidRDefault="001D0BE3" w:rsidP="00BD0E22">
      <w:pPr>
        <w:pStyle w:val="ListParagraph"/>
        <w:numPr>
          <w:ilvl w:val="0"/>
          <w:numId w:val="32"/>
        </w:numPr>
        <w:autoSpaceDE w:val="0"/>
        <w:autoSpaceDN w:val="0"/>
        <w:adjustRightInd w:val="0"/>
        <w:spacing w:after="240" w:line="360" w:lineRule="auto"/>
        <w:ind w:left="709" w:hanging="425"/>
        <w:jc w:val="both"/>
        <w:rPr>
          <w:rFonts w:ascii="Arial" w:hAnsi="Arial" w:cs="Arial"/>
          <w:b/>
          <w:sz w:val="22"/>
          <w:szCs w:val="22"/>
          <w:lang w:eastAsia="en-IN"/>
        </w:rPr>
      </w:pPr>
      <w:r w:rsidRPr="008A3C5F">
        <w:rPr>
          <w:rFonts w:ascii="Arial" w:hAnsi="Arial" w:cs="Arial"/>
          <w:b/>
          <w:sz w:val="22"/>
          <w:szCs w:val="22"/>
          <w:lang w:eastAsia="en-IN"/>
        </w:rPr>
        <w:t>MARKETING, SELLING &amp; DISTRIBUTION 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tbl>
      <w:tblPr>
        <w:tblW w:w="9101"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60"/>
        <w:gridCol w:w="5841"/>
      </w:tblGrid>
      <w:tr w:rsidR="006369E3" w:rsidRPr="006369E3" w14:paraId="09998DDF" w14:textId="77777777" w:rsidTr="006369E3">
        <w:trPr>
          <w:trHeight w:val="385"/>
        </w:trPr>
        <w:tc>
          <w:tcPr>
            <w:tcW w:w="3260"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6B288355" w14:textId="77777777" w:rsidR="006369E3" w:rsidRPr="006369E3" w:rsidRDefault="006369E3" w:rsidP="00627865">
            <w:pPr>
              <w:jc w:val="center"/>
              <w:rPr>
                <w:rFonts w:ascii="Calibri" w:hAnsi="Calibri" w:cs="Calibri"/>
                <w:b/>
                <w:bCs/>
                <w:color w:val="FFFFFF"/>
                <w:sz w:val="22"/>
                <w:szCs w:val="22"/>
                <w:lang w:val="en-US"/>
              </w:rPr>
            </w:pPr>
            <w:r w:rsidRPr="006369E3">
              <w:rPr>
                <w:rFonts w:ascii="Calibri" w:hAnsi="Calibri" w:cs="Calibri"/>
                <w:b/>
                <w:bCs/>
                <w:color w:val="FFFFFF"/>
                <w:sz w:val="22"/>
                <w:szCs w:val="22"/>
                <w:lang w:val="en-US"/>
              </w:rPr>
              <w:t>Name</w:t>
            </w:r>
          </w:p>
        </w:tc>
        <w:tc>
          <w:tcPr>
            <w:tcW w:w="5841"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0C4336CA" w14:textId="77777777" w:rsidR="006369E3" w:rsidRPr="006369E3" w:rsidRDefault="006369E3" w:rsidP="00627865">
            <w:pPr>
              <w:jc w:val="center"/>
              <w:rPr>
                <w:rFonts w:ascii="Calibri" w:hAnsi="Calibri" w:cs="Calibri"/>
                <w:b/>
                <w:bCs/>
                <w:color w:val="FFFFFF"/>
                <w:sz w:val="22"/>
                <w:szCs w:val="22"/>
                <w:lang w:val="en-US"/>
              </w:rPr>
            </w:pPr>
            <w:r w:rsidRPr="006369E3">
              <w:rPr>
                <w:rFonts w:ascii="Calibri" w:hAnsi="Calibri" w:cs="Calibri"/>
                <w:b/>
                <w:bCs/>
                <w:color w:val="FFFFFF"/>
                <w:sz w:val="22"/>
                <w:szCs w:val="22"/>
                <w:lang w:val="en-US"/>
              </w:rPr>
              <w:t>Marketing, Selling &amp; Distribution Plan/arrangements</w:t>
            </w:r>
          </w:p>
        </w:tc>
      </w:tr>
      <w:tr w:rsidR="006369E3" w:rsidRPr="006369E3" w14:paraId="1F977591" w14:textId="77777777" w:rsidTr="006369E3">
        <w:tc>
          <w:tcPr>
            <w:tcW w:w="3260" w:type="dxa"/>
            <w:tcBorders>
              <w:top w:val="single" w:sz="4" w:space="0" w:color="000000"/>
              <w:left w:val="single" w:sz="4" w:space="0" w:color="000000"/>
              <w:bottom w:val="single" w:sz="4" w:space="0" w:color="000000"/>
              <w:right w:val="single" w:sz="4" w:space="0" w:color="000000"/>
            </w:tcBorders>
            <w:vAlign w:val="center"/>
          </w:tcPr>
          <w:p w14:paraId="62E4571C" w14:textId="77777777" w:rsidR="006369E3" w:rsidRPr="006369E3" w:rsidRDefault="006369E3" w:rsidP="006369E3">
            <w:pPr>
              <w:rPr>
                <w:rFonts w:ascii="Calibri" w:hAnsi="Calibri" w:cs="Calibri"/>
                <w:sz w:val="22"/>
                <w:szCs w:val="22"/>
                <w:lang w:val="en-US"/>
              </w:rPr>
            </w:pPr>
            <w:r w:rsidRPr="006369E3">
              <w:rPr>
                <w:rFonts w:ascii="Calibri" w:hAnsi="Calibri" w:cs="Calibri"/>
                <w:sz w:val="22"/>
                <w:szCs w:val="22"/>
                <w:lang w:val="en-US"/>
              </w:rPr>
              <w:t>Ampoule Liquid Injection</w:t>
            </w:r>
          </w:p>
        </w:tc>
        <w:tc>
          <w:tcPr>
            <w:tcW w:w="5841" w:type="dxa"/>
            <w:tcBorders>
              <w:top w:val="single" w:sz="4" w:space="0" w:color="000000"/>
              <w:left w:val="single" w:sz="4" w:space="0" w:color="000000"/>
              <w:bottom w:val="single" w:sz="4" w:space="0" w:color="000000"/>
              <w:right w:val="single" w:sz="4" w:space="0" w:color="000000"/>
            </w:tcBorders>
            <w:vAlign w:val="center"/>
          </w:tcPr>
          <w:p w14:paraId="6CEEC8BA" w14:textId="77777777" w:rsidR="006369E3" w:rsidRPr="006369E3" w:rsidRDefault="006369E3" w:rsidP="00627865">
            <w:pPr>
              <w:jc w:val="center"/>
              <w:rPr>
                <w:rFonts w:ascii="Calibri" w:hAnsi="Calibri" w:cs="Calibri"/>
                <w:sz w:val="22"/>
                <w:szCs w:val="22"/>
              </w:rPr>
            </w:pPr>
            <w:r w:rsidRPr="006369E3">
              <w:rPr>
                <w:rFonts w:ascii="Calibri" w:hAnsi="Calibri" w:cs="Calibri"/>
                <w:sz w:val="22"/>
                <w:szCs w:val="22"/>
              </w:rPr>
              <w:t>Delhi, Gujrat</w:t>
            </w:r>
          </w:p>
        </w:tc>
      </w:tr>
      <w:tr w:rsidR="006369E3" w:rsidRPr="006369E3" w14:paraId="64F77131" w14:textId="77777777" w:rsidTr="006369E3">
        <w:tc>
          <w:tcPr>
            <w:tcW w:w="3260" w:type="dxa"/>
            <w:tcBorders>
              <w:top w:val="single" w:sz="4" w:space="0" w:color="000000"/>
              <w:left w:val="single" w:sz="4" w:space="0" w:color="000000"/>
              <w:bottom w:val="single" w:sz="4" w:space="0" w:color="000000"/>
              <w:right w:val="single" w:sz="4" w:space="0" w:color="000000"/>
            </w:tcBorders>
            <w:vAlign w:val="center"/>
          </w:tcPr>
          <w:p w14:paraId="10860808" w14:textId="77777777" w:rsidR="006369E3" w:rsidRPr="006369E3" w:rsidRDefault="006369E3" w:rsidP="006369E3">
            <w:pPr>
              <w:rPr>
                <w:rFonts w:ascii="Calibri" w:hAnsi="Calibri" w:cs="Calibri"/>
                <w:sz w:val="22"/>
                <w:szCs w:val="22"/>
                <w:lang w:val="en-US"/>
              </w:rPr>
            </w:pPr>
            <w:r w:rsidRPr="006369E3">
              <w:rPr>
                <w:rFonts w:ascii="Calibri" w:hAnsi="Calibri" w:cs="Calibri"/>
                <w:sz w:val="22"/>
                <w:szCs w:val="22"/>
                <w:lang w:val="en-US"/>
              </w:rPr>
              <w:t>Vial Liquid Injection</w:t>
            </w:r>
          </w:p>
        </w:tc>
        <w:tc>
          <w:tcPr>
            <w:tcW w:w="5841" w:type="dxa"/>
            <w:tcBorders>
              <w:top w:val="single" w:sz="4" w:space="0" w:color="000000"/>
              <w:left w:val="single" w:sz="4" w:space="0" w:color="000000"/>
              <w:bottom w:val="single" w:sz="4" w:space="0" w:color="000000"/>
              <w:right w:val="single" w:sz="4" w:space="0" w:color="000000"/>
            </w:tcBorders>
            <w:vAlign w:val="center"/>
          </w:tcPr>
          <w:p w14:paraId="00EED1E8" w14:textId="77777777" w:rsidR="006369E3" w:rsidRPr="006369E3" w:rsidRDefault="006369E3" w:rsidP="00627865">
            <w:pPr>
              <w:jc w:val="center"/>
              <w:rPr>
                <w:rFonts w:ascii="Calibri" w:hAnsi="Calibri" w:cs="Calibri"/>
                <w:sz w:val="22"/>
                <w:szCs w:val="22"/>
              </w:rPr>
            </w:pPr>
            <w:r w:rsidRPr="006369E3">
              <w:rPr>
                <w:rFonts w:ascii="Calibri" w:hAnsi="Calibri" w:cs="Calibri"/>
                <w:sz w:val="22"/>
                <w:szCs w:val="22"/>
              </w:rPr>
              <w:t>Delhi, Gujrat</w:t>
            </w:r>
          </w:p>
        </w:tc>
      </w:tr>
      <w:tr w:rsidR="006369E3" w:rsidRPr="006369E3" w14:paraId="5ED39143" w14:textId="77777777" w:rsidTr="006369E3">
        <w:tc>
          <w:tcPr>
            <w:tcW w:w="3260" w:type="dxa"/>
            <w:tcBorders>
              <w:top w:val="single" w:sz="4" w:space="0" w:color="000000"/>
              <w:left w:val="single" w:sz="4" w:space="0" w:color="000000"/>
              <w:bottom w:val="single" w:sz="4" w:space="0" w:color="000000"/>
              <w:right w:val="single" w:sz="4" w:space="0" w:color="000000"/>
            </w:tcBorders>
            <w:vAlign w:val="center"/>
          </w:tcPr>
          <w:p w14:paraId="03BE62AF" w14:textId="77777777" w:rsidR="006369E3" w:rsidRPr="006369E3" w:rsidRDefault="006369E3" w:rsidP="006369E3">
            <w:pPr>
              <w:rPr>
                <w:rFonts w:ascii="Calibri" w:hAnsi="Calibri" w:cs="Calibri"/>
                <w:sz w:val="22"/>
                <w:szCs w:val="22"/>
                <w:lang w:val="en-US"/>
              </w:rPr>
            </w:pPr>
            <w:r w:rsidRPr="006369E3">
              <w:rPr>
                <w:rFonts w:ascii="Calibri" w:hAnsi="Calibri" w:cs="Calibri"/>
                <w:sz w:val="22"/>
                <w:szCs w:val="22"/>
                <w:lang w:val="en-US"/>
              </w:rPr>
              <w:t>Ointment / Cream</w:t>
            </w:r>
          </w:p>
        </w:tc>
        <w:tc>
          <w:tcPr>
            <w:tcW w:w="5841" w:type="dxa"/>
            <w:tcBorders>
              <w:top w:val="single" w:sz="4" w:space="0" w:color="000000"/>
              <w:left w:val="single" w:sz="4" w:space="0" w:color="000000"/>
              <w:bottom w:val="single" w:sz="4" w:space="0" w:color="000000"/>
              <w:right w:val="single" w:sz="4" w:space="0" w:color="000000"/>
            </w:tcBorders>
            <w:vAlign w:val="center"/>
          </w:tcPr>
          <w:p w14:paraId="39DC9882" w14:textId="77777777" w:rsidR="006369E3" w:rsidRPr="006369E3" w:rsidRDefault="006369E3" w:rsidP="00627865">
            <w:pPr>
              <w:jc w:val="center"/>
              <w:rPr>
                <w:rFonts w:ascii="Calibri" w:hAnsi="Calibri" w:cs="Calibri"/>
                <w:sz w:val="22"/>
                <w:szCs w:val="22"/>
              </w:rPr>
            </w:pPr>
            <w:r w:rsidRPr="006369E3">
              <w:rPr>
                <w:rFonts w:ascii="Calibri" w:hAnsi="Calibri" w:cs="Calibri"/>
                <w:sz w:val="22"/>
                <w:szCs w:val="22"/>
              </w:rPr>
              <w:t>Haryana, Gujrat, Telangana</w:t>
            </w:r>
          </w:p>
        </w:tc>
      </w:tr>
      <w:tr w:rsidR="006369E3" w:rsidRPr="006369E3" w14:paraId="5E9E4D1C" w14:textId="77777777" w:rsidTr="006369E3">
        <w:tc>
          <w:tcPr>
            <w:tcW w:w="3260" w:type="dxa"/>
            <w:tcBorders>
              <w:top w:val="single" w:sz="4" w:space="0" w:color="000000"/>
              <w:left w:val="single" w:sz="4" w:space="0" w:color="000000"/>
              <w:bottom w:val="single" w:sz="4" w:space="0" w:color="000000"/>
              <w:right w:val="single" w:sz="4" w:space="0" w:color="000000"/>
            </w:tcBorders>
            <w:vAlign w:val="center"/>
          </w:tcPr>
          <w:p w14:paraId="75788F9A" w14:textId="77777777" w:rsidR="006369E3" w:rsidRPr="006369E3" w:rsidRDefault="006369E3" w:rsidP="006369E3">
            <w:pPr>
              <w:rPr>
                <w:rFonts w:ascii="Calibri" w:hAnsi="Calibri" w:cs="Calibri"/>
                <w:sz w:val="22"/>
                <w:szCs w:val="22"/>
                <w:lang w:val="en-US"/>
              </w:rPr>
            </w:pPr>
            <w:r w:rsidRPr="006369E3">
              <w:rPr>
                <w:rFonts w:ascii="Calibri" w:hAnsi="Calibri" w:cs="Calibri"/>
                <w:sz w:val="22"/>
                <w:szCs w:val="22"/>
                <w:lang w:val="en-US"/>
              </w:rPr>
              <w:t>Tablet Line 1</w:t>
            </w:r>
          </w:p>
          <w:p w14:paraId="2D2A061A" w14:textId="77777777" w:rsidR="006369E3" w:rsidRPr="006369E3" w:rsidRDefault="006369E3" w:rsidP="006369E3">
            <w:pPr>
              <w:rPr>
                <w:rFonts w:ascii="Calibri" w:hAnsi="Calibri" w:cs="Calibri"/>
                <w:sz w:val="22"/>
                <w:szCs w:val="22"/>
                <w:lang w:val="en-US"/>
              </w:rPr>
            </w:pPr>
            <w:r w:rsidRPr="006369E3">
              <w:rPr>
                <w:rFonts w:ascii="Calibri" w:hAnsi="Calibri" w:cs="Calibri"/>
                <w:sz w:val="22"/>
                <w:szCs w:val="22"/>
                <w:lang w:val="en-US"/>
              </w:rPr>
              <w:t>Tablet Line 2</w:t>
            </w:r>
          </w:p>
        </w:tc>
        <w:tc>
          <w:tcPr>
            <w:tcW w:w="5841" w:type="dxa"/>
            <w:tcBorders>
              <w:top w:val="single" w:sz="4" w:space="0" w:color="000000"/>
              <w:left w:val="single" w:sz="4" w:space="0" w:color="000000"/>
              <w:bottom w:val="single" w:sz="4" w:space="0" w:color="000000"/>
              <w:right w:val="single" w:sz="4" w:space="0" w:color="000000"/>
            </w:tcBorders>
            <w:vAlign w:val="center"/>
          </w:tcPr>
          <w:p w14:paraId="4038D05D" w14:textId="77777777" w:rsidR="006369E3" w:rsidRPr="006369E3" w:rsidRDefault="006369E3" w:rsidP="00627865">
            <w:pPr>
              <w:jc w:val="center"/>
              <w:rPr>
                <w:rFonts w:ascii="Calibri" w:hAnsi="Calibri" w:cs="Calibri"/>
                <w:sz w:val="22"/>
                <w:szCs w:val="22"/>
              </w:rPr>
            </w:pPr>
            <w:r w:rsidRPr="006369E3">
              <w:rPr>
                <w:rFonts w:ascii="Calibri" w:hAnsi="Calibri" w:cs="Calibri"/>
                <w:sz w:val="22"/>
                <w:szCs w:val="22"/>
              </w:rPr>
              <w:t xml:space="preserve">Haryana, </w:t>
            </w:r>
            <w:proofErr w:type="spellStart"/>
            <w:r w:rsidRPr="006369E3">
              <w:rPr>
                <w:rFonts w:ascii="Calibri" w:hAnsi="Calibri" w:cs="Calibri"/>
                <w:sz w:val="22"/>
                <w:szCs w:val="22"/>
              </w:rPr>
              <w:t>Maharastra</w:t>
            </w:r>
            <w:proofErr w:type="spellEnd"/>
            <w:r w:rsidRPr="006369E3">
              <w:rPr>
                <w:rFonts w:ascii="Calibri" w:hAnsi="Calibri" w:cs="Calibri"/>
                <w:sz w:val="22"/>
                <w:szCs w:val="22"/>
              </w:rPr>
              <w:t>, Gujrat</w:t>
            </w:r>
          </w:p>
        </w:tc>
      </w:tr>
    </w:tbl>
    <w:p w14:paraId="7A011664" w14:textId="77777777" w:rsidR="006369E3" w:rsidRDefault="006369E3" w:rsidP="006369E3">
      <w:pPr>
        <w:pStyle w:val="ListParagraph"/>
        <w:autoSpaceDE w:val="0"/>
        <w:autoSpaceDN w:val="0"/>
        <w:adjustRightInd w:val="0"/>
        <w:spacing w:before="240" w:after="240" w:line="360" w:lineRule="auto"/>
        <w:ind w:left="709" w:right="-143"/>
        <w:jc w:val="both"/>
        <w:rPr>
          <w:rFonts w:ascii="Arial" w:hAnsi="Arial" w:cs="Arial"/>
          <w:sz w:val="22"/>
          <w:szCs w:val="22"/>
          <w:lang w:eastAsia="en-IN"/>
        </w:rPr>
      </w:pPr>
      <w:r w:rsidRPr="006369E3">
        <w:rPr>
          <w:rFonts w:ascii="Arial" w:hAnsi="Arial" w:cs="Arial"/>
          <w:sz w:val="22"/>
          <w:szCs w:val="22"/>
          <w:lang w:eastAsia="en-IN"/>
        </w:rPr>
        <w:t xml:space="preserve">As per information provided by the client/company, details of some of the prominent and existing buyers of the company are shown in the below table: </w:t>
      </w:r>
    </w:p>
    <w:tbl>
      <w:tblPr>
        <w:tblStyle w:val="TableGrid"/>
        <w:tblW w:w="0" w:type="auto"/>
        <w:tblInd w:w="1668" w:type="dxa"/>
        <w:tblLook w:val="04A0" w:firstRow="1" w:lastRow="0" w:firstColumn="1" w:lastColumn="0" w:noHBand="0" w:noVBand="1"/>
      </w:tblPr>
      <w:tblGrid>
        <w:gridCol w:w="3685"/>
        <w:gridCol w:w="3402"/>
      </w:tblGrid>
      <w:tr w:rsidR="006369E3" w:rsidRPr="000248D4" w14:paraId="1D61AA04" w14:textId="77777777" w:rsidTr="006369E3">
        <w:trPr>
          <w:trHeight w:val="338"/>
        </w:trPr>
        <w:tc>
          <w:tcPr>
            <w:tcW w:w="7087" w:type="dxa"/>
            <w:gridSpan w:val="2"/>
            <w:shd w:val="clear" w:color="auto" w:fill="002060"/>
          </w:tcPr>
          <w:p w14:paraId="16C4F7C3" w14:textId="77777777" w:rsidR="006369E3" w:rsidRPr="000248D4" w:rsidRDefault="006369E3" w:rsidP="006369E3">
            <w:pPr>
              <w:pStyle w:val="ListParagraph"/>
              <w:autoSpaceDE w:val="0"/>
              <w:autoSpaceDN w:val="0"/>
              <w:adjustRightInd w:val="0"/>
              <w:ind w:left="0"/>
              <w:jc w:val="center"/>
              <w:rPr>
                <w:rFonts w:ascii="Calibri" w:hAnsi="Calibri" w:cs="Calibri"/>
                <w:b/>
                <w:color w:val="FFFFFF" w:themeColor="background1"/>
                <w:sz w:val="22"/>
                <w:szCs w:val="22"/>
              </w:rPr>
            </w:pPr>
            <w:r w:rsidRPr="000248D4">
              <w:rPr>
                <w:rFonts w:ascii="Calibri" w:hAnsi="Calibri" w:cs="Calibri"/>
                <w:b/>
                <w:color w:val="FFFFFF" w:themeColor="background1"/>
                <w:sz w:val="22"/>
                <w:szCs w:val="22"/>
              </w:rPr>
              <w:lastRenderedPageBreak/>
              <w:t xml:space="preserve">DETAILS OF </w:t>
            </w:r>
            <w:r>
              <w:rPr>
                <w:rFonts w:ascii="Calibri" w:hAnsi="Calibri" w:cs="Calibri"/>
                <w:b/>
                <w:color w:val="FFFFFF" w:themeColor="background1"/>
                <w:sz w:val="22"/>
                <w:szCs w:val="22"/>
              </w:rPr>
              <w:t>BUYERS OF THE COMPANY</w:t>
            </w:r>
          </w:p>
        </w:tc>
      </w:tr>
      <w:tr w:rsidR="006369E3" w:rsidRPr="000248D4" w14:paraId="5E4B0F7B" w14:textId="77777777" w:rsidTr="006369E3">
        <w:trPr>
          <w:trHeight w:val="338"/>
        </w:trPr>
        <w:tc>
          <w:tcPr>
            <w:tcW w:w="3685" w:type="dxa"/>
            <w:shd w:val="clear" w:color="auto" w:fill="B8CCE4" w:themeFill="accent1" w:themeFillTint="66"/>
          </w:tcPr>
          <w:p w14:paraId="46C41B71" w14:textId="77777777" w:rsidR="006369E3" w:rsidRPr="000248D4" w:rsidRDefault="006369E3" w:rsidP="00627865">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Party Name</w:t>
            </w:r>
          </w:p>
        </w:tc>
        <w:tc>
          <w:tcPr>
            <w:tcW w:w="3402" w:type="dxa"/>
            <w:shd w:val="clear" w:color="auto" w:fill="B8CCE4" w:themeFill="accent1" w:themeFillTint="66"/>
          </w:tcPr>
          <w:p w14:paraId="6C5D9C88" w14:textId="77777777" w:rsidR="006369E3" w:rsidRPr="000248D4" w:rsidRDefault="006369E3" w:rsidP="00627865">
            <w:pPr>
              <w:pStyle w:val="ListParagraph"/>
              <w:autoSpaceDE w:val="0"/>
              <w:autoSpaceDN w:val="0"/>
              <w:adjustRightInd w:val="0"/>
              <w:ind w:left="0"/>
              <w:jc w:val="center"/>
              <w:rPr>
                <w:rFonts w:ascii="Calibri" w:hAnsi="Calibri" w:cs="Calibri"/>
                <w:b/>
                <w:sz w:val="22"/>
                <w:szCs w:val="22"/>
              </w:rPr>
            </w:pPr>
            <w:r>
              <w:rPr>
                <w:rFonts w:ascii="Calibri" w:hAnsi="Calibri" w:cs="Calibri"/>
                <w:b/>
                <w:sz w:val="22"/>
                <w:szCs w:val="22"/>
              </w:rPr>
              <w:t>Place</w:t>
            </w:r>
          </w:p>
        </w:tc>
      </w:tr>
      <w:tr w:rsidR="006369E3" w:rsidRPr="000248D4" w14:paraId="2A4E34B8" w14:textId="77777777" w:rsidTr="006369E3">
        <w:trPr>
          <w:trHeight w:val="338"/>
        </w:trPr>
        <w:tc>
          <w:tcPr>
            <w:tcW w:w="3685" w:type="dxa"/>
          </w:tcPr>
          <w:p w14:paraId="009DC81D" w14:textId="77777777" w:rsidR="006369E3" w:rsidRPr="000248D4" w:rsidRDefault="006369E3" w:rsidP="00627865">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Nava Healthcare Pvt Ltd</w:t>
            </w:r>
          </w:p>
        </w:tc>
        <w:tc>
          <w:tcPr>
            <w:tcW w:w="3402" w:type="dxa"/>
          </w:tcPr>
          <w:p w14:paraId="4012BFA0" w14:textId="77777777" w:rsidR="006369E3" w:rsidRPr="006369E3" w:rsidRDefault="006369E3" w:rsidP="006369E3">
            <w:pPr>
              <w:pStyle w:val="ListParagraph"/>
              <w:autoSpaceDE w:val="0"/>
              <w:autoSpaceDN w:val="0"/>
              <w:adjustRightInd w:val="0"/>
              <w:ind w:left="209"/>
              <w:jc w:val="both"/>
              <w:rPr>
                <w:rFonts w:ascii="Calibri" w:hAnsi="Calibri" w:cs="Calibri"/>
                <w:sz w:val="22"/>
                <w:szCs w:val="22"/>
              </w:rPr>
            </w:pPr>
            <w:r w:rsidRPr="006369E3">
              <w:rPr>
                <w:rFonts w:ascii="Calibri" w:hAnsi="Calibri" w:cs="Calibri"/>
                <w:sz w:val="22"/>
                <w:szCs w:val="22"/>
              </w:rPr>
              <w:t>Delhi</w:t>
            </w:r>
          </w:p>
        </w:tc>
      </w:tr>
      <w:tr w:rsidR="006369E3" w:rsidRPr="000248D4" w14:paraId="2B5E299D" w14:textId="77777777" w:rsidTr="006369E3">
        <w:trPr>
          <w:trHeight w:val="338"/>
        </w:trPr>
        <w:tc>
          <w:tcPr>
            <w:tcW w:w="3685" w:type="dxa"/>
          </w:tcPr>
          <w:p w14:paraId="154942C0" w14:textId="77777777" w:rsidR="006369E3" w:rsidRPr="000248D4" w:rsidRDefault="006369E3" w:rsidP="00627865">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Euro Organics</w:t>
            </w:r>
          </w:p>
        </w:tc>
        <w:tc>
          <w:tcPr>
            <w:tcW w:w="3402" w:type="dxa"/>
          </w:tcPr>
          <w:p w14:paraId="3692734D" w14:textId="77777777" w:rsidR="006369E3" w:rsidRPr="006369E3" w:rsidRDefault="006369E3" w:rsidP="006369E3">
            <w:pPr>
              <w:pStyle w:val="ListParagraph"/>
              <w:autoSpaceDE w:val="0"/>
              <w:autoSpaceDN w:val="0"/>
              <w:adjustRightInd w:val="0"/>
              <w:ind w:left="209"/>
              <w:jc w:val="both"/>
              <w:rPr>
                <w:rFonts w:ascii="Calibri" w:hAnsi="Calibri" w:cs="Calibri"/>
                <w:sz w:val="22"/>
                <w:szCs w:val="22"/>
              </w:rPr>
            </w:pPr>
            <w:r>
              <w:rPr>
                <w:rFonts w:ascii="Calibri" w:hAnsi="Calibri" w:cs="Calibri"/>
                <w:sz w:val="22"/>
                <w:szCs w:val="22"/>
              </w:rPr>
              <w:t>Haryana</w:t>
            </w:r>
          </w:p>
        </w:tc>
      </w:tr>
      <w:tr w:rsidR="006369E3" w:rsidRPr="000248D4" w14:paraId="15218E6C" w14:textId="77777777" w:rsidTr="006369E3">
        <w:trPr>
          <w:trHeight w:val="338"/>
        </w:trPr>
        <w:tc>
          <w:tcPr>
            <w:tcW w:w="3685" w:type="dxa"/>
          </w:tcPr>
          <w:p w14:paraId="566F414D" w14:textId="77777777" w:rsidR="006369E3" w:rsidRPr="000248D4" w:rsidRDefault="006369E3" w:rsidP="00627865">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 xml:space="preserve">H and A </w:t>
            </w:r>
          </w:p>
        </w:tc>
        <w:tc>
          <w:tcPr>
            <w:tcW w:w="3402" w:type="dxa"/>
          </w:tcPr>
          <w:p w14:paraId="05291BF1" w14:textId="77777777" w:rsidR="006369E3" w:rsidRPr="006369E3" w:rsidRDefault="006369E3" w:rsidP="006369E3">
            <w:pPr>
              <w:pStyle w:val="ListParagraph"/>
              <w:autoSpaceDE w:val="0"/>
              <w:autoSpaceDN w:val="0"/>
              <w:adjustRightInd w:val="0"/>
              <w:ind w:left="209"/>
              <w:jc w:val="both"/>
              <w:rPr>
                <w:rFonts w:ascii="Calibri" w:hAnsi="Calibri" w:cs="Calibri"/>
                <w:sz w:val="22"/>
                <w:szCs w:val="22"/>
              </w:rPr>
            </w:pPr>
            <w:r>
              <w:rPr>
                <w:rFonts w:ascii="Calibri" w:hAnsi="Calibri" w:cs="Calibri"/>
                <w:sz w:val="22"/>
                <w:szCs w:val="22"/>
              </w:rPr>
              <w:t>Uttara Pradesh</w:t>
            </w:r>
          </w:p>
        </w:tc>
      </w:tr>
      <w:tr w:rsidR="006369E3" w:rsidRPr="000248D4" w14:paraId="37923416" w14:textId="77777777" w:rsidTr="006369E3">
        <w:trPr>
          <w:trHeight w:val="338"/>
        </w:trPr>
        <w:tc>
          <w:tcPr>
            <w:tcW w:w="3685" w:type="dxa"/>
          </w:tcPr>
          <w:p w14:paraId="43617C9B" w14:textId="77777777" w:rsidR="006369E3" w:rsidRPr="000248D4" w:rsidRDefault="006369E3" w:rsidP="00627865">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Syndrome Pharmaceuticals Pvt Ltd</w:t>
            </w:r>
          </w:p>
        </w:tc>
        <w:tc>
          <w:tcPr>
            <w:tcW w:w="3402" w:type="dxa"/>
          </w:tcPr>
          <w:p w14:paraId="0DF62911" w14:textId="77777777" w:rsidR="006369E3" w:rsidRPr="006369E3" w:rsidRDefault="006369E3" w:rsidP="006369E3">
            <w:pPr>
              <w:pStyle w:val="ListParagraph"/>
              <w:autoSpaceDE w:val="0"/>
              <w:autoSpaceDN w:val="0"/>
              <w:adjustRightInd w:val="0"/>
              <w:ind w:left="209"/>
              <w:jc w:val="both"/>
              <w:rPr>
                <w:rFonts w:ascii="Calibri" w:hAnsi="Calibri" w:cs="Calibri"/>
                <w:sz w:val="22"/>
                <w:szCs w:val="22"/>
              </w:rPr>
            </w:pPr>
            <w:r>
              <w:rPr>
                <w:rFonts w:ascii="Calibri" w:hAnsi="Calibri" w:cs="Calibri"/>
                <w:sz w:val="22"/>
                <w:szCs w:val="22"/>
              </w:rPr>
              <w:t>Bihar</w:t>
            </w:r>
          </w:p>
        </w:tc>
      </w:tr>
      <w:tr w:rsidR="006369E3" w:rsidRPr="000248D4" w14:paraId="49B7F4B5" w14:textId="77777777" w:rsidTr="006369E3">
        <w:trPr>
          <w:trHeight w:val="338"/>
        </w:trPr>
        <w:tc>
          <w:tcPr>
            <w:tcW w:w="3685" w:type="dxa"/>
          </w:tcPr>
          <w:p w14:paraId="7EE511B2" w14:textId="77777777" w:rsidR="006369E3" w:rsidRPr="000248D4" w:rsidRDefault="006369E3" w:rsidP="00627865">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Gurgace</w:t>
            </w:r>
            <w:proofErr w:type="spellEnd"/>
            <w:r>
              <w:rPr>
                <w:rFonts w:ascii="Calibri" w:hAnsi="Calibri" w:cs="Calibri"/>
                <w:sz w:val="22"/>
                <w:szCs w:val="22"/>
              </w:rPr>
              <w:t xml:space="preserve"> Pharmaceuticals </w:t>
            </w:r>
          </w:p>
        </w:tc>
        <w:tc>
          <w:tcPr>
            <w:tcW w:w="3402" w:type="dxa"/>
          </w:tcPr>
          <w:p w14:paraId="34E4D479" w14:textId="77777777" w:rsidR="006369E3" w:rsidRPr="006369E3" w:rsidRDefault="006369E3" w:rsidP="006369E3">
            <w:pPr>
              <w:pStyle w:val="ListParagraph"/>
              <w:autoSpaceDE w:val="0"/>
              <w:autoSpaceDN w:val="0"/>
              <w:adjustRightInd w:val="0"/>
              <w:ind w:left="209"/>
              <w:jc w:val="both"/>
              <w:rPr>
                <w:rFonts w:ascii="Calibri" w:hAnsi="Calibri" w:cs="Calibri"/>
                <w:sz w:val="22"/>
                <w:szCs w:val="22"/>
              </w:rPr>
            </w:pPr>
            <w:r>
              <w:rPr>
                <w:rFonts w:ascii="Calibri" w:hAnsi="Calibri" w:cs="Calibri"/>
                <w:sz w:val="22"/>
                <w:szCs w:val="22"/>
              </w:rPr>
              <w:t>Haryana</w:t>
            </w:r>
          </w:p>
        </w:tc>
      </w:tr>
      <w:tr w:rsidR="006369E3" w:rsidRPr="000248D4" w14:paraId="03A23C94" w14:textId="77777777" w:rsidTr="006369E3">
        <w:trPr>
          <w:trHeight w:val="338"/>
        </w:trPr>
        <w:tc>
          <w:tcPr>
            <w:tcW w:w="3685" w:type="dxa"/>
          </w:tcPr>
          <w:p w14:paraId="313399EC" w14:textId="77777777" w:rsidR="006369E3" w:rsidRPr="000248D4" w:rsidRDefault="00E04340" w:rsidP="006369E3">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Shecue</w:t>
            </w:r>
            <w:proofErr w:type="spellEnd"/>
            <w:r>
              <w:rPr>
                <w:rFonts w:ascii="Calibri" w:hAnsi="Calibri" w:cs="Calibri"/>
                <w:sz w:val="22"/>
                <w:szCs w:val="22"/>
              </w:rPr>
              <w:t xml:space="preserve"> Healthcare </w:t>
            </w:r>
          </w:p>
        </w:tc>
        <w:tc>
          <w:tcPr>
            <w:tcW w:w="3402" w:type="dxa"/>
          </w:tcPr>
          <w:p w14:paraId="23A4C83B" w14:textId="77777777" w:rsidR="006369E3" w:rsidRPr="006369E3" w:rsidRDefault="00E04340" w:rsidP="006369E3">
            <w:pPr>
              <w:pStyle w:val="ListParagraph"/>
              <w:autoSpaceDE w:val="0"/>
              <w:autoSpaceDN w:val="0"/>
              <w:adjustRightInd w:val="0"/>
              <w:ind w:left="209"/>
              <w:jc w:val="both"/>
              <w:rPr>
                <w:rFonts w:ascii="Calibri" w:hAnsi="Calibri" w:cs="Calibri"/>
                <w:sz w:val="22"/>
                <w:szCs w:val="22"/>
              </w:rPr>
            </w:pPr>
            <w:proofErr w:type="spellStart"/>
            <w:r>
              <w:rPr>
                <w:rFonts w:ascii="Calibri" w:hAnsi="Calibri" w:cs="Calibri"/>
                <w:sz w:val="22"/>
                <w:szCs w:val="22"/>
              </w:rPr>
              <w:t>Uttarakhand</w:t>
            </w:r>
            <w:proofErr w:type="spellEnd"/>
          </w:p>
        </w:tc>
      </w:tr>
      <w:tr w:rsidR="006369E3" w:rsidRPr="000248D4" w14:paraId="2B9DAC50" w14:textId="77777777" w:rsidTr="006369E3">
        <w:trPr>
          <w:trHeight w:val="338"/>
        </w:trPr>
        <w:tc>
          <w:tcPr>
            <w:tcW w:w="3685" w:type="dxa"/>
          </w:tcPr>
          <w:p w14:paraId="01FAB5A3" w14:textId="77777777" w:rsidR="006369E3" w:rsidRPr="000248D4" w:rsidRDefault="00E04340" w:rsidP="006369E3">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 xml:space="preserve">Pradeep </w:t>
            </w:r>
            <w:proofErr w:type="spellStart"/>
            <w:r>
              <w:rPr>
                <w:rFonts w:ascii="Calibri" w:hAnsi="Calibri" w:cs="Calibri"/>
                <w:sz w:val="22"/>
                <w:szCs w:val="22"/>
              </w:rPr>
              <w:t>Dagur</w:t>
            </w:r>
            <w:proofErr w:type="spellEnd"/>
            <w:r>
              <w:rPr>
                <w:rFonts w:ascii="Calibri" w:hAnsi="Calibri" w:cs="Calibri"/>
                <w:sz w:val="22"/>
                <w:szCs w:val="22"/>
              </w:rPr>
              <w:t xml:space="preserve"> Hospital</w:t>
            </w:r>
          </w:p>
        </w:tc>
        <w:tc>
          <w:tcPr>
            <w:tcW w:w="3402" w:type="dxa"/>
          </w:tcPr>
          <w:p w14:paraId="0A16E6B7" w14:textId="77777777" w:rsidR="006369E3" w:rsidRPr="006369E3" w:rsidRDefault="00E04340" w:rsidP="006369E3">
            <w:pPr>
              <w:pStyle w:val="ListParagraph"/>
              <w:autoSpaceDE w:val="0"/>
              <w:autoSpaceDN w:val="0"/>
              <w:adjustRightInd w:val="0"/>
              <w:ind w:left="209"/>
              <w:jc w:val="both"/>
              <w:rPr>
                <w:rFonts w:ascii="Calibri" w:hAnsi="Calibri" w:cs="Calibri"/>
                <w:sz w:val="22"/>
                <w:szCs w:val="22"/>
              </w:rPr>
            </w:pPr>
            <w:r>
              <w:rPr>
                <w:rFonts w:ascii="Calibri" w:hAnsi="Calibri" w:cs="Calibri"/>
                <w:sz w:val="22"/>
                <w:szCs w:val="22"/>
              </w:rPr>
              <w:t>Rajasthan</w:t>
            </w:r>
          </w:p>
        </w:tc>
      </w:tr>
      <w:tr w:rsidR="00E04340" w:rsidRPr="000248D4" w14:paraId="2531B025" w14:textId="77777777" w:rsidTr="006369E3">
        <w:trPr>
          <w:trHeight w:val="338"/>
        </w:trPr>
        <w:tc>
          <w:tcPr>
            <w:tcW w:w="3685" w:type="dxa"/>
          </w:tcPr>
          <w:p w14:paraId="5AE83B83" w14:textId="77777777" w:rsidR="00E04340" w:rsidRPr="000248D4" w:rsidRDefault="00E04340" w:rsidP="00E04340">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 xml:space="preserve">Khanna </w:t>
            </w:r>
            <w:proofErr w:type="spellStart"/>
            <w:r>
              <w:rPr>
                <w:rFonts w:ascii="Calibri" w:hAnsi="Calibri" w:cs="Calibri"/>
                <w:sz w:val="22"/>
                <w:szCs w:val="22"/>
              </w:rPr>
              <w:t>Deddiction</w:t>
            </w:r>
            <w:proofErr w:type="spellEnd"/>
            <w:r>
              <w:rPr>
                <w:rFonts w:ascii="Calibri" w:hAnsi="Calibri" w:cs="Calibri"/>
                <w:sz w:val="22"/>
                <w:szCs w:val="22"/>
              </w:rPr>
              <w:t xml:space="preserve"> Centre</w:t>
            </w:r>
          </w:p>
        </w:tc>
        <w:tc>
          <w:tcPr>
            <w:tcW w:w="3402" w:type="dxa"/>
          </w:tcPr>
          <w:p w14:paraId="1A4005F8" w14:textId="77777777" w:rsidR="00E04340" w:rsidRPr="006369E3" w:rsidRDefault="00E04340" w:rsidP="00E04340">
            <w:pPr>
              <w:pStyle w:val="ListParagraph"/>
              <w:autoSpaceDE w:val="0"/>
              <w:autoSpaceDN w:val="0"/>
              <w:adjustRightInd w:val="0"/>
              <w:ind w:left="209"/>
              <w:jc w:val="both"/>
              <w:rPr>
                <w:rFonts w:ascii="Calibri" w:hAnsi="Calibri" w:cs="Calibri"/>
                <w:sz w:val="22"/>
                <w:szCs w:val="22"/>
              </w:rPr>
            </w:pPr>
            <w:r>
              <w:rPr>
                <w:rFonts w:ascii="Calibri" w:hAnsi="Calibri" w:cs="Calibri"/>
                <w:sz w:val="22"/>
                <w:szCs w:val="22"/>
              </w:rPr>
              <w:t>Punjab</w:t>
            </w:r>
          </w:p>
        </w:tc>
      </w:tr>
      <w:tr w:rsidR="00E04340" w:rsidRPr="000248D4" w14:paraId="602048DC" w14:textId="77777777" w:rsidTr="006369E3">
        <w:trPr>
          <w:trHeight w:val="338"/>
        </w:trPr>
        <w:tc>
          <w:tcPr>
            <w:tcW w:w="3685" w:type="dxa"/>
          </w:tcPr>
          <w:p w14:paraId="7E3F45FE" w14:textId="77777777" w:rsidR="00E04340" w:rsidRDefault="00E04340" w:rsidP="00E04340">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 xml:space="preserve">Shri </w:t>
            </w:r>
            <w:proofErr w:type="spellStart"/>
            <w:r>
              <w:rPr>
                <w:rFonts w:ascii="Calibri" w:hAnsi="Calibri" w:cs="Calibri"/>
                <w:sz w:val="22"/>
                <w:szCs w:val="22"/>
              </w:rPr>
              <w:t>Krishana</w:t>
            </w:r>
            <w:proofErr w:type="spellEnd"/>
            <w:r>
              <w:rPr>
                <w:rFonts w:ascii="Calibri" w:hAnsi="Calibri" w:cs="Calibri"/>
                <w:sz w:val="22"/>
                <w:szCs w:val="22"/>
              </w:rPr>
              <w:t xml:space="preserve"> Hospital</w:t>
            </w:r>
          </w:p>
        </w:tc>
        <w:tc>
          <w:tcPr>
            <w:tcW w:w="3402" w:type="dxa"/>
          </w:tcPr>
          <w:p w14:paraId="5C6D1736" w14:textId="77777777" w:rsidR="00E04340" w:rsidRPr="00E04340" w:rsidRDefault="00E04340" w:rsidP="00E04340">
            <w:pPr>
              <w:pStyle w:val="ListParagraph"/>
              <w:autoSpaceDE w:val="0"/>
              <w:autoSpaceDN w:val="0"/>
              <w:adjustRightInd w:val="0"/>
              <w:ind w:left="209"/>
              <w:jc w:val="both"/>
              <w:rPr>
                <w:rFonts w:ascii="Calibri" w:hAnsi="Calibri" w:cs="Calibri"/>
                <w:sz w:val="22"/>
                <w:szCs w:val="22"/>
              </w:rPr>
            </w:pPr>
            <w:r w:rsidRPr="00192D35">
              <w:rPr>
                <w:rFonts w:ascii="Calibri" w:hAnsi="Calibri" w:cs="Calibri"/>
                <w:sz w:val="22"/>
                <w:szCs w:val="22"/>
              </w:rPr>
              <w:t>Haryana</w:t>
            </w:r>
          </w:p>
        </w:tc>
      </w:tr>
      <w:tr w:rsidR="00E04340" w:rsidRPr="000248D4" w14:paraId="54AA1827" w14:textId="77777777" w:rsidTr="006369E3">
        <w:trPr>
          <w:trHeight w:val="338"/>
        </w:trPr>
        <w:tc>
          <w:tcPr>
            <w:tcW w:w="3685" w:type="dxa"/>
          </w:tcPr>
          <w:p w14:paraId="5197FC62" w14:textId="77777777" w:rsidR="00E04340" w:rsidRDefault="00E04340" w:rsidP="00E04340">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Nyi</w:t>
            </w:r>
            <w:proofErr w:type="spellEnd"/>
            <w:r>
              <w:rPr>
                <w:rFonts w:ascii="Calibri" w:hAnsi="Calibri" w:cs="Calibri"/>
                <w:sz w:val="22"/>
                <w:szCs w:val="22"/>
              </w:rPr>
              <w:t xml:space="preserve"> </w:t>
            </w:r>
            <w:proofErr w:type="spellStart"/>
            <w:r>
              <w:rPr>
                <w:rFonts w:ascii="Calibri" w:hAnsi="Calibri" w:cs="Calibri"/>
                <w:sz w:val="22"/>
                <w:szCs w:val="22"/>
              </w:rPr>
              <w:t>Soch</w:t>
            </w:r>
            <w:proofErr w:type="spellEnd"/>
            <w:r>
              <w:rPr>
                <w:rFonts w:ascii="Calibri" w:hAnsi="Calibri" w:cs="Calibri"/>
                <w:sz w:val="22"/>
                <w:szCs w:val="22"/>
              </w:rPr>
              <w:t xml:space="preserve"> Drug </w:t>
            </w:r>
            <w:proofErr w:type="spellStart"/>
            <w:r>
              <w:rPr>
                <w:rFonts w:ascii="Calibri" w:hAnsi="Calibri" w:cs="Calibri"/>
                <w:sz w:val="22"/>
                <w:szCs w:val="22"/>
              </w:rPr>
              <w:t>Deddiction</w:t>
            </w:r>
            <w:proofErr w:type="spellEnd"/>
            <w:r>
              <w:rPr>
                <w:rFonts w:ascii="Calibri" w:hAnsi="Calibri" w:cs="Calibri"/>
                <w:sz w:val="22"/>
                <w:szCs w:val="22"/>
              </w:rPr>
              <w:t xml:space="preserve"> (II) </w:t>
            </w:r>
          </w:p>
        </w:tc>
        <w:tc>
          <w:tcPr>
            <w:tcW w:w="3402" w:type="dxa"/>
          </w:tcPr>
          <w:p w14:paraId="4EBA1AFC" w14:textId="77777777" w:rsidR="00E04340" w:rsidRPr="00E04340" w:rsidRDefault="00E04340" w:rsidP="00E04340">
            <w:pPr>
              <w:pStyle w:val="ListParagraph"/>
              <w:autoSpaceDE w:val="0"/>
              <w:autoSpaceDN w:val="0"/>
              <w:adjustRightInd w:val="0"/>
              <w:ind w:left="209"/>
              <w:jc w:val="both"/>
              <w:rPr>
                <w:rFonts w:ascii="Calibri" w:hAnsi="Calibri" w:cs="Calibri"/>
                <w:sz w:val="22"/>
                <w:szCs w:val="22"/>
              </w:rPr>
            </w:pPr>
            <w:r w:rsidRPr="00192D35">
              <w:rPr>
                <w:rFonts w:ascii="Calibri" w:hAnsi="Calibri" w:cs="Calibri"/>
                <w:sz w:val="22"/>
                <w:szCs w:val="22"/>
              </w:rPr>
              <w:t>Haryana</w:t>
            </w:r>
          </w:p>
        </w:tc>
      </w:tr>
      <w:tr w:rsidR="00E04340" w:rsidRPr="000248D4" w14:paraId="2DFE8842" w14:textId="77777777" w:rsidTr="006369E3">
        <w:trPr>
          <w:trHeight w:val="338"/>
        </w:trPr>
        <w:tc>
          <w:tcPr>
            <w:tcW w:w="3685" w:type="dxa"/>
          </w:tcPr>
          <w:p w14:paraId="1C6D6B82" w14:textId="77777777" w:rsidR="00E04340" w:rsidRDefault="00E04340" w:rsidP="00E04340">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 xml:space="preserve">Advent </w:t>
            </w:r>
            <w:proofErr w:type="spellStart"/>
            <w:r>
              <w:rPr>
                <w:rFonts w:ascii="Calibri" w:hAnsi="Calibri" w:cs="Calibri"/>
                <w:sz w:val="22"/>
                <w:szCs w:val="22"/>
              </w:rPr>
              <w:t>Bioceuticals</w:t>
            </w:r>
            <w:proofErr w:type="spellEnd"/>
            <w:r>
              <w:rPr>
                <w:rFonts w:ascii="Calibri" w:hAnsi="Calibri" w:cs="Calibri"/>
                <w:sz w:val="22"/>
                <w:szCs w:val="22"/>
              </w:rPr>
              <w:t xml:space="preserve"> LLP</w:t>
            </w:r>
          </w:p>
        </w:tc>
        <w:tc>
          <w:tcPr>
            <w:tcW w:w="3402" w:type="dxa"/>
          </w:tcPr>
          <w:p w14:paraId="2CC21DD0" w14:textId="77777777" w:rsidR="00E04340" w:rsidRPr="00E04340" w:rsidRDefault="00E04340" w:rsidP="00E04340">
            <w:pPr>
              <w:pStyle w:val="ListParagraph"/>
              <w:autoSpaceDE w:val="0"/>
              <w:autoSpaceDN w:val="0"/>
              <w:adjustRightInd w:val="0"/>
              <w:ind w:left="209"/>
              <w:jc w:val="both"/>
              <w:rPr>
                <w:rFonts w:ascii="Calibri" w:hAnsi="Calibri" w:cs="Calibri"/>
                <w:sz w:val="22"/>
                <w:szCs w:val="22"/>
              </w:rPr>
            </w:pPr>
            <w:r w:rsidRPr="000C5629">
              <w:rPr>
                <w:rFonts w:ascii="Calibri" w:hAnsi="Calibri" w:cs="Calibri"/>
                <w:sz w:val="22"/>
                <w:szCs w:val="22"/>
              </w:rPr>
              <w:t>Uttara Pradesh</w:t>
            </w:r>
          </w:p>
        </w:tc>
      </w:tr>
      <w:tr w:rsidR="00E04340" w:rsidRPr="000248D4" w14:paraId="3FD9CAFC" w14:textId="77777777" w:rsidTr="006369E3">
        <w:trPr>
          <w:trHeight w:val="338"/>
        </w:trPr>
        <w:tc>
          <w:tcPr>
            <w:tcW w:w="3685" w:type="dxa"/>
          </w:tcPr>
          <w:p w14:paraId="18BE21B2" w14:textId="77777777" w:rsidR="00E04340" w:rsidRDefault="00E04340" w:rsidP="00E04340">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Kanha</w:t>
            </w:r>
            <w:proofErr w:type="spellEnd"/>
            <w:r>
              <w:rPr>
                <w:rFonts w:ascii="Calibri" w:hAnsi="Calibri" w:cs="Calibri"/>
                <w:sz w:val="22"/>
                <w:szCs w:val="22"/>
              </w:rPr>
              <w:t xml:space="preserve"> Pharma</w:t>
            </w:r>
          </w:p>
        </w:tc>
        <w:tc>
          <w:tcPr>
            <w:tcW w:w="3402" w:type="dxa"/>
          </w:tcPr>
          <w:p w14:paraId="511F7BB6" w14:textId="77777777" w:rsidR="00E04340" w:rsidRPr="00E04340" w:rsidRDefault="00E04340" w:rsidP="00E04340">
            <w:pPr>
              <w:pStyle w:val="ListParagraph"/>
              <w:autoSpaceDE w:val="0"/>
              <w:autoSpaceDN w:val="0"/>
              <w:adjustRightInd w:val="0"/>
              <w:ind w:left="209"/>
              <w:jc w:val="both"/>
              <w:rPr>
                <w:rFonts w:ascii="Calibri" w:hAnsi="Calibri" w:cs="Calibri"/>
                <w:sz w:val="22"/>
                <w:szCs w:val="22"/>
              </w:rPr>
            </w:pPr>
            <w:r w:rsidRPr="000C5629">
              <w:rPr>
                <w:rFonts w:ascii="Calibri" w:hAnsi="Calibri" w:cs="Calibri"/>
                <w:sz w:val="22"/>
                <w:szCs w:val="22"/>
              </w:rPr>
              <w:t>Uttara Pradesh</w:t>
            </w:r>
          </w:p>
        </w:tc>
      </w:tr>
      <w:tr w:rsidR="00E04340" w:rsidRPr="000248D4" w14:paraId="204013A4" w14:textId="77777777" w:rsidTr="006369E3">
        <w:trPr>
          <w:trHeight w:val="338"/>
        </w:trPr>
        <w:tc>
          <w:tcPr>
            <w:tcW w:w="3685" w:type="dxa"/>
          </w:tcPr>
          <w:p w14:paraId="214D0588" w14:textId="77777777" w:rsidR="00E04340" w:rsidRDefault="00E04340" w:rsidP="00E04340">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Shivam</w:t>
            </w:r>
            <w:proofErr w:type="spellEnd"/>
            <w:r>
              <w:rPr>
                <w:rFonts w:ascii="Calibri" w:hAnsi="Calibri" w:cs="Calibri"/>
                <w:sz w:val="22"/>
                <w:szCs w:val="22"/>
              </w:rPr>
              <w:t xml:space="preserve"> Distributors</w:t>
            </w:r>
          </w:p>
        </w:tc>
        <w:tc>
          <w:tcPr>
            <w:tcW w:w="3402" w:type="dxa"/>
          </w:tcPr>
          <w:p w14:paraId="22DA0009" w14:textId="77777777" w:rsidR="00E04340" w:rsidRPr="00E04340" w:rsidRDefault="00E04340" w:rsidP="00E04340">
            <w:pPr>
              <w:pStyle w:val="ListParagraph"/>
              <w:autoSpaceDE w:val="0"/>
              <w:autoSpaceDN w:val="0"/>
              <w:adjustRightInd w:val="0"/>
              <w:ind w:left="209"/>
              <w:jc w:val="both"/>
              <w:rPr>
                <w:rFonts w:ascii="Calibri" w:hAnsi="Calibri" w:cs="Calibri"/>
                <w:sz w:val="22"/>
                <w:szCs w:val="22"/>
              </w:rPr>
            </w:pPr>
            <w:r w:rsidRPr="000C5629">
              <w:rPr>
                <w:rFonts w:ascii="Calibri" w:hAnsi="Calibri" w:cs="Calibri"/>
                <w:sz w:val="22"/>
                <w:szCs w:val="22"/>
              </w:rPr>
              <w:t>Uttara Pradesh</w:t>
            </w:r>
          </w:p>
        </w:tc>
      </w:tr>
      <w:tr w:rsidR="00E04340" w:rsidRPr="000248D4" w14:paraId="263C85FD" w14:textId="77777777" w:rsidTr="006369E3">
        <w:trPr>
          <w:trHeight w:val="338"/>
        </w:trPr>
        <w:tc>
          <w:tcPr>
            <w:tcW w:w="3685" w:type="dxa"/>
          </w:tcPr>
          <w:p w14:paraId="553E4129" w14:textId="77777777" w:rsidR="00E04340" w:rsidRDefault="00E04340" w:rsidP="00E04340">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 xml:space="preserve">Profile Pharma </w:t>
            </w:r>
            <w:proofErr w:type="spellStart"/>
            <w:r>
              <w:rPr>
                <w:rFonts w:ascii="Calibri" w:hAnsi="Calibri" w:cs="Calibri"/>
                <w:sz w:val="22"/>
                <w:szCs w:val="22"/>
              </w:rPr>
              <w:t>Pvt.</w:t>
            </w:r>
            <w:proofErr w:type="spellEnd"/>
            <w:r>
              <w:rPr>
                <w:rFonts w:ascii="Calibri" w:hAnsi="Calibri" w:cs="Calibri"/>
                <w:sz w:val="22"/>
                <w:szCs w:val="22"/>
              </w:rPr>
              <w:t xml:space="preserve"> Ltd.</w:t>
            </w:r>
          </w:p>
        </w:tc>
        <w:tc>
          <w:tcPr>
            <w:tcW w:w="3402" w:type="dxa"/>
          </w:tcPr>
          <w:p w14:paraId="50569FC7" w14:textId="77777777" w:rsidR="00E04340" w:rsidRPr="00E04340" w:rsidRDefault="00E04340" w:rsidP="00E04340">
            <w:pPr>
              <w:pStyle w:val="ListParagraph"/>
              <w:autoSpaceDE w:val="0"/>
              <w:autoSpaceDN w:val="0"/>
              <w:adjustRightInd w:val="0"/>
              <w:ind w:left="209"/>
              <w:jc w:val="both"/>
              <w:rPr>
                <w:rFonts w:ascii="Calibri" w:hAnsi="Calibri" w:cs="Calibri"/>
                <w:sz w:val="22"/>
                <w:szCs w:val="22"/>
              </w:rPr>
            </w:pPr>
            <w:r w:rsidRPr="000C5629">
              <w:rPr>
                <w:rFonts w:ascii="Calibri" w:hAnsi="Calibri" w:cs="Calibri"/>
                <w:sz w:val="22"/>
                <w:szCs w:val="22"/>
              </w:rPr>
              <w:t>Uttara Pradesh</w:t>
            </w:r>
          </w:p>
        </w:tc>
      </w:tr>
      <w:tr w:rsidR="00E04340" w:rsidRPr="000248D4" w14:paraId="6B1F8541" w14:textId="77777777" w:rsidTr="006369E3">
        <w:trPr>
          <w:trHeight w:val="338"/>
        </w:trPr>
        <w:tc>
          <w:tcPr>
            <w:tcW w:w="3685" w:type="dxa"/>
          </w:tcPr>
          <w:p w14:paraId="7AECF593" w14:textId="77777777" w:rsidR="00E04340" w:rsidRDefault="00E04340" w:rsidP="00E04340">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Paliwal</w:t>
            </w:r>
            <w:proofErr w:type="spellEnd"/>
            <w:r>
              <w:rPr>
                <w:rFonts w:ascii="Calibri" w:hAnsi="Calibri" w:cs="Calibri"/>
                <w:sz w:val="22"/>
                <w:szCs w:val="22"/>
              </w:rPr>
              <w:t xml:space="preserve"> Healthcare</w:t>
            </w:r>
          </w:p>
        </w:tc>
        <w:tc>
          <w:tcPr>
            <w:tcW w:w="3402" w:type="dxa"/>
          </w:tcPr>
          <w:p w14:paraId="6F961138" w14:textId="77777777" w:rsidR="00E04340" w:rsidRPr="00E04340" w:rsidRDefault="00E04340" w:rsidP="00E04340">
            <w:pPr>
              <w:pStyle w:val="ListParagraph"/>
              <w:autoSpaceDE w:val="0"/>
              <w:autoSpaceDN w:val="0"/>
              <w:adjustRightInd w:val="0"/>
              <w:ind w:left="209"/>
              <w:jc w:val="both"/>
              <w:rPr>
                <w:rFonts w:ascii="Calibri" w:hAnsi="Calibri" w:cs="Calibri"/>
                <w:sz w:val="22"/>
                <w:szCs w:val="22"/>
              </w:rPr>
            </w:pPr>
            <w:r w:rsidRPr="000C5629">
              <w:rPr>
                <w:rFonts w:ascii="Calibri" w:hAnsi="Calibri" w:cs="Calibri"/>
                <w:sz w:val="22"/>
                <w:szCs w:val="22"/>
              </w:rPr>
              <w:t>Uttara Pradesh</w:t>
            </w:r>
          </w:p>
        </w:tc>
      </w:tr>
      <w:tr w:rsidR="00E04340" w:rsidRPr="000248D4" w14:paraId="6F4A5BD7" w14:textId="77777777" w:rsidTr="006369E3">
        <w:trPr>
          <w:trHeight w:val="338"/>
        </w:trPr>
        <w:tc>
          <w:tcPr>
            <w:tcW w:w="3685" w:type="dxa"/>
          </w:tcPr>
          <w:p w14:paraId="33480ED1" w14:textId="77777777" w:rsidR="00E04340" w:rsidRDefault="00E04340" w:rsidP="00E04340">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Vidakem</w:t>
            </w:r>
            <w:proofErr w:type="spellEnd"/>
            <w:r>
              <w:rPr>
                <w:rFonts w:ascii="Calibri" w:hAnsi="Calibri" w:cs="Calibri"/>
                <w:sz w:val="22"/>
                <w:szCs w:val="22"/>
              </w:rPr>
              <w:t xml:space="preserve"> Life Sciences </w:t>
            </w:r>
            <w:proofErr w:type="spellStart"/>
            <w:r>
              <w:rPr>
                <w:rFonts w:ascii="Calibri" w:hAnsi="Calibri" w:cs="Calibri"/>
                <w:sz w:val="22"/>
                <w:szCs w:val="22"/>
              </w:rPr>
              <w:t>Pvt.</w:t>
            </w:r>
            <w:proofErr w:type="spellEnd"/>
            <w:r>
              <w:rPr>
                <w:rFonts w:ascii="Calibri" w:hAnsi="Calibri" w:cs="Calibri"/>
                <w:sz w:val="22"/>
                <w:szCs w:val="22"/>
              </w:rPr>
              <w:t xml:space="preserve"> Ltd.</w:t>
            </w:r>
          </w:p>
        </w:tc>
        <w:tc>
          <w:tcPr>
            <w:tcW w:w="3402" w:type="dxa"/>
          </w:tcPr>
          <w:p w14:paraId="6E6D39AC" w14:textId="77777777" w:rsidR="00E04340" w:rsidRPr="006369E3" w:rsidRDefault="00E04340" w:rsidP="00E04340">
            <w:pPr>
              <w:pStyle w:val="ListParagraph"/>
              <w:autoSpaceDE w:val="0"/>
              <w:autoSpaceDN w:val="0"/>
              <w:adjustRightInd w:val="0"/>
              <w:ind w:left="209"/>
              <w:jc w:val="both"/>
              <w:rPr>
                <w:rFonts w:ascii="Calibri" w:hAnsi="Calibri" w:cs="Calibri"/>
                <w:sz w:val="22"/>
                <w:szCs w:val="22"/>
              </w:rPr>
            </w:pPr>
            <w:r>
              <w:rPr>
                <w:rFonts w:ascii="Calibri" w:hAnsi="Calibri" w:cs="Calibri"/>
                <w:sz w:val="22"/>
                <w:szCs w:val="22"/>
              </w:rPr>
              <w:t>Gujrat</w:t>
            </w:r>
          </w:p>
        </w:tc>
      </w:tr>
      <w:tr w:rsidR="00E04340" w:rsidRPr="000248D4" w14:paraId="4831B384" w14:textId="77777777" w:rsidTr="006369E3">
        <w:trPr>
          <w:trHeight w:val="338"/>
        </w:trPr>
        <w:tc>
          <w:tcPr>
            <w:tcW w:w="3685" w:type="dxa"/>
          </w:tcPr>
          <w:p w14:paraId="12B237BA" w14:textId="77777777" w:rsidR="00E04340" w:rsidRDefault="00E04340" w:rsidP="00E04340">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Caventis</w:t>
            </w:r>
            <w:proofErr w:type="spellEnd"/>
            <w:r>
              <w:rPr>
                <w:rFonts w:ascii="Calibri" w:hAnsi="Calibri" w:cs="Calibri"/>
                <w:sz w:val="22"/>
                <w:szCs w:val="22"/>
              </w:rPr>
              <w:t xml:space="preserve"> Pharma UP</w:t>
            </w:r>
          </w:p>
        </w:tc>
        <w:tc>
          <w:tcPr>
            <w:tcW w:w="3402" w:type="dxa"/>
          </w:tcPr>
          <w:p w14:paraId="5A108E58" w14:textId="77777777" w:rsidR="00E04340" w:rsidRPr="006369E3" w:rsidRDefault="00E04340" w:rsidP="00E04340">
            <w:pPr>
              <w:pStyle w:val="ListParagraph"/>
              <w:autoSpaceDE w:val="0"/>
              <w:autoSpaceDN w:val="0"/>
              <w:adjustRightInd w:val="0"/>
              <w:ind w:left="209"/>
              <w:jc w:val="both"/>
              <w:rPr>
                <w:rFonts w:ascii="Calibri" w:hAnsi="Calibri" w:cs="Calibri"/>
                <w:sz w:val="22"/>
                <w:szCs w:val="22"/>
              </w:rPr>
            </w:pPr>
            <w:r w:rsidRPr="000C5629">
              <w:rPr>
                <w:rFonts w:ascii="Calibri" w:hAnsi="Calibri" w:cs="Calibri"/>
                <w:sz w:val="22"/>
                <w:szCs w:val="22"/>
              </w:rPr>
              <w:t>Uttara Pradesh</w:t>
            </w:r>
          </w:p>
        </w:tc>
      </w:tr>
      <w:tr w:rsidR="00E04340" w:rsidRPr="000248D4" w14:paraId="530277F8" w14:textId="77777777" w:rsidTr="006369E3">
        <w:trPr>
          <w:trHeight w:val="338"/>
        </w:trPr>
        <w:tc>
          <w:tcPr>
            <w:tcW w:w="3685" w:type="dxa"/>
          </w:tcPr>
          <w:p w14:paraId="35C097DC" w14:textId="77777777" w:rsidR="00E04340" w:rsidRDefault="00E04340" w:rsidP="00E04340">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 xml:space="preserve">Ashley </w:t>
            </w:r>
            <w:proofErr w:type="spellStart"/>
            <w:r>
              <w:rPr>
                <w:rFonts w:ascii="Calibri" w:hAnsi="Calibri" w:cs="Calibri"/>
                <w:sz w:val="22"/>
                <w:szCs w:val="22"/>
              </w:rPr>
              <w:t>Pharmatech</w:t>
            </w:r>
            <w:proofErr w:type="spellEnd"/>
            <w:r>
              <w:rPr>
                <w:rFonts w:ascii="Calibri" w:hAnsi="Calibri" w:cs="Calibri"/>
                <w:sz w:val="22"/>
                <w:szCs w:val="22"/>
              </w:rPr>
              <w:t xml:space="preserve"> Pvt Ltd</w:t>
            </w:r>
          </w:p>
        </w:tc>
        <w:tc>
          <w:tcPr>
            <w:tcW w:w="3402" w:type="dxa"/>
          </w:tcPr>
          <w:p w14:paraId="388EA2A5" w14:textId="77777777" w:rsidR="00E04340" w:rsidRPr="00E04340" w:rsidRDefault="00E04340" w:rsidP="00E04340">
            <w:pPr>
              <w:pStyle w:val="ListParagraph"/>
              <w:autoSpaceDE w:val="0"/>
              <w:autoSpaceDN w:val="0"/>
              <w:adjustRightInd w:val="0"/>
              <w:ind w:left="209"/>
              <w:jc w:val="both"/>
              <w:rPr>
                <w:rFonts w:ascii="Calibri" w:hAnsi="Calibri" w:cs="Calibri"/>
                <w:sz w:val="22"/>
                <w:szCs w:val="22"/>
              </w:rPr>
            </w:pPr>
            <w:r w:rsidRPr="007F55EA">
              <w:rPr>
                <w:rFonts w:ascii="Calibri" w:hAnsi="Calibri" w:cs="Calibri"/>
                <w:sz w:val="22"/>
                <w:szCs w:val="22"/>
              </w:rPr>
              <w:t>Uttara Pradesh</w:t>
            </w:r>
          </w:p>
        </w:tc>
      </w:tr>
      <w:tr w:rsidR="00E04340" w:rsidRPr="000248D4" w14:paraId="77603C14" w14:textId="77777777" w:rsidTr="006369E3">
        <w:trPr>
          <w:trHeight w:val="338"/>
        </w:trPr>
        <w:tc>
          <w:tcPr>
            <w:tcW w:w="3685" w:type="dxa"/>
          </w:tcPr>
          <w:p w14:paraId="20C151BE" w14:textId="77777777" w:rsidR="00E04340" w:rsidRDefault="00E04340" w:rsidP="00E04340">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Avail Healthcare</w:t>
            </w:r>
          </w:p>
        </w:tc>
        <w:tc>
          <w:tcPr>
            <w:tcW w:w="3402" w:type="dxa"/>
          </w:tcPr>
          <w:p w14:paraId="3369A809" w14:textId="77777777" w:rsidR="00E04340" w:rsidRPr="00E04340" w:rsidRDefault="00E04340" w:rsidP="00E04340">
            <w:pPr>
              <w:pStyle w:val="ListParagraph"/>
              <w:autoSpaceDE w:val="0"/>
              <w:autoSpaceDN w:val="0"/>
              <w:adjustRightInd w:val="0"/>
              <w:ind w:left="209"/>
              <w:jc w:val="both"/>
              <w:rPr>
                <w:rFonts w:ascii="Calibri" w:hAnsi="Calibri" w:cs="Calibri"/>
                <w:sz w:val="22"/>
                <w:szCs w:val="22"/>
              </w:rPr>
            </w:pPr>
            <w:r w:rsidRPr="007F55EA">
              <w:rPr>
                <w:rFonts w:ascii="Calibri" w:hAnsi="Calibri" w:cs="Calibri"/>
                <w:sz w:val="22"/>
                <w:szCs w:val="22"/>
              </w:rPr>
              <w:t>Uttara Pradesh</w:t>
            </w:r>
          </w:p>
        </w:tc>
      </w:tr>
      <w:tr w:rsidR="00E04340" w:rsidRPr="000248D4" w14:paraId="0C3335A8" w14:textId="77777777" w:rsidTr="006369E3">
        <w:trPr>
          <w:trHeight w:val="338"/>
        </w:trPr>
        <w:tc>
          <w:tcPr>
            <w:tcW w:w="3685" w:type="dxa"/>
          </w:tcPr>
          <w:p w14:paraId="41EDD12A" w14:textId="77777777" w:rsidR="00E04340" w:rsidRDefault="00E04340" w:rsidP="00E04340">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Mancare</w:t>
            </w:r>
            <w:proofErr w:type="spellEnd"/>
            <w:r>
              <w:rPr>
                <w:rFonts w:ascii="Calibri" w:hAnsi="Calibri" w:cs="Calibri"/>
                <w:sz w:val="22"/>
                <w:szCs w:val="22"/>
              </w:rPr>
              <w:t xml:space="preserve"> Health Pvt Ltd</w:t>
            </w:r>
          </w:p>
        </w:tc>
        <w:tc>
          <w:tcPr>
            <w:tcW w:w="3402" w:type="dxa"/>
          </w:tcPr>
          <w:p w14:paraId="5B7E0283" w14:textId="77777777" w:rsidR="00E04340" w:rsidRPr="007F55EA" w:rsidRDefault="00E04340" w:rsidP="00E04340">
            <w:pPr>
              <w:pStyle w:val="ListParagraph"/>
              <w:autoSpaceDE w:val="0"/>
              <w:autoSpaceDN w:val="0"/>
              <w:adjustRightInd w:val="0"/>
              <w:ind w:left="209"/>
              <w:jc w:val="both"/>
              <w:rPr>
                <w:rFonts w:ascii="Calibri" w:hAnsi="Calibri" w:cs="Calibri"/>
                <w:sz w:val="22"/>
                <w:szCs w:val="22"/>
              </w:rPr>
            </w:pPr>
            <w:r>
              <w:rPr>
                <w:rFonts w:ascii="Calibri" w:hAnsi="Calibri" w:cs="Calibri"/>
                <w:sz w:val="22"/>
                <w:szCs w:val="22"/>
              </w:rPr>
              <w:t xml:space="preserve">Haryana </w:t>
            </w:r>
          </w:p>
        </w:tc>
      </w:tr>
      <w:tr w:rsidR="00E04340" w:rsidRPr="000248D4" w14:paraId="507A275B" w14:textId="77777777" w:rsidTr="006369E3">
        <w:trPr>
          <w:trHeight w:val="338"/>
        </w:trPr>
        <w:tc>
          <w:tcPr>
            <w:tcW w:w="3685" w:type="dxa"/>
          </w:tcPr>
          <w:p w14:paraId="239E2E3F" w14:textId="77777777" w:rsidR="00E04340" w:rsidRDefault="00E04340" w:rsidP="00E04340">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Manav</w:t>
            </w:r>
            <w:proofErr w:type="spellEnd"/>
            <w:r>
              <w:rPr>
                <w:rFonts w:ascii="Calibri" w:hAnsi="Calibri" w:cs="Calibri"/>
                <w:sz w:val="22"/>
                <w:szCs w:val="22"/>
              </w:rPr>
              <w:t xml:space="preserve"> </w:t>
            </w:r>
            <w:proofErr w:type="spellStart"/>
            <w:r>
              <w:rPr>
                <w:rFonts w:ascii="Calibri" w:hAnsi="Calibri" w:cs="Calibri"/>
                <w:sz w:val="22"/>
                <w:szCs w:val="22"/>
              </w:rPr>
              <w:t>Aushadhi</w:t>
            </w:r>
            <w:proofErr w:type="spellEnd"/>
            <w:r>
              <w:rPr>
                <w:rFonts w:ascii="Calibri" w:hAnsi="Calibri" w:cs="Calibri"/>
                <w:sz w:val="22"/>
                <w:szCs w:val="22"/>
              </w:rPr>
              <w:t xml:space="preserve"> Store</w:t>
            </w:r>
          </w:p>
        </w:tc>
        <w:tc>
          <w:tcPr>
            <w:tcW w:w="3402" w:type="dxa"/>
          </w:tcPr>
          <w:p w14:paraId="0660F3EB" w14:textId="77777777" w:rsidR="00E04340" w:rsidRPr="007F55EA" w:rsidRDefault="00E04340" w:rsidP="00E04340">
            <w:pPr>
              <w:pStyle w:val="ListParagraph"/>
              <w:autoSpaceDE w:val="0"/>
              <w:autoSpaceDN w:val="0"/>
              <w:adjustRightInd w:val="0"/>
              <w:ind w:left="209"/>
              <w:jc w:val="both"/>
              <w:rPr>
                <w:rFonts w:ascii="Calibri" w:hAnsi="Calibri" w:cs="Calibri"/>
                <w:sz w:val="22"/>
                <w:szCs w:val="22"/>
              </w:rPr>
            </w:pPr>
            <w:r>
              <w:rPr>
                <w:rFonts w:ascii="Calibri" w:hAnsi="Calibri" w:cs="Calibri"/>
                <w:sz w:val="22"/>
                <w:szCs w:val="22"/>
              </w:rPr>
              <w:t>Haryana</w:t>
            </w:r>
          </w:p>
        </w:tc>
      </w:tr>
      <w:tr w:rsidR="00E04340" w:rsidRPr="000248D4" w14:paraId="53A0E086" w14:textId="77777777" w:rsidTr="006369E3">
        <w:trPr>
          <w:trHeight w:val="338"/>
        </w:trPr>
        <w:tc>
          <w:tcPr>
            <w:tcW w:w="3685" w:type="dxa"/>
          </w:tcPr>
          <w:p w14:paraId="7944B59B" w14:textId="77777777" w:rsidR="00E04340" w:rsidRDefault="00E04340" w:rsidP="00E04340">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Healthlab</w:t>
            </w:r>
            <w:proofErr w:type="spellEnd"/>
            <w:r>
              <w:rPr>
                <w:rFonts w:ascii="Calibri" w:hAnsi="Calibri" w:cs="Calibri"/>
                <w:sz w:val="22"/>
                <w:szCs w:val="22"/>
              </w:rPr>
              <w:t xml:space="preserve"> Healthcare Pvt Ltd</w:t>
            </w:r>
          </w:p>
        </w:tc>
        <w:tc>
          <w:tcPr>
            <w:tcW w:w="3402" w:type="dxa"/>
          </w:tcPr>
          <w:p w14:paraId="5BF7FC8F" w14:textId="77777777" w:rsidR="00E04340" w:rsidRPr="007F55EA" w:rsidRDefault="00E04340" w:rsidP="00E04340">
            <w:pPr>
              <w:pStyle w:val="ListParagraph"/>
              <w:autoSpaceDE w:val="0"/>
              <w:autoSpaceDN w:val="0"/>
              <w:adjustRightInd w:val="0"/>
              <w:ind w:left="209"/>
              <w:jc w:val="both"/>
              <w:rPr>
                <w:rFonts w:ascii="Calibri" w:hAnsi="Calibri" w:cs="Calibri"/>
                <w:sz w:val="22"/>
                <w:szCs w:val="22"/>
              </w:rPr>
            </w:pPr>
            <w:r>
              <w:rPr>
                <w:rFonts w:ascii="Calibri" w:hAnsi="Calibri" w:cs="Calibri"/>
                <w:sz w:val="22"/>
                <w:szCs w:val="22"/>
              </w:rPr>
              <w:t>Delhi</w:t>
            </w:r>
          </w:p>
        </w:tc>
      </w:tr>
      <w:tr w:rsidR="00E04340" w:rsidRPr="000248D4" w14:paraId="55F27104" w14:textId="77777777" w:rsidTr="006369E3">
        <w:trPr>
          <w:trHeight w:val="338"/>
        </w:trPr>
        <w:tc>
          <w:tcPr>
            <w:tcW w:w="3685" w:type="dxa"/>
          </w:tcPr>
          <w:p w14:paraId="5DD26811" w14:textId="77777777" w:rsidR="00E04340" w:rsidRDefault="00E04340" w:rsidP="00E04340">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Sinkhai</w:t>
            </w:r>
            <w:proofErr w:type="spellEnd"/>
            <w:r>
              <w:rPr>
                <w:rFonts w:ascii="Calibri" w:hAnsi="Calibri" w:cs="Calibri"/>
                <w:sz w:val="22"/>
                <w:szCs w:val="22"/>
              </w:rPr>
              <w:t xml:space="preserve"> Healthcare Ltd</w:t>
            </w:r>
          </w:p>
        </w:tc>
        <w:tc>
          <w:tcPr>
            <w:tcW w:w="3402" w:type="dxa"/>
          </w:tcPr>
          <w:p w14:paraId="6BEF49E3" w14:textId="77777777" w:rsidR="00E04340" w:rsidRDefault="00E04340" w:rsidP="00E04340">
            <w:pPr>
              <w:pStyle w:val="ListParagraph"/>
              <w:autoSpaceDE w:val="0"/>
              <w:autoSpaceDN w:val="0"/>
              <w:adjustRightInd w:val="0"/>
              <w:ind w:left="209"/>
              <w:jc w:val="both"/>
              <w:rPr>
                <w:rFonts w:ascii="Calibri" w:hAnsi="Calibri" w:cs="Calibri"/>
                <w:sz w:val="22"/>
                <w:szCs w:val="22"/>
              </w:rPr>
            </w:pPr>
            <w:r>
              <w:rPr>
                <w:rFonts w:ascii="Calibri" w:hAnsi="Calibri" w:cs="Calibri"/>
                <w:sz w:val="22"/>
                <w:szCs w:val="22"/>
              </w:rPr>
              <w:t>Uttara Pradesh</w:t>
            </w:r>
          </w:p>
        </w:tc>
      </w:tr>
    </w:tbl>
    <w:p w14:paraId="50E6817E" w14:textId="77777777" w:rsidR="006369E3" w:rsidRPr="0005480F" w:rsidRDefault="006369E3" w:rsidP="006369E3">
      <w:pPr>
        <w:pStyle w:val="ListParagraph"/>
        <w:autoSpaceDE w:val="0"/>
        <w:autoSpaceDN w:val="0"/>
        <w:adjustRightInd w:val="0"/>
        <w:spacing w:before="240" w:line="360" w:lineRule="auto"/>
        <w:ind w:left="709" w:right="-143"/>
        <w:jc w:val="both"/>
        <w:rPr>
          <w:rFonts w:ascii="Arial" w:hAnsi="Arial" w:cs="Arial"/>
          <w:b/>
          <w:sz w:val="22"/>
          <w:szCs w:val="22"/>
          <w:lang w:eastAsia="en-IN"/>
        </w:rPr>
      </w:pPr>
      <w:r w:rsidRPr="006369E3">
        <w:rPr>
          <w:rFonts w:ascii="Arial" w:hAnsi="Arial" w:cs="Arial"/>
          <w:b/>
          <w:sz w:val="22"/>
          <w:szCs w:val="22"/>
          <w:lang w:eastAsia="en-IN"/>
        </w:rPr>
        <w:t>C</w:t>
      </w:r>
      <w:r>
        <w:rPr>
          <w:rFonts w:ascii="Arial" w:hAnsi="Arial" w:cs="Arial"/>
          <w:b/>
          <w:sz w:val="22"/>
          <w:szCs w:val="22"/>
          <w:lang w:eastAsia="en-IN"/>
        </w:rPr>
        <w:t>ompany has also in tie up with J</w:t>
      </w:r>
      <w:r w:rsidRPr="006369E3">
        <w:rPr>
          <w:rFonts w:ascii="Arial" w:hAnsi="Arial" w:cs="Arial"/>
          <w:b/>
          <w:sz w:val="22"/>
          <w:szCs w:val="22"/>
          <w:lang w:eastAsia="en-IN"/>
        </w:rPr>
        <w:t xml:space="preserve">an </w:t>
      </w:r>
      <w:proofErr w:type="spellStart"/>
      <w:r w:rsidRPr="006369E3">
        <w:rPr>
          <w:rFonts w:ascii="Arial" w:hAnsi="Arial" w:cs="Arial"/>
          <w:b/>
          <w:sz w:val="22"/>
          <w:szCs w:val="22"/>
          <w:lang w:eastAsia="en-IN"/>
        </w:rPr>
        <w:t>ausadhi</w:t>
      </w:r>
      <w:proofErr w:type="spellEnd"/>
      <w:r w:rsidRPr="006369E3">
        <w:rPr>
          <w:rFonts w:ascii="Arial" w:hAnsi="Arial" w:cs="Arial"/>
          <w:b/>
          <w:sz w:val="22"/>
          <w:szCs w:val="22"/>
          <w:lang w:eastAsia="en-IN"/>
        </w:rPr>
        <w:t xml:space="preserve"> of different states for direct supply of bulk drugs. Recently company has rec</w:t>
      </w:r>
      <w:r>
        <w:rPr>
          <w:rFonts w:ascii="Arial" w:hAnsi="Arial" w:cs="Arial"/>
          <w:b/>
          <w:sz w:val="22"/>
          <w:szCs w:val="22"/>
          <w:lang w:eastAsia="en-IN"/>
        </w:rPr>
        <w:t>eived order from government of U</w:t>
      </w:r>
      <w:r w:rsidRPr="006369E3">
        <w:rPr>
          <w:rFonts w:ascii="Arial" w:hAnsi="Arial" w:cs="Arial"/>
          <w:b/>
          <w:sz w:val="22"/>
          <w:szCs w:val="22"/>
          <w:lang w:eastAsia="en-IN"/>
        </w:rPr>
        <w:t>ttar</w:t>
      </w:r>
      <w:r>
        <w:rPr>
          <w:rFonts w:ascii="Arial" w:hAnsi="Arial" w:cs="Arial"/>
          <w:b/>
          <w:sz w:val="22"/>
          <w:szCs w:val="22"/>
          <w:lang w:eastAsia="en-IN"/>
        </w:rPr>
        <w:t>a P</w:t>
      </w:r>
      <w:r w:rsidRPr="006369E3">
        <w:rPr>
          <w:rFonts w:ascii="Arial" w:hAnsi="Arial" w:cs="Arial"/>
          <w:b/>
          <w:sz w:val="22"/>
          <w:szCs w:val="22"/>
          <w:lang w:eastAsia="en-IN"/>
        </w:rPr>
        <w:t xml:space="preserve">radesh to the tune of </w:t>
      </w:r>
      <w:proofErr w:type="spellStart"/>
      <w:r w:rsidRPr="006369E3">
        <w:rPr>
          <w:rFonts w:ascii="Arial" w:hAnsi="Arial" w:cs="Arial"/>
          <w:b/>
          <w:sz w:val="22"/>
          <w:szCs w:val="22"/>
          <w:lang w:eastAsia="en-IN"/>
        </w:rPr>
        <w:t>Rs</w:t>
      </w:r>
      <w:proofErr w:type="spellEnd"/>
      <w:r w:rsidRPr="006369E3">
        <w:rPr>
          <w:rFonts w:ascii="Arial" w:hAnsi="Arial" w:cs="Arial"/>
          <w:b/>
          <w:sz w:val="22"/>
          <w:szCs w:val="22"/>
          <w:lang w:eastAsia="en-IN"/>
        </w:rPr>
        <w:t xml:space="preserve">. 8.00 crore for direct supply. Company has already bulk drug order from state government of Bihar, Jharkhand, Maharashtra, Madhya Pradesh, Chhattisgarh, and Telangana for direct supply to the tune of </w:t>
      </w:r>
      <w:proofErr w:type="spellStart"/>
      <w:r w:rsidRPr="006369E3">
        <w:rPr>
          <w:rFonts w:ascii="Arial" w:hAnsi="Arial" w:cs="Arial"/>
          <w:b/>
          <w:sz w:val="22"/>
          <w:szCs w:val="22"/>
          <w:lang w:eastAsia="en-IN"/>
        </w:rPr>
        <w:t>Rs</w:t>
      </w:r>
      <w:proofErr w:type="spellEnd"/>
      <w:r w:rsidRPr="006369E3">
        <w:rPr>
          <w:rFonts w:ascii="Arial" w:hAnsi="Arial" w:cs="Arial"/>
          <w:b/>
          <w:sz w:val="22"/>
          <w:szCs w:val="22"/>
          <w:lang w:eastAsia="en-IN"/>
        </w:rPr>
        <w:t>. 20.00 Crore. Further company is also in process of tie up with state government of West Bengal, Odisha, Rajasthan, J&amp;K, Haryana and Andhra Pradesh.</w:t>
      </w:r>
    </w:p>
    <w:p w14:paraId="36028CDA" w14:textId="77777777" w:rsidR="00003B58" w:rsidRDefault="00003B58"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p>
    <w:p w14:paraId="1AE24504" w14:textId="77777777" w:rsidR="00B806BB" w:rsidRDefault="00B806BB"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p>
    <w:p w14:paraId="757E584E" w14:textId="77777777" w:rsidR="002B7AFA" w:rsidRDefault="002B7AFA">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58"/>
        <w:gridCol w:w="7739"/>
      </w:tblGrid>
      <w:tr w:rsidR="00A76FB8" w14:paraId="76D861E9" w14:textId="77777777" w:rsidTr="004960B7">
        <w:trPr>
          <w:trHeight w:val="20"/>
        </w:trPr>
        <w:tc>
          <w:tcPr>
            <w:tcW w:w="1758" w:type="dxa"/>
            <w:shd w:val="clear" w:color="auto" w:fill="002060"/>
            <w:vAlign w:val="center"/>
          </w:tcPr>
          <w:p w14:paraId="0B0EAED6" w14:textId="77777777" w:rsidR="00A76FB8" w:rsidRDefault="00A76FB8" w:rsidP="004960B7">
            <w:pPr>
              <w:jc w:val="center"/>
              <w:rPr>
                <w:rFonts w:ascii="Arial" w:hAnsi="Arial" w:cs="Arial"/>
                <w:b/>
                <w:i/>
                <w:sz w:val="22"/>
                <w:szCs w:val="22"/>
              </w:rPr>
            </w:pPr>
            <w:r>
              <w:rPr>
                <w:rFonts w:ascii="Arial" w:hAnsi="Arial" w:cs="Arial"/>
                <w:b/>
                <w:sz w:val="22"/>
                <w:szCs w:val="22"/>
              </w:rPr>
              <w:lastRenderedPageBreak/>
              <w:t>PART G</w:t>
            </w:r>
          </w:p>
        </w:tc>
        <w:tc>
          <w:tcPr>
            <w:tcW w:w="7739" w:type="dxa"/>
            <w:shd w:val="clear" w:color="auto" w:fill="C6D9F1" w:themeFill="text2" w:themeFillTint="33"/>
            <w:vAlign w:val="center"/>
          </w:tcPr>
          <w:p w14:paraId="4D55FD04" w14:textId="77777777" w:rsidR="00A76FB8" w:rsidRDefault="0010496B" w:rsidP="004960B7">
            <w:pPr>
              <w:jc w:val="center"/>
              <w:rPr>
                <w:rFonts w:ascii="Arial" w:hAnsi="Arial" w:cs="Arial"/>
                <w:b/>
                <w:sz w:val="22"/>
                <w:szCs w:val="22"/>
              </w:rPr>
            </w:pPr>
            <w:r>
              <w:rPr>
                <w:rFonts w:ascii="Arial" w:hAnsi="Arial" w:cs="Arial"/>
                <w:b/>
                <w:sz w:val="22"/>
                <w:szCs w:val="22"/>
              </w:rPr>
              <w:t>RAW</w:t>
            </w:r>
            <w:r w:rsidR="00A76FB8">
              <w:rPr>
                <w:rFonts w:ascii="Arial" w:hAnsi="Arial" w:cs="Arial"/>
                <w:b/>
                <w:sz w:val="22"/>
                <w:szCs w:val="22"/>
              </w:rPr>
              <w:t xml:space="preserve"> ANALYSIS &amp; SUPPLY</w:t>
            </w:r>
          </w:p>
        </w:tc>
      </w:tr>
    </w:tbl>
    <w:p w14:paraId="66311137" w14:textId="77777777" w:rsidR="000248D4" w:rsidRDefault="000248D4" w:rsidP="000248D4">
      <w:pPr>
        <w:pStyle w:val="ListParagraph"/>
        <w:autoSpaceDE w:val="0"/>
        <w:autoSpaceDN w:val="0"/>
        <w:adjustRightInd w:val="0"/>
        <w:spacing w:line="360" w:lineRule="auto"/>
        <w:ind w:left="709"/>
        <w:jc w:val="both"/>
        <w:rPr>
          <w:rFonts w:ascii="Arial" w:hAnsi="Arial" w:cs="Arial"/>
          <w:b/>
          <w:sz w:val="22"/>
        </w:rPr>
      </w:pPr>
    </w:p>
    <w:p w14:paraId="036E68A4" w14:textId="77777777" w:rsidR="000248D4" w:rsidRPr="000248D4" w:rsidRDefault="000248D4" w:rsidP="00435B5C">
      <w:pPr>
        <w:pStyle w:val="ListParagraph"/>
        <w:numPr>
          <w:ilvl w:val="0"/>
          <w:numId w:val="41"/>
        </w:numPr>
        <w:autoSpaceDE w:val="0"/>
        <w:autoSpaceDN w:val="0"/>
        <w:adjustRightInd w:val="0"/>
        <w:spacing w:after="240" w:line="360" w:lineRule="auto"/>
        <w:ind w:left="709" w:hanging="425"/>
        <w:jc w:val="both"/>
        <w:rPr>
          <w:rFonts w:ascii="Arial" w:hAnsi="Arial" w:cs="Arial"/>
          <w:b/>
          <w:sz w:val="22"/>
        </w:rPr>
      </w:pPr>
      <w:r w:rsidRPr="000248D4">
        <w:rPr>
          <w:rFonts w:ascii="Arial" w:hAnsi="Arial" w:cs="Arial"/>
          <w:b/>
          <w:sz w:val="22"/>
        </w:rPr>
        <w:t>RAW MATERIAL ARRANGEMENTS:</w:t>
      </w:r>
      <w:r w:rsidR="00BD0E22">
        <w:rPr>
          <w:rFonts w:ascii="Arial" w:hAnsi="Arial" w:cs="Arial"/>
          <w:b/>
          <w:sz w:val="22"/>
        </w:rPr>
        <w:t xml:space="preserve"> </w:t>
      </w:r>
      <w:r w:rsidR="00BD0E22">
        <w:rPr>
          <w:rFonts w:ascii="Arial" w:hAnsi="Arial" w:cs="Arial"/>
          <w:sz w:val="22"/>
        </w:rPr>
        <w:t>As per data/information shared by the client/company, below table shows the Raw materials details, required to run the manufacturing facility smoothly:</w:t>
      </w:r>
    </w:p>
    <w:tbl>
      <w:tblPr>
        <w:tblW w:w="4603" w:type="pct"/>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3"/>
        <w:gridCol w:w="1136"/>
        <w:gridCol w:w="2125"/>
        <w:gridCol w:w="1843"/>
        <w:gridCol w:w="1031"/>
        <w:gridCol w:w="1804"/>
      </w:tblGrid>
      <w:tr w:rsidR="000248D4" w:rsidRPr="000248D4" w14:paraId="5B7D81E0" w14:textId="77777777" w:rsidTr="00BD0E22">
        <w:trPr>
          <w:trHeight w:val="474"/>
        </w:trPr>
        <w:tc>
          <w:tcPr>
            <w:tcW w:w="624" w:type="pct"/>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3DB10025" w14:textId="77777777" w:rsidR="000248D4" w:rsidRPr="000248D4" w:rsidRDefault="000248D4" w:rsidP="000248D4">
            <w:pPr>
              <w:rPr>
                <w:rFonts w:ascii="Calibri" w:hAnsi="Calibri" w:cs="Calibri"/>
                <w:b/>
                <w:bCs/>
                <w:color w:val="FFFFFF"/>
                <w:sz w:val="22"/>
                <w:szCs w:val="22"/>
                <w:lang w:val="en-US"/>
              </w:rPr>
            </w:pPr>
            <w:r w:rsidRPr="000248D4">
              <w:rPr>
                <w:rFonts w:ascii="Calibri" w:hAnsi="Calibri" w:cs="Calibri"/>
                <w:b/>
                <w:bCs/>
                <w:color w:val="FFFFFF"/>
                <w:sz w:val="22"/>
                <w:szCs w:val="22"/>
                <w:lang w:val="en-US"/>
              </w:rPr>
              <w:t xml:space="preserve">Raw Material </w:t>
            </w:r>
          </w:p>
        </w:tc>
        <w:tc>
          <w:tcPr>
            <w:tcW w:w="626"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4A5F577E" w14:textId="77777777" w:rsidR="000248D4" w:rsidRPr="000248D4" w:rsidRDefault="000248D4" w:rsidP="000248D4">
            <w:pPr>
              <w:jc w:val="center"/>
              <w:rPr>
                <w:rFonts w:ascii="Calibri" w:hAnsi="Calibri" w:cs="Calibri"/>
                <w:b/>
                <w:bCs/>
                <w:color w:val="FFFFFF"/>
                <w:sz w:val="22"/>
                <w:szCs w:val="22"/>
                <w:lang w:val="en-US"/>
              </w:rPr>
            </w:pPr>
            <w:r w:rsidRPr="000248D4">
              <w:rPr>
                <w:rFonts w:ascii="Calibri" w:hAnsi="Calibri" w:cs="Calibri"/>
                <w:b/>
                <w:bCs/>
                <w:color w:val="FFFFFF"/>
                <w:sz w:val="22"/>
                <w:szCs w:val="22"/>
                <w:lang w:val="en-US"/>
              </w:rPr>
              <w:t>Product</w:t>
            </w:r>
          </w:p>
        </w:tc>
        <w:tc>
          <w:tcPr>
            <w:tcW w:w="1171" w:type="pct"/>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46AC64A0" w14:textId="77777777" w:rsidR="000248D4" w:rsidRPr="000248D4" w:rsidRDefault="000248D4" w:rsidP="000248D4">
            <w:pPr>
              <w:jc w:val="center"/>
              <w:rPr>
                <w:rFonts w:ascii="Calibri" w:hAnsi="Calibri" w:cs="Calibri"/>
                <w:b/>
                <w:bCs/>
                <w:color w:val="FFFFFF"/>
                <w:sz w:val="22"/>
                <w:szCs w:val="22"/>
                <w:lang w:val="en-US"/>
              </w:rPr>
            </w:pPr>
            <w:r w:rsidRPr="000248D4">
              <w:rPr>
                <w:rFonts w:ascii="Calibri" w:hAnsi="Calibri" w:cs="Calibri"/>
                <w:b/>
                <w:bCs/>
                <w:color w:val="FFFFFF"/>
                <w:sz w:val="22"/>
                <w:szCs w:val="22"/>
                <w:lang w:val="en-US"/>
              </w:rPr>
              <w:t>Quantity Required for 100% Capacity</w:t>
            </w:r>
          </w:p>
        </w:tc>
        <w:tc>
          <w:tcPr>
            <w:tcW w:w="1016"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5E9D1E86" w14:textId="77777777" w:rsidR="000248D4" w:rsidRPr="000248D4" w:rsidRDefault="000248D4" w:rsidP="000248D4">
            <w:pPr>
              <w:jc w:val="center"/>
              <w:rPr>
                <w:rFonts w:ascii="Calibri" w:hAnsi="Calibri" w:cs="Calibri"/>
                <w:b/>
                <w:bCs/>
                <w:color w:val="FFFFFF"/>
                <w:sz w:val="22"/>
                <w:szCs w:val="22"/>
                <w:lang w:val="en-US"/>
              </w:rPr>
            </w:pPr>
            <w:r w:rsidRPr="000248D4">
              <w:rPr>
                <w:rFonts w:ascii="Calibri" w:hAnsi="Calibri" w:cs="Calibri"/>
                <w:b/>
                <w:bCs/>
                <w:color w:val="FFFFFF"/>
                <w:sz w:val="22"/>
                <w:szCs w:val="22"/>
                <w:lang w:val="en-US"/>
              </w:rPr>
              <w:t>Raw Material details and specifications</w:t>
            </w:r>
          </w:p>
        </w:tc>
        <w:tc>
          <w:tcPr>
            <w:tcW w:w="568" w:type="pct"/>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4CA8D0B2" w14:textId="77777777" w:rsidR="000248D4" w:rsidRPr="000248D4" w:rsidRDefault="000248D4" w:rsidP="000248D4">
            <w:pPr>
              <w:jc w:val="center"/>
              <w:rPr>
                <w:rFonts w:ascii="Calibri" w:hAnsi="Calibri" w:cs="Calibri"/>
                <w:b/>
                <w:bCs/>
                <w:color w:val="FFFFFF"/>
                <w:sz w:val="22"/>
                <w:szCs w:val="22"/>
                <w:lang w:val="en-US"/>
              </w:rPr>
            </w:pPr>
            <w:r w:rsidRPr="000248D4">
              <w:rPr>
                <w:rFonts w:ascii="Calibri" w:hAnsi="Calibri" w:cs="Calibri"/>
                <w:b/>
                <w:bCs/>
                <w:color w:val="FFFFFF"/>
                <w:sz w:val="22"/>
                <w:szCs w:val="22"/>
                <w:lang w:val="en-US"/>
              </w:rPr>
              <w:t>Price per unit</w:t>
            </w:r>
          </w:p>
        </w:tc>
        <w:tc>
          <w:tcPr>
            <w:tcW w:w="994" w:type="pct"/>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035B2A97" w14:textId="77777777" w:rsidR="000248D4" w:rsidRPr="000248D4" w:rsidRDefault="000248D4" w:rsidP="000248D4">
            <w:pPr>
              <w:jc w:val="center"/>
              <w:rPr>
                <w:rFonts w:ascii="Calibri" w:hAnsi="Calibri" w:cs="Calibri"/>
                <w:b/>
                <w:bCs/>
                <w:color w:val="FFFFFF"/>
                <w:sz w:val="22"/>
                <w:szCs w:val="22"/>
                <w:lang w:val="en-US"/>
              </w:rPr>
            </w:pPr>
            <w:r w:rsidRPr="000248D4">
              <w:rPr>
                <w:rFonts w:ascii="Calibri" w:hAnsi="Calibri" w:cs="Calibri"/>
                <w:b/>
                <w:bCs/>
                <w:color w:val="FFFFFF"/>
                <w:sz w:val="22"/>
                <w:szCs w:val="22"/>
                <w:lang w:val="en-US"/>
              </w:rPr>
              <w:t>Raw material availability/arrangements</w:t>
            </w:r>
          </w:p>
        </w:tc>
      </w:tr>
      <w:tr w:rsidR="000248D4" w:rsidRPr="000248D4" w14:paraId="627246F5" w14:textId="77777777" w:rsidTr="00BD0E22">
        <w:tc>
          <w:tcPr>
            <w:tcW w:w="624" w:type="pct"/>
            <w:tcBorders>
              <w:top w:val="single" w:sz="4" w:space="0" w:color="000000"/>
              <w:left w:val="single" w:sz="4" w:space="0" w:color="000000"/>
              <w:bottom w:val="single" w:sz="4" w:space="0" w:color="000000"/>
              <w:right w:val="single" w:sz="4" w:space="0" w:color="000000"/>
            </w:tcBorders>
            <w:vAlign w:val="center"/>
          </w:tcPr>
          <w:p w14:paraId="78EC4FDB" w14:textId="77777777" w:rsidR="000248D4" w:rsidRPr="000248D4" w:rsidRDefault="000248D4" w:rsidP="00435B5C">
            <w:pPr>
              <w:pStyle w:val="ListParagraph"/>
              <w:numPr>
                <w:ilvl w:val="0"/>
                <w:numId w:val="42"/>
              </w:numPr>
              <w:contextualSpacing/>
              <w:rPr>
                <w:rFonts w:ascii="Calibri" w:hAnsi="Calibri" w:cs="Calibri"/>
                <w:sz w:val="22"/>
                <w:szCs w:val="22"/>
                <w:lang w:val="en-US"/>
              </w:rPr>
            </w:pPr>
          </w:p>
        </w:tc>
        <w:tc>
          <w:tcPr>
            <w:tcW w:w="626" w:type="pct"/>
            <w:tcBorders>
              <w:top w:val="single" w:sz="4" w:space="0" w:color="000000"/>
              <w:left w:val="single" w:sz="4" w:space="0" w:color="000000"/>
              <w:bottom w:val="single" w:sz="4" w:space="0" w:color="000000"/>
              <w:right w:val="single" w:sz="4" w:space="0" w:color="000000"/>
            </w:tcBorders>
            <w:vAlign w:val="center"/>
          </w:tcPr>
          <w:p w14:paraId="1CC06A77" w14:textId="77777777" w:rsidR="000248D4" w:rsidRPr="000248D4" w:rsidRDefault="000248D4" w:rsidP="000248D4">
            <w:pPr>
              <w:jc w:val="center"/>
              <w:rPr>
                <w:rFonts w:ascii="Calibri" w:hAnsi="Calibri" w:cs="Calibri"/>
                <w:sz w:val="22"/>
                <w:szCs w:val="22"/>
                <w:lang w:val="en-US"/>
              </w:rPr>
            </w:pPr>
            <w:r w:rsidRPr="000248D4">
              <w:rPr>
                <w:rFonts w:ascii="Calibri" w:hAnsi="Calibri" w:cs="Calibri"/>
                <w:sz w:val="22"/>
                <w:szCs w:val="22"/>
                <w:lang w:val="en-US"/>
              </w:rPr>
              <w:t>Ampoule Liquid Injection</w:t>
            </w:r>
          </w:p>
        </w:tc>
        <w:tc>
          <w:tcPr>
            <w:tcW w:w="1171" w:type="pct"/>
            <w:tcBorders>
              <w:top w:val="single" w:sz="4" w:space="0" w:color="000000"/>
              <w:left w:val="single" w:sz="4" w:space="0" w:color="000000"/>
              <w:bottom w:val="single" w:sz="4" w:space="0" w:color="000000"/>
              <w:right w:val="single" w:sz="4" w:space="0" w:color="000000"/>
            </w:tcBorders>
            <w:vAlign w:val="center"/>
          </w:tcPr>
          <w:p w14:paraId="1CC10BE8" w14:textId="77777777" w:rsidR="000248D4" w:rsidRPr="000248D4" w:rsidRDefault="000248D4" w:rsidP="000248D4">
            <w:pPr>
              <w:jc w:val="center"/>
              <w:rPr>
                <w:rFonts w:ascii="Calibri" w:hAnsi="Calibri" w:cs="Calibri"/>
                <w:sz w:val="22"/>
                <w:szCs w:val="22"/>
                <w:lang w:val="en-US"/>
              </w:rPr>
            </w:pPr>
            <w:r w:rsidRPr="000248D4">
              <w:rPr>
                <w:rFonts w:ascii="Calibri" w:hAnsi="Calibri" w:cs="Calibri"/>
                <w:sz w:val="22"/>
                <w:szCs w:val="22"/>
                <w:lang w:eastAsia="en-IN"/>
              </w:rPr>
              <w:t>18160 KG</w:t>
            </w:r>
          </w:p>
        </w:tc>
        <w:tc>
          <w:tcPr>
            <w:tcW w:w="1016" w:type="pct"/>
            <w:tcBorders>
              <w:top w:val="single" w:sz="4" w:space="0" w:color="000000"/>
              <w:left w:val="single" w:sz="4" w:space="0" w:color="000000"/>
              <w:bottom w:val="single" w:sz="4" w:space="0" w:color="000000"/>
              <w:right w:val="single" w:sz="4" w:space="0" w:color="000000"/>
            </w:tcBorders>
            <w:vAlign w:val="center"/>
          </w:tcPr>
          <w:p w14:paraId="34F2915C" w14:textId="77777777" w:rsidR="000248D4" w:rsidRPr="000248D4" w:rsidRDefault="000248D4" w:rsidP="000248D4">
            <w:pPr>
              <w:spacing w:line="360" w:lineRule="auto"/>
              <w:jc w:val="center"/>
              <w:rPr>
                <w:rFonts w:ascii="Calibri" w:hAnsi="Calibri" w:cs="Calibri"/>
                <w:sz w:val="22"/>
                <w:szCs w:val="22"/>
                <w:lang w:eastAsia="en-IN"/>
              </w:rPr>
            </w:pPr>
          </w:p>
          <w:p w14:paraId="58BF343D" w14:textId="77777777" w:rsidR="000248D4" w:rsidRPr="000248D4" w:rsidRDefault="000248D4" w:rsidP="000248D4">
            <w:pPr>
              <w:spacing w:line="360" w:lineRule="auto"/>
              <w:jc w:val="center"/>
              <w:rPr>
                <w:rFonts w:ascii="Calibri" w:hAnsi="Calibri" w:cs="Calibri"/>
                <w:sz w:val="22"/>
                <w:szCs w:val="22"/>
                <w:lang w:eastAsia="en-IN"/>
              </w:rPr>
            </w:pPr>
            <w:r w:rsidRPr="000248D4">
              <w:rPr>
                <w:rFonts w:ascii="Calibri" w:hAnsi="Calibri" w:cs="Calibri"/>
                <w:sz w:val="22"/>
                <w:szCs w:val="22"/>
                <w:lang w:eastAsia="en-IN"/>
              </w:rPr>
              <w:t>Octreotide acetate</w:t>
            </w:r>
          </w:p>
          <w:p w14:paraId="3A43DC61" w14:textId="77777777" w:rsidR="000248D4" w:rsidRPr="000248D4" w:rsidRDefault="000248D4" w:rsidP="000248D4">
            <w:pPr>
              <w:spacing w:line="360" w:lineRule="auto"/>
              <w:jc w:val="center"/>
              <w:rPr>
                <w:rFonts w:ascii="Calibri" w:hAnsi="Calibri" w:cs="Calibri"/>
                <w:sz w:val="22"/>
                <w:szCs w:val="22"/>
                <w:lang w:eastAsia="en-IN"/>
              </w:rPr>
            </w:pPr>
            <w:proofErr w:type="spellStart"/>
            <w:r w:rsidRPr="000248D4">
              <w:rPr>
                <w:rFonts w:ascii="Calibri" w:hAnsi="Calibri" w:cs="Calibri"/>
                <w:sz w:val="22"/>
                <w:szCs w:val="22"/>
                <w:lang w:eastAsia="en-IN"/>
              </w:rPr>
              <w:t>Dobutamine</w:t>
            </w:r>
            <w:proofErr w:type="spellEnd"/>
            <w:r w:rsidRPr="000248D4">
              <w:rPr>
                <w:rFonts w:ascii="Calibri" w:hAnsi="Calibri" w:cs="Calibri"/>
                <w:sz w:val="22"/>
                <w:szCs w:val="22"/>
                <w:lang w:eastAsia="en-IN"/>
              </w:rPr>
              <w:t xml:space="preserve"> hydrochloride</w:t>
            </w:r>
          </w:p>
          <w:p w14:paraId="586A555F" w14:textId="77777777" w:rsidR="000248D4" w:rsidRPr="000248D4" w:rsidRDefault="000248D4" w:rsidP="000248D4">
            <w:pPr>
              <w:spacing w:line="360" w:lineRule="auto"/>
              <w:jc w:val="center"/>
              <w:rPr>
                <w:rFonts w:ascii="Calibri" w:hAnsi="Calibri" w:cs="Calibri"/>
                <w:sz w:val="22"/>
                <w:szCs w:val="22"/>
                <w:lang w:eastAsia="en-IN"/>
              </w:rPr>
            </w:pPr>
            <w:r w:rsidRPr="000248D4">
              <w:rPr>
                <w:rFonts w:ascii="Calibri" w:hAnsi="Calibri" w:cs="Calibri"/>
                <w:sz w:val="22"/>
                <w:szCs w:val="22"/>
                <w:lang w:eastAsia="en-IN"/>
              </w:rPr>
              <w:t>Tranexamic Acid</w:t>
            </w:r>
          </w:p>
          <w:p w14:paraId="0259F914" w14:textId="77777777" w:rsidR="000248D4" w:rsidRPr="000248D4" w:rsidRDefault="000248D4" w:rsidP="000248D4">
            <w:pPr>
              <w:spacing w:line="360" w:lineRule="auto"/>
              <w:jc w:val="center"/>
              <w:rPr>
                <w:rFonts w:ascii="Calibri" w:hAnsi="Calibri" w:cs="Calibri"/>
                <w:sz w:val="22"/>
                <w:szCs w:val="22"/>
                <w:lang w:eastAsia="en-IN"/>
              </w:rPr>
            </w:pPr>
            <w:r w:rsidRPr="000248D4">
              <w:rPr>
                <w:rFonts w:ascii="Calibri" w:hAnsi="Calibri" w:cs="Calibri"/>
                <w:sz w:val="22"/>
                <w:szCs w:val="22"/>
                <w:lang w:eastAsia="en-IN"/>
              </w:rPr>
              <w:t>L ornithine L aspartate</w:t>
            </w:r>
          </w:p>
          <w:p w14:paraId="50B52664" w14:textId="77777777" w:rsidR="000248D4" w:rsidRPr="000248D4" w:rsidRDefault="000248D4" w:rsidP="000248D4">
            <w:pPr>
              <w:spacing w:line="360" w:lineRule="auto"/>
              <w:jc w:val="center"/>
              <w:rPr>
                <w:rFonts w:ascii="Calibri" w:hAnsi="Calibri" w:cs="Calibri"/>
                <w:sz w:val="22"/>
                <w:szCs w:val="22"/>
                <w:lang w:val="en-US"/>
              </w:rPr>
            </w:pPr>
            <w:r w:rsidRPr="000248D4">
              <w:rPr>
                <w:rFonts w:ascii="Calibri" w:hAnsi="Calibri" w:cs="Calibri"/>
                <w:sz w:val="22"/>
                <w:szCs w:val="22"/>
                <w:lang w:eastAsia="en-IN"/>
              </w:rPr>
              <w:t>Labetalol</w:t>
            </w:r>
          </w:p>
        </w:tc>
        <w:tc>
          <w:tcPr>
            <w:tcW w:w="568" w:type="pct"/>
            <w:tcBorders>
              <w:top w:val="single" w:sz="4" w:space="0" w:color="000000"/>
              <w:left w:val="single" w:sz="4" w:space="0" w:color="000000"/>
              <w:bottom w:val="single" w:sz="4" w:space="0" w:color="000000"/>
              <w:right w:val="single" w:sz="4" w:space="0" w:color="000000"/>
            </w:tcBorders>
            <w:vAlign w:val="center"/>
          </w:tcPr>
          <w:p w14:paraId="508EB806" w14:textId="77777777" w:rsidR="000248D4" w:rsidRPr="000248D4" w:rsidRDefault="000248D4" w:rsidP="000248D4">
            <w:pPr>
              <w:spacing w:line="360" w:lineRule="auto"/>
              <w:jc w:val="center"/>
              <w:rPr>
                <w:rFonts w:ascii="Calibri" w:hAnsi="Calibri" w:cs="Calibri"/>
                <w:sz w:val="22"/>
                <w:szCs w:val="22"/>
                <w:lang w:val="en-US"/>
              </w:rPr>
            </w:pPr>
            <w:r w:rsidRPr="000248D4">
              <w:rPr>
                <w:rFonts w:ascii="Calibri" w:hAnsi="Calibri" w:cs="Calibri"/>
                <w:sz w:val="22"/>
                <w:szCs w:val="22"/>
                <w:lang w:val="en-US"/>
              </w:rPr>
              <w:t>6.75</w:t>
            </w:r>
          </w:p>
        </w:tc>
        <w:tc>
          <w:tcPr>
            <w:tcW w:w="994" w:type="pct"/>
            <w:tcBorders>
              <w:top w:val="single" w:sz="4" w:space="0" w:color="000000"/>
              <w:left w:val="single" w:sz="4" w:space="0" w:color="000000"/>
              <w:bottom w:val="single" w:sz="4" w:space="0" w:color="000000"/>
              <w:right w:val="single" w:sz="4" w:space="0" w:color="000000"/>
            </w:tcBorders>
            <w:vAlign w:val="center"/>
          </w:tcPr>
          <w:p w14:paraId="0E36AC07" w14:textId="77777777" w:rsidR="000248D4" w:rsidRPr="000248D4" w:rsidRDefault="000248D4" w:rsidP="000248D4">
            <w:pPr>
              <w:spacing w:before="240" w:line="360" w:lineRule="auto"/>
              <w:jc w:val="center"/>
              <w:rPr>
                <w:rFonts w:ascii="Calibri" w:hAnsi="Calibri" w:cs="Calibri"/>
                <w:sz w:val="22"/>
                <w:szCs w:val="22"/>
                <w:lang w:val="en-US"/>
              </w:rPr>
            </w:pPr>
            <w:r w:rsidRPr="000248D4">
              <w:rPr>
                <w:rFonts w:ascii="Calibri" w:hAnsi="Calibri" w:cs="Calibri"/>
                <w:sz w:val="22"/>
                <w:szCs w:val="22"/>
                <w:lang w:val="en-US"/>
              </w:rPr>
              <w:t>Existing vendor</w:t>
            </w:r>
          </w:p>
        </w:tc>
      </w:tr>
      <w:tr w:rsidR="000248D4" w:rsidRPr="000248D4" w14:paraId="47210FCD" w14:textId="77777777" w:rsidTr="00BD0E22">
        <w:tc>
          <w:tcPr>
            <w:tcW w:w="624" w:type="pct"/>
            <w:tcBorders>
              <w:top w:val="single" w:sz="4" w:space="0" w:color="000000"/>
              <w:left w:val="single" w:sz="4" w:space="0" w:color="000000"/>
              <w:bottom w:val="single" w:sz="4" w:space="0" w:color="000000"/>
              <w:right w:val="single" w:sz="4" w:space="0" w:color="000000"/>
            </w:tcBorders>
            <w:vAlign w:val="center"/>
          </w:tcPr>
          <w:p w14:paraId="55190A9B" w14:textId="77777777" w:rsidR="000248D4" w:rsidRPr="000248D4" w:rsidRDefault="000248D4" w:rsidP="00435B5C">
            <w:pPr>
              <w:pStyle w:val="ListParagraph"/>
              <w:numPr>
                <w:ilvl w:val="0"/>
                <w:numId w:val="42"/>
              </w:numPr>
              <w:contextualSpacing/>
              <w:rPr>
                <w:rFonts w:ascii="Calibri" w:hAnsi="Calibri" w:cs="Calibri"/>
                <w:sz w:val="22"/>
                <w:szCs w:val="22"/>
                <w:lang w:val="en-US"/>
              </w:rPr>
            </w:pPr>
          </w:p>
        </w:tc>
        <w:tc>
          <w:tcPr>
            <w:tcW w:w="626" w:type="pct"/>
            <w:tcBorders>
              <w:top w:val="single" w:sz="4" w:space="0" w:color="000000"/>
              <w:left w:val="single" w:sz="4" w:space="0" w:color="000000"/>
              <w:bottom w:val="single" w:sz="4" w:space="0" w:color="000000"/>
              <w:right w:val="single" w:sz="4" w:space="0" w:color="000000"/>
            </w:tcBorders>
            <w:vAlign w:val="center"/>
          </w:tcPr>
          <w:p w14:paraId="3CB8C1D6" w14:textId="77777777" w:rsidR="000248D4" w:rsidRPr="000248D4" w:rsidRDefault="000248D4" w:rsidP="000248D4">
            <w:pPr>
              <w:jc w:val="center"/>
              <w:rPr>
                <w:rFonts w:ascii="Calibri" w:hAnsi="Calibri" w:cs="Calibri"/>
                <w:sz w:val="22"/>
                <w:szCs w:val="22"/>
                <w:lang w:val="en-US"/>
              </w:rPr>
            </w:pPr>
            <w:r w:rsidRPr="000248D4">
              <w:rPr>
                <w:rFonts w:ascii="Calibri" w:hAnsi="Calibri" w:cs="Calibri"/>
                <w:sz w:val="22"/>
                <w:szCs w:val="22"/>
                <w:lang w:val="en-US"/>
              </w:rPr>
              <w:t>Vial Liquid Injection</w:t>
            </w:r>
          </w:p>
        </w:tc>
        <w:tc>
          <w:tcPr>
            <w:tcW w:w="1171" w:type="pct"/>
            <w:tcBorders>
              <w:top w:val="single" w:sz="4" w:space="0" w:color="000000"/>
              <w:left w:val="single" w:sz="4" w:space="0" w:color="000000"/>
              <w:bottom w:val="single" w:sz="4" w:space="0" w:color="000000"/>
              <w:right w:val="single" w:sz="4" w:space="0" w:color="000000"/>
            </w:tcBorders>
            <w:vAlign w:val="center"/>
          </w:tcPr>
          <w:p w14:paraId="16F10D4E" w14:textId="77777777" w:rsidR="000248D4" w:rsidRPr="000248D4" w:rsidRDefault="000248D4" w:rsidP="000248D4">
            <w:pPr>
              <w:jc w:val="center"/>
              <w:rPr>
                <w:rFonts w:ascii="Calibri" w:hAnsi="Calibri" w:cs="Calibri"/>
                <w:sz w:val="22"/>
                <w:szCs w:val="22"/>
                <w:lang w:val="en-US"/>
              </w:rPr>
            </w:pPr>
            <w:r w:rsidRPr="000248D4">
              <w:rPr>
                <w:rFonts w:ascii="Calibri" w:hAnsi="Calibri" w:cs="Calibri"/>
                <w:sz w:val="22"/>
                <w:szCs w:val="22"/>
                <w:lang w:val="en-US"/>
              </w:rPr>
              <w:t>18160 KG</w:t>
            </w:r>
          </w:p>
        </w:tc>
        <w:tc>
          <w:tcPr>
            <w:tcW w:w="1016" w:type="pct"/>
            <w:tcBorders>
              <w:top w:val="single" w:sz="4" w:space="0" w:color="000000"/>
              <w:left w:val="single" w:sz="4" w:space="0" w:color="000000"/>
              <w:bottom w:val="single" w:sz="4" w:space="0" w:color="000000"/>
              <w:right w:val="single" w:sz="4" w:space="0" w:color="000000"/>
            </w:tcBorders>
            <w:vAlign w:val="center"/>
          </w:tcPr>
          <w:p w14:paraId="389825A7" w14:textId="77777777" w:rsidR="000248D4" w:rsidRPr="000248D4" w:rsidRDefault="000248D4" w:rsidP="000248D4">
            <w:pPr>
              <w:spacing w:line="360" w:lineRule="auto"/>
              <w:jc w:val="center"/>
              <w:rPr>
                <w:rFonts w:ascii="Calibri" w:hAnsi="Calibri" w:cs="Calibri"/>
                <w:sz w:val="22"/>
                <w:szCs w:val="22"/>
                <w:lang w:eastAsia="en-IN"/>
              </w:rPr>
            </w:pPr>
            <w:r w:rsidRPr="000248D4">
              <w:rPr>
                <w:rFonts w:ascii="Calibri" w:hAnsi="Calibri" w:cs="Calibri"/>
                <w:sz w:val="22"/>
                <w:szCs w:val="22"/>
                <w:lang w:eastAsia="en-IN"/>
              </w:rPr>
              <w:t>Tobramycin Sulphate</w:t>
            </w:r>
          </w:p>
          <w:p w14:paraId="3FE959F9" w14:textId="77777777" w:rsidR="000248D4" w:rsidRPr="000248D4" w:rsidRDefault="000248D4" w:rsidP="000248D4">
            <w:pPr>
              <w:spacing w:line="360" w:lineRule="auto"/>
              <w:jc w:val="center"/>
              <w:rPr>
                <w:rFonts w:ascii="Calibri" w:hAnsi="Calibri" w:cs="Calibri"/>
                <w:sz w:val="22"/>
                <w:szCs w:val="22"/>
                <w:lang w:eastAsia="en-IN"/>
              </w:rPr>
            </w:pPr>
            <w:r w:rsidRPr="000248D4">
              <w:rPr>
                <w:rFonts w:ascii="Calibri" w:hAnsi="Calibri" w:cs="Calibri"/>
                <w:sz w:val="22"/>
                <w:szCs w:val="22"/>
                <w:lang w:eastAsia="en-IN"/>
              </w:rPr>
              <w:t>Heparin Sodium</w:t>
            </w:r>
          </w:p>
          <w:p w14:paraId="762D8B48" w14:textId="77777777" w:rsidR="000248D4" w:rsidRPr="000248D4" w:rsidRDefault="000248D4" w:rsidP="000248D4">
            <w:pPr>
              <w:spacing w:line="360" w:lineRule="auto"/>
              <w:jc w:val="center"/>
              <w:rPr>
                <w:rFonts w:ascii="Calibri" w:hAnsi="Calibri" w:cs="Calibri"/>
                <w:sz w:val="22"/>
                <w:szCs w:val="22"/>
                <w:lang w:eastAsia="en-IN"/>
              </w:rPr>
            </w:pPr>
            <w:proofErr w:type="spellStart"/>
            <w:r w:rsidRPr="000248D4">
              <w:rPr>
                <w:rFonts w:ascii="Calibri" w:hAnsi="Calibri" w:cs="Calibri"/>
                <w:sz w:val="22"/>
                <w:szCs w:val="22"/>
                <w:lang w:eastAsia="en-IN"/>
              </w:rPr>
              <w:t>Piracetam</w:t>
            </w:r>
            <w:proofErr w:type="spellEnd"/>
          </w:p>
          <w:p w14:paraId="4C454397" w14:textId="77777777" w:rsidR="000248D4" w:rsidRPr="000248D4" w:rsidRDefault="000248D4" w:rsidP="000248D4">
            <w:pPr>
              <w:spacing w:line="360" w:lineRule="auto"/>
              <w:jc w:val="center"/>
              <w:rPr>
                <w:rFonts w:ascii="Calibri" w:hAnsi="Calibri" w:cs="Calibri"/>
                <w:sz w:val="22"/>
                <w:szCs w:val="22"/>
                <w:lang w:eastAsia="en-IN"/>
              </w:rPr>
            </w:pPr>
            <w:r w:rsidRPr="000248D4">
              <w:rPr>
                <w:rFonts w:ascii="Calibri" w:hAnsi="Calibri" w:cs="Calibri"/>
                <w:sz w:val="22"/>
                <w:szCs w:val="22"/>
                <w:lang w:eastAsia="en-IN"/>
              </w:rPr>
              <w:t>Lignocaine Hydrochloride</w:t>
            </w:r>
          </w:p>
          <w:p w14:paraId="183ECA34" w14:textId="77777777" w:rsidR="000248D4" w:rsidRPr="000248D4" w:rsidRDefault="000248D4" w:rsidP="000248D4">
            <w:pPr>
              <w:spacing w:line="360" w:lineRule="auto"/>
              <w:jc w:val="center"/>
              <w:rPr>
                <w:rFonts w:ascii="Calibri" w:hAnsi="Calibri" w:cs="Calibri"/>
                <w:sz w:val="22"/>
                <w:szCs w:val="22"/>
                <w:lang w:val="en-US"/>
              </w:rPr>
            </w:pPr>
            <w:r w:rsidRPr="000248D4">
              <w:rPr>
                <w:rFonts w:ascii="Calibri" w:hAnsi="Calibri" w:cs="Calibri"/>
                <w:sz w:val="22"/>
                <w:szCs w:val="22"/>
                <w:lang w:eastAsia="en-IN"/>
              </w:rPr>
              <w:t>Amikacin Sulphate</w:t>
            </w:r>
          </w:p>
        </w:tc>
        <w:tc>
          <w:tcPr>
            <w:tcW w:w="568" w:type="pct"/>
            <w:tcBorders>
              <w:top w:val="single" w:sz="4" w:space="0" w:color="000000"/>
              <w:left w:val="single" w:sz="4" w:space="0" w:color="000000"/>
              <w:bottom w:val="single" w:sz="4" w:space="0" w:color="000000"/>
              <w:right w:val="single" w:sz="4" w:space="0" w:color="000000"/>
            </w:tcBorders>
            <w:vAlign w:val="center"/>
          </w:tcPr>
          <w:p w14:paraId="3BDFF845" w14:textId="77777777" w:rsidR="000248D4" w:rsidRPr="000248D4" w:rsidRDefault="000248D4" w:rsidP="000248D4">
            <w:pPr>
              <w:spacing w:line="360" w:lineRule="auto"/>
              <w:jc w:val="center"/>
              <w:rPr>
                <w:rFonts w:ascii="Calibri" w:hAnsi="Calibri" w:cs="Calibri"/>
                <w:sz w:val="22"/>
                <w:szCs w:val="22"/>
                <w:lang w:val="en-US"/>
              </w:rPr>
            </w:pPr>
            <w:r w:rsidRPr="000248D4">
              <w:rPr>
                <w:rFonts w:ascii="Calibri" w:hAnsi="Calibri" w:cs="Calibri"/>
                <w:sz w:val="22"/>
                <w:szCs w:val="22"/>
                <w:lang w:val="en-US"/>
              </w:rPr>
              <w:t>38.25</w:t>
            </w:r>
          </w:p>
        </w:tc>
        <w:tc>
          <w:tcPr>
            <w:tcW w:w="994" w:type="pct"/>
            <w:tcBorders>
              <w:top w:val="single" w:sz="4" w:space="0" w:color="000000"/>
              <w:left w:val="single" w:sz="4" w:space="0" w:color="000000"/>
              <w:bottom w:val="single" w:sz="4" w:space="0" w:color="000000"/>
              <w:right w:val="single" w:sz="4" w:space="0" w:color="000000"/>
            </w:tcBorders>
            <w:vAlign w:val="center"/>
          </w:tcPr>
          <w:p w14:paraId="1A443E91" w14:textId="77777777" w:rsidR="000248D4" w:rsidRPr="000248D4" w:rsidRDefault="000248D4" w:rsidP="000248D4">
            <w:pPr>
              <w:spacing w:before="240" w:line="360" w:lineRule="auto"/>
              <w:jc w:val="center"/>
              <w:rPr>
                <w:rFonts w:ascii="Calibri" w:hAnsi="Calibri" w:cs="Calibri"/>
                <w:sz w:val="22"/>
                <w:szCs w:val="22"/>
                <w:lang w:val="en-US"/>
              </w:rPr>
            </w:pPr>
            <w:r w:rsidRPr="000248D4">
              <w:rPr>
                <w:rFonts w:ascii="Calibri" w:hAnsi="Calibri" w:cs="Calibri"/>
                <w:sz w:val="22"/>
                <w:szCs w:val="22"/>
                <w:lang w:val="en-US"/>
              </w:rPr>
              <w:t>Existing vendor</w:t>
            </w:r>
          </w:p>
        </w:tc>
      </w:tr>
      <w:tr w:rsidR="000248D4" w:rsidRPr="000248D4" w14:paraId="5F147E3B" w14:textId="77777777" w:rsidTr="00BD0E22">
        <w:tc>
          <w:tcPr>
            <w:tcW w:w="624" w:type="pct"/>
            <w:tcBorders>
              <w:top w:val="single" w:sz="4" w:space="0" w:color="000000"/>
              <w:left w:val="single" w:sz="4" w:space="0" w:color="000000"/>
              <w:bottom w:val="single" w:sz="4" w:space="0" w:color="000000"/>
              <w:right w:val="single" w:sz="4" w:space="0" w:color="000000"/>
            </w:tcBorders>
            <w:vAlign w:val="center"/>
          </w:tcPr>
          <w:p w14:paraId="5A67FE1E" w14:textId="77777777" w:rsidR="000248D4" w:rsidRPr="000248D4" w:rsidRDefault="000248D4" w:rsidP="00435B5C">
            <w:pPr>
              <w:pStyle w:val="ListParagraph"/>
              <w:numPr>
                <w:ilvl w:val="0"/>
                <w:numId w:val="42"/>
              </w:numPr>
              <w:contextualSpacing/>
              <w:rPr>
                <w:rFonts w:ascii="Calibri" w:hAnsi="Calibri" w:cs="Calibri"/>
                <w:sz w:val="22"/>
                <w:szCs w:val="22"/>
                <w:lang w:val="en-US"/>
              </w:rPr>
            </w:pPr>
          </w:p>
        </w:tc>
        <w:tc>
          <w:tcPr>
            <w:tcW w:w="626" w:type="pct"/>
            <w:tcBorders>
              <w:top w:val="single" w:sz="4" w:space="0" w:color="000000"/>
              <w:left w:val="single" w:sz="4" w:space="0" w:color="000000"/>
              <w:bottom w:val="single" w:sz="4" w:space="0" w:color="000000"/>
              <w:right w:val="single" w:sz="4" w:space="0" w:color="000000"/>
            </w:tcBorders>
            <w:vAlign w:val="center"/>
          </w:tcPr>
          <w:p w14:paraId="628CAC26" w14:textId="77777777" w:rsidR="000248D4" w:rsidRPr="000248D4" w:rsidRDefault="000248D4" w:rsidP="000248D4">
            <w:pPr>
              <w:jc w:val="center"/>
              <w:rPr>
                <w:rFonts w:ascii="Calibri" w:hAnsi="Calibri" w:cs="Calibri"/>
                <w:sz w:val="22"/>
                <w:szCs w:val="22"/>
                <w:lang w:val="en-US"/>
              </w:rPr>
            </w:pPr>
            <w:r w:rsidRPr="000248D4">
              <w:rPr>
                <w:rFonts w:ascii="Calibri" w:hAnsi="Calibri" w:cs="Calibri"/>
                <w:sz w:val="22"/>
                <w:szCs w:val="22"/>
                <w:lang w:val="en-US"/>
              </w:rPr>
              <w:t>Ointment / Cream</w:t>
            </w:r>
          </w:p>
        </w:tc>
        <w:tc>
          <w:tcPr>
            <w:tcW w:w="1171" w:type="pct"/>
            <w:tcBorders>
              <w:top w:val="single" w:sz="4" w:space="0" w:color="000000"/>
              <w:left w:val="single" w:sz="4" w:space="0" w:color="000000"/>
              <w:bottom w:val="single" w:sz="4" w:space="0" w:color="000000"/>
              <w:right w:val="single" w:sz="4" w:space="0" w:color="000000"/>
            </w:tcBorders>
            <w:vAlign w:val="center"/>
          </w:tcPr>
          <w:p w14:paraId="49B5132F" w14:textId="77777777" w:rsidR="000248D4" w:rsidRPr="000248D4" w:rsidRDefault="000248D4" w:rsidP="000248D4">
            <w:pPr>
              <w:jc w:val="center"/>
              <w:rPr>
                <w:rFonts w:ascii="Calibri" w:hAnsi="Calibri" w:cs="Calibri"/>
                <w:sz w:val="22"/>
                <w:szCs w:val="22"/>
                <w:lang w:val="en-US"/>
              </w:rPr>
            </w:pPr>
            <w:r w:rsidRPr="000248D4">
              <w:rPr>
                <w:rFonts w:ascii="Calibri" w:hAnsi="Calibri" w:cs="Calibri"/>
                <w:sz w:val="22"/>
                <w:szCs w:val="22"/>
                <w:lang w:val="en-US"/>
              </w:rPr>
              <w:t>13104 KG</w:t>
            </w:r>
          </w:p>
        </w:tc>
        <w:tc>
          <w:tcPr>
            <w:tcW w:w="1016" w:type="pct"/>
            <w:tcBorders>
              <w:top w:val="single" w:sz="4" w:space="0" w:color="000000"/>
              <w:left w:val="single" w:sz="4" w:space="0" w:color="000000"/>
              <w:bottom w:val="single" w:sz="4" w:space="0" w:color="000000"/>
              <w:right w:val="single" w:sz="4" w:space="0" w:color="000000"/>
            </w:tcBorders>
            <w:vAlign w:val="center"/>
          </w:tcPr>
          <w:p w14:paraId="42ADC2B2" w14:textId="77777777" w:rsidR="000248D4" w:rsidRPr="000248D4" w:rsidRDefault="000248D4" w:rsidP="000248D4">
            <w:pPr>
              <w:jc w:val="center"/>
              <w:rPr>
                <w:rFonts w:ascii="Calibri" w:hAnsi="Calibri" w:cs="Calibri"/>
                <w:sz w:val="22"/>
                <w:szCs w:val="22"/>
                <w:lang w:val="en-US"/>
              </w:rPr>
            </w:pPr>
            <w:r w:rsidRPr="000248D4">
              <w:rPr>
                <w:rFonts w:ascii="Calibri" w:hAnsi="Calibri" w:cs="Calibri"/>
                <w:sz w:val="22"/>
                <w:szCs w:val="22"/>
              </w:rPr>
              <w:t>emulsion, consisting of waxes, emollients and lubricants dispersed in an oil phase,</w:t>
            </w:r>
          </w:p>
        </w:tc>
        <w:tc>
          <w:tcPr>
            <w:tcW w:w="568" w:type="pct"/>
            <w:tcBorders>
              <w:top w:val="single" w:sz="4" w:space="0" w:color="000000"/>
              <w:left w:val="single" w:sz="4" w:space="0" w:color="000000"/>
              <w:bottom w:val="single" w:sz="4" w:space="0" w:color="000000"/>
              <w:right w:val="single" w:sz="4" w:space="0" w:color="000000"/>
            </w:tcBorders>
            <w:vAlign w:val="center"/>
          </w:tcPr>
          <w:p w14:paraId="1F131197" w14:textId="77777777" w:rsidR="000248D4" w:rsidRPr="000248D4" w:rsidRDefault="000248D4" w:rsidP="000248D4">
            <w:pPr>
              <w:spacing w:line="360" w:lineRule="auto"/>
              <w:jc w:val="center"/>
              <w:rPr>
                <w:rFonts w:ascii="Calibri" w:hAnsi="Calibri" w:cs="Calibri"/>
                <w:sz w:val="22"/>
                <w:szCs w:val="22"/>
                <w:lang w:val="en-US"/>
              </w:rPr>
            </w:pPr>
            <w:r w:rsidRPr="000248D4">
              <w:rPr>
                <w:rFonts w:ascii="Calibri" w:hAnsi="Calibri" w:cs="Calibri"/>
                <w:sz w:val="22"/>
                <w:szCs w:val="22"/>
                <w:lang w:val="en-US"/>
              </w:rPr>
              <w:t>6.63</w:t>
            </w:r>
          </w:p>
        </w:tc>
        <w:tc>
          <w:tcPr>
            <w:tcW w:w="994" w:type="pct"/>
            <w:tcBorders>
              <w:top w:val="single" w:sz="4" w:space="0" w:color="000000"/>
              <w:left w:val="single" w:sz="4" w:space="0" w:color="000000"/>
              <w:bottom w:val="single" w:sz="4" w:space="0" w:color="000000"/>
              <w:right w:val="single" w:sz="4" w:space="0" w:color="000000"/>
            </w:tcBorders>
            <w:vAlign w:val="center"/>
          </w:tcPr>
          <w:p w14:paraId="3996890D" w14:textId="77777777" w:rsidR="000248D4" w:rsidRPr="000248D4" w:rsidRDefault="000248D4" w:rsidP="000248D4">
            <w:pPr>
              <w:spacing w:before="240" w:line="360" w:lineRule="auto"/>
              <w:jc w:val="center"/>
              <w:rPr>
                <w:rFonts w:ascii="Calibri" w:hAnsi="Calibri" w:cs="Calibri"/>
                <w:sz w:val="22"/>
                <w:szCs w:val="22"/>
                <w:lang w:val="en-US"/>
              </w:rPr>
            </w:pPr>
            <w:r w:rsidRPr="000248D4">
              <w:rPr>
                <w:rFonts w:ascii="Calibri" w:hAnsi="Calibri" w:cs="Calibri"/>
                <w:sz w:val="22"/>
                <w:szCs w:val="22"/>
                <w:lang w:val="en-US"/>
              </w:rPr>
              <w:t>Existing vendor</w:t>
            </w:r>
          </w:p>
        </w:tc>
      </w:tr>
      <w:tr w:rsidR="000248D4" w:rsidRPr="000248D4" w14:paraId="3C0F5B25" w14:textId="77777777" w:rsidTr="00BD0E22">
        <w:tc>
          <w:tcPr>
            <w:tcW w:w="624" w:type="pct"/>
            <w:tcBorders>
              <w:top w:val="single" w:sz="4" w:space="0" w:color="000000"/>
              <w:left w:val="single" w:sz="4" w:space="0" w:color="000000"/>
              <w:bottom w:val="single" w:sz="4" w:space="0" w:color="000000"/>
              <w:right w:val="single" w:sz="4" w:space="0" w:color="000000"/>
            </w:tcBorders>
            <w:vAlign w:val="center"/>
          </w:tcPr>
          <w:p w14:paraId="303B745A" w14:textId="77777777" w:rsidR="000248D4" w:rsidRPr="000248D4" w:rsidRDefault="000248D4" w:rsidP="00435B5C">
            <w:pPr>
              <w:pStyle w:val="ListParagraph"/>
              <w:numPr>
                <w:ilvl w:val="0"/>
                <w:numId w:val="42"/>
              </w:numPr>
              <w:contextualSpacing/>
              <w:rPr>
                <w:rFonts w:ascii="Calibri" w:hAnsi="Calibri" w:cs="Calibri"/>
                <w:sz w:val="22"/>
                <w:szCs w:val="22"/>
                <w:lang w:val="en-US"/>
              </w:rPr>
            </w:pPr>
          </w:p>
        </w:tc>
        <w:tc>
          <w:tcPr>
            <w:tcW w:w="626" w:type="pct"/>
            <w:tcBorders>
              <w:top w:val="single" w:sz="4" w:space="0" w:color="000000"/>
              <w:left w:val="single" w:sz="4" w:space="0" w:color="000000"/>
              <w:bottom w:val="single" w:sz="4" w:space="0" w:color="000000"/>
              <w:right w:val="single" w:sz="4" w:space="0" w:color="000000"/>
            </w:tcBorders>
            <w:vAlign w:val="center"/>
          </w:tcPr>
          <w:p w14:paraId="73EB6F24" w14:textId="77777777" w:rsidR="000248D4" w:rsidRPr="000248D4" w:rsidRDefault="000248D4" w:rsidP="000248D4">
            <w:pPr>
              <w:jc w:val="center"/>
              <w:rPr>
                <w:rFonts w:ascii="Calibri" w:hAnsi="Calibri" w:cs="Calibri"/>
                <w:sz w:val="22"/>
                <w:szCs w:val="22"/>
                <w:lang w:val="en-US"/>
              </w:rPr>
            </w:pPr>
            <w:r w:rsidRPr="000248D4">
              <w:rPr>
                <w:rFonts w:ascii="Calibri" w:hAnsi="Calibri" w:cs="Calibri"/>
                <w:sz w:val="22"/>
                <w:szCs w:val="22"/>
                <w:lang w:val="en-US"/>
              </w:rPr>
              <w:t>Tablet Line 1</w:t>
            </w:r>
          </w:p>
          <w:p w14:paraId="2A13BF1A" w14:textId="77777777" w:rsidR="000248D4" w:rsidRPr="000248D4" w:rsidRDefault="000248D4" w:rsidP="000248D4">
            <w:pPr>
              <w:jc w:val="center"/>
              <w:rPr>
                <w:rFonts w:ascii="Calibri" w:hAnsi="Calibri" w:cs="Calibri"/>
                <w:sz w:val="22"/>
                <w:szCs w:val="22"/>
                <w:lang w:val="en-US"/>
              </w:rPr>
            </w:pPr>
            <w:r w:rsidRPr="000248D4">
              <w:rPr>
                <w:rFonts w:ascii="Calibri" w:hAnsi="Calibri" w:cs="Calibri"/>
                <w:sz w:val="22"/>
                <w:szCs w:val="22"/>
                <w:lang w:val="en-US"/>
              </w:rPr>
              <w:t>Tablet Line 2</w:t>
            </w:r>
          </w:p>
        </w:tc>
        <w:tc>
          <w:tcPr>
            <w:tcW w:w="1171" w:type="pct"/>
            <w:tcBorders>
              <w:top w:val="single" w:sz="4" w:space="0" w:color="000000"/>
              <w:left w:val="single" w:sz="4" w:space="0" w:color="000000"/>
              <w:bottom w:val="single" w:sz="4" w:space="0" w:color="000000"/>
              <w:right w:val="single" w:sz="4" w:space="0" w:color="000000"/>
            </w:tcBorders>
            <w:vAlign w:val="center"/>
          </w:tcPr>
          <w:p w14:paraId="52970835" w14:textId="77777777" w:rsidR="000248D4" w:rsidRPr="000248D4" w:rsidRDefault="000248D4" w:rsidP="000248D4">
            <w:pPr>
              <w:jc w:val="center"/>
              <w:rPr>
                <w:rFonts w:ascii="Calibri" w:hAnsi="Calibri" w:cs="Calibri"/>
                <w:sz w:val="22"/>
                <w:szCs w:val="22"/>
                <w:lang w:val="en-US"/>
              </w:rPr>
            </w:pPr>
            <w:r w:rsidRPr="000248D4">
              <w:rPr>
                <w:rFonts w:ascii="Calibri" w:hAnsi="Calibri" w:cs="Calibri"/>
                <w:sz w:val="22"/>
                <w:szCs w:val="22"/>
                <w:lang w:val="en-US"/>
              </w:rPr>
              <w:t>10188 KG</w:t>
            </w:r>
          </w:p>
        </w:tc>
        <w:tc>
          <w:tcPr>
            <w:tcW w:w="1016" w:type="pct"/>
            <w:tcBorders>
              <w:top w:val="single" w:sz="4" w:space="0" w:color="000000"/>
              <w:left w:val="single" w:sz="4" w:space="0" w:color="000000"/>
              <w:bottom w:val="single" w:sz="4" w:space="0" w:color="000000"/>
              <w:right w:val="single" w:sz="4" w:space="0" w:color="000000"/>
            </w:tcBorders>
            <w:vAlign w:val="center"/>
          </w:tcPr>
          <w:p w14:paraId="0722C933" w14:textId="77777777" w:rsidR="000248D4" w:rsidRPr="000248D4" w:rsidRDefault="000248D4" w:rsidP="000248D4">
            <w:pPr>
              <w:spacing w:line="360" w:lineRule="auto"/>
              <w:jc w:val="center"/>
              <w:rPr>
                <w:rFonts w:ascii="Calibri" w:hAnsi="Calibri" w:cs="Calibri"/>
                <w:sz w:val="22"/>
                <w:szCs w:val="22"/>
                <w:lang w:val="en-US"/>
              </w:rPr>
            </w:pPr>
            <w:r w:rsidRPr="000248D4">
              <w:rPr>
                <w:rFonts w:ascii="Calibri" w:hAnsi="Calibri" w:cs="Calibri"/>
                <w:sz w:val="22"/>
                <w:szCs w:val="22"/>
                <w:lang w:val="en-US"/>
              </w:rPr>
              <w:t>API</w:t>
            </w:r>
          </w:p>
          <w:p w14:paraId="5C8D6B3D" w14:textId="77777777" w:rsidR="000248D4" w:rsidRPr="000248D4" w:rsidRDefault="000248D4" w:rsidP="000248D4">
            <w:pPr>
              <w:spacing w:line="360" w:lineRule="auto"/>
              <w:jc w:val="center"/>
              <w:rPr>
                <w:rFonts w:ascii="Calibri" w:hAnsi="Calibri" w:cs="Calibri"/>
                <w:sz w:val="22"/>
                <w:szCs w:val="22"/>
                <w:lang w:val="en-US"/>
              </w:rPr>
            </w:pPr>
            <w:r w:rsidRPr="000248D4">
              <w:rPr>
                <w:rFonts w:ascii="Calibri" w:hAnsi="Calibri" w:cs="Calibri"/>
                <w:sz w:val="22"/>
                <w:szCs w:val="22"/>
                <w:lang w:val="en-US"/>
              </w:rPr>
              <w:t>XCIPIENT</w:t>
            </w:r>
          </w:p>
        </w:tc>
        <w:tc>
          <w:tcPr>
            <w:tcW w:w="568" w:type="pct"/>
            <w:tcBorders>
              <w:top w:val="single" w:sz="4" w:space="0" w:color="000000"/>
              <w:left w:val="single" w:sz="4" w:space="0" w:color="000000"/>
              <w:bottom w:val="single" w:sz="4" w:space="0" w:color="000000"/>
              <w:right w:val="single" w:sz="4" w:space="0" w:color="000000"/>
            </w:tcBorders>
            <w:vAlign w:val="center"/>
          </w:tcPr>
          <w:p w14:paraId="3857E877" w14:textId="77777777" w:rsidR="000248D4" w:rsidRPr="000248D4" w:rsidRDefault="000248D4" w:rsidP="000248D4">
            <w:pPr>
              <w:spacing w:line="360" w:lineRule="auto"/>
              <w:jc w:val="center"/>
              <w:rPr>
                <w:rFonts w:ascii="Calibri" w:hAnsi="Calibri" w:cs="Calibri"/>
                <w:sz w:val="22"/>
                <w:szCs w:val="22"/>
                <w:lang w:val="en-US"/>
              </w:rPr>
            </w:pPr>
            <w:r w:rsidRPr="000248D4">
              <w:rPr>
                <w:rFonts w:ascii="Calibri" w:hAnsi="Calibri" w:cs="Calibri"/>
                <w:sz w:val="22"/>
                <w:szCs w:val="22"/>
                <w:lang w:val="en-US"/>
              </w:rPr>
              <w:t>9.00</w:t>
            </w:r>
          </w:p>
        </w:tc>
        <w:tc>
          <w:tcPr>
            <w:tcW w:w="994" w:type="pct"/>
            <w:tcBorders>
              <w:top w:val="single" w:sz="4" w:space="0" w:color="000000"/>
              <w:left w:val="single" w:sz="4" w:space="0" w:color="000000"/>
              <w:bottom w:val="single" w:sz="4" w:space="0" w:color="000000"/>
              <w:right w:val="single" w:sz="4" w:space="0" w:color="000000"/>
            </w:tcBorders>
            <w:vAlign w:val="center"/>
          </w:tcPr>
          <w:p w14:paraId="1F7DE6E3" w14:textId="77777777" w:rsidR="000248D4" w:rsidRPr="000248D4" w:rsidRDefault="000248D4" w:rsidP="000248D4">
            <w:pPr>
              <w:spacing w:before="240" w:line="360" w:lineRule="auto"/>
              <w:jc w:val="center"/>
              <w:rPr>
                <w:rFonts w:ascii="Calibri" w:hAnsi="Calibri" w:cs="Calibri"/>
                <w:sz w:val="22"/>
                <w:szCs w:val="22"/>
                <w:lang w:val="en-US"/>
              </w:rPr>
            </w:pPr>
            <w:r w:rsidRPr="000248D4">
              <w:rPr>
                <w:rFonts w:ascii="Calibri" w:hAnsi="Calibri" w:cs="Calibri"/>
                <w:sz w:val="22"/>
                <w:szCs w:val="22"/>
                <w:lang w:val="en-US"/>
              </w:rPr>
              <w:t>Existing vendor</w:t>
            </w:r>
          </w:p>
        </w:tc>
      </w:tr>
    </w:tbl>
    <w:p w14:paraId="34287BA0" w14:textId="77777777" w:rsidR="000E3049" w:rsidRDefault="000E3049" w:rsidP="000E3049">
      <w:pPr>
        <w:pStyle w:val="ListParagraph"/>
        <w:autoSpaceDE w:val="0"/>
        <w:autoSpaceDN w:val="0"/>
        <w:adjustRightInd w:val="0"/>
        <w:spacing w:after="240" w:line="360" w:lineRule="auto"/>
        <w:ind w:left="709"/>
        <w:jc w:val="both"/>
        <w:rPr>
          <w:rFonts w:ascii="Arial" w:hAnsi="Arial" w:cs="Arial"/>
          <w:b/>
          <w:sz w:val="22"/>
        </w:rPr>
      </w:pPr>
    </w:p>
    <w:p w14:paraId="101B7328" w14:textId="77777777" w:rsidR="000248D4" w:rsidRDefault="000248D4" w:rsidP="000E3049">
      <w:pPr>
        <w:pStyle w:val="ListParagraph"/>
        <w:numPr>
          <w:ilvl w:val="0"/>
          <w:numId w:val="41"/>
        </w:numPr>
        <w:autoSpaceDE w:val="0"/>
        <w:autoSpaceDN w:val="0"/>
        <w:adjustRightInd w:val="0"/>
        <w:spacing w:after="240" w:line="360" w:lineRule="auto"/>
        <w:ind w:left="709" w:hanging="425"/>
        <w:jc w:val="both"/>
        <w:rPr>
          <w:rFonts w:ascii="Arial" w:hAnsi="Arial" w:cs="Arial"/>
          <w:b/>
          <w:sz w:val="22"/>
        </w:rPr>
      </w:pPr>
      <w:r w:rsidRPr="000248D4">
        <w:rPr>
          <w:rFonts w:ascii="Arial" w:hAnsi="Arial" w:cs="Arial"/>
          <w:b/>
          <w:sz w:val="22"/>
        </w:rPr>
        <w:t>MAJOR RAW MATERIAL SUPPLIER:</w:t>
      </w:r>
      <w:r w:rsidR="005A6BF6">
        <w:rPr>
          <w:rFonts w:ascii="Arial" w:hAnsi="Arial" w:cs="Arial"/>
          <w:b/>
          <w:sz w:val="22"/>
        </w:rPr>
        <w:t xml:space="preserve"> </w:t>
      </w:r>
      <w:r w:rsidR="005A6BF6">
        <w:rPr>
          <w:rFonts w:ascii="Arial" w:hAnsi="Arial" w:cs="Arial"/>
          <w:sz w:val="22"/>
        </w:rPr>
        <w:t xml:space="preserve"> The proposed manufacturing facility will be getting synergies from the existing vendors/suppliers to procure the required raw material to run </w:t>
      </w:r>
      <w:r w:rsidR="005A6BF6">
        <w:rPr>
          <w:rFonts w:ascii="Arial" w:hAnsi="Arial" w:cs="Arial"/>
          <w:sz w:val="22"/>
        </w:rPr>
        <w:lastRenderedPageBreak/>
        <w:t>the operations without any constraints. Below table shows the details of some existing and new suppliers as per informed by the client/company:</w:t>
      </w:r>
    </w:p>
    <w:tbl>
      <w:tblPr>
        <w:tblStyle w:val="TableGrid"/>
        <w:tblW w:w="0" w:type="auto"/>
        <w:tblInd w:w="1668" w:type="dxa"/>
        <w:tblLook w:val="04A0" w:firstRow="1" w:lastRow="0" w:firstColumn="1" w:lastColumn="0" w:noHBand="0" w:noVBand="1"/>
      </w:tblPr>
      <w:tblGrid>
        <w:gridCol w:w="2943"/>
        <w:gridCol w:w="4394"/>
      </w:tblGrid>
      <w:tr w:rsidR="000248D4" w:rsidRPr="000248D4" w14:paraId="705E74E0" w14:textId="77777777" w:rsidTr="000248D4">
        <w:trPr>
          <w:trHeight w:val="338"/>
        </w:trPr>
        <w:tc>
          <w:tcPr>
            <w:tcW w:w="7337" w:type="dxa"/>
            <w:gridSpan w:val="2"/>
            <w:shd w:val="clear" w:color="auto" w:fill="002060"/>
          </w:tcPr>
          <w:p w14:paraId="081D8AB2" w14:textId="77777777" w:rsidR="000248D4" w:rsidRPr="000248D4" w:rsidRDefault="000248D4" w:rsidP="000248D4">
            <w:pPr>
              <w:pStyle w:val="ListParagraph"/>
              <w:autoSpaceDE w:val="0"/>
              <w:autoSpaceDN w:val="0"/>
              <w:adjustRightInd w:val="0"/>
              <w:ind w:left="0"/>
              <w:jc w:val="center"/>
              <w:rPr>
                <w:rFonts w:ascii="Calibri" w:hAnsi="Calibri" w:cs="Calibri"/>
                <w:b/>
                <w:color w:val="FFFFFF" w:themeColor="background1"/>
                <w:sz w:val="22"/>
                <w:szCs w:val="22"/>
              </w:rPr>
            </w:pPr>
            <w:r w:rsidRPr="000248D4">
              <w:rPr>
                <w:rFonts w:ascii="Calibri" w:hAnsi="Calibri" w:cs="Calibri"/>
                <w:b/>
                <w:color w:val="FFFFFF" w:themeColor="background1"/>
                <w:sz w:val="22"/>
                <w:szCs w:val="22"/>
              </w:rPr>
              <w:t>DETAILS OF SUPPLIERS OF RAW MATERIAL</w:t>
            </w:r>
          </w:p>
        </w:tc>
      </w:tr>
      <w:tr w:rsidR="000248D4" w:rsidRPr="000248D4" w14:paraId="099D525D" w14:textId="77777777" w:rsidTr="000248D4">
        <w:trPr>
          <w:trHeight w:val="338"/>
        </w:trPr>
        <w:tc>
          <w:tcPr>
            <w:tcW w:w="2943" w:type="dxa"/>
            <w:shd w:val="clear" w:color="auto" w:fill="B8CCE4" w:themeFill="accent1" w:themeFillTint="66"/>
          </w:tcPr>
          <w:p w14:paraId="72B6A7A3" w14:textId="77777777" w:rsidR="000248D4" w:rsidRPr="000248D4" w:rsidRDefault="000248D4"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Party Name</w:t>
            </w:r>
          </w:p>
        </w:tc>
        <w:tc>
          <w:tcPr>
            <w:tcW w:w="4394" w:type="dxa"/>
            <w:shd w:val="clear" w:color="auto" w:fill="B8CCE4" w:themeFill="accent1" w:themeFillTint="66"/>
          </w:tcPr>
          <w:p w14:paraId="644A1891" w14:textId="77777777" w:rsidR="000248D4" w:rsidRPr="000248D4" w:rsidRDefault="000248D4" w:rsidP="000248D4">
            <w:pPr>
              <w:pStyle w:val="ListParagraph"/>
              <w:autoSpaceDE w:val="0"/>
              <w:autoSpaceDN w:val="0"/>
              <w:adjustRightInd w:val="0"/>
              <w:ind w:left="0"/>
              <w:jc w:val="center"/>
              <w:rPr>
                <w:rFonts w:ascii="Calibri" w:hAnsi="Calibri" w:cs="Calibri"/>
                <w:b/>
                <w:sz w:val="22"/>
                <w:szCs w:val="22"/>
              </w:rPr>
            </w:pPr>
            <w:r>
              <w:rPr>
                <w:rFonts w:ascii="Calibri" w:hAnsi="Calibri" w:cs="Calibri"/>
                <w:b/>
                <w:sz w:val="22"/>
                <w:szCs w:val="22"/>
              </w:rPr>
              <w:t>Place</w:t>
            </w:r>
          </w:p>
        </w:tc>
      </w:tr>
      <w:tr w:rsidR="000248D4" w:rsidRPr="000248D4" w14:paraId="2C134A12" w14:textId="77777777" w:rsidTr="000248D4">
        <w:trPr>
          <w:trHeight w:val="338"/>
        </w:trPr>
        <w:tc>
          <w:tcPr>
            <w:tcW w:w="2943" w:type="dxa"/>
          </w:tcPr>
          <w:p w14:paraId="736D6B89" w14:textId="77777777" w:rsidR="000248D4" w:rsidRPr="000248D4" w:rsidRDefault="000248D4" w:rsidP="000248D4">
            <w:pPr>
              <w:pStyle w:val="ListParagraph"/>
              <w:autoSpaceDE w:val="0"/>
              <w:autoSpaceDN w:val="0"/>
              <w:adjustRightInd w:val="0"/>
              <w:ind w:left="0"/>
              <w:jc w:val="both"/>
              <w:rPr>
                <w:rFonts w:ascii="Calibri" w:hAnsi="Calibri" w:cs="Calibri"/>
                <w:sz w:val="22"/>
                <w:szCs w:val="22"/>
              </w:rPr>
            </w:pPr>
            <w:proofErr w:type="spellStart"/>
            <w:r w:rsidRPr="000248D4">
              <w:rPr>
                <w:rFonts w:ascii="Calibri" w:hAnsi="Calibri" w:cs="Calibri"/>
                <w:sz w:val="22"/>
                <w:szCs w:val="22"/>
              </w:rPr>
              <w:t>Rajshi</w:t>
            </w:r>
            <w:proofErr w:type="spellEnd"/>
            <w:r w:rsidRPr="000248D4">
              <w:rPr>
                <w:rFonts w:ascii="Calibri" w:hAnsi="Calibri" w:cs="Calibri"/>
                <w:sz w:val="22"/>
                <w:szCs w:val="22"/>
              </w:rPr>
              <w:t xml:space="preserve"> </w:t>
            </w:r>
            <w:proofErr w:type="spellStart"/>
            <w:r w:rsidRPr="000248D4">
              <w:rPr>
                <w:rFonts w:ascii="Calibri" w:hAnsi="Calibri" w:cs="Calibri"/>
                <w:sz w:val="22"/>
                <w:szCs w:val="22"/>
              </w:rPr>
              <w:t>Farma</w:t>
            </w:r>
            <w:proofErr w:type="spellEnd"/>
            <w:r w:rsidRPr="000248D4">
              <w:rPr>
                <w:rFonts w:ascii="Calibri" w:hAnsi="Calibri" w:cs="Calibri"/>
                <w:sz w:val="22"/>
                <w:szCs w:val="22"/>
              </w:rPr>
              <w:t xml:space="preserve"> </w:t>
            </w:r>
            <w:proofErr w:type="spellStart"/>
            <w:r w:rsidRPr="000248D4">
              <w:rPr>
                <w:rFonts w:ascii="Calibri" w:hAnsi="Calibri" w:cs="Calibri"/>
                <w:sz w:val="22"/>
                <w:szCs w:val="22"/>
              </w:rPr>
              <w:t>Pvt.</w:t>
            </w:r>
            <w:proofErr w:type="spellEnd"/>
            <w:r w:rsidRPr="000248D4">
              <w:rPr>
                <w:rFonts w:ascii="Calibri" w:hAnsi="Calibri" w:cs="Calibri"/>
                <w:sz w:val="22"/>
                <w:szCs w:val="22"/>
              </w:rPr>
              <w:t xml:space="preserve"> Ltd.</w:t>
            </w:r>
          </w:p>
        </w:tc>
        <w:tc>
          <w:tcPr>
            <w:tcW w:w="4394" w:type="dxa"/>
          </w:tcPr>
          <w:p w14:paraId="47C357FC" w14:textId="77777777" w:rsidR="000248D4" w:rsidRPr="000248D4" w:rsidRDefault="000248D4" w:rsidP="000248D4">
            <w:pPr>
              <w:pStyle w:val="ListParagraph"/>
              <w:autoSpaceDE w:val="0"/>
              <w:autoSpaceDN w:val="0"/>
              <w:adjustRightInd w:val="0"/>
              <w:ind w:left="0"/>
              <w:jc w:val="both"/>
              <w:rPr>
                <w:rFonts w:ascii="Calibri" w:hAnsi="Calibri" w:cs="Calibri"/>
                <w:b/>
                <w:sz w:val="22"/>
                <w:szCs w:val="22"/>
              </w:rPr>
            </w:pPr>
            <w:proofErr w:type="spellStart"/>
            <w:r>
              <w:rPr>
                <w:rFonts w:ascii="Calibri" w:hAnsi="Calibri" w:cs="Calibri"/>
                <w:b/>
                <w:sz w:val="22"/>
                <w:szCs w:val="22"/>
              </w:rPr>
              <w:t>Haridwar</w:t>
            </w:r>
            <w:proofErr w:type="spellEnd"/>
          </w:p>
        </w:tc>
      </w:tr>
      <w:tr w:rsidR="000248D4" w:rsidRPr="000248D4" w14:paraId="5E8D9D76" w14:textId="77777777" w:rsidTr="000248D4">
        <w:trPr>
          <w:trHeight w:val="338"/>
        </w:trPr>
        <w:tc>
          <w:tcPr>
            <w:tcW w:w="2943" w:type="dxa"/>
          </w:tcPr>
          <w:p w14:paraId="7B0D611D" w14:textId="77777777" w:rsidR="000248D4" w:rsidRPr="000248D4" w:rsidRDefault="000248D4" w:rsidP="000248D4">
            <w:pPr>
              <w:pStyle w:val="ListParagraph"/>
              <w:autoSpaceDE w:val="0"/>
              <w:autoSpaceDN w:val="0"/>
              <w:adjustRightInd w:val="0"/>
              <w:ind w:left="0"/>
              <w:jc w:val="both"/>
              <w:rPr>
                <w:rFonts w:ascii="Calibri" w:hAnsi="Calibri" w:cs="Calibri"/>
                <w:sz w:val="22"/>
                <w:szCs w:val="22"/>
              </w:rPr>
            </w:pPr>
            <w:proofErr w:type="spellStart"/>
            <w:r w:rsidRPr="000248D4">
              <w:rPr>
                <w:rFonts w:ascii="Calibri" w:hAnsi="Calibri" w:cs="Calibri"/>
                <w:sz w:val="22"/>
                <w:szCs w:val="22"/>
              </w:rPr>
              <w:t>Rajshi</w:t>
            </w:r>
            <w:proofErr w:type="spellEnd"/>
            <w:r w:rsidRPr="000248D4">
              <w:rPr>
                <w:rFonts w:ascii="Calibri" w:hAnsi="Calibri" w:cs="Calibri"/>
                <w:sz w:val="22"/>
                <w:szCs w:val="22"/>
              </w:rPr>
              <w:t xml:space="preserve"> Enterprises</w:t>
            </w:r>
          </w:p>
        </w:tc>
        <w:tc>
          <w:tcPr>
            <w:tcW w:w="4394" w:type="dxa"/>
          </w:tcPr>
          <w:p w14:paraId="4B5387CD" w14:textId="77777777" w:rsidR="000248D4" w:rsidRPr="000248D4" w:rsidRDefault="000248D4"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Delhi</w:t>
            </w:r>
          </w:p>
        </w:tc>
      </w:tr>
      <w:tr w:rsidR="000248D4" w:rsidRPr="000248D4" w14:paraId="41606EA5" w14:textId="77777777" w:rsidTr="000248D4">
        <w:trPr>
          <w:trHeight w:val="338"/>
        </w:trPr>
        <w:tc>
          <w:tcPr>
            <w:tcW w:w="2943" w:type="dxa"/>
          </w:tcPr>
          <w:p w14:paraId="79DE9779" w14:textId="77777777" w:rsidR="000248D4" w:rsidRPr="000248D4" w:rsidRDefault="000248D4" w:rsidP="000248D4">
            <w:pPr>
              <w:pStyle w:val="ListParagraph"/>
              <w:autoSpaceDE w:val="0"/>
              <w:autoSpaceDN w:val="0"/>
              <w:adjustRightInd w:val="0"/>
              <w:ind w:left="0"/>
              <w:jc w:val="both"/>
              <w:rPr>
                <w:rFonts w:ascii="Calibri" w:hAnsi="Calibri" w:cs="Calibri"/>
                <w:sz w:val="22"/>
                <w:szCs w:val="22"/>
              </w:rPr>
            </w:pPr>
            <w:r w:rsidRPr="000248D4">
              <w:rPr>
                <w:rFonts w:ascii="Calibri" w:hAnsi="Calibri" w:cs="Calibri"/>
                <w:sz w:val="22"/>
                <w:szCs w:val="22"/>
              </w:rPr>
              <w:t>Shri Sai Pharma Trading Company</w:t>
            </w:r>
          </w:p>
        </w:tc>
        <w:tc>
          <w:tcPr>
            <w:tcW w:w="4394" w:type="dxa"/>
          </w:tcPr>
          <w:p w14:paraId="6B65F477" w14:textId="77777777" w:rsidR="000248D4" w:rsidRPr="000248D4" w:rsidRDefault="000248D4" w:rsidP="000248D4">
            <w:pPr>
              <w:pStyle w:val="ListParagraph"/>
              <w:autoSpaceDE w:val="0"/>
              <w:autoSpaceDN w:val="0"/>
              <w:adjustRightInd w:val="0"/>
              <w:ind w:left="0"/>
              <w:jc w:val="both"/>
              <w:rPr>
                <w:rFonts w:ascii="Calibri" w:hAnsi="Calibri" w:cs="Calibri"/>
                <w:b/>
                <w:sz w:val="22"/>
                <w:szCs w:val="22"/>
              </w:rPr>
            </w:pPr>
            <w:proofErr w:type="spellStart"/>
            <w:r>
              <w:rPr>
                <w:rFonts w:ascii="Calibri" w:hAnsi="Calibri" w:cs="Calibri"/>
                <w:b/>
                <w:sz w:val="22"/>
                <w:szCs w:val="22"/>
              </w:rPr>
              <w:t>Sealqui</w:t>
            </w:r>
            <w:proofErr w:type="spellEnd"/>
          </w:p>
        </w:tc>
      </w:tr>
      <w:tr w:rsidR="000248D4" w:rsidRPr="000248D4" w14:paraId="59C49F76" w14:textId="77777777" w:rsidTr="000248D4">
        <w:trPr>
          <w:trHeight w:val="338"/>
        </w:trPr>
        <w:tc>
          <w:tcPr>
            <w:tcW w:w="2943" w:type="dxa"/>
          </w:tcPr>
          <w:p w14:paraId="2B817BB2" w14:textId="77777777" w:rsidR="000248D4" w:rsidRPr="000248D4" w:rsidRDefault="000248D4" w:rsidP="000248D4">
            <w:pPr>
              <w:pStyle w:val="ListParagraph"/>
              <w:autoSpaceDE w:val="0"/>
              <w:autoSpaceDN w:val="0"/>
              <w:adjustRightInd w:val="0"/>
              <w:ind w:left="0"/>
              <w:jc w:val="both"/>
              <w:rPr>
                <w:rFonts w:ascii="Calibri" w:hAnsi="Calibri" w:cs="Calibri"/>
                <w:sz w:val="22"/>
                <w:szCs w:val="22"/>
              </w:rPr>
            </w:pPr>
            <w:r w:rsidRPr="000248D4">
              <w:rPr>
                <w:rFonts w:ascii="Calibri" w:hAnsi="Calibri" w:cs="Calibri"/>
                <w:sz w:val="22"/>
                <w:szCs w:val="22"/>
              </w:rPr>
              <w:t>Prakash Medicine Company</w:t>
            </w:r>
          </w:p>
        </w:tc>
        <w:tc>
          <w:tcPr>
            <w:tcW w:w="4394" w:type="dxa"/>
          </w:tcPr>
          <w:p w14:paraId="217327A5" w14:textId="77777777" w:rsidR="000248D4" w:rsidRPr="000248D4" w:rsidRDefault="000248D4"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Delhi</w:t>
            </w:r>
          </w:p>
        </w:tc>
      </w:tr>
      <w:tr w:rsidR="000248D4" w:rsidRPr="000248D4" w14:paraId="084E40C1" w14:textId="77777777" w:rsidTr="000248D4">
        <w:trPr>
          <w:trHeight w:val="338"/>
        </w:trPr>
        <w:tc>
          <w:tcPr>
            <w:tcW w:w="2943" w:type="dxa"/>
          </w:tcPr>
          <w:p w14:paraId="67264662" w14:textId="77777777" w:rsidR="000248D4" w:rsidRPr="000248D4" w:rsidRDefault="000248D4" w:rsidP="000248D4">
            <w:pPr>
              <w:pStyle w:val="ListParagraph"/>
              <w:autoSpaceDE w:val="0"/>
              <w:autoSpaceDN w:val="0"/>
              <w:adjustRightInd w:val="0"/>
              <w:ind w:left="0"/>
              <w:jc w:val="both"/>
              <w:rPr>
                <w:rFonts w:ascii="Calibri" w:hAnsi="Calibri" w:cs="Calibri"/>
                <w:sz w:val="22"/>
                <w:szCs w:val="22"/>
              </w:rPr>
            </w:pPr>
            <w:r w:rsidRPr="000248D4">
              <w:rPr>
                <w:rFonts w:ascii="Calibri" w:hAnsi="Calibri" w:cs="Calibri"/>
                <w:sz w:val="22"/>
                <w:szCs w:val="22"/>
              </w:rPr>
              <w:t xml:space="preserve">ABS </w:t>
            </w:r>
            <w:proofErr w:type="spellStart"/>
            <w:r w:rsidRPr="000248D4">
              <w:rPr>
                <w:rFonts w:ascii="Calibri" w:hAnsi="Calibri" w:cs="Calibri"/>
                <w:sz w:val="22"/>
                <w:szCs w:val="22"/>
              </w:rPr>
              <w:t>Mercantiles</w:t>
            </w:r>
            <w:proofErr w:type="spellEnd"/>
            <w:r w:rsidRPr="000248D4">
              <w:rPr>
                <w:rFonts w:ascii="Calibri" w:hAnsi="Calibri" w:cs="Calibri"/>
                <w:sz w:val="22"/>
                <w:szCs w:val="22"/>
              </w:rPr>
              <w:t xml:space="preserve"> (P) Ltd</w:t>
            </w:r>
          </w:p>
        </w:tc>
        <w:tc>
          <w:tcPr>
            <w:tcW w:w="4394" w:type="dxa"/>
          </w:tcPr>
          <w:p w14:paraId="4267199C" w14:textId="77777777" w:rsidR="000248D4" w:rsidRPr="000248D4" w:rsidRDefault="000248D4" w:rsidP="000248D4">
            <w:pPr>
              <w:pStyle w:val="ListParagraph"/>
              <w:autoSpaceDE w:val="0"/>
              <w:autoSpaceDN w:val="0"/>
              <w:adjustRightInd w:val="0"/>
              <w:ind w:left="0"/>
              <w:jc w:val="both"/>
              <w:rPr>
                <w:rFonts w:ascii="Calibri" w:hAnsi="Calibri" w:cs="Calibri"/>
                <w:b/>
                <w:sz w:val="22"/>
                <w:szCs w:val="22"/>
              </w:rPr>
            </w:pPr>
            <w:proofErr w:type="spellStart"/>
            <w:r>
              <w:rPr>
                <w:rFonts w:ascii="Calibri" w:hAnsi="Calibri" w:cs="Calibri"/>
                <w:b/>
                <w:sz w:val="22"/>
                <w:szCs w:val="22"/>
              </w:rPr>
              <w:t>Roorkee</w:t>
            </w:r>
            <w:proofErr w:type="spellEnd"/>
          </w:p>
        </w:tc>
      </w:tr>
      <w:tr w:rsidR="000248D4" w:rsidRPr="000248D4" w14:paraId="51126937" w14:textId="77777777" w:rsidTr="000248D4">
        <w:trPr>
          <w:trHeight w:val="338"/>
        </w:trPr>
        <w:tc>
          <w:tcPr>
            <w:tcW w:w="2943" w:type="dxa"/>
          </w:tcPr>
          <w:p w14:paraId="3D16DFBD" w14:textId="77777777" w:rsidR="000248D4" w:rsidRPr="000248D4" w:rsidRDefault="000248D4" w:rsidP="000248D4">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 xml:space="preserve">Neha Pharma </w:t>
            </w:r>
            <w:proofErr w:type="spellStart"/>
            <w:r>
              <w:rPr>
                <w:rFonts w:ascii="Calibri" w:hAnsi="Calibri" w:cs="Calibri"/>
                <w:sz w:val="22"/>
                <w:szCs w:val="22"/>
              </w:rPr>
              <w:t>Pvt.</w:t>
            </w:r>
            <w:proofErr w:type="spellEnd"/>
            <w:r>
              <w:rPr>
                <w:rFonts w:ascii="Calibri" w:hAnsi="Calibri" w:cs="Calibri"/>
                <w:sz w:val="22"/>
                <w:szCs w:val="22"/>
              </w:rPr>
              <w:t xml:space="preserve"> Ltd.</w:t>
            </w:r>
          </w:p>
        </w:tc>
        <w:tc>
          <w:tcPr>
            <w:tcW w:w="4394" w:type="dxa"/>
          </w:tcPr>
          <w:p w14:paraId="31923545" w14:textId="77777777" w:rsidR="000248D4" w:rsidRPr="000248D4" w:rsidRDefault="000248D4"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Mumbai</w:t>
            </w:r>
          </w:p>
        </w:tc>
      </w:tr>
      <w:tr w:rsidR="000248D4" w:rsidRPr="000248D4" w14:paraId="182A5D9D" w14:textId="77777777" w:rsidTr="000248D4">
        <w:trPr>
          <w:trHeight w:val="338"/>
        </w:trPr>
        <w:tc>
          <w:tcPr>
            <w:tcW w:w="2943" w:type="dxa"/>
          </w:tcPr>
          <w:p w14:paraId="4A5B31F4" w14:textId="77777777" w:rsidR="000248D4" w:rsidRPr="000248D4" w:rsidRDefault="000248D4" w:rsidP="000248D4">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Mahaswaan</w:t>
            </w:r>
            <w:proofErr w:type="spellEnd"/>
            <w:r>
              <w:rPr>
                <w:rFonts w:ascii="Calibri" w:hAnsi="Calibri" w:cs="Calibri"/>
                <w:sz w:val="22"/>
                <w:szCs w:val="22"/>
              </w:rPr>
              <w:t xml:space="preserve"> Pharma </w:t>
            </w:r>
            <w:proofErr w:type="spellStart"/>
            <w:r>
              <w:rPr>
                <w:rFonts w:ascii="Calibri" w:hAnsi="Calibri" w:cs="Calibri"/>
                <w:sz w:val="22"/>
                <w:szCs w:val="22"/>
              </w:rPr>
              <w:t>Pvt.</w:t>
            </w:r>
            <w:proofErr w:type="spellEnd"/>
            <w:r>
              <w:rPr>
                <w:rFonts w:ascii="Calibri" w:hAnsi="Calibri" w:cs="Calibri"/>
                <w:sz w:val="22"/>
                <w:szCs w:val="22"/>
              </w:rPr>
              <w:t xml:space="preserve"> Ltd</w:t>
            </w:r>
          </w:p>
        </w:tc>
        <w:tc>
          <w:tcPr>
            <w:tcW w:w="4394" w:type="dxa"/>
          </w:tcPr>
          <w:p w14:paraId="279848B7" w14:textId="77777777" w:rsidR="000248D4" w:rsidRPr="000248D4" w:rsidRDefault="000248D4"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 xml:space="preserve">New Delhi </w:t>
            </w:r>
          </w:p>
        </w:tc>
      </w:tr>
      <w:tr w:rsidR="000248D4" w:rsidRPr="000248D4" w14:paraId="5B4D95FC" w14:textId="77777777" w:rsidTr="000248D4">
        <w:trPr>
          <w:trHeight w:val="338"/>
        </w:trPr>
        <w:tc>
          <w:tcPr>
            <w:tcW w:w="2943" w:type="dxa"/>
          </w:tcPr>
          <w:p w14:paraId="2C560E4D" w14:textId="77777777" w:rsidR="000248D4" w:rsidRPr="000248D4" w:rsidRDefault="000248D4" w:rsidP="000248D4">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Shi Shakti Associates</w:t>
            </w:r>
          </w:p>
        </w:tc>
        <w:tc>
          <w:tcPr>
            <w:tcW w:w="4394" w:type="dxa"/>
          </w:tcPr>
          <w:p w14:paraId="7C6F77A3" w14:textId="77777777" w:rsidR="000248D4" w:rsidRPr="000248D4" w:rsidRDefault="000248D4" w:rsidP="000248D4">
            <w:pPr>
              <w:pStyle w:val="ListParagraph"/>
              <w:autoSpaceDE w:val="0"/>
              <w:autoSpaceDN w:val="0"/>
              <w:adjustRightInd w:val="0"/>
              <w:ind w:left="0"/>
              <w:jc w:val="both"/>
              <w:rPr>
                <w:rFonts w:ascii="Calibri" w:hAnsi="Calibri" w:cs="Calibri"/>
                <w:b/>
                <w:sz w:val="22"/>
                <w:szCs w:val="22"/>
              </w:rPr>
            </w:pPr>
            <w:proofErr w:type="spellStart"/>
            <w:r>
              <w:rPr>
                <w:rFonts w:ascii="Calibri" w:hAnsi="Calibri" w:cs="Calibri"/>
                <w:b/>
                <w:sz w:val="22"/>
                <w:szCs w:val="22"/>
              </w:rPr>
              <w:t>Gaziabaad</w:t>
            </w:r>
            <w:proofErr w:type="spellEnd"/>
          </w:p>
        </w:tc>
      </w:tr>
      <w:tr w:rsidR="000248D4" w:rsidRPr="000248D4" w14:paraId="616775B3" w14:textId="77777777" w:rsidTr="000248D4">
        <w:trPr>
          <w:trHeight w:val="338"/>
        </w:trPr>
        <w:tc>
          <w:tcPr>
            <w:tcW w:w="2943" w:type="dxa"/>
          </w:tcPr>
          <w:p w14:paraId="4A7FC26F" w14:textId="77777777" w:rsidR="000248D4" w:rsidRDefault="000248D4" w:rsidP="000248D4">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HAP Enterprise</w:t>
            </w:r>
          </w:p>
        </w:tc>
        <w:tc>
          <w:tcPr>
            <w:tcW w:w="4394" w:type="dxa"/>
          </w:tcPr>
          <w:p w14:paraId="2252E6A8" w14:textId="77777777" w:rsidR="000248D4" w:rsidRPr="000248D4" w:rsidRDefault="000248D4"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Mumbai</w:t>
            </w:r>
          </w:p>
        </w:tc>
      </w:tr>
      <w:tr w:rsidR="000248D4" w:rsidRPr="000248D4" w14:paraId="754C079A" w14:textId="77777777" w:rsidTr="000248D4">
        <w:trPr>
          <w:trHeight w:val="338"/>
        </w:trPr>
        <w:tc>
          <w:tcPr>
            <w:tcW w:w="2943" w:type="dxa"/>
          </w:tcPr>
          <w:p w14:paraId="591B367B" w14:textId="77777777" w:rsidR="000248D4" w:rsidRDefault="000248D4" w:rsidP="000248D4">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Kishan</w:t>
            </w:r>
            <w:proofErr w:type="spellEnd"/>
            <w:r>
              <w:rPr>
                <w:rFonts w:ascii="Calibri" w:hAnsi="Calibri" w:cs="Calibri"/>
                <w:sz w:val="22"/>
                <w:szCs w:val="22"/>
              </w:rPr>
              <w:t xml:space="preserve"> </w:t>
            </w:r>
            <w:proofErr w:type="spellStart"/>
            <w:r>
              <w:rPr>
                <w:rFonts w:ascii="Calibri" w:hAnsi="Calibri" w:cs="Calibri"/>
                <w:sz w:val="22"/>
                <w:szCs w:val="22"/>
              </w:rPr>
              <w:t>Pharmachem</w:t>
            </w:r>
            <w:proofErr w:type="spellEnd"/>
          </w:p>
        </w:tc>
        <w:tc>
          <w:tcPr>
            <w:tcW w:w="4394" w:type="dxa"/>
          </w:tcPr>
          <w:p w14:paraId="04060074" w14:textId="77777777" w:rsidR="000248D4" w:rsidRPr="000248D4" w:rsidRDefault="000248D4" w:rsidP="000248D4">
            <w:pPr>
              <w:pStyle w:val="ListParagraph"/>
              <w:autoSpaceDE w:val="0"/>
              <w:autoSpaceDN w:val="0"/>
              <w:adjustRightInd w:val="0"/>
              <w:ind w:left="0"/>
              <w:jc w:val="both"/>
              <w:rPr>
                <w:rFonts w:ascii="Calibri" w:hAnsi="Calibri" w:cs="Calibri"/>
                <w:b/>
                <w:sz w:val="22"/>
                <w:szCs w:val="22"/>
              </w:rPr>
            </w:pPr>
            <w:proofErr w:type="spellStart"/>
            <w:r>
              <w:rPr>
                <w:rFonts w:ascii="Calibri" w:hAnsi="Calibri" w:cs="Calibri"/>
                <w:b/>
                <w:sz w:val="22"/>
                <w:szCs w:val="22"/>
              </w:rPr>
              <w:t>Bhivandi</w:t>
            </w:r>
            <w:proofErr w:type="spellEnd"/>
            <w:r>
              <w:rPr>
                <w:rFonts w:ascii="Calibri" w:hAnsi="Calibri" w:cs="Calibri"/>
                <w:b/>
                <w:sz w:val="22"/>
                <w:szCs w:val="22"/>
              </w:rPr>
              <w:t xml:space="preserve"> Maharashtra</w:t>
            </w:r>
          </w:p>
        </w:tc>
      </w:tr>
      <w:tr w:rsidR="000248D4" w:rsidRPr="000248D4" w14:paraId="620B61A4" w14:textId="77777777" w:rsidTr="000248D4">
        <w:trPr>
          <w:trHeight w:val="338"/>
        </w:trPr>
        <w:tc>
          <w:tcPr>
            <w:tcW w:w="2943" w:type="dxa"/>
          </w:tcPr>
          <w:p w14:paraId="00CC9842" w14:textId="77777777" w:rsidR="000248D4" w:rsidRDefault="000248D4" w:rsidP="000248D4">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Medicine Chamber</w:t>
            </w:r>
          </w:p>
        </w:tc>
        <w:tc>
          <w:tcPr>
            <w:tcW w:w="4394" w:type="dxa"/>
          </w:tcPr>
          <w:p w14:paraId="43F9D273" w14:textId="77777777" w:rsidR="000248D4" w:rsidRPr="000248D4" w:rsidRDefault="006369E3"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Mumbai</w:t>
            </w:r>
          </w:p>
        </w:tc>
      </w:tr>
      <w:tr w:rsidR="000248D4" w:rsidRPr="000248D4" w14:paraId="1B75486F" w14:textId="77777777" w:rsidTr="000248D4">
        <w:trPr>
          <w:trHeight w:val="338"/>
        </w:trPr>
        <w:tc>
          <w:tcPr>
            <w:tcW w:w="2943" w:type="dxa"/>
          </w:tcPr>
          <w:p w14:paraId="69ADAA0A" w14:textId="77777777" w:rsidR="000248D4" w:rsidRDefault="000248D4" w:rsidP="000248D4">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Sevanti</w:t>
            </w:r>
            <w:proofErr w:type="spellEnd"/>
            <w:r>
              <w:rPr>
                <w:rFonts w:ascii="Calibri" w:hAnsi="Calibri" w:cs="Calibri"/>
                <w:sz w:val="22"/>
                <w:szCs w:val="22"/>
              </w:rPr>
              <w:t xml:space="preserve"> Lal &amp; Sons</w:t>
            </w:r>
          </w:p>
        </w:tc>
        <w:tc>
          <w:tcPr>
            <w:tcW w:w="4394" w:type="dxa"/>
          </w:tcPr>
          <w:p w14:paraId="46613D31" w14:textId="77777777" w:rsidR="000248D4" w:rsidRPr="000248D4" w:rsidRDefault="006369E3"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Thane</w:t>
            </w:r>
          </w:p>
        </w:tc>
      </w:tr>
      <w:tr w:rsidR="000248D4" w:rsidRPr="000248D4" w14:paraId="5203FFAE" w14:textId="77777777" w:rsidTr="000248D4">
        <w:trPr>
          <w:trHeight w:val="338"/>
        </w:trPr>
        <w:tc>
          <w:tcPr>
            <w:tcW w:w="2943" w:type="dxa"/>
          </w:tcPr>
          <w:p w14:paraId="7D6896AC" w14:textId="77777777" w:rsidR="000248D4" w:rsidRDefault="000248D4" w:rsidP="000248D4">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SMX Pharma</w:t>
            </w:r>
          </w:p>
        </w:tc>
        <w:tc>
          <w:tcPr>
            <w:tcW w:w="4394" w:type="dxa"/>
          </w:tcPr>
          <w:p w14:paraId="30694836" w14:textId="77777777" w:rsidR="000248D4" w:rsidRPr="000248D4" w:rsidRDefault="006369E3"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Delhi</w:t>
            </w:r>
          </w:p>
        </w:tc>
      </w:tr>
      <w:tr w:rsidR="000248D4" w:rsidRPr="000248D4" w14:paraId="2D085D36" w14:textId="77777777" w:rsidTr="000248D4">
        <w:trPr>
          <w:trHeight w:val="338"/>
        </w:trPr>
        <w:tc>
          <w:tcPr>
            <w:tcW w:w="2943" w:type="dxa"/>
          </w:tcPr>
          <w:p w14:paraId="7E749BA9" w14:textId="77777777" w:rsidR="000248D4" w:rsidRDefault="000248D4" w:rsidP="000248D4">
            <w:pPr>
              <w:pStyle w:val="ListParagraph"/>
              <w:autoSpaceDE w:val="0"/>
              <w:autoSpaceDN w:val="0"/>
              <w:adjustRightInd w:val="0"/>
              <w:ind w:left="0"/>
              <w:jc w:val="both"/>
              <w:rPr>
                <w:rFonts w:ascii="Calibri" w:hAnsi="Calibri" w:cs="Calibri"/>
                <w:sz w:val="22"/>
                <w:szCs w:val="22"/>
              </w:rPr>
            </w:pPr>
            <w:r>
              <w:rPr>
                <w:rFonts w:ascii="Calibri" w:hAnsi="Calibri" w:cs="Calibri"/>
                <w:sz w:val="22"/>
                <w:szCs w:val="22"/>
              </w:rPr>
              <w:t>Graphic Art</w:t>
            </w:r>
          </w:p>
        </w:tc>
        <w:tc>
          <w:tcPr>
            <w:tcW w:w="4394" w:type="dxa"/>
          </w:tcPr>
          <w:p w14:paraId="5A84A059" w14:textId="77777777" w:rsidR="000248D4" w:rsidRPr="000248D4" w:rsidRDefault="006369E3"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 xml:space="preserve">Delhi </w:t>
            </w:r>
          </w:p>
        </w:tc>
      </w:tr>
      <w:tr w:rsidR="000248D4" w:rsidRPr="000248D4" w14:paraId="181BAFBE" w14:textId="77777777" w:rsidTr="000248D4">
        <w:trPr>
          <w:trHeight w:val="338"/>
        </w:trPr>
        <w:tc>
          <w:tcPr>
            <w:tcW w:w="2943" w:type="dxa"/>
          </w:tcPr>
          <w:p w14:paraId="34ECA328" w14:textId="77777777" w:rsidR="000248D4" w:rsidRDefault="000248D4" w:rsidP="000248D4">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Navdurga</w:t>
            </w:r>
            <w:proofErr w:type="spellEnd"/>
            <w:r>
              <w:rPr>
                <w:rFonts w:ascii="Calibri" w:hAnsi="Calibri" w:cs="Calibri"/>
                <w:sz w:val="22"/>
                <w:szCs w:val="22"/>
              </w:rPr>
              <w:t xml:space="preserve"> Agencies</w:t>
            </w:r>
          </w:p>
        </w:tc>
        <w:tc>
          <w:tcPr>
            <w:tcW w:w="4394" w:type="dxa"/>
          </w:tcPr>
          <w:p w14:paraId="753BF465" w14:textId="77777777" w:rsidR="000248D4" w:rsidRPr="000248D4" w:rsidRDefault="006369E3"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Dehradun</w:t>
            </w:r>
          </w:p>
        </w:tc>
      </w:tr>
      <w:tr w:rsidR="000248D4" w:rsidRPr="000248D4" w14:paraId="0E4A0B5A" w14:textId="77777777" w:rsidTr="000248D4">
        <w:trPr>
          <w:trHeight w:val="338"/>
        </w:trPr>
        <w:tc>
          <w:tcPr>
            <w:tcW w:w="2943" w:type="dxa"/>
          </w:tcPr>
          <w:p w14:paraId="7931D8F9" w14:textId="77777777" w:rsidR="000248D4" w:rsidRDefault="000248D4" w:rsidP="000248D4">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Godawri</w:t>
            </w:r>
            <w:proofErr w:type="spellEnd"/>
            <w:r>
              <w:rPr>
                <w:rFonts w:ascii="Calibri" w:hAnsi="Calibri" w:cs="Calibri"/>
                <w:sz w:val="22"/>
                <w:szCs w:val="22"/>
              </w:rPr>
              <w:t xml:space="preserve"> Drug</w:t>
            </w:r>
          </w:p>
        </w:tc>
        <w:tc>
          <w:tcPr>
            <w:tcW w:w="4394" w:type="dxa"/>
          </w:tcPr>
          <w:p w14:paraId="085DB734" w14:textId="77777777" w:rsidR="000248D4" w:rsidRPr="000248D4" w:rsidRDefault="006369E3"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Maharashtra</w:t>
            </w:r>
          </w:p>
        </w:tc>
      </w:tr>
      <w:tr w:rsidR="000248D4" w:rsidRPr="000248D4" w14:paraId="7075BB19" w14:textId="77777777" w:rsidTr="000248D4">
        <w:trPr>
          <w:trHeight w:val="338"/>
        </w:trPr>
        <w:tc>
          <w:tcPr>
            <w:tcW w:w="2943" w:type="dxa"/>
          </w:tcPr>
          <w:p w14:paraId="49A23DC8" w14:textId="77777777" w:rsidR="000248D4" w:rsidRDefault="000248D4" w:rsidP="000248D4">
            <w:pPr>
              <w:pStyle w:val="ListParagraph"/>
              <w:autoSpaceDE w:val="0"/>
              <w:autoSpaceDN w:val="0"/>
              <w:adjustRightInd w:val="0"/>
              <w:ind w:left="0"/>
              <w:jc w:val="both"/>
              <w:rPr>
                <w:rFonts w:ascii="Calibri" w:hAnsi="Calibri" w:cs="Calibri"/>
                <w:sz w:val="22"/>
                <w:szCs w:val="22"/>
              </w:rPr>
            </w:pPr>
            <w:proofErr w:type="spellStart"/>
            <w:r>
              <w:rPr>
                <w:rFonts w:ascii="Calibri" w:hAnsi="Calibri" w:cs="Calibri"/>
                <w:sz w:val="22"/>
                <w:szCs w:val="22"/>
              </w:rPr>
              <w:t>Mahaswan</w:t>
            </w:r>
            <w:proofErr w:type="spellEnd"/>
            <w:r>
              <w:rPr>
                <w:rFonts w:ascii="Calibri" w:hAnsi="Calibri" w:cs="Calibri"/>
                <w:sz w:val="22"/>
                <w:szCs w:val="22"/>
              </w:rPr>
              <w:t xml:space="preserve"> Pharma</w:t>
            </w:r>
          </w:p>
        </w:tc>
        <w:tc>
          <w:tcPr>
            <w:tcW w:w="4394" w:type="dxa"/>
          </w:tcPr>
          <w:p w14:paraId="7029036F" w14:textId="77777777" w:rsidR="000248D4" w:rsidRPr="000248D4" w:rsidRDefault="006369E3" w:rsidP="000248D4">
            <w:pPr>
              <w:pStyle w:val="ListParagraph"/>
              <w:autoSpaceDE w:val="0"/>
              <w:autoSpaceDN w:val="0"/>
              <w:adjustRightInd w:val="0"/>
              <w:ind w:left="0"/>
              <w:jc w:val="both"/>
              <w:rPr>
                <w:rFonts w:ascii="Calibri" w:hAnsi="Calibri" w:cs="Calibri"/>
                <w:b/>
                <w:sz w:val="22"/>
                <w:szCs w:val="22"/>
              </w:rPr>
            </w:pPr>
            <w:r>
              <w:rPr>
                <w:rFonts w:ascii="Calibri" w:hAnsi="Calibri" w:cs="Calibri"/>
                <w:b/>
                <w:sz w:val="22"/>
                <w:szCs w:val="22"/>
              </w:rPr>
              <w:t>Delhi</w:t>
            </w:r>
          </w:p>
        </w:tc>
      </w:tr>
    </w:tbl>
    <w:p w14:paraId="6F979EFF" w14:textId="77777777" w:rsidR="000248D4" w:rsidRPr="000248D4" w:rsidRDefault="000248D4" w:rsidP="000248D4">
      <w:pPr>
        <w:pStyle w:val="ListParagraph"/>
        <w:autoSpaceDE w:val="0"/>
        <w:autoSpaceDN w:val="0"/>
        <w:adjustRightInd w:val="0"/>
        <w:spacing w:before="240" w:after="240" w:line="360" w:lineRule="auto"/>
        <w:ind w:left="709"/>
        <w:jc w:val="both"/>
        <w:rPr>
          <w:rFonts w:ascii="Arial" w:hAnsi="Arial" w:cs="Arial"/>
          <w:b/>
          <w:sz w:val="22"/>
        </w:rPr>
      </w:pPr>
    </w:p>
    <w:p w14:paraId="26BB92A7" w14:textId="77777777" w:rsidR="000E398D" w:rsidRDefault="000E398D" w:rsidP="000E398D">
      <w:pPr>
        <w:spacing w:before="240" w:line="360" w:lineRule="auto"/>
        <w:ind w:right="-143"/>
        <w:jc w:val="both"/>
        <w:rPr>
          <w:rFonts w:ascii="Arial" w:hAnsi="Arial" w:cs="Arial"/>
          <w:sz w:val="22"/>
        </w:rPr>
      </w:pPr>
    </w:p>
    <w:p w14:paraId="04F5C772" w14:textId="77777777" w:rsidR="000E398D" w:rsidRDefault="000E398D" w:rsidP="000E398D">
      <w:pPr>
        <w:spacing w:before="240" w:line="360" w:lineRule="auto"/>
        <w:ind w:right="-143"/>
        <w:jc w:val="both"/>
        <w:rPr>
          <w:rFonts w:ascii="Arial" w:hAnsi="Arial" w:cs="Arial"/>
          <w:sz w:val="22"/>
        </w:rPr>
      </w:pPr>
    </w:p>
    <w:p w14:paraId="63F10B6C" w14:textId="77777777" w:rsidR="0096049D" w:rsidRPr="000E398D" w:rsidRDefault="0096049D" w:rsidP="000E398D">
      <w:pPr>
        <w:spacing w:before="240" w:line="360" w:lineRule="auto"/>
        <w:ind w:right="-143"/>
        <w:jc w:val="both"/>
        <w:rPr>
          <w:rFonts w:ascii="Arial" w:hAnsi="Arial" w:cs="Arial"/>
          <w:sz w:val="22"/>
        </w:rPr>
      </w:pPr>
      <w:r w:rsidRPr="000E398D">
        <w:rPr>
          <w:rFonts w:ascii="Arial" w:hAnsi="Arial" w:cs="Arial"/>
          <w:sz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58"/>
        <w:gridCol w:w="7739"/>
      </w:tblGrid>
      <w:tr w:rsidR="00EB5704" w14:paraId="41A95824" w14:textId="77777777" w:rsidTr="008E3C08">
        <w:trPr>
          <w:trHeight w:val="20"/>
        </w:trPr>
        <w:tc>
          <w:tcPr>
            <w:tcW w:w="1758" w:type="dxa"/>
            <w:shd w:val="clear" w:color="auto" w:fill="002060"/>
            <w:vAlign w:val="center"/>
          </w:tcPr>
          <w:p w14:paraId="3150121D" w14:textId="77777777"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A76FB8">
              <w:rPr>
                <w:rFonts w:ascii="Arial" w:hAnsi="Arial" w:cs="Arial"/>
                <w:b/>
                <w:sz w:val="22"/>
                <w:szCs w:val="22"/>
              </w:rPr>
              <w:t>H</w:t>
            </w:r>
          </w:p>
        </w:tc>
        <w:tc>
          <w:tcPr>
            <w:tcW w:w="7739" w:type="dxa"/>
            <w:shd w:val="clear" w:color="auto" w:fill="C6D9F1" w:themeFill="text2" w:themeFillTint="33"/>
            <w:vAlign w:val="center"/>
          </w:tcPr>
          <w:p w14:paraId="67D3C13E" w14:textId="77777777" w:rsidR="00EB5704" w:rsidRDefault="00A22FE5">
            <w:pPr>
              <w:jc w:val="center"/>
              <w:rPr>
                <w:rFonts w:ascii="Arial" w:hAnsi="Arial" w:cs="Arial"/>
                <w:b/>
                <w:sz w:val="22"/>
                <w:szCs w:val="22"/>
              </w:rPr>
            </w:pPr>
            <w:r>
              <w:rPr>
                <w:rFonts w:ascii="Arial" w:hAnsi="Arial" w:cs="Arial"/>
                <w:b/>
                <w:sz w:val="22"/>
                <w:szCs w:val="22"/>
              </w:rPr>
              <w:t>INDUSTRY OVERVIEW &amp; ANALYSIS</w:t>
            </w:r>
          </w:p>
        </w:tc>
      </w:tr>
    </w:tbl>
    <w:p w14:paraId="18A73725" w14:textId="77777777" w:rsidR="00CF5667" w:rsidRDefault="00CF5667" w:rsidP="00404589">
      <w:pPr>
        <w:pStyle w:val="ListParagraph"/>
        <w:tabs>
          <w:tab w:val="left" w:pos="540"/>
        </w:tabs>
        <w:adjustRightInd w:val="0"/>
        <w:spacing w:line="360" w:lineRule="auto"/>
        <w:ind w:left="851" w:right="-144"/>
        <w:jc w:val="both"/>
        <w:rPr>
          <w:rFonts w:ascii="Arial" w:hAnsi="Arial" w:cs="Arial"/>
          <w:sz w:val="22"/>
          <w:szCs w:val="22"/>
          <w:lang w:eastAsia="en-IN"/>
        </w:rPr>
      </w:pPr>
    </w:p>
    <w:p w14:paraId="61FB46A7" w14:textId="77777777" w:rsidR="0010496B" w:rsidRPr="0010496B" w:rsidRDefault="004E795E" w:rsidP="00435B5C">
      <w:pPr>
        <w:pStyle w:val="ListParagraph"/>
        <w:numPr>
          <w:ilvl w:val="0"/>
          <w:numId w:val="35"/>
        </w:numPr>
        <w:spacing w:line="360" w:lineRule="auto"/>
        <w:ind w:left="709" w:right="-143"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r w:rsidR="0010496B" w:rsidRPr="0010496B">
        <w:rPr>
          <w:rFonts w:ascii="Arial" w:hAnsi="Arial" w:cs="Arial"/>
          <w:sz w:val="22"/>
        </w:rPr>
        <w:t>India stands as the foremost global provider of generic drugs, renowned for its cost-effective vaccines and medications. The Indian Pharmaceutical industry, now the third-largest in pharmaceutical production by volume, has demonstrated robust growth with a Compound Annual Growth Rate (CAGR) of 9.43% over the past nine years. Its diverse segments include generic drugs, over-the-counter medications, bulk drugs, vaccines, contract research &amp; manufacturing, biosimilar, and biologics.</w:t>
      </w:r>
    </w:p>
    <w:p w14:paraId="7FD2680E" w14:textId="77777777" w:rsidR="0010496B" w:rsidRDefault="0010496B" w:rsidP="0010496B">
      <w:pPr>
        <w:pStyle w:val="ListParagraph"/>
        <w:spacing w:before="240" w:line="360" w:lineRule="auto"/>
        <w:ind w:left="709" w:right="-143"/>
        <w:jc w:val="both"/>
        <w:rPr>
          <w:rFonts w:ascii="Arial" w:hAnsi="Arial" w:cs="Arial"/>
          <w:sz w:val="22"/>
        </w:rPr>
      </w:pPr>
      <w:r w:rsidRPr="0010496B">
        <w:rPr>
          <w:rFonts w:ascii="Arial" w:hAnsi="Arial" w:cs="Arial"/>
          <w:sz w:val="22"/>
        </w:rPr>
        <w:t>Notably, India boasts the largest number of pharmaceutical manufacturing facilities compliant with the stringent standards of the US Food and Drug Administration (USFDA). With 500 Active Pharmaceutical Ingredient (API) producers, India commands an 8% share of the global API market. The country's pharmaceutical sector plays a pivotal role in global healthcare, supplying over 50% of global vaccine demand, 40% of generic demand in the US, and a quarter of all medicines in the UK.</w:t>
      </w:r>
    </w:p>
    <w:p w14:paraId="45EED6CC" w14:textId="77777777" w:rsidR="0010496B" w:rsidRDefault="0010496B" w:rsidP="0010496B">
      <w:pPr>
        <w:pStyle w:val="ListParagraph"/>
        <w:spacing w:before="240" w:line="360" w:lineRule="auto"/>
        <w:ind w:left="709" w:right="-143"/>
        <w:jc w:val="both"/>
        <w:rPr>
          <w:rFonts w:ascii="Arial" w:hAnsi="Arial" w:cs="Arial"/>
          <w:sz w:val="22"/>
        </w:rPr>
      </w:pPr>
      <w:r w:rsidRPr="0010496B">
        <w:rPr>
          <w:rFonts w:ascii="Arial" w:hAnsi="Arial" w:cs="Arial"/>
          <w:sz w:val="22"/>
        </w:rPr>
        <w:t>The domestic pharmaceutical industry comprises a network of 3,000 drug companies and approximately 10,500 manufacturing units. India's global prominence in the pharmaceutical sector is underscored by its contribution of over 80% of antiretroviral drugs used globally to combat AIDS. Recognized as the "pharmacy of the world," India's pharmaceutical industry is lauded for the combination of low-cost and high-quality medicines.</w:t>
      </w:r>
    </w:p>
    <w:p w14:paraId="76B337BB" w14:textId="77777777" w:rsidR="0010496B" w:rsidRPr="0010496B" w:rsidRDefault="0010496B" w:rsidP="0010496B">
      <w:pPr>
        <w:pStyle w:val="ListParagraph"/>
        <w:spacing w:before="240" w:line="360" w:lineRule="auto"/>
        <w:ind w:left="709" w:right="-143"/>
        <w:jc w:val="both"/>
        <w:rPr>
          <w:rFonts w:ascii="Arial" w:hAnsi="Arial" w:cs="Arial"/>
          <w:b/>
          <w:sz w:val="22"/>
        </w:rPr>
      </w:pPr>
      <w:r w:rsidRPr="0010496B">
        <w:rPr>
          <w:rFonts w:ascii="Arial" w:hAnsi="Arial" w:cs="Arial"/>
          <w:sz w:val="22"/>
        </w:rPr>
        <w:t xml:space="preserve">The sector, currently ranking third in pharmaceutical production by volume and 14th in terms of value, constitutes about 3.71% of the total Foreign Direct Investment (FDI) inflows in the country across various sectors. From April 2000 to September 2022, the Pharma and </w:t>
      </w:r>
      <w:proofErr w:type="spellStart"/>
      <w:r w:rsidRPr="0010496B">
        <w:rPr>
          <w:rFonts w:ascii="Arial" w:hAnsi="Arial" w:cs="Arial"/>
          <w:sz w:val="22"/>
        </w:rPr>
        <w:t>Medtech</w:t>
      </w:r>
      <w:proofErr w:type="spellEnd"/>
      <w:r w:rsidRPr="0010496B">
        <w:rPr>
          <w:rFonts w:ascii="Arial" w:hAnsi="Arial" w:cs="Arial"/>
          <w:sz w:val="22"/>
        </w:rPr>
        <w:t xml:space="preserve"> sectors </w:t>
      </w:r>
      <w:r>
        <w:rPr>
          <w:rFonts w:ascii="Arial" w:hAnsi="Arial" w:cs="Arial"/>
          <w:sz w:val="22"/>
        </w:rPr>
        <w:t xml:space="preserve">attracted total FDI inflows of INR </w:t>
      </w:r>
      <w:r w:rsidRPr="0010496B">
        <w:rPr>
          <w:rFonts w:ascii="Arial" w:hAnsi="Arial" w:cs="Arial"/>
          <w:sz w:val="22"/>
        </w:rPr>
        <w:t xml:space="preserve">1,32,568 crore. In the fiscal year 2022-23 (up to December 2022), the Department of Pharmaceuticals approved 13 FDI proposals, paving the way for </w:t>
      </w:r>
      <w:r>
        <w:rPr>
          <w:rFonts w:ascii="Arial" w:hAnsi="Arial" w:cs="Arial"/>
          <w:sz w:val="22"/>
        </w:rPr>
        <w:t xml:space="preserve">a foreign investment inflow of INR </w:t>
      </w:r>
      <w:r w:rsidRPr="0010496B">
        <w:rPr>
          <w:rFonts w:ascii="Arial" w:hAnsi="Arial" w:cs="Arial"/>
          <w:sz w:val="22"/>
        </w:rPr>
        <w:t>2,814 crore in the brownfield projects of the pharmaceutical sector.</w:t>
      </w:r>
    </w:p>
    <w:p w14:paraId="546E0927" w14:textId="77777777" w:rsidR="0010496B" w:rsidRDefault="0010496B" w:rsidP="00435B5C">
      <w:pPr>
        <w:pStyle w:val="ListParagraph"/>
        <w:numPr>
          <w:ilvl w:val="0"/>
          <w:numId w:val="35"/>
        </w:numPr>
        <w:spacing w:before="240" w:line="360" w:lineRule="auto"/>
        <w:ind w:left="709" w:right="-143" w:hanging="425"/>
        <w:jc w:val="both"/>
        <w:rPr>
          <w:rFonts w:ascii="Arial" w:hAnsi="Arial" w:cs="Arial"/>
          <w:sz w:val="22"/>
        </w:rPr>
      </w:pPr>
      <w:r w:rsidRPr="0010496B">
        <w:rPr>
          <w:rFonts w:ascii="Arial" w:hAnsi="Arial" w:cs="Arial"/>
          <w:b/>
          <w:sz w:val="22"/>
        </w:rPr>
        <w:t>MARKET SIZE:</w:t>
      </w:r>
      <w:r w:rsidRPr="0010496B">
        <w:rPr>
          <w:rFonts w:ascii="Arial" w:hAnsi="Arial" w:cs="Arial"/>
          <w:sz w:val="22"/>
        </w:rPr>
        <w:t xml:space="preserve"> Market size of India pharmaceuticals industry is expected to reach US$ 65 billion by 2024, and ~US$ 130 billion by 2030. According to the government data, the Indian pharmaceutical industry is worth approximately US$ 50 billion with over US$ 25 billion of the value coming from exports. About 20% of the global exports in generic drugs are met by India.</w:t>
      </w:r>
      <w:r>
        <w:rPr>
          <w:rFonts w:ascii="Arial" w:hAnsi="Arial" w:cs="Arial"/>
          <w:sz w:val="22"/>
        </w:rPr>
        <w:t xml:space="preserve"> </w:t>
      </w:r>
      <w:r w:rsidRPr="0010496B">
        <w:rPr>
          <w:rFonts w:ascii="Arial" w:hAnsi="Arial" w:cs="Arial"/>
          <w:sz w:val="22"/>
        </w:rPr>
        <w:t xml:space="preserve">India is among the top 12 destinations for biotechnology worldwide and 3rd largest destination for biotechnology in Asia Pacific. In 2022, India's Biotechnology industry crossed US$ 80.12 billion, growing 14% from the previous year. During FY18 to FY23, the Indian </w:t>
      </w:r>
      <w:r w:rsidRPr="0010496B">
        <w:rPr>
          <w:rFonts w:ascii="Arial" w:hAnsi="Arial" w:cs="Arial"/>
          <w:sz w:val="22"/>
        </w:rPr>
        <w:lastRenderedPageBreak/>
        <w:t>pharmaceutical industry logged a compound annual growth rate (CAGR) of 6-8%, primarily driven by an 8% increase in exports and a 6% rise in the domestic market.</w:t>
      </w:r>
    </w:p>
    <w:p w14:paraId="1C61FFB3" w14:textId="77777777" w:rsidR="00FE31EC" w:rsidRPr="0010496B" w:rsidRDefault="00FE31EC" w:rsidP="00FE31EC">
      <w:pPr>
        <w:pStyle w:val="ListParagraph"/>
        <w:spacing w:before="240" w:line="360" w:lineRule="auto"/>
        <w:ind w:left="709" w:right="-143"/>
        <w:jc w:val="center"/>
        <w:rPr>
          <w:rFonts w:ascii="Arial" w:hAnsi="Arial" w:cs="Arial"/>
          <w:sz w:val="22"/>
        </w:rPr>
      </w:pPr>
      <w:r w:rsidRPr="00CE0DD6">
        <w:rPr>
          <w:rFonts w:ascii="Arial" w:hAnsi="Arial" w:cs="Arial"/>
          <w:noProof/>
          <w:lang w:eastAsia="en-IN"/>
        </w:rPr>
        <w:drawing>
          <wp:inline distT="0" distB="0" distL="0" distR="0" wp14:anchorId="5F3BDF68" wp14:editId="16F67E3D">
            <wp:extent cx="4905375" cy="2352675"/>
            <wp:effectExtent l="19050" t="19050" r="28575" b="28575"/>
            <wp:docPr id="74798765" name="Picture 2" descr="Indian Pharmaceutical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ian Pharmaceutical Market"/>
                    <pic:cNvPicPr>
                      <a:picLocks noChangeAspect="1" noChangeArrowheads="1"/>
                    </pic:cNvPicPr>
                  </pic:nvPicPr>
                  <pic:blipFill>
                    <a:blip r:embed="rId123">
                      <a:extLst>
                        <a:ext uri="{BEBA8EAE-BF5A-486C-A8C5-ECC9F3942E4B}">
                          <a14:imgProps xmlns:a14="http://schemas.microsoft.com/office/drawing/2010/main">
                            <a14:imgLayer r:embed="rId1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905375" cy="2352675"/>
                    </a:xfrm>
                    <a:prstGeom prst="rect">
                      <a:avLst/>
                    </a:prstGeom>
                    <a:noFill/>
                    <a:ln>
                      <a:solidFill>
                        <a:schemeClr val="tx1"/>
                      </a:solidFill>
                    </a:ln>
                  </pic:spPr>
                </pic:pic>
              </a:graphicData>
            </a:graphic>
          </wp:inline>
        </w:drawing>
      </w:r>
    </w:p>
    <w:p w14:paraId="769B4A65" w14:textId="77777777" w:rsidR="00FE31EC" w:rsidRDefault="0010496B" w:rsidP="00FE31EC">
      <w:pPr>
        <w:pStyle w:val="ListParagraph"/>
        <w:spacing w:before="240" w:line="360" w:lineRule="auto"/>
        <w:ind w:left="709" w:right="-143"/>
        <w:jc w:val="both"/>
        <w:rPr>
          <w:rFonts w:ascii="Arial" w:hAnsi="Arial" w:cs="Arial"/>
          <w:sz w:val="22"/>
        </w:rPr>
      </w:pPr>
      <w:r w:rsidRPr="00FE31EC">
        <w:rPr>
          <w:rFonts w:ascii="Arial" w:hAnsi="Arial" w:cs="Arial"/>
          <w:sz w:val="22"/>
        </w:rPr>
        <w:t>The domestic pharmaceutical industry would likely reach US$ 57 billion by FY25 and see an increase in operating margins of 100-150 basis points (bps). The Indian pharmaceutical industry has seen a massive expansion over the last few years and is expected to reach about 13% of the size of the global pharma market while enhancing its quality, affordability, and innovation.</w:t>
      </w:r>
    </w:p>
    <w:p w14:paraId="3E81F2C3" w14:textId="77777777" w:rsidR="00FE31EC" w:rsidRDefault="0010496B" w:rsidP="00FE31EC">
      <w:pPr>
        <w:pStyle w:val="ListParagraph"/>
        <w:spacing w:before="240" w:line="360" w:lineRule="auto"/>
        <w:ind w:left="709" w:right="-143"/>
        <w:jc w:val="both"/>
        <w:rPr>
          <w:rFonts w:ascii="Arial" w:hAnsi="Arial" w:cs="Arial"/>
          <w:sz w:val="22"/>
        </w:rPr>
      </w:pPr>
      <w:r w:rsidRPr="00FE31EC">
        <w:rPr>
          <w:rFonts w:ascii="Arial" w:hAnsi="Arial" w:cs="Arial"/>
          <w:sz w:val="22"/>
        </w:rPr>
        <w:t xml:space="preserve">The </w:t>
      </w:r>
      <w:proofErr w:type="spellStart"/>
      <w:r w:rsidRPr="00FE31EC">
        <w:rPr>
          <w:rFonts w:ascii="Arial" w:hAnsi="Arial" w:cs="Arial"/>
          <w:sz w:val="22"/>
        </w:rPr>
        <w:t>biosimilars</w:t>
      </w:r>
      <w:proofErr w:type="spellEnd"/>
      <w:r w:rsidRPr="00FE31EC">
        <w:rPr>
          <w:rFonts w:ascii="Arial" w:hAnsi="Arial" w:cs="Arial"/>
          <w:sz w:val="22"/>
        </w:rPr>
        <w:t xml:space="preserve"> market in India is estimated to grow at a compounded annual growth rate (CAGR) of 22% to become US$ 12 billion by 2025. This would represent almost 20% of the total pharmaceutical market in India.</w:t>
      </w:r>
    </w:p>
    <w:p w14:paraId="1A4AF63D" w14:textId="77777777" w:rsidR="00FE31EC" w:rsidRDefault="0010496B" w:rsidP="00FE31EC">
      <w:pPr>
        <w:pStyle w:val="ListParagraph"/>
        <w:spacing w:before="240" w:line="360" w:lineRule="auto"/>
        <w:ind w:left="709" w:right="-143"/>
        <w:jc w:val="both"/>
        <w:rPr>
          <w:rFonts w:ascii="Arial" w:hAnsi="Arial" w:cs="Arial"/>
          <w:sz w:val="22"/>
        </w:rPr>
      </w:pPr>
      <w:r w:rsidRPr="00FE31EC">
        <w:rPr>
          <w:rFonts w:ascii="Arial" w:hAnsi="Arial" w:cs="Arial"/>
          <w:sz w:val="22"/>
        </w:rPr>
        <w:t>India is the 3rd largest producer of API accounting for an 8% share of the Global API Industry. About 500+ different APIs are manufactured in India, and it contributes 57% of APIs to prequalified list of the WHO. The current market size of the medical devices sector in India is estimated to be US$ 11 billion and its share in the global medical device market is estimated to be 1.5%. Indian pharma companies have a substantial share in the prescription market in the US and EU. The largest number of FDA-approved plants outside the US is in India.</w:t>
      </w:r>
    </w:p>
    <w:p w14:paraId="48D53C01" w14:textId="77777777" w:rsidR="00FE31EC" w:rsidRDefault="0010496B" w:rsidP="00FE31EC">
      <w:pPr>
        <w:pStyle w:val="ListParagraph"/>
        <w:spacing w:before="240" w:line="360" w:lineRule="auto"/>
        <w:ind w:left="709" w:right="-143"/>
        <w:jc w:val="both"/>
        <w:rPr>
          <w:rFonts w:ascii="Arial" w:hAnsi="Arial" w:cs="Arial"/>
          <w:sz w:val="22"/>
        </w:rPr>
      </w:pPr>
      <w:r w:rsidRPr="00FE31EC">
        <w:rPr>
          <w:rFonts w:ascii="Arial" w:hAnsi="Arial" w:cs="Arial"/>
          <w:sz w:val="22"/>
        </w:rPr>
        <w:t xml:space="preserve">According to the Indian Economic Survey 2021, the domestic market is expected to grow 3x in the next decade. India's domestic pharmaceutical market stood at US$ 42 billion in 2021 and is likely to reach US$ 65 billion by 2024 and further expand to reach US$ 120-130 billion by 2030. India's biotechnology industry comprises biopharmaceuticals, bio-services, bio-agriculture, bio-industry, and bioinformatics. The Indian biotechnology industry was valued at US$ 70.2 billion in 2020 and is expected to reach US$ 150 billion by 2025. India's medical </w:t>
      </w:r>
      <w:r w:rsidRPr="00FE31EC">
        <w:rPr>
          <w:rFonts w:ascii="Arial" w:hAnsi="Arial" w:cs="Arial"/>
          <w:sz w:val="22"/>
        </w:rPr>
        <w:lastRenderedPageBreak/>
        <w:t>devices market stood at US$ 10.36 billion in FY20. The market is expected to increase at a CAGR of 37% from 2020 to 2025 to reach US$ 50 billion.</w:t>
      </w:r>
    </w:p>
    <w:p w14:paraId="376BD4E5" w14:textId="77777777" w:rsidR="00FE31EC" w:rsidRDefault="0010496B" w:rsidP="00435B5C">
      <w:pPr>
        <w:pStyle w:val="ListParagraph"/>
        <w:numPr>
          <w:ilvl w:val="0"/>
          <w:numId w:val="35"/>
        </w:numPr>
        <w:spacing w:before="240" w:line="360" w:lineRule="auto"/>
        <w:ind w:left="709" w:right="-143" w:hanging="425"/>
        <w:jc w:val="both"/>
        <w:rPr>
          <w:rFonts w:ascii="Arial" w:hAnsi="Arial" w:cs="Arial"/>
          <w:sz w:val="22"/>
        </w:rPr>
      </w:pPr>
      <w:r w:rsidRPr="00FE31EC">
        <w:rPr>
          <w:rFonts w:ascii="Arial" w:hAnsi="Arial" w:cs="Arial"/>
          <w:b/>
          <w:sz w:val="22"/>
        </w:rPr>
        <w:t>EXPORTS:</w:t>
      </w:r>
      <w:r w:rsidRPr="00FE31EC">
        <w:rPr>
          <w:rFonts w:ascii="Arial" w:hAnsi="Arial" w:cs="Arial"/>
          <w:sz w:val="22"/>
        </w:rPr>
        <w:t xml:space="preserve"> The pharmaceutical sector ranks among the top ten sectors attracting foreign investment in India. India's pharmaceutical exports span over 200 nations, including heavily regulated markets such as the USA, West Europe, Japan, and Australia. Notably, India played a pivotal role by supplying approximately 45 tonnes and 400 million tablets of hydroxychloroquine to 114 countries globally.</w:t>
      </w:r>
    </w:p>
    <w:p w14:paraId="3ED32990" w14:textId="77777777" w:rsidR="00FE31EC" w:rsidRDefault="0010496B" w:rsidP="00FE31EC">
      <w:pPr>
        <w:pStyle w:val="ListParagraph"/>
        <w:spacing w:before="240" w:line="360" w:lineRule="auto"/>
        <w:ind w:left="709" w:right="-143"/>
        <w:jc w:val="both"/>
        <w:rPr>
          <w:rFonts w:ascii="Arial" w:hAnsi="Arial" w:cs="Arial"/>
          <w:sz w:val="22"/>
        </w:rPr>
      </w:pPr>
      <w:r w:rsidRPr="00FE31EC">
        <w:rPr>
          <w:rFonts w:ascii="Arial" w:hAnsi="Arial" w:cs="Arial"/>
          <w:sz w:val="22"/>
        </w:rPr>
        <w:t xml:space="preserve">According to </w:t>
      </w:r>
      <w:proofErr w:type="spellStart"/>
      <w:r w:rsidRPr="00FE31EC">
        <w:rPr>
          <w:rFonts w:ascii="Arial" w:hAnsi="Arial" w:cs="Arial"/>
          <w:sz w:val="22"/>
        </w:rPr>
        <w:t>Pharmexcil</w:t>
      </w:r>
      <w:proofErr w:type="spellEnd"/>
      <w:r w:rsidRPr="00FE31EC">
        <w:rPr>
          <w:rFonts w:ascii="Arial" w:hAnsi="Arial" w:cs="Arial"/>
          <w:sz w:val="22"/>
        </w:rPr>
        <w:t xml:space="preserve"> data, India's drugs and pharmaceuticals exports reached </w:t>
      </w:r>
      <w:proofErr w:type="spellStart"/>
      <w:r w:rsidRPr="00FE31EC">
        <w:rPr>
          <w:rFonts w:ascii="Arial" w:hAnsi="Arial" w:cs="Arial"/>
          <w:sz w:val="22"/>
        </w:rPr>
        <w:t>Rs</w:t>
      </w:r>
      <w:proofErr w:type="spellEnd"/>
      <w:r w:rsidRPr="00FE31EC">
        <w:rPr>
          <w:rFonts w:ascii="Arial" w:hAnsi="Arial" w:cs="Arial"/>
          <w:sz w:val="22"/>
        </w:rPr>
        <w:t>. 2</w:t>
      </w:r>
      <w:r w:rsidR="00FE31EC">
        <w:rPr>
          <w:rFonts w:ascii="Arial" w:hAnsi="Arial" w:cs="Arial"/>
          <w:sz w:val="22"/>
        </w:rPr>
        <w:t>, 08,231 crore</w:t>
      </w:r>
      <w:r w:rsidRPr="00FE31EC">
        <w:rPr>
          <w:rFonts w:ascii="Arial" w:hAnsi="Arial" w:cs="Arial"/>
          <w:sz w:val="22"/>
        </w:rPr>
        <w:t xml:space="preserve"> for the fiscal year 2023. The exports of Drugs &amp; Pharmaceuticals for April-June 2023 amounted to US$ 6.59 billion. In March 2023, the estimated exports stood at US$ 2.48 billion, constituting 6.47% of the total exports for that month.</w:t>
      </w:r>
    </w:p>
    <w:p w14:paraId="45EE4105" w14:textId="77777777" w:rsidR="00FE31EC" w:rsidRDefault="0010496B" w:rsidP="00435B5C">
      <w:pPr>
        <w:pStyle w:val="ListParagraph"/>
        <w:numPr>
          <w:ilvl w:val="0"/>
          <w:numId w:val="35"/>
        </w:numPr>
        <w:spacing w:before="240" w:line="360" w:lineRule="auto"/>
        <w:ind w:left="709" w:right="-143" w:hanging="425"/>
        <w:jc w:val="both"/>
        <w:rPr>
          <w:rFonts w:ascii="Arial" w:hAnsi="Arial" w:cs="Arial"/>
          <w:sz w:val="22"/>
        </w:rPr>
      </w:pPr>
      <w:r w:rsidRPr="00FE31EC">
        <w:rPr>
          <w:rFonts w:ascii="Arial" w:hAnsi="Arial" w:cs="Arial"/>
          <w:b/>
          <w:sz w:val="22"/>
        </w:rPr>
        <w:t>INVESTMENTS AND RECENT DEVELOPMENTS:</w:t>
      </w:r>
      <w:r w:rsidRPr="00FE31EC">
        <w:rPr>
          <w:rFonts w:ascii="Arial" w:hAnsi="Arial" w:cs="Arial"/>
          <w:sz w:val="22"/>
        </w:rPr>
        <w:t xml:space="preserve"> The Indian Pharmaceuticals industry plays a prominent role in the global pharmaceuticals industry. India ranks third worldwide for production by volume and 14th by value.</w:t>
      </w:r>
      <w:r w:rsidR="00FE31EC">
        <w:rPr>
          <w:rFonts w:ascii="Arial" w:hAnsi="Arial" w:cs="Arial"/>
          <w:sz w:val="22"/>
        </w:rPr>
        <w:t xml:space="preserve"> </w:t>
      </w:r>
      <w:r w:rsidRPr="00FE31EC">
        <w:rPr>
          <w:rFonts w:ascii="Arial" w:hAnsi="Arial" w:cs="Arial"/>
          <w:sz w:val="22"/>
        </w:rPr>
        <w:t>In this regard the sector has seen a lot of investments and developments in the recent past.</w:t>
      </w:r>
    </w:p>
    <w:p w14:paraId="60413023" w14:textId="77777777" w:rsidR="000D44F9" w:rsidRPr="00DE5466" w:rsidRDefault="0010496B" w:rsidP="00DE5466">
      <w:pPr>
        <w:pStyle w:val="ListParagraph"/>
        <w:numPr>
          <w:ilvl w:val="0"/>
          <w:numId w:val="40"/>
        </w:numPr>
        <w:spacing w:before="240" w:line="360" w:lineRule="auto"/>
        <w:ind w:left="1134" w:right="-143" w:hanging="425"/>
        <w:jc w:val="both"/>
        <w:rPr>
          <w:rFonts w:ascii="Arial" w:hAnsi="Arial" w:cs="Arial"/>
          <w:sz w:val="22"/>
        </w:rPr>
      </w:pPr>
      <w:r w:rsidRPr="00FE31EC">
        <w:rPr>
          <w:rFonts w:ascii="Arial" w:hAnsi="Arial" w:cs="Arial"/>
          <w:sz w:val="22"/>
        </w:rPr>
        <w:t>Up to 100%, FDI has been allowed through automatic route for Greenfield pharmaceuticals projects. For Brownfield pharmaceuticals projects, FDI allowed is up to 74% through automatic route and beyond that through government approval.</w:t>
      </w:r>
      <w:r w:rsidR="00DE5466">
        <w:rPr>
          <w:rFonts w:ascii="Arial" w:hAnsi="Arial" w:cs="Arial"/>
          <w:sz w:val="22"/>
        </w:rPr>
        <w:t xml:space="preserve"> </w:t>
      </w:r>
      <w:r w:rsidRPr="00DE5466">
        <w:rPr>
          <w:rFonts w:ascii="Arial" w:hAnsi="Arial" w:cs="Arial"/>
          <w:sz w:val="22"/>
        </w:rPr>
        <w:t xml:space="preserve">The FDI inflows in the Indian drugs and pharmaceuticals sector reached US$ 21.46 billion </w:t>
      </w:r>
      <w:proofErr w:type="gramStart"/>
      <w:r w:rsidRPr="00DE5466">
        <w:rPr>
          <w:rFonts w:ascii="Arial" w:hAnsi="Arial" w:cs="Arial"/>
          <w:sz w:val="22"/>
        </w:rPr>
        <w:t>between April 2000-March 2023</w:t>
      </w:r>
      <w:proofErr w:type="gramEnd"/>
      <w:r w:rsidRPr="00DE5466">
        <w:rPr>
          <w:rFonts w:ascii="Arial" w:hAnsi="Arial" w:cs="Arial"/>
          <w:sz w:val="22"/>
        </w:rPr>
        <w:t>. This constitutes almost 3.38% of the total FDI inflow received across sectors.</w:t>
      </w:r>
    </w:p>
    <w:p w14:paraId="3FE087F4"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t xml:space="preserve">In August 2023, Union Minister for Labour &amp; Employment and Environment, Forest and Climate Change Mr. </w:t>
      </w:r>
      <w:proofErr w:type="spellStart"/>
      <w:r w:rsidRPr="000D44F9">
        <w:rPr>
          <w:rFonts w:ascii="Arial" w:hAnsi="Arial" w:cs="Arial"/>
          <w:sz w:val="22"/>
        </w:rPr>
        <w:t>Bhupender</w:t>
      </w:r>
      <w:proofErr w:type="spellEnd"/>
      <w:r w:rsidRPr="000D44F9">
        <w:rPr>
          <w:rFonts w:ascii="Arial" w:hAnsi="Arial" w:cs="Arial"/>
          <w:sz w:val="22"/>
        </w:rPr>
        <w:t xml:space="preserve"> Yadav launched Chemotherapy Services in 30 ESIC Hospitals across the country.</w:t>
      </w:r>
    </w:p>
    <w:p w14:paraId="23CC824B"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proofErr w:type="gramStart"/>
      <w:r w:rsidRPr="000D44F9">
        <w:rPr>
          <w:rFonts w:ascii="Arial" w:hAnsi="Arial" w:cs="Arial"/>
          <w:sz w:val="22"/>
        </w:rPr>
        <w:t>An</w:t>
      </w:r>
      <w:proofErr w:type="gramEnd"/>
      <w:r w:rsidRPr="000D44F9">
        <w:rPr>
          <w:rFonts w:ascii="Arial" w:hAnsi="Arial" w:cs="Arial"/>
          <w:sz w:val="22"/>
        </w:rPr>
        <w:t xml:space="preserve"> MoU was signed on June 4, 2023, between the Indian Pharmacopoeia Commission (IPC), Ministry of Health &amp; Family Welfare, Government of India and Ministry of Health, Government of Suriname for Recognition of Indian Pharmacopoeia (IP) in Suriname.</w:t>
      </w:r>
    </w:p>
    <w:p w14:paraId="77AF4B3D"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t xml:space="preserve">In May 2023, the Ministry of Minority Affairs and the Ministry of </w:t>
      </w:r>
      <w:proofErr w:type="spellStart"/>
      <w:r w:rsidRPr="000D44F9">
        <w:rPr>
          <w:rFonts w:ascii="Arial" w:hAnsi="Arial" w:cs="Arial"/>
          <w:sz w:val="22"/>
        </w:rPr>
        <w:t>Ayush</w:t>
      </w:r>
      <w:proofErr w:type="spellEnd"/>
      <w:r w:rsidRPr="000D44F9">
        <w:rPr>
          <w:rFonts w:ascii="Arial" w:hAnsi="Arial" w:cs="Arial"/>
          <w:sz w:val="22"/>
        </w:rPr>
        <w:t xml:space="preserve"> joined hands to advance the Unani System of Medicine in India.</w:t>
      </w:r>
    </w:p>
    <w:p w14:paraId="1AE654C1"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t xml:space="preserve">Prime Minister Mr. Narendra Modi during his Independence Day 2023 speech said that the government has plans to increase the number of 'Jan </w:t>
      </w:r>
      <w:proofErr w:type="spellStart"/>
      <w:r w:rsidRPr="000D44F9">
        <w:rPr>
          <w:rFonts w:ascii="Arial" w:hAnsi="Arial" w:cs="Arial"/>
          <w:sz w:val="22"/>
        </w:rPr>
        <w:t>Aushadhi</w:t>
      </w:r>
      <w:proofErr w:type="spellEnd"/>
      <w:r w:rsidRPr="000D44F9">
        <w:rPr>
          <w:rFonts w:ascii="Arial" w:hAnsi="Arial" w:cs="Arial"/>
          <w:sz w:val="22"/>
        </w:rPr>
        <w:t xml:space="preserve"> </w:t>
      </w:r>
      <w:proofErr w:type="spellStart"/>
      <w:r w:rsidRPr="000D44F9">
        <w:rPr>
          <w:rFonts w:ascii="Arial" w:hAnsi="Arial" w:cs="Arial"/>
          <w:sz w:val="22"/>
        </w:rPr>
        <w:t>Kendras</w:t>
      </w:r>
      <w:proofErr w:type="spellEnd"/>
      <w:r w:rsidRPr="000D44F9">
        <w:rPr>
          <w:rFonts w:ascii="Arial" w:hAnsi="Arial" w:cs="Arial"/>
          <w:sz w:val="22"/>
        </w:rPr>
        <w:t>' from 10,000 to 25,000.</w:t>
      </w:r>
    </w:p>
    <w:p w14:paraId="114E31AE"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lastRenderedPageBreak/>
        <w:t xml:space="preserve">The Department of Pharmaceuticals will soon launch the Scheme for the Promotion of Research and Innovation in Pharma (PRIP) </w:t>
      </w:r>
      <w:proofErr w:type="spellStart"/>
      <w:r w:rsidRPr="000D44F9">
        <w:rPr>
          <w:rFonts w:ascii="Arial" w:hAnsi="Arial" w:cs="Arial"/>
          <w:sz w:val="22"/>
        </w:rPr>
        <w:t>MedTech</w:t>
      </w:r>
      <w:proofErr w:type="spellEnd"/>
      <w:r w:rsidRPr="000D44F9">
        <w:rPr>
          <w:rFonts w:ascii="Arial" w:hAnsi="Arial" w:cs="Arial"/>
          <w:sz w:val="22"/>
        </w:rPr>
        <w:t xml:space="preserve"> Sector. The scheme has been approved by the Union Cabinet for a period of five years starting from 2023-24 to 2027-28 with a total outlay of </w:t>
      </w:r>
      <w:proofErr w:type="spellStart"/>
      <w:r w:rsidRPr="000D44F9">
        <w:rPr>
          <w:rFonts w:ascii="Arial" w:hAnsi="Arial" w:cs="Arial"/>
          <w:sz w:val="22"/>
        </w:rPr>
        <w:t>Rs</w:t>
      </w:r>
      <w:proofErr w:type="spellEnd"/>
      <w:r w:rsidRPr="000D44F9">
        <w:rPr>
          <w:rFonts w:ascii="Arial" w:hAnsi="Arial" w:cs="Arial"/>
          <w:sz w:val="22"/>
        </w:rPr>
        <w:t>. 5,000 crore</w:t>
      </w:r>
      <w:r w:rsidR="000D44F9">
        <w:rPr>
          <w:rFonts w:ascii="Arial" w:hAnsi="Arial" w:cs="Arial"/>
          <w:sz w:val="22"/>
        </w:rPr>
        <w:t>.</w:t>
      </w:r>
    </w:p>
    <w:p w14:paraId="18D3BCE1"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t>Japanese companies have been invited to invest in the Indian Pharmaceutical and Medical Device Industry. The cooperation between Pharmaceutical Traders Association and Japan Federation of Medical Devices Associations of the two countries can contribute to stabilize the global supply-chain especially of APIs and Medical Devices.</w:t>
      </w:r>
    </w:p>
    <w:p w14:paraId="0E01CBBF"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t xml:space="preserve">Sun Pharmaceutical Industries Limited announced the successful completion of its acquisition of Concert Pharmaceuticals, Inc. on March 6, 2023, a late-stage clinical biopharmaceutical company that is developing </w:t>
      </w:r>
      <w:proofErr w:type="spellStart"/>
      <w:r w:rsidRPr="000D44F9">
        <w:rPr>
          <w:rFonts w:ascii="Arial" w:hAnsi="Arial" w:cs="Arial"/>
          <w:sz w:val="22"/>
        </w:rPr>
        <w:t>deuruxolitinib</w:t>
      </w:r>
      <w:proofErr w:type="spellEnd"/>
      <w:r w:rsidRPr="000D44F9">
        <w:rPr>
          <w:rFonts w:ascii="Arial" w:hAnsi="Arial" w:cs="Arial"/>
          <w:sz w:val="22"/>
        </w:rPr>
        <w:t xml:space="preserve">, a novel, deuterated, oral JAK1/2 inhibitor, for the potential treatment of adult patients with moderate to severe alopecia </w:t>
      </w:r>
      <w:proofErr w:type="spellStart"/>
      <w:r w:rsidRPr="000D44F9">
        <w:rPr>
          <w:rFonts w:ascii="Arial" w:hAnsi="Arial" w:cs="Arial"/>
          <w:sz w:val="22"/>
        </w:rPr>
        <w:t>areata</w:t>
      </w:r>
      <w:proofErr w:type="spellEnd"/>
      <w:r w:rsidRPr="000D44F9">
        <w:rPr>
          <w:rFonts w:ascii="Arial" w:hAnsi="Arial" w:cs="Arial"/>
          <w:sz w:val="22"/>
        </w:rPr>
        <w:t>.</w:t>
      </w:r>
    </w:p>
    <w:p w14:paraId="65D75819"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t xml:space="preserve">BDR Pharmaceutical launched the first generic </w:t>
      </w:r>
      <w:proofErr w:type="spellStart"/>
      <w:r w:rsidRPr="000D44F9">
        <w:rPr>
          <w:rFonts w:ascii="Arial" w:hAnsi="Arial" w:cs="Arial"/>
          <w:sz w:val="22"/>
        </w:rPr>
        <w:t>apalutamide</w:t>
      </w:r>
      <w:proofErr w:type="spellEnd"/>
      <w:r w:rsidRPr="000D44F9">
        <w:rPr>
          <w:rFonts w:ascii="Arial" w:hAnsi="Arial" w:cs="Arial"/>
          <w:sz w:val="22"/>
        </w:rPr>
        <w:t xml:space="preserve"> (brand name </w:t>
      </w:r>
      <w:proofErr w:type="spellStart"/>
      <w:r w:rsidRPr="000D44F9">
        <w:rPr>
          <w:rFonts w:ascii="Arial" w:hAnsi="Arial" w:cs="Arial"/>
          <w:sz w:val="22"/>
        </w:rPr>
        <w:t>Apatide</w:t>
      </w:r>
      <w:proofErr w:type="spellEnd"/>
      <w:r w:rsidRPr="000D44F9">
        <w:rPr>
          <w:rFonts w:ascii="Arial" w:hAnsi="Arial" w:cs="Arial"/>
          <w:sz w:val="22"/>
        </w:rPr>
        <w:t>) in India to treat both metastatic castration sensitive prostate cancer as well as non-metastatic castration resistant prostate cancer. The product will be available across India.</w:t>
      </w:r>
    </w:p>
    <w:p w14:paraId="115B9F4F"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t>Anglo French Drugs &amp; Industries Limited (AFDIL), a 99-year-old organization in the pharmaceutical sector, announced that it has entered into the fertility space with the launch of the LYBER range.</w:t>
      </w:r>
    </w:p>
    <w:p w14:paraId="019AFD2F" w14:textId="77777777" w:rsidR="000D44F9" w:rsidRDefault="0010496B" w:rsidP="00435B5C">
      <w:pPr>
        <w:pStyle w:val="ListParagraph"/>
        <w:numPr>
          <w:ilvl w:val="0"/>
          <w:numId w:val="35"/>
        </w:numPr>
        <w:spacing w:before="240" w:line="360" w:lineRule="auto"/>
        <w:ind w:left="709" w:right="-143" w:hanging="425"/>
        <w:jc w:val="both"/>
        <w:rPr>
          <w:rFonts w:ascii="Arial" w:hAnsi="Arial" w:cs="Arial"/>
          <w:sz w:val="22"/>
        </w:rPr>
      </w:pPr>
      <w:r w:rsidRPr="000D44F9">
        <w:rPr>
          <w:rFonts w:ascii="Arial" w:hAnsi="Arial" w:cs="Arial"/>
          <w:b/>
          <w:sz w:val="22"/>
        </w:rPr>
        <w:t>GOVERNMENT INITIATIVES:</w:t>
      </w:r>
      <w:r w:rsidRPr="000D44F9">
        <w:rPr>
          <w:rFonts w:ascii="Arial" w:hAnsi="Arial" w:cs="Arial"/>
          <w:sz w:val="22"/>
        </w:rPr>
        <w:t xml:space="preserve"> Some of the initiatives taken by the Government to promote the pharmaceutical sector in India are as follows:</w:t>
      </w:r>
      <w:r w:rsidR="000D44F9">
        <w:rPr>
          <w:rFonts w:ascii="Arial" w:hAnsi="Arial" w:cs="Arial"/>
          <w:sz w:val="22"/>
        </w:rPr>
        <w:t xml:space="preserve"> </w:t>
      </w:r>
      <w:r w:rsidRPr="000D44F9">
        <w:rPr>
          <w:rFonts w:ascii="Arial" w:hAnsi="Arial" w:cs="Arial"/>
          <w:sz w:val="22"/>
        </w:rPr>
        <w:t>As per the Union Budget 2023-24:</w:t>
      </w:r>
    </w:p>
    <w:p w14:paraId="31EF9725"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t xml:space="preserve">A mission to eliminate sickle cell </w:t>
      </w:r>
      <w:proofErr w:type="spellStart"/>
      <w:r w:rsidRPr="000D44F9">
        <w:rPr>
          <w:rFonts w:ascii="Arial" w:hAnsi="Arial" w:cs="Arial"/>
          <w:sz w:val="22"/>
        </w:rPr>
        <w:t>anemia</w:t>
      </w:r>
      <w:proofErr w:type="spellEnd"/>
      <w:r w:rsidRPr="000D44F9">
        <w:rPr>
          <w:rFonts w:ascii="Arial" w:hAnsi="Arial" w:cs="Arial"/>
          <w:sz w:val="22"/>
        </w:rPr>
        <w:t xml:space="preserve"> by 2047 will be launched. It would involve raising awareness, conducting a comprehensive screening of seven crore individuals in the impacted tribal regions between the ages of 0 and 40, and providing counselling through coordinated efforts.</w:t>
      </w:r>
    </w:p>
    <w:p w14:paraId="4F863137"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t>For innovation in the pharmaceutical sector, through centres of excellence, a new initiative to encourage pharmaceutical research and innovation will be implemented. The government persuades business to spend money on R&amp;D in a few chosen priority fields. At the grassroots level, government has also announced on building 157 nursing colleges in co-location with government medical colleges.</w:t>
      </w:r>
    </w:p>
    <w:p w14:paraId="6A1ADC50"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lastRenderedPageBreak/>
        <w:t>The Union Cabinet, on April 26, 2023, approved the National Medical Devices Policy, 2023. The National Medical Devices Policy, 2023 is expected to facilitate an orderly growth of the medical device sector to meet the public health objectives of access, affordability, quality and innovation.</w:t>
      </w:r>
    </w:p>
    <w:p w14:paraId="2382DC9B" w14:textId="77777777" w:rsidR="0010496B" w:rsidRPr="000D44F9" w:rsidRDefault="000D44F9" w:rsidP="000D44F9">
      <w:pPr>
        <w:spacing w:before="240" w:line="360" w:lineRule="auto"/>
        <w:ind w:left="709" w:right="-143"/>
        <w:jc w:val="both"/>
        <w:rPr>
          <w:rFonts w:ascii="Arial" w:hAnsi="Arial" w:cs="Arial"/>
          <w:b/>
          <w:sz w:val="22"/>
          <w:u w:val="single"/>
        </w:rPr>
      </w:pPr>
      <w:r w:rsidRPr="000D44F9">
        <w:rPr>
          <w:rFonts w:ascii="Arial" w:hAnsi="Arial" w:cs="Arial"/>
          <w:b/>
          <w:sz w:val="22"/>
          <w:u w:val="single"/>
        </w:rPr>
        <w:t>AYUSHMAN BHARAT DIGITAL MISSION (ABDM):</w:t>
      </w:r>
    </w:p>
    <w:p w14:paraId="6E55DD3B"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10496B">
        <w:rPr>
          <w:rFonts w:ascii="Arial" w:hAnsi="Arial" w:cs="Arial"/>
          <w:sz w:val="22"/>
        </w:rPr>
        <w:t>Under the ABDM, citizens will be able to create their ABHA (</w:t>
      </w:r>
      <w:proofErr w:type="spellStart"/>
      <w:r w:rsidRPr="0010496B">
        <w:rPr>
          <w:rFonts w:ascii="Arial" w:hAnsi="Arial" w:cs="Arial"/>
          <w:sz w:val="22"/>
        </w:rPr>
        <w:t>Ayushman</w:t>
      </w:r>
      <w:proofErr w:type="spellEnd"/>
      <w:r w:rsidRPr="0010496B">
        <w:rPr>
          <w:rFonts w:ascii="Arial" w:hAnsi="Arial" w:cs="Arial"/>
          <w:sz w:val="22"/>
        </w:rPr>
        <w:t xml:space="preserve"> Bharat Health Account) numbers, to which their digital health records can be linked. This will enable creation of longitudinal health records for individuals across various healthcare providers and improve clinical decision making by healthcare providers.</w:t>
      </w:r>
    </w:p>
    <w:p w14:paraId="6F14FFBD"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t xml:space="preserve">The pilot of ABDM is completed in the six Union Territories of </w:t>
      </w:r>
      <w:proofErr w:type="spellStart"/>
      <w:r w:rsidRPr="000D44F9">
        <w:rPr>
          <w:rFonts w:ascii="Arial" w:hAnsi="Arial" w:cs="Arial"/>
          <w:sz w:val="22"/>
        </w:rPr>
        <w:t>Ladakh</w:t>
      </w:r>
      <w:proofErr w:type="spellEnd"/>
      <w:r w:rsidRPr="000D44F9">
        <w:rPr>
          <w:rFonts w:ascii="Arial" w:hAnsi="Arial" w:cs="Arial"/>
          <w:sz w:val="22"/>
        </w:rPr>
        <w:t>, Chandigarh, Dadra &amp; Nagar Haveli and Daman &amp; Diu, Puducherry, Andaman and Nicobar Islands and Lakshadweep with successful demonstration of technology platform developed by the NHA.</w:t>
      </w:r>
    </w:p>
    <w:p w14:paraId="13A3F7AA" w14:textId="77777777" w:rsidR="000D44F9" w:rsidRDefault="0010496B" w:rsidP="00435B5C">
      <w:pPr>
        <w:pStyle w:val="ListParagraph"/>
        <w:numPr>
          <w:ilvl w:val="0"/>
          <w:numId w:val="40"/>
        </w:numPr>
        <w:spacing w:before="240" w:line="360" w:lineRule="auto"/>
        <w:ind w:left="1134" w:right="-143" w:hanging="425"/>
        <w:jc w:val="both"/>
        <w:rPr>
          <w:rFonts w:ascii="Arial" w:hAnsi="Arial" w:cs="Arial"/>
          <w:sz w:val="22"/>
        </w:rPr>
      </w:pPr>
      <w:r w:rsidRPr="000D44F9">
        <w:rPr>
          <w:rFonts w:ascii="Arial" w:hAnsi="Arial" w:cs="Arial"/>
          <w:sz w:val="22"/>
        </w:rPr>
        <w:t xml:space="preserve">During the pilot, digital sandbox was created in which more than 774 partner solutions are undergoing integration. As of September 4, 2023, 450,164,619 </w:t>
      </w:r>
      <w:proofErr w:type="spellStart"/>
      <w:r w:rsidRPr="000D44F9">
        <w:rPr>
          <w:rFonts w:ascii="Arial" w:hAnsi="Arial" w:cs="Arial"/>
          <w:sz w:val="22"/>
        </w:rPr>
        <w:t>Ayushman</w:t>
      </w:r>
      <w:proofErr w:type="spellEnd"/>
      <w:r w:rsidRPr="000D44F9">
        <w:rPr>
          <w:rFonts w:ascii="Arial" w:hAnsi="Arial" w:cs="Arial"/>
          <w:sz w:val="22"/>
        </w:rPr>
        <w:t xml:space="preserve"> Bharat Health Accounts have been created and 224,967 doctors and 218,602 health facilities have been registered in ABDM.</w:t>
      </w:r>
    </w:p>
    <w:p w14:paraId="1460EDEE" w14:textId="77777777" w:rsidR="0010496B" w:rsidRPr="000D44F9" w:rsidRDefault="000D44F9" w:rsidP="000D44F9">
      <w:pPr>
        <w:spacing w:before="240" w:line="360" w:lineRule="auto"/>
        <w:ind w:left="709" w:right="-143"/>
        <w:jc w:val="both"/>
        <w:rPr>
          <w:rFonts w:ascii="Arial" w:hAnsi="Arial" w:cs="Arial"/>
          <w:b/>
          <w:sz w:val="22"/>
          <w:u w:val="single"/>
        </w:rPr>
      </w:pPr>
      <w:r w:rsidRPr="000D44F9">
        <w:rPr>
          <w:rFonts w:ascii="Arial" w:hAnsi="Arial" w:cs="Arial"/>
          <w:b/>
          <w:sz w:val="22"/>
          <w:u w:val="single"/>
        </w:rPr>
        <w:t>SCHEME FOR DEVELOPMENT OF PHARMA INDUSTRY - UMBRELLA SCHEME:</w:t>
      </w:r>
    </w:p>
    <w:p w14:paraId="65948DA3" w14:textId="77777777" w:rsidR="000D44F9" w:rsidRPr="0016733C" w:rsidRDefault="0010496B" w:rsidP="0016733C">
      <w:pPr>
        <w:pStyle w:val="ListParagraph"/>
        <w:numPr>
          <w:ilvl w:val="0"/>
          <w:numId w:val="40"/>
        </w:numPr>
        <w:spacing w:before="240" w:line="360" w:lineRule="auto"/>
        <w:ind w:left="1134" w:right="-143" w:hanging="425"/>
        <w:jc w:val="both"/>
        <w:rPr>
          <w:rFonts w:ascii="Arial" w:hAnsi="Arial" w:cs="Arial"/>
          <w:sz w:val="22"/>
        </w:rPr>
      </w:pPr>
      <w:r w:rsidRPr="0010496B">
        <w:rPr>
          <w:rFonts w:ascii="Arial" w:hAnsi="Arial" w:cs="Arial"/>
          <w:sz w:val="22"/>
        </w:rPr>
        <w:t>The Department of Pharmaceuticals has prepared an Umbrella Scheme namely 'Scheme for Development of Pharma industry'. Which comprises of the following sub schemes:</w:t>
      </w:r>
      <w:r w:rsidR="0016733C">
        <w:rPr>
          <w:rFonts w:ascii="Arial" w:hAnsi="Arial" w:cs="Arial"/>
          <w:sz w:val="22"/>
        </w:rPr>
        <w:t xml:space="preserve"> </w:t>
      </w:r>
      <w:r w:rsidRPr="0016733C">
        <w:rPr>
          <w:rFonts w:ascii="Arial" w:hAnsi="Arial" w:cs="Arial"/>
          <w:sz w:val="22"/>
        </w:rPr>
        <w:t>Assistance to Bulk Drug Industry for Common Facilitation Centres</w:t>
      </w:r>
      <w:r w:rsidR="000D44F9" w:rsidRPr="0016733C">
        <w:rPr>
          <w:rFonts w:ascii="Arial" w:hAnsi="Arial" w:cs="Arial"/>
          <w:sz w:val="22"/>
        </w:rPr>
        <w:t xml:space="preserve">, </w:t>
      </w:r>
      <w:r w:rsidRPr="0016733C">
        <w:rPr>
          <w:rFonts w:ascii="Arial" w:hAnsi="Arial" w:cs="Arial"/>
          <w:sz w:val="22"/>
        </w:rPr>
        <w:t>Assistance to Medical Device Industry for Common Facilitation Centres</w:t>
      </w:r>
      <w:r w:rsidR="000D44F9" w:rsidRPr="0016733C">
        <w:rPr>
          <w:rFonts w:ascii="Arial" w:hAnsi="Arial" w:cs="Arial"/>
          <w:sz w:val="22"/>
        </w:rPr>
        <w:t xml:space="preserve">, </w:t>
      </w:r>
      <w:r w:rsidRPr="0016733C">
        <w:rPr>
          <w:rFonts w:ascii="Arial" w:hAnsi="Arial" w:cs="Arial"/>
          <w:sz w:val="22"/>
        </w:rPr>
        <w:t>Assistance to Pharmaceutical Industry (CDP-PS)</w:t>
      </w:r>
      <w:r w:rsidR="000D44F9" w:rsidRPr="0016733C">
        <w:rPr>
          <w:rFonts w:ascii="Arial" w:hAnsi="Arial" w:cs="Arial"/>
          <w:sz w:val="22"/>
        </w:rPr>
        <w:t xml:space="preserve">, </w:t>
      </w:r>
      <w:r w:rsidRPr="0016733C">
        <w:rPr>
          <w:rFonts w:ascii="Arial" w:hAnsi="Arial" w:cs="Arial"/>
          <w:sz w:val="22"/>
        </w:rPr>
        <w:t>Pharmaceutical Promotion and Development Scheme (PPDS)</w:t>
      </w:r>
      <w:r w:rsidR="000D44F9" w:rsidRPr="0016733C">
        <w:rPr>
          <w:rFonts w:ascii="Arial" w:hAnsi="Arial" w:cs="Arial"/>
          <w:sz w:val="22"/>
        </w:rPr>
        <w:t xml:space="preserve">, </w:t>
      </w:r>
      <w:r w:rsidRPr="0016733C">
        <w:rPr>
          <w:rFonts w:ascii="Arial" w:hAnsi="Arial" w:cs="Arial"/>
          <w:sz w:val="22"/>
        </w:rPr>
        <w:t>Pharmaceutical Technology Upgradation Assistance Scheme (PTUAS)</w:t>
      </w:r>
    </w:p>
    <w:p w14:paraId="0F0A9FAD" w14:textId="77777777" w:rsidR="000D44F9" w:rsidRDefault="000D44F9" w:rsidP="000D44F9">
      <w:pPr>
        <w:spacing w:before="240" w:line="360" w:lineRule="auto"/>
        <w:ind w:left="709" w:right="-143"/>
        <w:jc w:val="both"/>
        <w:rPr>
          <w:rFonts w:ascii="Arial" w:hAnsi="Arial" w:cs="Arial"/>
          <w:b/>
          <w:sz w:val="22"/>
          <w:u w:val="single"/>
        </w:rPr>
      </w:pPr>
      <w:r w:rsidRPr="000D44F9">
        <w:rPr>
          <w:rFonts w:ascii="Arial" w:hAnsi="Arial" w:cs="Arial"/>
          <w:b/>
          <w:sz w:val="22"/>
          <w:u w:val="single"/>
        </w:rPr>
        <w:t>AS PER THE UNION BUDGET 2022-23:</w:t>
      </w:r>
    </w:p>
    <w:p w14:paraId="259C742F" w14:textId="77777777" w:rsidR="000D44F9" w:rsidRPr="000D44F9" w:rsidRDefault="00DF3367" w:rsidP="00435B5C">
      <w:pPr>
        <w:pStyle w:val="ListParagraph"/>
        <w:numPr>
          <w:ilvl w:val="0"/>
          <w:numId w:val="40"/>
        </w:numPr>
        <w:spacing w:before="240" w:line="360" w:lineRule="auto"/>
        <w:ind w:left="1134" w:right="-143" w:hanging="425"/>
        <w:jc w:val="both"/>
        <w:rPr>
          <w:rFonts w:ascii="Arial" w:hAnsi="Arial" w:cs="Arial"/>
          <w:b/>
          <w:sz w:val="22"/>
          <w:u w:val="single"/>
        </w:rPr>
      </w:pPr>
      <w:proofErr w:type="spellStart"/>
      <w:r>
        <w:rPr>
          <w:rFonts w:ascii="Arial" w:hAnsi="Arial" w:cs="Arial"/>
          <w:sz w:val="22"/>
        </w:rPr>
        <w:t>Rs</w:t>
      </w:r>
      <w:proofErr w:type="spellEnd"/>
      <w:r>
        <w:rPr>
          <w:rFonts w:ascii="Arial" w:hAnsi="Arial" w:cs="Arial"/>
          <w:sz w:val="22"/>
        </w:rPr>
        <w:t xml:space="preserve">. 3,201 crore </w:t>
      </w:r>
      <w:r w:rsidR="0010496B" w:rsidRPr="000D44F9">
        <w:rPr>
          <w:rFonts w:ascii="Arial" w:hAnsi="Arial" w:cs="Arial"/>
          <w:sz w:val="22"/>
        </w:rPr>
        <w:t xml:space="preserve">has been set aside for research and </w:t>
      </w:r>
      <w:proofErr w:type="spellStart"/>
      <w:r w:rsidR="0010496B" w:rsidRPr="000D44F9">
        <w:rPr>
          <w:rFonts w:ascii="Arial" w:hAnsi="Arial" w:cs="Arial"/>
          <w:sz w:val="22"/>
        </w:rPr>
        <w:t>Rs</w:t>
      </w:r>
      <w:proofErr w:type="spellEnd"/>
      <w:r w:rsidR="0010496B" w:rsidRPr="000D44F9">
        <w:rPr>
          <w:rFonts w:ascii="Arial" w:hAnsi="Arial" w:cs="Arial"/>
          <w:sz w:val="22"/>
        </w:rPr>
        <w:t>. 83,000 crore has been allocated for the Ministry of Health and Family Welfare.</w:t>
      </w:r>
    </w:p>
    <w:p w14:paraId="7E21FBB9" w14:textId="77777777" w:rsidR="00DF3367" w:rsidRPr="009938D4" w:rsidRDefault="0010496B" w:rsidP="00435B5C">
      <w:pPr>
        <w:pStyle w:val="ListParagraph"/>
        <w:numPr>
          <w:ilvl w:val="0"/>
          <w:numId w:val="40"/>
        </w:numPr>
        <w:spacing w:before="240" w:line="360" w:lineRule="auto"/>
        <w:ind w:left="1134" w:right="-143" w:hanging="425"/>
        <w:jc w:val="both"/>
        <w:rPr>
          <w:rFonts w:ascii="Arial" w:hAnsi="Arial" w:cs="Arial"/>
          <w:b/>
          <w:sz w:val="22"/>
          <w:u w:val="single"/>
        </w:rPr>
      </w:pPr>
      <w:proofErr w:type="spellStart"/>
      <w:r w:rsidRPr="000D44F9">
        <w:rPr>
          <w:rFonts w:ascii="Arial" w:hAnsi="Arial" w:cs="Arial"/>
          <w:sz w:val="22"/>
        </w:rPr>
        <w:t>Rs</w:t>
      </w:r>
      <w:proofErr w:type="spellEnd"/>
      <w:r w:rsidRPr="000D44F9">
        <w:rPr>
          <w:rFonts w:ascii="Arial" w:hAnsi="Arial" w:cs="Arial"/>
          <w:sz w:val="22"/>
        </w:rPr>
        <w:t>. 37,000 crore has been allocated to the 'National Health Mission'</w:t>
      </w:r>
      <w:r w:rsidR="000D44F9">
        <w:rPr>
          <w:rFonts w:ascii="Arial" w:hAnsi="Arial" w:cs="Arial"/>
          <w:sz w:val="22"/>
        </w:rPr>
        <w:t xml:space="preserve"> and </w:t>
      </w:r>
      <w:proofErr w:type="spellStart"/>
      <w:r w:rsidRPr="000D44F9">
        <w:rPr>
          <w:rFonts w:ascii="Arial" w:hAnsi="Arial" w:cs="Arial"/>
          <w:sz w:val="22"/>
        </w:rPr>
        <w:t>Rs</w:t>
      </w:r>
      <w:proofErr w:type="spellEnd"/>
      <w:r w:rsidRPr="000D44F9">
        <w:rPr>
          <w:rFonts w:ascii="Arial" w:hAnsi="Arial" w:cs="Arial"/>
          <w:sz w:val="22"/>
        </w:rPr>
        <w:t xml:space="preserve">. 10,000 crore has been allocated to Pradhan </w:t>
      </w:r>
      <w:proofErr w:type="spellStart"/>
      <w:r w:rsidRPr="000D44F9">
        <w:rPr>
          <w:rFonts w:ascii="Arial" w:hAnsi="Arial" w:cs="Arial"/>
          <w:sz w:val="22"/>
        </w:rPr>
        <w:t>Mantri</w:t>
      </w:r>
      <w:proofErr w:type="spellEnd"/>
      <w:r w:rsidRPr="000D44F9">
        <w:rPr>
          <w:rFonts w:ascii="Arial" w:hAnsi="Arial" w:cs="Arial"/>
          <w:sz w:val="22"/>
        </w:rPr>
        <w:t xml:space="preserve"> </w:t>
      </w:r>
      <w:proofErr w:type="spellStart"/>
      <w:r w:rsidRPr="000D44F9">
        <w:rPr>
          <w:rFonts w:ascii="Arial" w:hAnsi="Arial" w:cs="Arial"/>
          <w:sz w:val="22"/>
        </w:rPr>
        <w:t>Swasthya</w:t>
      </w:r>
      <w:proofErr w:type="spellEnd"/>
      <w:r w:rsidRPr="000D44F9">
        <w:rPr>
          <w:rFonts w:ascii="Arial" w:hAnsi="Arial" w:cs="Arial"/>
          <w:sz w:val="22"/>
        </w:rPr>
        <w:t xml:space="preserve"> Suraksha </w:t>
      </w:r>
      <w:proofErr w:type="spellStart"/>
      <w:r w:rsidRPr="000D44F9">
        <w:rPr>
          <w:rFonts w:ascii="Arial" w:hAnsi="Arial" w:cs="Arial"/>
          <w:sz w:val="22"/>
        </w:rPr>
        <w:t>Yojana</w:t>
      </w:r>
      <w:proofErr w:type="spellEnd"/>
      <w:r w:rsidRPr="000D44F9">
        <w:rPr>
          <w:rFonts w:ascii="Arial" w:hAnsi="Arial" w:cs="Arial"/>
          <w:sz w:val="22"/>
        </w:rPr>
        <w:t>.</w:t>
      </w:r>
      <w:r w:rsidR="009938D4">
        <w:rPr>
          <w:rFonts w:ascii="Arial" w:hAnsi="Arial" w:cs="Arial"/>
          <w:sz w:val="22"/>
        </w:rPr>
        <w:t xml:space="preserve"> </w:t>
      </w:r>
      <w:r w:rsidRPr="009938D4">
        <w:rPr>
          <w:rFonts w:ascii="Arial" w:hAnsi="Arial" w:cs="Arial"/>
          <w:sz w:val="22"/>
        </w:rPr>
        <w:t xml:space="preserve">The Ministry of AYUSH has </w:t>
      </w:r>
      <w:r w:rsidR="00DF3367" w:rsidRPr="009938D4">
        <w:rPr>
          <w:rFonts w:ascii="Arial" w:hAnsi="Arial" w:cs="Arial"/>
          <w:sz w:val="22"/>
        </w:rPr>
        <w:t xml:space="preserve">been allocated </w:t>
      </w:r>
      <w:proofErr w:type="spellStart"/>
      <w:r w:rsidR="00DF3367" w:rsidRPr="009938D4">
        <w:rPr>
          <w:rFonts w:ascii="Arial" w:hAnsi="Arial" w:cs="Arial"/>
          <w:sz w:val="22"/>
        </w:rPr>
        <w:t>Rs</w:t>
      </w:r>
      <w:proofErr w:type="spellEnd"/>
      <w:r w:rsidR="00DF3367" w:rsidRPr="009938D4">
        <w:rPr>
          <w:rFonts w:ascii="Arial" w:hAnsi="Arial" w:cs="Arial"/>
          <w:sz w:val="22"/>
        </w:rPr>
        <w:t xml:space="preserve">. 3,050 crore </w:t>
      </w:r>
      <w:r w:rsidRPr="009938D4">
        <w:rPr>
          <w:rFonts w:ascii="Arial" w:hAnsi="Arial" w:cs="Arial"/>
          <w:sz w:val="22"/>
        </w:rPr>
        <w:t xml:space="preserve">up from </w:t>
      </w:r>
      <w:proofErr w:type="spellStart"/>
      <w:r w:rsidRPr="009938D4">
        <w:rPr>
          <w:rFonts w:ascii="Arial" w:hAnsi="Arial" w:cs="Arial"/>
          <w:sz w:val="22"/>
        </w:rPr>
        <w:t>Rs</w:t>
      </w:r>
      <w:proofErr w:type="spellEnd"/>
      <w:r w:rsidRPr="009938D4">
        <w:rPr>
          <w:rFonts w:ascii="Arial" w:hAnsi="Arial" w:cs="Arial"/>
          <w:sz w:val="22"/>
        </w:rPr>
        <w:t>. 2,970 crore</w:t>
      </w:r>
      <w:r w:rsidR="00DF3367" w:rsidRPr="009938D4">
        <w:rPr>
          <w:rFonts w:ascii="Arial" w:hAnsi="Arial" w:cs="Arial"/>
          <w:sz w:val="22"/>
        </w:rPr>
        <w:t>.</w:t>
      </w:r>
    </w:p>
    <w:p w14:paraId="78C2E170" w14:textId="77777777" w:rsidR="00DF3367" w:rsidRPr="00DF3367" w:rsidRDefault="0010496B" w:rsidP="00435B5C">
      <w:pPr>
        <w:pStyle w:val="ListParagraph"/>
        <w:numPr>
          <w:ilvl w:val="0"/>
          <w:numId w:val="40"/>
        </w:numPr>
        <w:spacing w:before="240" w:line="360" w:lineRule="auto"/>
        <w:ind w:left="1134" w:right="-143" w:hanging="425"/>
        <w:jc w:val="both"/>
        <w:rPr>
          <w:rFonts w:ascii="Arial" w:hAnsi="Arial" w:cs="Arial"/>
          <w:b/>
          <w:sz w:val="22"/>
          <w:u w:val="single"/>
        </w:rPr>
      </w:pPr>
      <w:r w:rsidRPr="00DF3367">
        <w:rPr>
          <w:rFonts w:ascii="Arial" w:hAnsi="Arial" w:cs="Arial"/>
          <w:sz w:val="22"/>
        </w:rPr>
        <w:lastRenderedPageBreak/>
        <w:t xml:space="preserve">To achieve self-reliance and minimise import dependency in the country's essential bulk drugs, the Department of Pharmaceuticals initiated a PLI scheme to promote domestic manufacturing by setting up greenfield plants with minimum domestic value addition in four separates 'Target Segments' with a cumulative outlay of </w:t>
      </w:r>
      <w:proofErr w:type="spellStart"/>
      <w:r w:rsidRPr="00DF3367">
        <w:rPr>
          <w:rFonts w:ascii="Arial" w:hAnsi="Arial" w:cs="Arial"/>
          <w:sz w:val="22"/>
        </w:rPr>
        <w:t>Rs</w:t>
      </w:r>
      <w:proofErr w:type="spellEnd"/>
      <w:r w:rsidRPr="00DF3367">
        <w:rPr>
          <w:rFonts w:ascii="Arial" w:hAnsi="Arial" w:cs="Arial"/>
          <w:sz w:val="22"/>
        </w:rPr>
        <w:t>. 6,940 crore (US$ 951.27 million) from FY21 to FY30.</w:t>
      </w:r>
    </w:p>
    <w:p w14:paraId="674F81FE" w14:textId="77777777" w:rsidR="00DF3367" w:rsidRPr="00282AB0" w:rsidRDefault="00DF3367" w:rsidP="00435B5C">
      <w:pPr>
        <w:pStyle w:val="ListParagraph"/>
        <w:numPr>
          <w:ilvl w:val="0"/>
          <w:numId w:val="35"/>
        </w:numPr>
        <w:spacing w:before="240" w:line="360" w:lineRule="auto"/>
        <w:ind w:left="709" w:right="-143" w:hanging="425"/>
        <w:jc w:val="both"/>
        <w:rPr>
          <w:rFonts w:ascii="Arial" w:hAnsi="Arial" w:cs="Arial"/>
          <w:sz w:val="22"/>
        </w:rPr>
      </w:pPr>
      <w:r>
        <w:rPr>
          <w:rFonts w:ascii="Arial" w:hAnsi="Arial" w:cs="Arial"/>
          <w:b/>
          <w:sz w:val="22"/>
        </w:rPr>
        <w:t>CONCLUSION</w:t>
      </w:r>
      <w:r w:rsidR="0010496B" w:rsidRPr="00DF3367">
        <w:rPr>
          <w:rFonts w:ascii="Arial" w:hAnsi="Arial" w:cs="Arial"/>
          <w:b/>
          <w:sz w:val="22"/>
        </w:rPr>
        <w:t>:</w:t>
      </w:r>
      <w:r w:rsidR="0010496B" w:rsidRPr="00DF3367">
        <w:rPr>
          <w:rFonts w:ascii="Arial" w:hAnsi="Arial" w:cs="Arial"/>
          <w:sz w:val="22"/>
        </w:rPr>
        <w:t xml:space="preserve"> </w:t>
      </w:r>
      <w:r w:rsidR="00282AB0" w:rsidRPr="00282AB0">
        <w:rPr>
          <w:rFonts w:ascii="Arial" w:hAnsi="Arial" w:cs="Arial"/>
          <w:sz w:val="22"/>
        </w:rPr>
        <w:t>The Indian Pharmaceuticals industry plays a prominent role in the global pharmaceuticals industry.</w:t>
      </w:r>
      <w:r w:rsidR="00282AB0">
        <w:rPr>
          <w:rFonts w:ascii="Arial" w:hAnsi="Arial" w:cs="Arial"/>
          <w:sz w:val="22"/>
        </w:rPr>
        <w:t xml:space="preserve"> </w:t>
      </w:r>
      <w:r w:rsidR="00282AB0" w:rsidRPr="00282AB0">
        <w:rPr>
          <w:rFonts w:ascii="Arial" w:hAnsi="Arial" w:cs="Arial"/>
          <w:sz w:val="22"/>
        </w:rPr>
        <w:t>Major segments of Indian Pharmaceutical Industry include generic drugs, OTC medicines, bulk drugs, vaccines, contract research &amp; manufacturing, biosimilar and biologics. India is a global leader in the supply of DPT, BCG, and Measles vaccines.</w:t>
      </w:r>
    </w:p>
    <w:p w14:paraId="703AD44C" w14:textId="77777777" w:rsidR="00282AB0" w:rsidRPr="009938D4" w:rsidRDefault="00282AB0" w:rsidP="00DF3367">
      <w:pPr>
        <w:pStyle w:val="ListParagraph"/>
        <w:spacing w:before="240" w:line="360" w:lineRule="auto"/>
        <w:ind w:left="709" w:right="-143"/>
        <w:jc w:val="both"/>
        <w:rPr>
          <w:rFonts w:ascii="Arial" w:hAnsi="Arial" w:cs="Arial"/>
          <w:sz w:val="22"/>
        </w:rPr>
      </w:pPr>
      <w:r w:rsidRPr="009938D4">
        <w:rPr>
          <w:rFonts w:ascii="Arial" w:hAnsi="Arial" w:cs="Arial"/>
          <w:sz w:val="22"/>
        </w:rPr>
        <w:t xml:space="preserve">India is one of the biggest suppliers of low-cost vaccines in the world. India accounts for 60 % of global vaccine production, contributing up to 70 % of the WHO demand for Diphtheria, Tetanus and Pertussis (DPT) and Bacillus </w:t>
      </w:r>
      <w:proofErr w:type="spellStart"/>
      <w:r w:rsidRPr="009938D4">
        <w:rPr>
          <w:rFonts w:ascii="Arial" w:hAnsi="Arial" w:cs="Arial"/>
          <w:sz w:val="22"/>
        </w:rPr>
        <w:t>Calmette</w:t>
      </w:r>
      <w:proofErr w:type="spellEnd"/>
      <w:r w:rsidRPr="009938D4">
        <w:rPr>
          <w:rFonts w:ascii="Arial" w:hAnsi="Arial" w:cs="Arial"/>
          <w:sz w:val="22"/>
        </w:rPr>
        <w:t>–</w:t>
      </w:r>
      <w:proofErr w:type="spellStart"/>
      <w:r w:rsidRPr="009938D4">
        <w:rPr>
          <w:rFonts w:ascii="Arial" w:hAnsi="Arial" w:cs="Arial"/>
          <w:sz w:val="22"/>
        </w:rPr>
        <w:t>Guérin</w:t>
      </w:r>
      <w:proofErr w:type="spellEnd"/>
      <w:r w:rsidRPr="009938D4">
        <w:rPr>
          <w:rFonts w:ascii="Arial" w:hAnsi="Arial" w:cs="Arial"/>
          <w:sz w:val="22"/>
        </w:rPr>
        <w:t xml:space="preserve"> (BCG) vaccines, and 90% of the WHO demand for the measles vaccine.</w:t>
      </w:r>
    </w:p>
    <w:p w14:paraId="1BEF5E73" w14:textId="77777777" w:rsidR="00282AB0" w:rsidRPr="009938D4" w:rsidRDefault="00282AB0" w:rsidP="00DF3367">
      <w:pPr>
        <w:pStyle w:val="ListParagraph"/>
        <w:spacing w:before="240" w:line="360" w:lineRule="auto"/>
        <w:ind w:left="709" w:right="-143"/>
        <w:jc w:val="both"/>
        <w:rPr>
          <w:rFonts w:ascii="Arial" w:hAnsi="Arial" w:cs="Arial"/>
          <w:sz w:val="22"/>
        </w:rPr>
      </w:pPr>
      <w:r w:rsidRPr="009938D4">
        <w:rPr>
          <w:rFonts w:ascii="Arial" w:hAnsi="Arial" w:cs="Arial"/>
          <w:sz w:val="22"/>
        </w:rPr>
        <w:t>The nation is the largest provider of generic medicines globally, occupying a 20% share in global supply by volume, and is the leading vaccine manufacturer globally. India also has the highest number of US-FDA compliant Pharma plants outside of USA and is home to more than 3,000 pharma companies with a strong network of over 10,500 manufacturing facilities as well as a highly skilled resource pool.</w:t>
      </w:r>
    </w:p>
    <w:p w14:paraId="4907188D" w14:textId="77777777" w:rsidR="000E3049" w:rsidRDefault="009938D4" w:rsidP="009938D4">
      <w:pPr>
        <w:pStyle w:val="ListParagraph"/>
        <w:spacing w:before="240" w:line="360" w:lineRule="auto"/>
        <w:ind w:left="709" w:right="-143"/>
        <w:jc w:val="both"/>
        <w:rPr>
          <w:rFonts w:ascii="Arial" w:hAnsi="Arial" w:cs="Arial"/>
          <w:b/>
          <w:sz w:val="22"/>
        </w:rPr>
      </w:pPr>
      <w:r w:rsidRPr="009938D4">
        <w:rPr>
          <w:rFonts w:ascii="Arial" w:hAnsi="Arial" w:cs="Arial"/>
          <w:b/>
          <w:sz w:val="22"/>
        </w:rPr>
        <w:t xml:space="preserve">There are 500 API manufacturers contributing about 8% in the global API Industry. India is the largest supplier of generic medicines. It manufactures about 60,000 different generic brands across 60 therapeutic categories and accounts for 20% of the global supply of generics. </w:t>
      </w:r>
    </w:p>
    <w:p w14:paraId="3045AA99" w14:textId="77777777" w:rsidR="009938D4" w:rsidRDefault="009938D4" w:rsidP="009938D4">
      <w:pPr>
        <w:pStyle w:val="ListParagraph"/>
        <w:spacing w:before="240" w:line="360" w:lineRule="auto"/>
        <w:ind w:left="709" w:right="-143"/>
        <w:jc w:val="both"/>
        <w:rPr>
          <w:rFonts w:ascii="Arial" w:hAnsi="Arial" w:cs="Arial"/>
          <w:b/>
          <w:sz w:val="22"/>
        </w:rPr>
      </w:pPr>
      <w:r w:rsidRPr="009938D4">
        <w:rPr>
          <w:rFonts w:ascii="Arial" w:hAnsi="Arial" w:cs="Arial"/>
          <w:b/>
          <w:sz w:val="22"/>
        </w:rPr>
        <w:t>Access to affordable HIV treatment from India is one of the greatest success stories in medicine. Because of the low price and high quality, Indian medicines are preferred worldwide, mak</w:t>
      </w:r>
      <w:r>
        <w:rPr>
          <w:rFonts w:ascii="Arial" w:hAnsi="Arial" w:cs="Arial"/>
          <w:b/>
          <w:sz w:val="22"/>
        </w:rPr>
        <w:t>ing it “pharmacy of the world”.</w:t>
      </w:r>
    </w:p>
    <w:p w14:paraId="7BAE6D18" w14:textId="77777777" w:rsidR="009938D4" w:rsidRPr="009938D4" w:rsidRDefault="000E3049" w:rsidP="009938D4">
      <w:pPr>
        <w:pStyle w:val="ListParagraph"/>
        <w:spacing w:before="240" w:line="360" w:lineRule="auto"/>
        <w:ind w:left="709" w:right="-143"/>
        <w:jc w:val="both"/>
        <w:rPr>
          <w:rFonts w:ascii="Arial" w:hAnsi="Arial" w:cs="Arial"/>
          <w:b/>
          <w:sz w:val="22"/>
        </w:rPr>
      </w:pPr>
      <w:r w:rsidRPr="000E3049">
        <w:rPr>
          <w:rFonts w:ascii="Arial" w:hAnsi="Arial" w:cs="Arial"/>
          <w:b/>
          <w:sz w:val="22"/>
        </w:rPr>
        <w:t>The India Pharmaceutical Market is expected to register a CAGR of 10.7% over the forecast period.</w:t>
      </w:r>
      <w:r>
        <w:rPr>
          <w:rFonts w:ascii="Arial" w:hAnsi="Arial" w:cs="Arial"/>
          <w:b/>
          <w:sz w:val="22"/>
        </w:rPr>
        <w:t xml:space="preserve"> </w:t>
      </w:r>
      <w:r w:rsidR="009938D4" w:rsidRPr="009938D4">
        <w:rPr>
          <w:rFonts w:ascii="Arial" w:hAnsi="Arial" w:cs="Arial"/>
          <w:b/>
          <w:sz w:val="22"/>
        </w:rPr>
        <w:t>100% Foreign Direct Investment (FDI) in the pharmaceutical sector is allowed under the automatic route for Greenfield pharmaceuticals.</w:t>
      </w:r>
      <w:r w:rsidR="009938D4">
        <w:rPr>
          <w:rFonts w:ascii="Arial" w:hAnsi="Arial" w:cs="Arial"/>
          <w:b/>
          <w:sz w:val="22"/>
        </w:rPr>
        <w:t xml:space="preserve"> </w:t>
      </w:r>
      <w:r w:rsidR="009938D4" w:rsidRPr="009938D4">
        <w:rPr>
          <w:rFonts w:ascii="Arial" w:hAnsi="Arial" w:cs="Arial"/>
          <w:b/>
          <w:sz w:val="22"/>
        </w:rPr>
        <w:t>100% FDI in the pharmaceutical sector is allowed in brownfield pharmaceuticals; wherein 74% is allowed under the automatic route and thereafter through the government approval route.</w:t>
      </w:r>
    </w:p>
    <w:p w14:paraId="6D9C36CA" w14:textId="77777777" w:rsidR="00C00E49" w:rsidRDefault="00C00E49">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A647CF" w14:paraId="0D21D243" w14:textId="77777777" w:rsidTr="005542AE">
        <w:trPr>
          <w:trHeight w:val="20"/>
        </w:trPr>
        <w:tc>
          <w:tcPr>
            <w:tcW w:w="1512" w:type="dxa"/>
            <w:shd w:val="clear" w:color="auto" w:fill="002060"/>
            <w:vAlign w:val="center"/>
          </w:tcPr>
          <w:p w14:paraId="1CEED401" w14:textId="77777777" w:rsidR="00A647CF" w:rsidRDefault="0016799B" w:rsidP="00591C56">
            <w:pPr>
              <w:jc w:val="center"/>
              <w:rPr>
                <w:rFonts w:ascii="Arial" w:hAnsi="Arial" w:cs="Arial"/>
                <w:b/>
                <w:i/>
                <w:sz w:val="22"/>
                <w:szCs w:val="22"/>
              </w:rPr>
            </w:pPr>
            <w:r>
              <w:lastRenderedPageBreak/>
              <w:br w:type="page"/>
            </w:r>
            <w:r w:rsidR="00A647CF">
              <w:br w:type="page"/>
            </w:r>
            <w:r w:rsidR="00A647CF">
              <w:rPr>
                <w:rFonts w:ascii="Arial" w:hAnsi="Arial" w:cs="Arial"/>
                <w:b/>
                <w:sz w:val="22"/>
                <w:szCs w:val="22"/>
              </w:rPr>
              <w:t xml:space="preserve">PART </w:t>
            </w:r>
            <w:r w:rsidR="00355C12">
              <w:rPr>
                <w:rFonts w:ascii="Arial" w:hAnsi="Arial" w:cs="Arial"/>
                <w:b/>
                <w:sz w:val="22"/>
                <w:szCs w:val="22"/>
              </w:rPr>
              <w:t>I</w:t>
            </w:r>
          </w:p>
        </w:tc>
        <w:tc>
          <w:tcPr>
            <w:tcW w:w="7985" w:type="dxa"/>
            <w:shd w:val="clear" w:color="auto" w:fill="C6D9F1" w:themeFill="text2" w:themeFillTint="33"/>
            <w:vAlign w:val="center"/>
          </w:tcPr>
          <w:p w14:paraId="1147DE24" w14:textId="77777777" w:rsidR="00A647CF" w:rsidRDefault="00A647CF" w:rsidP="00591C56">
            <w:pPr>
              <w:jc w:val="center"/>
              <w:rPr>
                <w:rFonts w:ascii="Arial" w:hAnsi="Arial" w:cs="Arial"/>
                <w:b/>
                <w:i/>
                <w:sz w:val="22"/>
                <w:szCs w:val="22"/>
              </w:rPr>
            </w:pPr>
            <w:r>
              <w:rPr>
                <w:rFonts w:ascii="Arial" w:hAnsi="Arial" w:cs="Arial"/>
                <w:b/>
                <w:sz w:val="22"/>
                <w:szCs w:val="22"/>
                <w:lang w:eastAsia="en-IN"/>
              </w:rPr>
              <w:t>SWOT ANALYSIS</w:t>
            </w:r>
          </w:p>
        </w:tc>
      </w:tr>
    </w:tbl>
    <w:p w14:paraId="658C1D3E" w14:textId="77777777" w:rsidR="00D80376" w:rsidRDefault="00D279C2" w:rsidP="007D72F1">
      <w:pPr>
        <w:tabs>
          <w:tab w:val="left" w:pos="2835"/>
        </w:tabs>
        <w:autoSpaceDE w:val="0"/>
        <w:autoSpaceDN w:val="0"/>
        <w:spacing w:line="276" w:lineRule="auto"/>
        <w:ind w:left="142" w:right="-710"/>
      </w:pPr>
      <w:r w:rsidRPr="001166D2">
        <w:rPr>
          <w:rFonts w:ascii="Arial" w:hAnsi="Arial" w:cs="Arial"/>
          <w:noProof/>
          <w:sz w:val="22"/>
          <w:szCs w:val="22"/>
          <w:u w:val="single"/>
          <w:lang w:eastAsia="en-IN"/>
        </w:rPr>
        <w:drawing>
          <wp:anchor distT="0" distB="0" distL="114300" distR="114300" simplePos="0" relativeHeight="251658752" behindDoc="0" locked="0" layoutInCell="1" allowOverlap="1" wp14:anchorId="09559B64" wp14:editId="34370BC4">
            <wp:simplePos x="0" y="0"/>
            <wp:positionH relativeFrom="column">
              <wp:posOffset>-2540</wp:posOffset>
            </wp:positionH>
            <wp:positionV relativeFrom="paragraph">
              <wp:posOffset>593725</wp:posOffset>
            </wp:positionV>
            <wp:extent cx="6562725" cy="7629525"/>
            <wp:effectExtent l="0" t="304800" r="9525" b="390525"/>
            <wp:wrapSquare wrapText="bothSides"/>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14:sizeRelH relativeFrom="margin">
              <wp14:pctWidth>0</wp14:pctWidth>
            </wp14:sizeRelH>
            <wp14:sizeRelV relativeFrom="margin">
              <wp14:pctHeight>0</wp14:pctHeight>
            </wp14:sizeRelV>
          </wp:anchor>
        </w:drawing>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FA2769" w14:paraId="248944AD" w14:textId="77777777" w:rsidTr="005542AE">
        <w:trPr>
          <w:trHeight w:val="20"/>
        </w:trPr>
        <w:tc>
          <w:tcPr>
            <w:tcW w:w="1512" w:type="dxa"/>
            <w:shd w:val="clear" w:color="auto" w:fill="002060"/>
            <w:vAlign w:val="center"/>
          </w:tcPr>
          <w:p w14:paraId="4B4AC99C" w14:textId="77777777"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55C12">
              <w:rPr>
                <w:rFonts w:ascii="Arial" w:hAnsi="Arial" w:cs="Arial"/>
                <w:b/>
                <w:sz w:val="22"/>
                <w:szCs w:val="22"/>
              </w:rPr>
              <w:t>J</w:t>
            </w:r>
          </w:p>
        </w:tc>
        <w:tc>
          <w:tcPr>
            <w:tcW w:w="7985" w:type="dxa"/>
            <w:shd w:val="clear" w:color="auto" w:fill="C6D9F1" w:themeFill="text2" w:themeFillTint="33"/>
            <w:vAlign w:val="center"/>
          </w:tcPr>
          <w:p w14:paraId="0F2549B4"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r w:rsidR="00025055">
              <w:rPr>
                <w:rFonts w:ascii="Arial" w:hAnsi="Arial" w:cs="Arial"/>
                <w:b/>
                <w:sz w:val="22"/>
                <w:szCs w:val="22"/>
                <w:lang w:eastAsia="en-IN"/>
              </w:rPr>
              <w:t xml:space="preserve"> AND MEANS OF FINANCE</w:t>
            </w:r>
          </w:p>
        </w:tc>
      </w:tr>
    </w:tbl>
    <w:p w14:paraId="411C62DC" w14:textId="77777777" w:rsidR="002A7FFD" w:rsidRDefault="002A7FFD" w:rsidP="002A7FFD">
      <w:pPr>
        <w:autoSpaceDE w:val="0"/>
        <w:autoSpaceDN w:val="0"/>
        <w:spacing w:line="360" w:lineRule="auto"/>
        <w:ind w:left="142" w:right="212"/>
        <w:jc w:val="both"/>
        <w:rPr>
          <w:rFonts w:ascii="Arial" w:hAnsi="Arial" w:cs="Arial"/>
          <w:sz w:val="22"/>
          <w:szCs w:val="22"/>
          <w:lang w:eastAsia="en-IN"/>
        </w:rPr>
      </w:pPr>
    </w:p>
    <w:p w14:paraId="79096CBB" w14:textId="77777777" w:rsidR="009D487F" w:rsidRDefault="002A7FFD" w:rsidP="008F6A39">
      <w:pPr>
        <w:autoSpaceDE w:val="0"/>
        <w:autoSpaceDN w:val="0"/>
        <w:spacing w:after="240" w:line="360" w:lineRule="auto"/>
        <w:ind w:left="284" w:right="-143"/>
        <w:jc w:val="both"/>
        <w:rPr>
          <w:rFonts w:ascii="Arial" w:hAnsi="Arial" w:cs="Arial"/>
          <w:sz w:val="22"/>
          <w:szCs w:val="22"/>
          <w:lang w:eastAsia="en-IN"/>
        </w:rPr>
      </w:pPr>
      <w:r w:rsidRPr="002A7FFD">
        <w:rPr>
          <w:rFonts w:ascii="Arial" w:hAnsi="Arial" w:cs="Arial"/>
          <w:sz w:val="22"/>
          <w:szCs w:val="22"/>
          <w:lang w:eastAsia="en-IN"/>
        </w:rPr>
        <w:t xml:space="preserve">As per data/information shared by the client, below are the details of Total project Cost (TPC) and </w:t>
      </w:r>
      <w:r w:rsidR="00BD4C1C">
        <w:rPr>
          <w:rFonts w:ascii="Arial" w:hAnsi="Arial" w:cs="Arial"/>
          <w:sz w:val="22"/>
          <w:szCs w:val="22"/>
          <w:lang w:eastAsia="en-IN"/>
        </w:rPr>
        <w:t xml:space="preserve">means of finance for the same. </w:t>
      </w:r>
      <w:r w:rsidR="00074F0B">
        <w:rPr>
          <w:rFonts w:ascii="Arial" w:hAnsi="Arial" w:cs="Arial"/>
          <w:sz w:val="22"/>
          <w:szCs w:val="22"/>
          <w:lang w:eastAsia="en-IN"/>
        </w:rPr>
        <w:t xml:space="preserve">Category </w:t>
      </w:r>
      <w:r w:rsidR="009C4E37">
        <w:rPr>
          <w:rFonts w:ascii="Arial" w:hAnsi="Arial" w:cs="Arial"/>
          <w:sz w:val="22"/>
          <w:szCs w:val="22"/>
          <w:lang w:eastAsia="en-IN"/>
        </w:rPr>
        <w:t xml:space="preserve">wise </w:t>
      </w:r>
      <w:r w:rsidR="00D53A3D">
        <w:rPr>
          <w:rFonts w:ascii="Arial" w:hAnsi="Arial" w:cs="Arial"/>
          <w:sz w:val="22"/>
          <w:szCs w:val="22"/>
          <w:lang w:eastAsia="en-IN"/>
        </w:rPr>
        <w:t xml:space="preserve">proposed project cost is </w:t>
      </w:r>
      <w:r w:rsidR="009C4E37">
        <w:rPr>
          <w:rFonts w:ascii="Arial" w:hAnsi="Arial" w:cs="Arial"/>
          <w:sz w:val="22"/>
          <w:szCs w:val="22"/>
          <w:lang w:eastAsia="en-IN"/>
        </w:rPr>
        <w:t>shown in the below table:</w:t>
      </w:r>
    </w:p>
    <w:tbl>
      <w:tblPr>
        <w:tblW w:w="5000" w:type="pct"/>
        <w:tblInd w:w="392" w:type="dxa"/>
        <w:tblLayout w:type="fixed"/>
        <w:tblLook w:val="04A0" w:firstRow="1" w:lastRow="0" w:firstColumn="1" w:lastColumn="0" w:noHBand="0" w:noVBand="1"/>
      </w:tblPr>
      <w:tblGrid>
        <w:gridCol w:w="3828"/>
        <w:gridCol w:w="994"/>
        <w:gridCol w:w="993"/>
        <w:gridCol w:w="991"/>
        <w:gridCol w:w="993"/>
        <w:gridCol w:w="991"/>
        <w:gridCol w:w="1064"/>
      </w:tblGrid>
      <w:tr w:rsidR="008B2EB1" w:rsidRPr="00DB413D" w14:paraId="13E1C07F" w14:textId="77777777" w:rsidTr="008B2EB1">
        <w:trPr>
          <w:trHeight w:val="300"/>
        </w:trPr>
        <w:tc>
          <w:tcPr>
            <w:tcW w:w="1942"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99D47D4" w14:textId="77777777" w:rsidR="00DB413D" w:rsidRPr="00DB413D" w:rsidRDefault="00DB413D" w:rsidP="00DB413D">
            <w:pPr>
              <w:spacing w:line="276" w:lineRule="auto"/>
              <w:rPr>
                <w:rFonts w:asciiTheme="minorHAnsi" w:hAnsiTheme="minorHAnsi" w:cstheme="minorHAnsi"/>
                <w:b/>
                <w:bCs/>
                <w:color w:val="FFFFFF"/>
                <w:sz w:val="22"/>
                <w:szCs w:val="22"/>
              </w:rPr>
            </w:pPr>
            <w:r w:rsidRPr="00DB413D">
              <w:rPr>
                <w:rFonts w:asciiTheme="minorHAnsi" w:hAnsiTheme="minorHAnsi" w:cstheme="minorHAnsi"/>
                <w:b/>
                <w:bCs/>
                <w:color w:val="FFFFFF"/>
                <w:sz w:val="22"/>
                <w:szCs w:val="22"/>
              </w:rPr>
              <w:t>COST OF PROJECT</w:t>
            </w:r>
          </w:p>
        </w:tc>
        <w:tc>
          <w:tcPr>
            <w:tcW w:w="504" w:type="pct"/>
            <w:tcBorders>
              <w:top w:val="single" w:sz="4" w:space="0" w:color="auto"/>
              <w:left w:val="nil"/>
              <w:bottom w:val="single" w:sz="4" w:space="0" w:color="auto"/>
              <w:right w:val="single" w:sz="4" w:space="0" w:color="auto"/>
            </w:tcBorders>
            <w:shd w:val="clear" w:color="000000" w:fill="002060"/>
            <w:noWrap/>
            <w:vAlign w:val="bottom"/>
            <w:hideMark/>
          </w:tcPr>
          <w:p w14:paraId="21D980A3" w14:textId="77777777" w:rsidR="00DB413D" w:rsidRPr="00DB413D" w:rsidRDefault="00DB413D" w:rsidP="00DB413D">
            <w:pPr>
              <w:spacing w:line="276" w:lineRule="auto"/>
              <w:rPr>
                <w:rFonts w:asciiTheme="minorHAnsi" w:hAnsiTheme="minorHAnsi" w:cstheme="minorHAnsi"/>
                <w:color w:val="FFFFFF"/>
                <w:sz w:val="22"/>
                <w:szCs w:val="22"/>
              </w:rPr>
            </w:pPr>
            <w:r w:rsidRPr="00DB413D">
              <w:rPr>
                <w:rFonts w:asciiTheme="minorHAnsi" w:hAnsiTheme="minorHAnsi" w:cstheme="minorHAnsi"/>
                <w:color w:val="FFFFFF"/>
                <w:sz w:val="22"/>
                <w:szCs w:val="22"/>
              </w:rPr>
              <w:t> </w:t>
            </w:r>
          </w:p>
        </w:tc>
        <w:tc>
          <w:tcPr>
            <w:tcW w:w="504" w:type="pct"/>
            <w:tcBorders>
              <w:top w:val="single" w:sz="4" w:space="0" w:color="auto"/>
              <w:left w:val="nil"/>
              <w:bottom w:val="single" w:sz="4" w:space="0" w:color="auto"/>
              <w:right w:val="single" w:sz="4" w:space="0" w:color="auto"/>
            </w:tcBorders>
            <w:shd w:val="clear" w:color="000000" w:fill="002060"/>
            <w:noWrap/>
            <w:vAlign w:val="bottom"/>
            <w:hideMark/>
          </w:tcPr>
          <w:p w14:paraId="3028A0FE" w14:textId="77777777" w:rsidR="00DB413D" w:rsidRPr="00DB413D" w:rsidRDefault="00DB413D" w:rsidP="00DB413D">
            <w:pPr>
              <w:spacing w:line="276" w:lineRule="auto"/>
              <w:rPr>
                <w:rFonts w:asciiTheme="minorHAnsi" w:hAnsiTheme="minorHAnsi" w:cstheme="minorHAnsi"/>
                <w:color w:val="FFFFFF"/>
                <w:sz w:val="22"/>
                <w:szCs w:val="22"/>
              </w:rPr>
            </w:pPr>
            <w:r w:rsidRPr="00DB413D">
              <w:rPr>
                <w:rFonts w:asciiTheme="minorHAnsi" w:hAnsiTheme="minorHAnsi" w:cstheme="minorHAnsi"/>
                <w:color w:val="FFFFFF"/>
                <w:sz w:val="22"/>
                <w:szCs w:val="22"/>
              </w:rPr>
              <w:t> </w:t>
            </w:r>
          </w:p>
        </w:tc>
        <w:tc>
          <w:tcPr>
            <w:tcW w:w="503" w:type="pct"/>
            <w:tcBorders>
              <w:top w:val="single" w:sz="4" w:space="0" w:color="auto"/>
              <w:left w:val="nil"/>
              <w:bottom w:val="single" w:sz="4" w:space="0" w:color="auto"/>
              <w:right w:val="single" w:sz="4" w:space="0" w:color="auto"/>
            </w:tcBorders>
            <w:shd w:val="clear" w:color="000000" w:fill="002060"/>
            <w:noWrap/>
            <w:vAlign w:val="bottom"/>
            <w:hideMark/>
          </w:tcPr>
          <w:p w14:paraId="21B4F775" w14:textId="77777777" w:rsidR="00DB413D" w:rsidRPr="00DB413D" w:rsidRDefault="00DB413D" w:rsidP="00DB413D">
            <w:pPr>
              <w:spacing w:line="276" w:lineRule="auto"/>
              <w:rPr>
                <w:rFonts w:asciiTheme="minorHAnsi" w:hAnsiTheme="minorHAnsi" w:cstheme="minorHAnsi"/>
                <w:color w:val="FFFFFF"/>
                <w:sz w:val="22"/>
                <w:szCs w:val="22"/>
              </w:rPr>
            </w:pPr>
            <w:r w:rsidRPr="00DB413D">
              <w:rPr>
                <w:rFonts w:asciiTheme="minorHAnsi" w:hAnsiTheme="minorHAnsi" w:cstheme="minorHAnsi"/>
                <w:color w:val="FFFFFF"/>
                <w:sz w:val="22"/>
                <w:szCs w:val="22"/>
              </w:rPr>
              <w:t> </w:t>
            </w:r>
          </w:p>
        </w:tc>
        <w:tc>
          <w:tcPr>
            <w:tcW w:w="504" w:type="pct"/>
            <w:tcBorders>
              <w:top w:val="single" w:sz="4" w:space="0" w:color="auto"/>
              <w:left w:val="nil"/>
              <w:bottom w:val="single" w:sz="4" w:space="0" w:color="auto"/>
              <w:right w:val="single" w:sz="4" w:space="0" w:color="auto"/>
            </w:tcBorders>
            <w:shd w:val="clear" w:color="000000" w:fill="002060"/>
            <w:noWrap/>
            <w:vAlign w:val="bottom"/>
            <w:hideMark/>
          </w:tcPr>
          <w:p w14:paraId="36860C69" w14:textId="77777777" w:rsidR="00DB413D" w:rsidRPr="00DB413D" w:rsidRDefault="00DB413D" w:rsidP="00DB413D">
            <w:pPr>
              <w:spacing w:line="276" w:lineRule="auto"/>
              <w:rPr>
                <w:rFonts w:asciiTheme="minorHAnsi" w:hAnsiTheme="minorHAnsi" w:cstheme="minorHAnsi"/>
                <w:color w:val="FFFFFF"/>
                <w:sz w:val="22"/>
                <w:szCs w:val="22"/>
              </w:rPr>
            </w:pPr>
            <w:r w:rsidRPr="00DB413D">
              <w:rPr>
                <w:rFonts w:asciiTheme="minorHAnsi" w:hAnsiTheme="minorHAnsi" w:cstheme="minorHAnsi"/>
                <w:color w:val="FFFFFF"/>
                <w:sz w:val="22"/>
                <w:szCs w:val="22"/>
              </w:rPr>
              <w:t> </w:t>
            </w:r>
          </w:p>
        </w:tc>
        <w:tc>
          <w:tcPr>
            <w:tcW w:w="503" w:type="pct"/>
            <w:tcBorders>
              <w:top w:val="single" w:sz="4" w:space="0" w:color="auto"/>
              <w:left w:val="nil"/>
              <w:bottom w:val="single" w:sz="4" w:space="0" w:color="auto"/>
              <w:right w:val="single" w:sz="4" w:space="0" w:color="auto"/>
            </w:tcBorders>
            <w:shd w:val="clear" w:color="000000" w:fill="002060"/>
            <w:noWrap/>
            <w:vAlign w:val="bottom"/>
            <w:hideMark/>
          </w:tcPr>
          <w:p w14:paraId="4F96E7DE" w14:textId="77777777" w:rsidR="00DB413D" w:rsidRPr="00DB413D" w:rsidRDefault="00DB413D" w:rsidP="00DB413D">
            <w:pPr>
              <w:spacing w:line="276" w:lineRule="auto"/>
              <w:rPr>
                <w:rFonts w:asciiTheme="minorHAnsi" w:hAnsiTheme="minorHAnsi" w:cstheme="minorHAnsi"/>
                <w:color w:val="FFFFFF"/>
                <w:sz w:val="22"/>
                <w:szCs w:val="22"/>
              </w:rPr>
            </w:pPr>
            <w:r w:rsidRPr="00DB413D">
              <w:rPr>
                <w:rFonts w:asciiTheme="minorHAnsi" w:hAnsiTheme="minorHAnsi" w:cstheme="minorHAnsi"/>
                <w:color w:val="FFFFFF"/>
                <w:sz w:val="22"/>
                <w:szCs w:val="22"/>
              </w:rPr>
              <w:t> </w:t>
            </w:r>
          </w:p>
        </w:tc>
        <w:tc>
          <w:tcPr>
            <w:tcW w:w="541" w:type="pct"/>
            <w:tcBorders>
              <w:top w:val="single" w:sz="4" w:space="0" w:color="auto"/>
              <w:left w:val="nil"/>
              <w:bottom w:val="single" w:sz="4" w:space="0" w:color="auto"/>
              <w:right w:val="single" w:sz="4" w:space="0" w:color="auto"/>
            </w:tcBorders>
            <w:shd w:val="clear" w:color="000000" w:fill="002060"/>
            <w:noWrap/>
            <w:vAlign w:val="bottom"/>
            <w:hideMark/>
          </w:tcPr>
          <w:p w14:paraId="6B4A13AD" w14:textId="77777777" w:rsidR="00DB413D" w:rsidRPr="00DB413D" w:rsidRDefault="00DB413D" w:rsidP="00DB413D">
            <w:pPr>
              <w:spacing w:line="276" w:lineRule="auto"/>
              <w:rPr>
                <w:rFonts w:asciiTheme="minorHAnsi" w:hAnsiTheme="minorHAnsi" w:cstheme="minorHAnsi"/>
                <w:color w:val="FFFFFF"/>
                <w:sz w:val="22"/>
                <w:szCs w:val="22"/>
              </w:rPr>
            </w:pPr>
            <w:r w:rsidRPr="00DB413D">
              <w:rPr>
                <w:rFonts w:asciiTheme="minorHAnsi" w:hAnsiTheme="minorHAnsi" w:cstheme="minorHAnsi"/>
                <w:color w:val="FFFFFF"/>
                <w:sz w:val="22"/>
                <w:szCs w:val="22"/>
              </w:rPr>
              <w:t> </w:t>
            </w:r>
          </w:p>
        </w:tc>
      </w:tr>
      <w:tr w:rsidR="00DB413D" w:rsidRPr="00DB413D" w14:paraId="04EA2938" w14:textId="77777777" w:rsidTr="008B2EB1">
        <w:trPr>
          <w:trHeight w:val="300"/>
        </w:trPr>
        <w:tc>
          <w:tcPr>
            <w:tcW w:w="1942" w:type="pct"/>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56A28A4C" w14:textId="77777777" w:rsidR="00DB413D" w:rsidRPr="00DB413D" w:rsidRDefault="00DB413D" w:rsidP="00DB413D">
            <w:pPr>
              <w:spacing w:line="276" w:lineRule="auto"/>
              <w:rPr>
                <w:rFonts w:asciiTheme="minorHAnsi" w:hAnsiTheme="minorHAnsi" w:cstheme="minorHAnsi"/>
                <w:b/>
                <w:bCs/>
                <w:sz w:val="22"/>
                <w:szCs w:val="22"/>
              </w:rPr>
            </w:pPr>
            <w:r w:rsidRPr="00DB413D">
              <w:rPr>
                <w:rFonts w:asciiTheme="minorHAnsi" w:hAnsiTheme="minorHAnsi" w:cstheme="minorHAnsi"/>
                <w:b/>
                <w:bCs/>
                <w:sz w:val="22"/>
                <w:szCs w:val="22"/>
              </w:rPr>
              <w:t> </w:t>
            </w:r>
            <w:r>
              <w:rPr>
                <w:rFonts w:asciiTheme="minorHAnsi" w:hAnsiTheme="minorHAnsi" w:cstheme="minorHAnsi"/>
                <w:b/>
                <w:bCs/>
                <w:sz w:val="22"/>
                <w:szCs w:val="22"/>
              </w:rPr>
              <w:t>Particular</w:t>
            </w:r>
          </w:p>
        </w:tc>
        <w:tc>
          <w:tcPr>
            <w:tcW w:w="504" w:type="pct"/>
            <w:tcBorders>
              <w:top w:val="nil"/>
              <w:left w:val="nil"/>
              <w:bottom w:val="single" w:sz="4" w:space="0" w:color="auto"/>
              <w:right w:val="single" w:sz="4" w:space="0" w:color="auto"/>
            </w:tcBorders>
            <w:shd w:val="clear" w:color="auto" w:fill="B8CCE4" w:themeFill="accent1" w:themeFillTint="66"/>
            <w:noWrap/>
            <w:vAlign w:val="center"/>
            <w:hideMark/>
          </w:tcPr>
          <w:p w14:paraId="34A06E5C" w14:textId="77777777" w:rsidR="00DB413D" w:rsidRPr="00DB413D" w:rsidRDefault="00DB413D" w:rsidP="008B2EB1">
            <w:pPr>
              <w:spacing w:line="276" w:lineRule="auto"/>
              <w:jc w:val="center"/>
              <w:rPr>
                <w:rFonts w:asciiTheme="minorHAnsi" w:hAnsiTheme="minorHAnsi" w:cstheme="minorHAnsi"/>
                <w:sz w:val="22"/>
                <w:szCs w:val="22"/>
              </w:rPr>
            </w:pPr>
          </w:p>
        </w:tc>
        <w:tc>
          <w:tcPr>
            <w:tcW w:w="504" w:type="pct"/>
            <w:tcBorders>
              <w:top w:val="nil"/>
              <w:left w:val="nil"/>
              <w:bottom w:val="single" w:sz="4" w:space="0" w:color="auto"/>
              <w:right w:val="single" w:sz="4" w:space="0" w:color="auto"/>
            </w:tcBorders>
            <w:shd w:val="clear" w:color="auto" w:fill="B8CCE4" w:themeFill="accent1" w:themeFillTint="66"/>
            <w:noWrap/>
            <w:vAlign w:val="center"/>
            <w:hideMark/>
          </w:tcPr>
          <w:p w14:paraId="09B696B8"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2023-24</w:t>
            </w:r>
          </w:p>
        </w:tc>
        <w:tc>
          <w:tcPr>
            <w:tcW w:w="503" w:type="pct"/>
            <w:tcBorders>
              <w:top w:val="nil"/>
              <w:left w:val="nil"/>
              <w:bottom w:val="single" w:sz="4" w:space="0" w:color="auto"/>
              <w:right w:val="single" w:sz="4" w:space="0" w:color="auto"/>
            </w:tcBorders>
            <w:shd w:val="clear" w:color="auto" w:fill="B8CCE4" w:themeFill="accent1" w:themeFillTint="66"/>
            <w:noWrap/>
            <w:vAlign w:val="center"/>
            <w:hideMark/>
          </w:tcPr>
          <w:p w14:paraId="3CC0B569"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2024-25</w:t>
            </w:r>
          </w:p>
        </w:tc>
        <w:tc>
          <w:tcPr>
            <w:tcW w:w="504" w:type="pct"/>
            <w:tcBorders>
              <w:top w:val="nil"/>
              <w:left w:val="nil"/>
              <w:bottom w:val="single" w:sz="4" w:space="0" w:color="auto"/>
              <w:right w:val="single" w:sz="4" w:space="0" w:color="auto"/>
            </w:tcBorders>
            <w:shd w:val="clear" w:color="auto" w:fill="B8CCE4" w:themeFill="accent1" w:themeFillTint="66"/>
            <w:noWrap/>
            <w:vAlign w:val="center"/>
            <w:hideMark/>
          </w:tcPr>
          <w:p w14:paraId="47FC4932"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2025-26</w:t>
            </w:r>
          </w:p>
        </w:tc>
        <w:tc>
          <w:tcPr>
            <w:tcW w:w="503" w:type="pct"/>
            <w:tcBorders>
              <w:top w:val="nil"/>
              <w:left w:val="nil"/>
              <w:bottom w:val="single" w:sz="4" w:space="0" w:color="auto"/>
              <w:right w:val="single" w:sz="4" w:space="0" w:color="auto"/>
            </w:tcBorders>
            <w:shd w:val="clear" w:color="auto" w:fill="B8CCE4" w:themeFill="accent1" w:themeFillTint="66"/>
            <w:noWrap/>
            <w:vAlign w:val="center"/>
            <w:hideMark/>
          </w:tcPr>
          <w:p w14:paraId="3490EB04"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2026-27</w:t>
            </w:r>
          </w:p>
        </w:tc>
        <w:tc>
          <w:tcPr>
            <w:tcW w:w="541" w:type="pct"/>
            <w:tcBorders>
              <w:top w:val="nil"/>
              <w:left w:val="nil"/>
              <w:bottom w:val="single" w:sz="4" w:space="0" w:color="auto"/>
              <w:right w:val="single" w:sz="4" w:space="0" w:color="auto"/>
            </w:tcBorders>
            <w:shd w:val="clear" w:color="auto" w:fill="B8CCE4" w:themeFill="accent1" w:themeFillTint="66"/>
            <w:noWrap/>
            <w:vAlign w:val="center"/>
            <w:hideMark/>
          </w:tcPr>
          <w:p w14:paraId="3694C8DA"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2027-28</w:t>
            </w:r>
          </w:p>
        </w:tc>
      </w:tr>
      <w:tr w:rsidR="008B2EB1" w:rsidRPr="00DB413D" w14:paraId="7FEFE777" w14:textId="77777777" w:rsidTr="008B2EB1">
        <w:trPr>
          <w:trHeight w:val="300"/>
        </w:trPr>
        <w:tc>
          <w:tcPr>
            <w:tcW w:w="1942" w:type="pct"/>
            <w:tcBorders>
              <w:top w:val="nil"/>
              <w:left w:val="single" w:sz="4" w:space="0" w:color="auto"/>
              <w:bottom w:val="single" w:sz="4" w:space="0" w:color="auto"/>
              <w:right w:val="single" w:sz="4" w:space="0" w:color="auto"/>
            </w:tcBorders>
            <w:shd w:val="clear" w:color="auto" w:fill="auto"/>
            <w:noWrap/>
            <w:vAlign w:val="center"/>
            <w:hideMark/>
          </w:tcPr>
          <w:p w14:paraId="263BEA8A" w14:textId="77777777" w:rsidR="00DB413D" w:rsidRPr="00DB413D" w:rsidRDefault="00DB413D" w:rsidP="008B2EB1">
            <w:pPr>
              <w:spacing w:line="276" w:lineRule="auto"/>
              <w:rPr>
                <w:rFonts w:asciiTheme="minorHAnsi" w:hAnsiTheme="minorHAnsi" w:cstheme="minorHAnsi"/>
                <w:b/>
                <w:bCs/>
                <w:sz w:val="22"/>
                <w:szCs w:val="22"/>
              </w:rPr>
            </w:pPr>
            <w:r w:rsidRPr="00DB413D">
              <w:rPr>
                <w:rFonts w:asciiTheme="minorHAnsi" w:hAnsiTheme="minorHAnsi" w:cstheme="minorHAnsi"/>
                <w:b/>
                <w:bCs/>
                <w:sz w:val="22"/>
                <w:szCs w:val="22"/>
              </w:rPr>
              <w:t>Land</w:t>
            </w:r>
          </w:p>
        </w:tc>
        <w:tc>
          <w:tcPr>
            <w:tcW w:w="504" w:type="pct"/>
            <w:tcBorders>
              <w:top w:val="nil"/>
              <w:left w:val="nil"/>
              <w:bottom w:val="single" w:sz="4" w:space="0" w:color="auto"/>
              <w:right w:val="single" w:sz="4" w:space="0" w:color="auto"/>
            </w:tcBorders>
            <w:shd w:val="clear" w:color="auto" w:fill="auto"/>
            <w:noWrap/>
            <w:vAlign w:val="center"/>
            <w:hideMark/>
          </w:tcPr>
          <w:p w14:paraId="63A17584"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Owned</w:t>
            </w:r>
          </w:p>
        </w:tc>
        <w:tc>
          <w:tcPr>
            <w:tcW w:w="504" w:type="pct"/>
            <w:tcBorders>
              <w:top w:val="nil"/>
              <w:left w:val="nil"/>
              <w:bottom w:val="single" w:sz="4" w:space="0" w:color="auto"/>
              <w:right w:val="single" w:sz="4" w:space="0" w:color="auto"/>
            </w:tcBorders>
            <w:shd w:val="clear" w:color="auto" w:fill="auto"/>
            <w:noWrap/>
            <w:vAlign w:val="center"/>
            <w:hideMark/>
          </w:tcPr>
          <w:p w14:paraId="44262A6F"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165.4</w:t>
            </w:r>
          </w:p>
        </w:tc>
        <w:tc>
          <w:tcPr>
            <w:tcW w:w="503" w:type="pct"/>
            <w:tcBorders>
              <w:top w:val="nil"/>
              <w:left w:val="nil"/>
              <w:bottom w:val="single" w:sz="4" w:space="0" w:color="auto"/>
              <w:right w:val="single" w:sz="4" w:space="0" w:color="auto"/>
            </w:tcBorders>
            <w:shd w:val="clear" w:color="auto" w:fill="auto"/>
            <w:noWrap/>
            <w:vAlign w:val="center"/>
            <w:hideMark/>
          </w:tcPr>
          <w:p w14:paraId="0736CA3B" w14:textId="77777777" w:rsidR="00DB413D" w:rsidRPr="00DB413D" w:rsidRDefault="00DB413D" w:rsidP="008B2EB1">
            <w:pPr>
              <w:spacing w:line="276" w:lineRule="auto"/>
              <w:jc w:val="center"/>
              <w:rPr>
                <w:rFonts w:asciiTheme="minorHAnsi" w:hAnsiTheme="minorHAnsi" w:cstheme="minorHAnsi"/>
                <w:sz w:val="22"/>
                <w:szCs w:val="22"/>
              </w:rPr>
            </w:pPr>
          </w:p>
        </w:tc>
        <w:tc>
          <w:tcPr>
            <w:tcW w:w="504" w:type="pct"/>
            <w:tcBorders>
              <w:top w:val="nil"/>
              <w:left w:val="nil"/>
              <w:bottom w:val="single" w:sz="4" w:space="0" w:color="auto"/>
              <w:right w:val="single" w:sz="4" w:space="0" w:color="auto"/>
            </w:tcBorders>
            <w:shd w:val="clear" w:color="auto" w:fill="auto"/>
            <w:noWrap/>
            <w:vAlign w:val="center"/>
            <w:hideMark/>
          </w:tcPr>
          <w:p w14:paraId="5BF8EE1B" w14:textId="77777777" w:rsidR="00DB413D" w:rsidRPr="00DB413D" w:rsidRDefault="00DB413D" w:rsidP="008B2EB1">
            <w:pPr>
              <w:spacing w:line="276" w:lineRule="auto"/>
              <w:jc w:val="center"/>
              <w:rPr>
                <w:rFonts w:asciiTheme="minorHAnsi" w:hAnsiTheme="minorHAnsi" w:cstheme="minorHAnsi"/>
                <w:sz w:val="22"/>
                <w:szCs w:val="22"/>
              </w:rPr>
            </w:pPr>
          </w:p>
        </w:tc>
        <w:tc>
          <w:tcPr>
            <w:tcW w:w="503" w:type="pct"/>
            <w:tcBorders>
              <w:top w:val="nil"/>
              <w:left w:val="nil"/>
              <w:bottom w:val="single" w:sz="4" w:space="0" w:color="auto"/>
              <w:right w:val="single" w:sz="4" w:space="0" w:color="auto"/>
            </w:tcBorders>
            <w:shd w:val="clear" w:color="auto" w:fill="auto"/>
            <w:noWrap/>
            <w:vAlign w:val="center"/>
            <w:hideMark/>
          </w:tcPr>
          <w:p w14:paraId="77D3763E" w14:textId="77777777" w:rsidR="00DB413D" w:rsidRPr="00DB413D" w:rsidRDefault="00DB413D" w:rsidP="008B2EB1">
            <w:pPr>
              <w:spacing w:line="276" w:lineRule="auto"/>
              <w:jc w:val="center"/>
              <w:rPr>
                <w:rFonts w:asciiTheme="minorHAnsi" w:hAnsiTheme="minorHAnsi" w:cstheme="minorHAnsi"/>
                <w:sz w:val="22"/>
                <w:szCs w:val="22"/>
              </w:rPr>
            </w:pPr>
          </w:p>
        </w:tc>
        <w:tc>
          <w:tcPr>
            <w:tcW w:w="541" w:type="pct"/>
            <w:tcBorders>
              <w:top w:val="nil"/>
              <w:left w:val="nil"/>
              <w:bottom w:val="single" w:sz="4" w:space="0" w:color="auto"/>
              <w:right w:val="single" w:sz="4" w:space="0" w:color="auto"/>
            </w:tcBorders>
            <w:shd w:val="clear" w:color="auto" w:fill="auto"/>
            <w:noWrap/>
            <w:vAlign w:val="center"/>
            <w:hideMark/>
          </w:tcPr>
          <w:p w14:paraId="066C3312" w14:textId="77777777" w:rsidR="00DB413D" w:rsidRPr="00DB413D" w:rsidRDefault="00DB413D" w:rsidP="008B2EB1">
            <w:pPr>
              <w:spacing w:line="276" w:lineRule="auto"/>
              <w:jc w:val="center"/>
              <w:rPr>
                <w:rFonts w:asciiTheme="minorHAnsi" w:hAnsiTheme="minorHAnsi" w:cstheme="minorHAnsi"/>
                <w:sz w:val="22"/>
                <w:szCs w:val="22"/>
              </w:rPr>
            </w:pPr>
          </w:p>
        </w:tc>
      </w:tr>
      <w:tr w:rsidR="008B2EB1" w:rsidRPr="00DB413D" w14:paraId="38B575A4" w14:textId="77777777" w:rsidTr="008B2EB1">
        <w:trPr>
          <w:trHeight w:val="300"/>
        </w:trPr>
        <w:tc>
          <w:tcPr>
            <w:tcW w:w="1942" w:type="pct"/>
            <w:tcBorders>
              <w:top w:val="nil"/>
              <w:left w:val="single" w:sz="4" w:space="0" w:color="auto"/>
              <w:bottom w:val="single" w:sz="4" w:space="0" w:color="auto"/>
              <w:right w:val="single" w:sz="4" w:space="0" w:color="auto"/>
            </w:tcBorders>
            <w:shd w:val="clear" w:color="auto" w:fill="auto"/>
            <w:noWrap/>
            <w:vAlign w:val="center"/>
            <w:hideMark/>
          </w:tcPr>
          <w:p w14:paraId="318FCDB2" w14:textId="77777777" w:rsidR="00DB413D" w:rsidRPr="00DB413D" w:rsidRDefault="00DB413D" w:rsidP="008B2EB1">
            <w:pPr>
              <w:spacing w:line="276" w:lineRule="auto"/>
              <w:rPr>
                <w:rFonts w:asciiTheme="minorHAnsi" w:hAnsiTheme="minorHAnsi" w:cstheme="minorHAnsi"/>
                <w:b/>
                <w:bCs/>
                <w:sz w:val="22"/>
                <w:szCs w:val="22"/>
              </w:rPr>
            </w:pPr>
            <w:r w:rsidRPr="00DB413D">
              <w:rPr>
                <w:rFonts w:asciiTheme="minorHAnsi" w:hAnsiTheme="minorHAnsi" w:cstheme="minorHAnsi"/>
                <w:b/>
                <w:bCs/>
                <w:sz w:val="22"/>
                <w:szCs w:val="22"/>
              </w:rPr>
              <w:t>Building &amp; Fixtures</w:t>
            </w:r>
          </w:p>
        </w:tc>
        <w:tc>
          <w:tcPr>
            <w:tcW w:w="504" w:type="pct"/>
            <w:tcBorders>
              <w:top w:val="nil"/>
              <w:left w:val="nil"/>
              <w:bottom w:val="single" w:sz="4" w:space="0" w:color="auto"/>
              <w:right w:val="single" w:sz="4" w:space="0" w:color="auto"/>
            </w:tcBorders>
            <w:shd w:val="clear" w:color="auto" w:fill="auto"/>
            <w:noWrap/>
            <w:vAlign w:val="center"/>
            <w:hideMark/>
          </w:tcPr>
          <w:p w14:paraId="74D2FD1A"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1589.38</w:t>
            </w:r>
          </w:p>
        </w:tc>
        <w:tc>
          <w:tcPr>
            <w:tcW w:w="504" w:type="pct"/>
            <w:tcBorders>
              <w:top w:val="nil"/>
              <w:left w:val="nil"/>
              <w:bottom w:val="single" w:sz="4" w:space="0" w:color="auto"/>
              <w:right w:val="single" w:sz="4" w:space="0" w:color="auto"/>
            </w:tcBorders>
            <w:shd w:val="clear" w:color="auto" w:fill="auto"/>
            <w:noWrap/>
            <w:vAlign w:val="center"/>
            <w:hideMark/>
          </w:tcPr>
          <w:p w14:paraId="5D44CDAC"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133</w:t>
            </w:r>
          </w:p>
        </w:tc>
        <w:tc>
          <w:tcPr>
            <w:tcW w:w="503" w:type="pct"/>
            <w:tcBorders>
              <w:top w:val="nil"/>
              <w:left w:val="nil"/>
              <w:bottom w:val="single" w:sz="4" w:space="0" w:color="auto"/>
              <w:right w:val="single" w:sz="4" w:space="0" w:color="auto"/>
            </w:tcBorders>
            <w:shd w:val="clear" w:color="auto" w:fill="auto"/>
            <w:noWrap/>
            <w:vAlign w:val="center"/>
            <w:hideMark/>
          </w:tcPr>
          <w:p w14:paraId="339329CF"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266.38</w:t>
            </w:r>
          </w:p>
        </w:tc>
        <w:tc>
          <w:tcPr>
            <w:tcW w:w="504" w:type="pct"/>
            <w:tcBorders>
              <w:top w:val="nil"/>
              <w:left w:val="nil"/>
              <w:bottom w:val="single" w:sz="4" w:space="0" w:color="auto"/>
              <w:right w:val="single" w:sz="4" w:space="0" w:color="auto"/>
            </w:tcBorders>
            <w:shd w:val="clear" w:color="auto" w:fill="auto"/>
            <w:noWrap/>
            <w:vAlign w:val="center"/>
            <w:hideMark/>
          </w:tcPr>
          <w:p w14:paraId="2FB7BA60"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0.00</w:t>
            </w:r>
          </w:p>
        </w:tc>
        <w:tc>
          <w:tcPr>
            <w:tcW w:w="503" w:type="pct"/>
            <w:tcBorders>
              <w:top w:val="nil"/>
              <w:left w:val="nil"/>
              <w:bottom w:val="single" w:sz="4" w:space="0" w:color="auto"/>
              <w:right w:val="single" w:sz="4" w:space="0" w:color="auto"/>
            </w:tcBorders>
            <w:shd w:val="clear" w:color="auto" w:fill="auto"/>
            <w:noWrap/>
            <w:vAlign w:val="center"/>
            <w:hideMark/>
          </w:tcPr>
          <w:p w14:paraId="3675B5FD" w14:textId="77777777" w:rsidR="00DB413D" w:rsidRPr="00DB413D" w:rsidRDefault="00DB413D" w:rsidP="008B2EB1">
            <w:pPr>
              <w:spacing w:line="276" w:lineRule="auto"/>
              <w:jc w:val="center"/>
              <w:rPr>
                <w:rFonts w:asciiTheme="minorHAnsi" w:hAnsiTheme="minorHAnsi" w:cstheme="minorHAnsi"/>
                <w:sz w:val="22"/>
                <w:szCs w:val="22"/>
              </w:rPr>
            </w:pPr>
          </w:p>
        </w:tc>
        <w:tc>
          <w:tcPr>
            <w:tcW w:w="541" w:type="pct"/>
            <w:tcBorders>
              <w:top w:val="nil"/>
              <w:left w:val="nil"/>
              <w:bottom w:val="single" w:sz="4" w:space="0" w:color="auto"/>
              <w:right w:val="single" w:sz="4" w:space="0" w:color="auto"/>
            </w:tcBorders>
            <w:shd w:val="clear" w:color="auto" w:fill="auto"/>
            <w:noWrap/>
            <w:vAlign w:val="center"/>
            <w:hideMark/>
          </w:tcPr>
          <w:p w14:paraId="5CD37ED4" w14:textId="77777777" w:rsidR="00DB413D" w:rsidRPr="00DB413D" w:rsidRDefault="00DB413D" w:rsidP="008B2EB1">
            <w:pPr>
              <w:spacing w:line="276" w:lineRule="auto"/>
              <w:jc w:val="center"/>
              <w:rPr>
                <w:rFonts w:asciiTheme="minorHAnsi" w:hAnsiTheme="minorHAnsi" w:cstheme="minorHAnsi"/>
                <w:sz w:val="22"/>
                <w:szCs w:val="22"/>
              </w:rPr>
            </w:pPr>
          </w:p>
        </w:tc>
      </w:tr>
      <w:tr w:rsidR="008B2EB1" w:rsidRPr="00DB413D" w14:paraId="0EF05D13" w14:textId="77777777" w:rsidTr="008B2EB1">
        <w:trPr>
          <w:trHeight w:val="300"/>
        </w:trPr>
        <w:tc>
          <w:tcPr>
            <w:tcW w:w="1942" w:type="pct"/>
            <w:tcBorders>
              <w:top w:val="nil"/>
              <w:left w:val="single" w:sz="4" w:space="0" w:color="auto"/>
              <w:bottom w:val="single" w:sz="4" w:space="0" w:color="auto"/>
              <w:right w:val="single" w:sz="4" w:space="0" w:color="auto"/>
            </w:tcBorders>
            <w:shd w:val="clear" w:color="auto" w:fill="auto"/>
            <w:noWrap/>
            <w:vAlign w:val="center"/>
            <w:hideMark/>
          </w:tcPr>
          <w:p w14:paraId="246EDA43" w14:textId="77777777" w:rsidR="00DB413D" w:rsidRPr="00DB413D" w:rsidRDefault="00DB413D" w:rsidP="008B2EB1">
            <w:pPr>
              <w:spacing w:line="276" w:lineRule="auto"/>
              <w:rPr>
                <w:rFonts w:asciiTheme="minorHAnsi" w:hAnsiTheme="minorHAnsi" w:cstheme="minorHAnsi"/>
                <w:b/>
                <w:bCs/>
                <w:sz w:val="22"/>
                <w:szCs w:val="22"/>
              </w:rPr>
            </w:pPr>
            <w:r w:rsidRPr="00DB413D">
              <w:rPr>
                <w:rFonts w:asciiTheme="minorHAnsi" w:hAnsiTheme="minorHAnsi" w:cstheme="minorHAnsi"/>
                <w:b/>
                <w:bCs/>
                <w:sz w:val="22"/>
                <w:szCs w:val="22"/>
              </w:rPr>
              <w:t>Plant and Machinery</w:t>
            </w:r>
          </w:p>
        </w:tc>
        <w:tc>
          <w:tcPr>
            <w:tcW w:w="504" w:type="pct"/>
            <w:tcBorders>
              <w:top w:val="nil"/>
              <w:left w:val="nil"/>
              <w:bottom w:val="single" w:sz="4" w:space="0" w:color="auto"/>
              <w:right w:val="single" w:sz="4" w:space="0" w:color="auto"/>
            </w:tcBorders>
            <w:shd w:val="clear" w:color="auto" w:fill="auto"/>
            <w:noWrap/>
            <w:vAlign w:val="center"/>
            <w:hideMark/>
          </w:tcPr>
          <w:p w14:paraId="4BB81355"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2218.33</w:t>
            </w:r>
          </w:p>
        </w:tc>
        <w:tc>
          <w:tcPr>
            <w:tcW w:w="504" w:type="pct"/>
            <w:tcBorders>
              <w:top w:val="nil"/>
              <w:left w:val="nil"/>
              <w:bottom w:val="single" w:sz="4" w:space="0" w:color="auto"/>
              <w:right w:val="single" w:sz="4" w:space="0" w:color="auto"/>
            </w:tcBorders>
            <w:shd w:val="clear" w:color="auto" w:fill="auto"/>
            <w:noWrap/>
            <w:vAlign w:val="center"/>
            <w:hideMark/>
          </w:tcPr>
          <w:p w14:paraId="6FCA794B"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34</w:t>
            </w:r>
          </w:p>
        </w:tc>
        <w:tc>
          <w:tcPr>
            <w:tcW w:w="503" w:type="pct"/>
            <w:tcBorders>
              <w:top w:val="nil"/>
              <w:left w:val="nil"/>
              <w:bottom w:val="single" w:sz="4" w:space="0" w:color="auto"/>
              <w:right w:val="single" w:sz="4" w:space="0" w:color="auto"/>
            </w:tcBorders>
            <w:shd w:val="clear" w:color="auto" w:fill="auto"/>
            <w:noWrap/>
            <w:vAlign w:val="center"/>
            <w:hideMark/>
          </w:tcPr>
          <w:p w14:paraId="459C3525"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333</w:t>
            </w:r>
          </w:p>
        </w:tc>
        <w:tc>
          <w:tcPr>
            <w:tcW w:w="504" w:type="pct"/>
            <w:tcBorders>
              <w:top w:val="nil"/>
              <w:left w:val="nil"/>
              <w:bottom w:val="single" w:sz="4" w:space="0" w:color="auto"/>
              <w:right w:val="single" w:sz="4" w:space="0" w:color="auto"/>
            </w:tcBorders>
            <w:shd w:val="clear" w:color="auto" w:fill="auto"/>
            <w:noWrap/>
            <w:vAlign w:val="center"/>
            <w:hideMark/>
          </w:tcPr>
          <w:p w14:paraId="14AFB2DF"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201.33</w:t>
            </w:r>
          </w:p>
        </w:tc>
        <w:tc>
          <w:tcPr>
            <w:tcW w:w="503" w:type="pct"/>
            <w:tcBorders>
              <w:top w:val="nil"/>
              <w:left w:val="nil"/>
              <w:bottom w:val="single" w:sz="4" w:space="0" w:color="auto"/>
              <w:right w:val="single" w:sz="4" w:space="0" w:color="auto"/>
            </w:tcBorders>
            <w:shd w:val="clear" w:color="auto" w:fill="auto"/>
            <w:noWrap/>
            <w:vAlign w:val="center"/>
            <w:hideMark/>
          </w:tcPr>
          <w:p w14:paraId="336DD41A" w14:textId="77777777" w:rsidR="00DB413D" w:rsidRPr="00DB413D" w:rsidRDefault="00DB413D" w:rsidP="008B2EB1">
            <w:pPr>
              <w:spacing w:line="276" w:lineRule="auto"/>
              <w:jc w:val="center"/>
              <w:rPr>
                <w:rFonts w:asciiTheme="minorHAnsi" w:hAnsiTheme="minorHAnsi" w:cstheme="minorHAnsi"/>
                <w:sz w:val="22"/>
                <w:szCs w:val="22"/>
              </w:rPr>
            </w:pPr>
          </w:p>
        </w:tc>
        <w:tc>
          <w:tcPr>
            <w:tcW w:w="541" w:type="pct"/>
            <w:tcBorders>
              <w:top w:val="nil"/>
              <w:left w:val="nil"/>
              <w:bottom w:val="single" w:sz="4" w:space="0" w:color="auto"/>
              <w:right w:val="single" w:sz="4" w:space="0" w:color="auto"/>
            </w:tcBorders>
            <w:shd w:val="clear" w:color="auto" w:fill="auto"/>
            <w:noWrap/>
            <w:vAlign w:val="center"/>
            <w:hideMark/>
          </w:tcPr>
          <w:p w14:paraId="176EC10A" w14:textId="77777777" w:rsidR="00DB413D" w:rsidRPr="00DB413D" w:rsidRDefault="00DB413D" w:rsidP="008B2EB1">
            <w:pPr>
              <w:spacing w:line="276" w:lineRule="auto"/>
              <w:jc w:val="center"/>
              <w:rPr>
                <w:rFonts w:asciiTheme="minorHAnsi" w:hAnsiTheme="minorHAnsi" w:cstheme="minorHAnsi"/>
                <w:sz w:val="22"/>
                <w:szCs w:val="22"/>
              </w:rPr>
            </w:pPr>
          </w:p>
        </w:tc>
      </w:tr>
      <w:tr w:rsidR="008B2EB1" w:rsidRPr="00DB413D" w14:paraId="4B481122" w14:textId="77777777" w:rsidTr="008B2EB1">
        <w:trPr>
          <w:trHeight w:val="300"/>
        </w:trPr>
        <w:tc>
          <w:tcPr>
            <w:tcW w:w="1942" w:type="pct"/>
            <w:tcBorders>
              <w:top w:val="nil"/>
              <w:left w:val="single" w:sz="4" w:space="0" w:color="auto"/>
              <w:bottom w:val="single" w:sz="4" w:space="0" w:color="auto"/>
              <w:right w:val="single" w:sz="4" w:space="0" w:color="auto"/>
            </w:tcBorders>
            <w:shd w:val="clear" w:color="auto" w:fill="auto"/>
            <w:noWrap/>
            <w:vAlign w:val="center"/>
            <w:hideMark/>
          </w:tcPr>
          <w:p w14:paraId="362F5D79" w14:textId="77777777" w:rsidR="00DB413D" w:rsidRPr="00DB413D" w:rsidRDefault="00DB413D" w:rsidP="008B2EB1">
            <w:pPr>
              <w:spacing w:line="276" w:lineRule="auto"/>
              <w:rPr>
                <w:rFonts w:asciiTheme="minorHAnsi" w:hAnsiTheme="minorHAnsi" w:cstheme="minorHAnsi"/>
                <w:b/>
                <w:bCs/>
                <w:sz w:val="22"/>
                <w:szCs w:val="22"/>
              </w:rPr>
            </w:pPr>
            <w:r w:rsidRPr="00DB413D">
              <w:rPr>
                <w:rFonts w:asciiTheme="minorHAnsi" w:hAnsiTheme="minorHAnsi" w:cstheme="minorHAnsi"/>
                <w:b/>
                <w:bCs/>
                <w:sz w:val="22"/>
                <w:szCs w:val="22"/>
              </w:rPr>
              <w:t>Interest during Construction/Implementation Period</w:t>
            </w:r>
          </w:p>
        </w:tc>
        <w:tc>
          <w:tcPr>
            <w:tcW w:w="504" w:type="pct"/>
            <w:tcBorders>
              <w:top w:val="nil"/>
              <w:left w:val="nil"/>
              <w:bottom w:val="single" w:sz="4" w:space="0" w:color="auto"/>
              <w:right w:val="single" w:sz="4" w:space="0" w:color="auto"/>
            </w:tcBorders>
            <w:shd w:val="clear" w:color="auto" w:fill="auto"/>
            <w:noWrap/>
            <w:vAlign w:val="center"/>
            <w:hideMark/>
          </w:tcPr>
          <w:p w14:paraId="5221ADF1"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385.28</w:t>
            </w:r>
          </w:p>
        </w:tc>
        <w:tc>
          <w:tcPr>
            <w:tcW w:w="504" w:type="pct"/>
            <w:tcBorders>
              <w:top w:val="nil"/>
              <w:left w:val="nil"/>
              <w:bottom w:val="single" w:sz="4" w:space="0" w:color="auto"/>
              <w:right w:val="single" w:sz="4" w:space="0" w:color="auto"/>
            </w:tcBorders>
            <w:shd w:val="clear" w:color="auto" w:fill="auto"/>
            <w:noWrap/>
            <w:vAlign w:val="center"/>
            <w:hideMark/>
          </w:tcPr>
          <w:p w14:paraId="711ADF39"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12.80</w:t>
            </w:r>
          </w:p>
        </w:tc>
        <w:tc>
          <w:tcPr>
            <w:tcW w:w="503" w:type="pct"/>
            <w:tcBorders>
              <w:top w:val="nil"/>
              <w:left w:val="nil"/>
              <w:bottom w:val="single" w:sz="4" w:space="0" w:color="auto"/>
              <w:right w:val="single" w:sz="4" w:space="0" w:color="auto"/>
            </w:tcBorders>
            <w:shd w:val="clear" w:color="auto" w:fill="auto"/>
            <w:noWrap/>
            <w:vAlign w:val="center"/>
            <w:hideMark/>
          </w:tcPr>
          <w:p w14:paraId="2EF28465"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147.36</w:t>
            </w:r>
          </w:p>
        </w:tc>
        <w:tc>
          <w:tcPr>
            <w:tcW w:w="504" w:type="pct"/>
            <w:tcBorders>
              <w:top w:val="nil"/>
              <w:left w:val="nil"/>
              <w:bottom w:val="single" w:sz="4" w:space="0" w:color="auto"/>
              <w:right w:val="single" w:sz="4" w:space="0" w:color="auto"/>
            </w:tcBorders>
            <w:shd w:val="clear" w:color="auto" w:fill="auto"/>
            <w:noWrap/>
            <w:vAlign w:val="center"/>
            <w:hideMark/>
          </w:tcPr>
          <w:p w14:paraId="28CDE5BE"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225.12</w:t>
            </w:r>
          </w:p>
        </w:tc>
        <w:tc>
          <w:tcPr>
            <w:tcW w:w="503" w:type="pct"/>
            <w:tcBorders>
              <w:top w:val="nil"/>
              <w:left w:val="nil"/>
              <w:bottom w:val="single" w:sz="4" w:space="0" w:color="auto"/>
              <w:right w:val="single" w:sz="4" w:space="0" w:color="auto"/>
            </w:tcBorders>
            <w:shd w:val="clear" w:color="auto" w:fill="auto"/>
            <w:noWrap/>
            <w:vAlign w:val="center"/>
            <w:hideMark/>
          </w:tcPr>
          <w:p w14:paraId="7DF375B3" w14:textId="77777777" w:rsidR="00DB413D" w:rsidRPr="00DB413D" w:rsidRDefault="00DB413D" w:rsidP="008B2EB1">
            <w:pPr>
              <w:spacing w:line="276" w:lineRule="auto"/>
              <w:jc w:val="center"/>
              <w:rPr>
                <w:rFonts w:asciiTheme="minorHAnsi" w:hAnsiTheme="minorHAnsi" w:cstheme="minorHAnsi"/>
                <w:sz w:val="22"/>
                <w:szCs w:val="22"/>
              </w:rPr>
            </w:pPr>
          </w:p>
        </w:tc>
        <w:tc>
          <w:tcPr>
            <w:tcW w:w="541" w:type="pct"/>
            <w:tcBorders>
              <w:top w:val="nil"/>
              <w:left w:val="nil"/>
              <w:bottom w:val="single" w:sz="4" w:space="0" w:color="auto"/>
              <w:right w:val="single" w:sz="4" w:space="0" w:color="auto"/>
            </w:tcBorders>
            <w:shd w:val="clear" w:color="auto" w:fill="auto"/>
            <w:noWrap/>
            <w:vAlign w:val="center"/>
            <w:hideMark/>
          </w:tcPr>
          <w:p w14:paraId="7FF73F65" w14:textId="77777777" w:rsidR="00DB413D" w:rsidRPr="00DB413D" w:rsidRDefault="00DB413D" w:rsidP="008B2EB1">
            <w:pPr>
              <w:spacing w:line="276" w:lineRule="auto"/>
              <w:jc w:val="center"/>
              <w:rPr>
                <w:rFonts w:asciiTheme="minorHAnsi" w:hAnsiTheme="minorHAnsi" w:cstheme="minorHAnsi"/>
                <w:sz w:val="22"/>
                <w:szCs w:val="22"/>
              </w:rPr>
            </w:pPr>
          </w:p>
        </w:tc>
      </w:tr>
      <w:tr w:rsidR="008B2EB1" w:rsidRPr="00DB413D" w14:paraId="646B041D" w14:textId="77777777" w:rsidTr="008B2EB1">
        <w:trPr>
          <w:trHeight w:val="300"/>
        </w:trPr>
        <w:tc>
          <w:tcPr>
            <w:tcW w:w="1942" w:type="pct"/>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26C6208B" w14:textId="77777777" w:rsidR="00DB413D" w:rsidRPr="008B2EB1" w:rsidRDefault="00DB413D" w:rsidP="008B2EB1">
            <w:pPr>
              <w:spacing w:line="276" w:lineRule="auto"/>
              <w:rPr>
                <w:rFonts w:asciiTheme="minorHAnsi" w:hAnsiTheme="minorHAnsi" w:cstheme="minorHAnsi"/>
                <w:b/>
                <w:bCs/>
                <w:sz w:val="22"/>
                <w:szCs w:val="22"/>
              </w:rPr>
            </w:pPr>
            <w:r w:rsidRPr="008B2EB1">
              <w:rPr>
                <w:rFonts w:asciiTheme="minorHAnsi" w:hAnsiTheme="minorHAnsi" w:cstheme="minorHAnsi"/>
                <w:b/>
                <w:bCs/>
                <w:sz w:val="22"/>
                <w:szCs w:val="22"/>
              </w:rPr>
              <w:t> </w:t>
            </w:r>
          </w:p>
        </w:tc>
        <w:tc>
          <w:tcPr>
            <w:tcW w:w="504" w:type="pct"/>
            <w:tcBorders>
              <w:top w:val="nil"/>
              <w:left w:val="nil"/>
              <w:bottom w:val="single" w:sz="4" w:space="0" w:color="auto"/>
              <w:right w:val="single" w:sz="4" w:space="0" w:color="auto"/>
            </w:tcBorders>
            <w:shd w:val="clear" w:color="auto" w:fill="B8CCE4" w:themeFill="accent1" w:themeFillTint="66"/>
            <w:noWrap/>
            <w:vAlign w:val="center"/>
            <w:hideMark/>
          </w:tcPr>
          <w:p w14:paraId="19DB2A26" w14:textId="77777777" w:rsidR="00DB413D" w:rsidRPr="008B2EB1" w:rsidRDefault="00DB413D" w:rsidP="008B2EB1">
            <w:pPr>
              <w:spacing w:line="276" w:lineRule="auto"/>
              <w:jc w:val="center"/>
              <w:rPr>
                <w:rFonts w:asciiTheme="minorHAnsi" w:hAnsiTheme="minorHAnsi" w:cstheme="minorHAnsi"/>
                <w:b/>
                <w:bCs/>
                <w:sz w:val="22"/>
                <w:szCs w:val="22"/>
              </w:rPr>
            </w:pPr>
            <w:r w:rsidRPr="008B2EB1">
              <w:rPr>
                <w:rFonts w:asciiTheme="minorHAnsi" w:hAnsiTheme="minorHAnsi" w:cstheme="minorHAnsi"/>
                <w:b/>
                <w:bCs/>
                <w:sz w:val="22"/>
                <w:szCs w:val="22"/>
              </w:rPr>
              <w:t>4192.99</w:t>
            </w:r>
          </w:p>
        </w:tc>
        <w:tc>
          <w:tcPr>
            <w:tcW w:w="504" w:type="pct"/>
            <w:tcBorders>
              <w:top w:val="nil"/>
              <w:left w:val="nil"/>
              <w:bottom w:val="single" w:sz="4" w:space="0" w:color="auto"/>
              <w:right w:val="single" w:sz="4" w:space="0" w:color="auto"/>
            </w:tcBorders>
            <w:shd w:val="clear" w:color="auto" w:fill="B8CCE4" w:themeFill="accent1" w:themeFillTint="66"/>
            <w:noWrap/>
            <w:vAlign w:val="center"/>
            <w:hideMark/>
          </w:tcPr>
          <w:p w14:paraId="07ECA962" w14:textId="77777777" w:rsidR="00DB413D" w:rsidRPr="008B2EB1" w:rsidRDefault="00DB413D" w:rsidP="008B2EB1">
            <w:pPr>
              <w:spacing w:line="276" w:lineRule="auto"/>
              <w:jc w:val="center"/>
              <w:rPr>
                <w:rFonts w:asciiTheme="minorHAnsi" w:hAnsiTheme="minorHAnsi" w:cstheme="minorHAnsi"/>
                <w:b/>
                <w:bCs/>
                <w:sz w:val="22"/>
                <w:szCs w:val="22"/>
              </w:rPr>
            </w:pPr>
            <w:r w:rsidRPr="008B2EB1">
              <w:rPr>
                <w:rFonts w:asciiTheme="minorHAnsi" w:hAnsiTheme="minorHAnsi" w:cstheme="minorHAnsi"/>
                <w:b/>
                <w:bCs/>
                <w:sz w:val="22"/>
                <w:szCs w:val="22"/>
              </w:rPr>
              <w:t>179.80</w:t>
            </w:r>
          </w:p>
        </w:tc>
        <w:tc>
          <w:tcPr>
            <w:tcW w:w="503" w:type="pct"/>
            <w:tcBorders>
              <w:top w:val="nil"/>
              <w:left w:val="nil"/>
              <w:bottom w:val="single" w:sz="4" w:space="0" w:color="auto"/>
              <w:right w:val="single" w:sz="4" w:space="0" w:color="auto"/>
            </w:tcBorders>
            <w:shd w:val="clear" w:color="auto" w:fill="B8CCE4" w:themeFill="accent1" w:themeFillTint="66"/>
            <w:noWrap/>
            <w:vAlign w:val="center"/>
            <w:hideMark/>
          </w:tcPr>
          <w:p w14:paraId="1D2AC336" w14:textId="77777777" w:rsidR="00DB413D" w:rsidRPr="008B2EB1" w:rsidRDefault="00DB413D" w:rsidP="008B2EB1">
            <w:pPr>
              <w:spacing w:line="276" w:lineRule="auto"/>
              <w:jc w:val="center"/>
              <w:rPr>
                <w:rFonts w:asciiTheme="minorHAnsi" w:hAnsiTheme="minorHAnsi" w:cstheme="minorHAnsi"/>
                <w:b/>
                <w:bCs/>
                <w:sz w:val="22"/>
                <w:szCs w:val="22"/>
              </w:rPr>
            </w:pPr>
            <w:r w:rsidRPr="008B2EB1">
              <w:rPr>
                <w:rFonts w:asciiTheme="minorHAnsi" w:hAnsiTheme="minorHAnsi" w:cstheme="minorHAnsi"/>
                <w:b/>
                <w:bCs/>
                <w:sz w:val="22"/>
                <w:szCs w:val="22"/>
              </w:rPr>
              <w:t>746.74</w:t>
            </w:r>
          </w:p>
        </w:tc>
        <w:tc>
          <w:tcPr>
            <w:tcW w:w="504" w:type="pct"/>
            <w:tcBorders>
              <w:top w:val="nil"/>
              <w:left w:val="nil"/>
              <w:bottom w:val="single" w:sz="4" w:space="0" w:color="auto"/>
              <w:right w:val="single" w:sz="4" w:space="0" w:color="auto"/>
            </w:tcBorders>
            <w:shd w:val="clear" w:color="auto" w:fill="B8CCE4" w:themeFill="accent1" w:themeFillTint="66"/>
            <w:noWrap/>
            <w:vAlign w:val="center"/>
            <w:hideMark/>
          </w:tcPr>
          <w:p w14:paraId="0C8FA159" w14:textId="77777777" w:rsidR="00DB413D" w:rsidRPr="008B2EB1" w:rsidRDefault="00DB413D" w:rsidP="008B2EB1">
            <w:pPr>
              <w:spacing w:line="276" w:lineRule="auto"/>
              <w:jc w:val="center"/>
              <w:rPr>
                <w:rFonts w:asciiTheme="minorHAnsi" w:hAnsiTheme="minorHAnsi" w:cstheme="minorHAnsi"/>
                <w:b/>
                <w:bCs/>
                <w:sz w:val="22"/>
                <w:szCs w:val="22"/>
              </w:rPr>
            </w:pPr>
            <w:r w:rsidRPr="008B2EB1">
              <w:rPr>
                <w:rFonts w:asciiTheme="minorHAnsi" w:hAnsiTheme="minorHAnsi" w:cstheme="minorHAnsi"/>
                <w:b/>
                <w:bCs/>
                <w:sz w:val="22"/>
                <w:szCs w:val="22"/>
              </w:rPr>
              <w:t>426.45</w:t>
            </w:r>
          </w:p>
        </w:tc>
        <w:tc>
          <w:tcPr>
            <w:tcW w:w="503" w:type="pct"/>
            <w:tcBorders>
              <w:top w:val="nil"/>
              <w:left w:val="nil"/>
              <w:bottom w:val="single" w:sz="4" w:space="0" w:color="auto"/>
              <w:right w:val="single" w:sz="4" w:space="0" w:color="auto"/>
            </w:tcBorders>
            <w:shd w:val="clear" w:color="auto" w:fill="B8CCE4" w:themeFill="accent1" w:themeFillTint="66"/>
            <w:noWrap/>
            <w:vAlign w:val="center"/>
            <w:hideMark/>
          </w:tcPr>
          <w:p w14:paraId="7D2D85AE" w14:textId="77777777" w:rsidR="00DB413D" w:rsidRPr="008B2EB1" w:rsidRDefault="00DB413D" w:rsidP="008B2EB1">
            <w:pPr>
              <w:spacing w:line="276" w:lineRule="auto"/>
              <w:jc w:val="center"/>
              <w:rPr>
                <w:rFonts w:asciiTheme="minorHAnsi" w:hAnsiTheme="minorHAnsi" w:cstheme="minorHAnsi"/>
                <w:b/>
                <w:bCs/>
                <w:sz w:val="22"/>
                <w:szCs w:val="22"/>
              </w:rPr>
            </w:pPr>
            <w:r w:rsidRPr="008B2EB1">
              <w:rPr>
                <w:rFonts w:asciiTheme="minorHAnsi" w:hAnsiTheme="minorHAnsi" w:cstheme="minorHAnsi"/>
                <w:b/>
                <w:bCs/>
                <w:sz w:val="22"/>
                <w:szCs w:val="22"/>
              </w:rPr>
              <w:t>1352.99</w:t>
            </w:r>
          </w:p>
        </w:tc>
        <w:tc>
          <w:tcPr>
            <w:tcW w:w="541" w:type="pct"/>
            <w:tcBorders>
              <w:top w:val="nil"/>
              <w:left w:val="nil"/>
              <w:bottom w:val="single" w:sz="4" w:space="0" w:color="auto"/>
              <w:right w:val="single" w:sz="4" w:space="0" w:color="auto"/>
            </w:tcBorders>
            <w:shd w:val="clear" w:color="auto" w:fill="B8CCE4" w:themeFill="accent1" w:themeFillTint="66"/>
            <w:noWrap/>
            <w:vAlign w:val="center"/>
            <w:hideMark/>
          </w:tcPr>
          <w:p w14:paraId="566E66CF" w14:textId="77777777" w:rsidR="00DB413D" w:rsidRPr="008B2EB1" w:rsidRDefault="00DB413D" w:rsidP="008B2EB1">
            <w:pPr>
              <w:spacing w:line="276" w:lineRule="auto"/>
              <w:jc w:val="center"/>
              <w:rPr>
                <w:rFonts w:asciiTheme="minorHAnsi" w:hAnsiTheme="minorHAnsi" w:cstheme="minorHAnsi"/>
                <w:b/>
                <w:sz w:val="22"/>
                <w:szCs w:val="22"/>
              </w:rPr>
            </w:pPr>
            <w:r w:rsidRPr="008B2EB1">
              <w:rPr>
                <w:rFonts w:asciiTheme="minorHAnsi" w:hAnsiTheme="minorHAnsi" w:cstheme="minorHAnsi"/>
                <w:b/>
                <w:sz w:val="22"/>
                <w:szCs w:val="22"/>
              </w:rPr>
              <w:t>0.00</w:t>
            </w:r>
          </w:p>
        </w:tc>
      </w:tr>
      <w:tr w:rsidR="008B2EB1" w:rsidRPr="00DB413D" w14:paraId="03EF045B" w14:textId="77777777" w:rsidTr="008B2EB1">
        <w:trPr>
          <w:trHeight w:val="390"/>
        </w:trPr>
        <w:tc>
          <w:tcPr>
            <w:tcW w:w="1942" w:type="pct"/>
            <w:tcBorders>
              <w:top w:val="nil"/>
              <w:left w:val="single" w:sz="4" w:space="0" w:color="auto"/>
              <w:bottom w:val="single" w:sz="4" w:space="0" w:color="auto"/>
              <w:right w:val="single" w:sz="4" w:space="0" w:color="auto"/>
            </w:tcBorders>
            <w:shd w:val="clear" w:color="000000" w:fill="002060"/>
            <w:noWrap/>
            <w:vAlign w:val="center"/>
            <w:hideMark/>
          </w:tcPr>
          <w:p w14:paraId="7889C278" w14:textId="77777777" w:rsidR="00DB413D" w:rsidRPr="00DB413D" w:rsidRDefault="008B2EB1" w:rsidP="008B2EB1">
            <w:pPr>
              <w:spacing w:line="276" w:lineRule="auto"/>
              <w:rPr>
                <w:rFonts w:asciiTheme="minorHAnsi" w:hAnsiTheme="minorHAnsi" w:cstheme="minorHAnsi"/>
                <w:b/>
                <w:bCs/>
                <w:color w:val="FFFFFF"/>
                <w:sz w:val="22"/>
                <w:szCs w:val="22"/>
              </w:rPr>
            </w:pPr>
            <w:r w:rsidRPr="00DB413D">
              <w:rPr>
                <w:rFonts w:asciiTheme="minorHAnsi" w:hAnsiTheme="minorHAnsi" w:cstheme="minorHAnsi"/>
                <w:b/>
                <w:bCs/>
                <w:color w:val="FFFFFF"/>
                <w:sz w:val="22"/>
                <w:szCs w:val="22"/>
              </w:rPr>
              <w:t>MEANS OF FINANCE</w:t>
            </w:r>
          </w:p>
        </w:tc>
        <w:tc>
          <w:tcPr>
            <w:tcW w:w="504" w:type="pct"/>
            <w:tcBorders>
              <w:top w:val="nil"/>
              <w:left w:val="nil"/>
              <w:bottom w:val="single" w:sz="4" w:space="0" w:color="auto"/>
              <w:right w:val="single" w:sz="4" w:space="0" w:color="auto"/>
            </w:tcBorders>
            <w:shd w:val="clear" w:color="000000" w:fill="002060"/>
            <w:noWrap/>
            <w:vAlign w:val="center"/>
            <w:hideMark/>
          </w:tcPr>
          <w:p w14:paraId="57F6720C" w14:textId="77777777" w:rsidR="00DB413D" w:rsidRPr="00DB413D" w:rsidRDefault="00DB413D" w:rsidP="008B2EB1">
            <w:pPr>
              <w:spacing w:line="276" w:lineRule="auto"/>
              <w:jc w:val="center"/>
              <w:rPr>
                <w:rFonts w:asciiTheme="minorHAnsi" w:hAnsiTheme="minorHAnsi" w:cstheme="minorHAnsi"/>
                <w:color w:val="FFFFFF"/>
                <w:sz w:val="22"/>
                <w:szCs w:val="22"/>
              </w:rPr>
            </w:pPr>
          </w:p>
        </w:tc>
        <w:tc>
          <w:tcPr>
            <w:tcW w:w="504" w:type="pct"/>
            <w:tcBorders>
              <w:top w:val="nil"/>
              <w:left w:val="nil"/>
              <w:bottom w:val="single" w:sz="4" w:space="0" w:color="auto"/>
              <w:right w:val="single" w:sz="4" w:space="0" w:color="auto"/>
            </w:tcBorders>
            <w:shd w:val="clear" w:color="000000" w:fill="002060"/>
            <w:noWrap/>
            <w:vAlign w:val="center"/>
            <w:hideMark/>
          </w:tcPr>
          <w:p w14:paraId="24822B53" w14:textId="77777777" w:rsidR="00DB413D" w:rsidRPr="00DB413D" w:rsidRDefault="00DB413D" w:rsidP="008B2EB1">
            <w:pPr>
              <w:spacing w:line="276" w:lineRule="auto"/>
              <w:jc w:val="center"/>
              <w:rPr>
                <w:rFonts w:asciiTheme="minorHAnsi" w:hAnsiTheme="minorHAnsi" w:cstheme="minorHAnsi"/>
                <w:color w:val="FFFFFF"/>
                <w:sz w:val="22"/>
                <w:szCs w:val="22"/>
              </w:rPr>
            </w:pPr>
          </w:p>
        </w:tc>
        <w:tc>
          <w:tcPr>
            <w:tcW w:w="503" w:type="pct"/>
            <w:tcBorders>
              <w:top w:val="nil"/>
              <w:left w:val="nil"/>
              <w:bottom w:val="single" w:sz="4" w:space="0" w:color="auto"/>
              <w:right w:val="single" w:sz="4" w:space="0" w:color="auto"/>
            </w:tcBorders>
            <w:shd w:val="clear" w:color="000000" w:fill="002060"/>
            <w:noWrap/>
            <w:vAlign w:val="center"/>
            <w:hideMark/>
          </w:tcPr>
          <w:p w14:paraId="30C4D762" w14:textId="77777777" w:rsidR="00DB413D" w:rsidRPr="00DB413D" w:rsidRDefault="00DB413D" w:rsidP="008B2EB1">
            <w:pPr>
              <w:spacing w:line="276" w:lineRule="auto"/>
              <w:jc w:val="center"/>
              <w:rPr>
                <w:rFonts w:asciiTheme="minorHAnsi" w:hAnsiTheme="minorHAnsi" w:cstheme="minorHAnsi"/>
                <w:color w:val="FFFFFF"/>
                <w:sz w:val="22"/>
                <w:szCs w:val="22"/>
              </w:rPr>
            </w:pPr>
          </w:p>
        </w:tc>
        <w:tc>
          <w:tcPr>
            <w:tcW w:w="504" w:type="pct"/>
            <w:tcBorders>
              <w:top w:val="nil"/>
              <w:left w:val="nil"/>
              <w:bottom w:val="single" w:sz="4" w:space="0" w:color="auto"/>
              <w:right w:val="single" w:sz="4" w:space="0" w:color="auto"/>
            </w:tcBorders>
            <w:shd w:val="clear" w:color="000000" w:fill="002060"/>
            <w:noWrap/>
            <w:vAlign w:val="center"/>
            <w:hideMark/>
          </w:tcPr>
          <w:p w14:paraId="0A87A857" w14:textId="77777777" w:rsidR="00DB413D" w:rsidRPr="00DB413D" w:rsidRDefault="00DB413D" w:rsidP="008B2EB1">
            <w:pPr>
              <w:spacing w:line="276" w:lineRule="auto"/>
              <w:jc w:val="center"/>
              <w:rPr>
                <w:rFonts w:asciiTheme="minorHAnsi" w:hAnsiTheme="minorHAnsi" w:cstheme="minorHAnsi"/>
                <w:color w:val="FFFFFF"/>
                <w:sz w:val="22"/>
                <w:szCs w:val="22"/>
              </w:rPr>
            </w:pPr>
          </w:p>
        </w:tc>
        <w:tc>
          <w:tcPr>
            <w:tcW w:w="503" w:type="pct"/>
            <w:tcBorders>
              <w:top w:val="nil"/>
              <w:left w:val="nil"/>
              <w:bottom w:val="single" w:sz="4" w:space="0" w:color="auto"/>
              <w:right w:val="single" w:sz="4" w:space="0" w:color="auto"/>
            </w:tcBorders>
            <w:shd w:val="clear" w:color="000000" w:fill="002060"/>
            <w:noWrap/>
            <w:vAlign w:val="center"/>
            <w:hideMark/>
          </w:tcPr>
          <w:p w14:paraId="1151CE00" w14:textId="77777777" w:rsidR="00DB413D" w:rsidRPr="00DB413D" w:rsidRDefault="00DB413D" w:rsidP="008B2EB1">
            <w:pPr>
              <w:spacing w:line="276" w:lineRule="auto"/>
              <w:jc w:val="center"/>
              <w:rPr>
                <w:rFonts w:asciiTheme="minorHAnsi" w:hAnsiTheme="minorHAnsi" w:cstheme="minorHAnsi"/>
                <w:color w:val="FFFFFF"/>
                <w:sz w:val="22"/>
                <w:szCs w:val="22"/>
              </w:rPr>
            </w:pPr>
          </w:p>
        </w:tc>
        <w:tc>
          <w:tcPr>
            <w:tcW w:w="541" w:type="pct"/>
            <w:tcBorders>
              <w:top w:val="nil"/>
              <w:left w:val="nil"/>
              <w:bottom w:val="single" w:sz="4" w:space="0" w:color="auto"/>
              <w:right w:val="single" w:sz="4" w:space="0" w:color="auto"/>
            </w:tcBorders>
            <w:shd w:val="clear" w:color="000000" w:fill="002060"/>
            <w:noWrap/>
            <w:vAlign w:val="center"/>
            <w:hideMark/>
          </w:tcPr>
          <w:p w14:paraId="0A5898EA" w14:textId="77777777" w:rsidR="00DB413D" w:rsidRPr="00DB413D" w:rsidRDefault="00DB413D" w:rsidP="008B2EB1">
            <w:pPr>
              <w:spacing w:line="276" w:lineRule="auto"/>
              <w:jc w:val="center"/>
              <w:rPr>
                <w:rFonts w:asciiTheme="minorHAnsi" w:hAnsiTheme="minorHAnsi" w:cstheme="minorHAnsi"/>
                <w:color w:val="FFFFFF"/>
                <w:sz w:val="22"/>
                <w:szCs w:val="22"/>
              </w:rPr>
            </w:pPr>
          </w:p>
        </w:tc>
      </w:tr>
      <w:tr w:rsidR="008B2EB1" w:rsidRPr="00DB413D" w14:paraId="55966F2E" w14:textId="77777777" w:rsidTr="008B2EB1">
        <w:trPr>
          <w:trHeight w:val="300"/>
        </w:trPr>
        <w:tc>
          <w:tcPr>
            <w:tcW w:w="1942" w:type="pct"/>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0386C525" w14:textId="77777777" w:rsidR="00DB413D" w:rsidRPr="00DB413D" w:rsidRDefault="00DB413D" w:rsidP="008B2EB1">
            <w:pPr>
              <w:spacing w:line="276" w:lineRule="auto"/>
              <w:rPr>
                <w:rFonts w:asciiTheme="minorHAnsi" w:hAnsiTheme="minorHAnsi" w:cstheme="minorHAnsi"/>
                <w:b/>
                <w:bCs/>
                <w:sz w:val="22"/>
                <w:szCs w:val="22"/>
              </w:rPr>
            </w:pPr>
            <w:r w:rsidRPr="00DB413D">
              <w:rPr>
                <w:rFonts w:asciiTheme="minorHAnsi" w:hAnsiTheme="minorHAnsi" w:cstheme="minorHAnsi"/>
                <w:b/>
                <w:bCs/>
                <w:sz w:val="22"/>
                <w:szCs w:val="22"/>
              </w:rPr>
              <w:t> </w:t>
            </w:r>
            <w:r w:rsidR="008B2EB1">
              <w:rPr>
                <w:rFonts w:asciiTheme="minorHAnsi" w:hAnsiTheme="minorHAnsi" w:cstheme="minorHAnsi"/>
                <w:b/>
                <w:bCs/>
                <w:sz w:val="22"/>
                <w:szCs w:val="22"/>
              </w:rPr>
              <w:t>Particular</w:t>
            </w:r>
          </w:p>
        </w:tc>
        <w:tc>
          <w:tcPr>
            <w:tcW w:w="504" w:type="pct"/>
            <w:tcBorders>
              <w:top w:val="nil"/>
              <w:left w:val="nil"/>
              <w:bottom w:val="single" w:sz="4" w:space="0" w:color="auto"/>
              <w:right w:val="single" w:sz="4" w:space="0" w:color="auto"/>
            </w:tcBorders>
            <w:shd w:val="clear" w:color="auto" w:fill="B8CCE4" w:themeFill="accent1" w:themeFillTint="66"/>
            <w:noWrap/>
            <w:vAlign w:val="center"/>
            <w:hideMark/>
          </w:tcPr>
          <w:p w14:paraId="6445C4C0" w14:textId="77777777" w:rsidR="00DB413D" w:rsidRPr="00DB413D" w:rsidRDefault="00DB413D" w:rsidP="008B2EB1">
            <w:pPr>
              <w:spacing w:line="276" w:lineRule="auto"/>
              <w:jc w:val="center"/>
              <w:rPr>
                <w:rFonts w:asciiTheme="minorHAnsi" w:hAnsiTheme="minorHAnsi" w:cstheme="minorHAnsi"/>
                <w:sz w:val="22"/>
                <w:szCs w:val="22"/>
              </w:rPr>
            </w:pPr>
          </w:p>
        </w:tc>
        <w:tc>
          <w:tcPr>
            <w:tcW w:w="504" w:type="pct"/>
            <w:tcBorders>
              <w:top w:val="nil"/>
              <w:left w:val="nil"/>
              <w:bottom w:val="single" w:sz="4" w:space="0" w:color="auto"/>
              <w:right w:val="single" w:sz="4" w:space="0" w:color="auto"/>
            </w:tcBorders>
            <w:shd w:val="clear" w:color="auto" w:fill="B8CCE4" w:themeFill="accent1" w:themeFillTint="66"/>
            <w:noWrap/>
            <w:vAlign w:val="center"/>
            <w:hideMark/>
          </w:tcPr>
          <w:p w14:paraId="6399EF50"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2023-24</w:t>
            </w:r>
          </w:p>
        </w:tc>
        <w:tc>
          <w:tcPr>
            <w:tcW w:w="503" w:type="pct"/>
            <w:tcBorders>
              <w:top w:val="nil"/>
              <w:left w:val="nil"/>
              <w:bottom w:val="single" w:sz="4" w:space="0" w:color="auto"/>
              <w:right w:val="single" w:sz="4" w:space="0" w:color="auto"/>
            </w:tcBorders>
            <w:shd w:val="clear" w:color="auto" w:fill="B8CCE4" w:themeFill="accent1" w:themeFillTint="66"/>
            <w:noWrap/>
            <w:vAlign w:val="center"/>
            <w:hideMark/>
          </w:tcPr>
          <w:p w14:paraId="237EA9AE"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2024-25</w:t>
            </w:r>
          </w:p>
        </w:tc>
        <w:tc>
          <w:tcPr>
            <w:tcW w:w="504" w:type="pct"/>
            <w:tcBorders>
              <w:top w:val="nil"/>
              <w:left w:val="nil"/>
              <w:bottom w:val="single" w:sz="4" w:space="0" w:color="auto"/>
              <w:right w:val="single" w:sz="4" w:space="0" w:color="auto"/>
            </w:tcBorders>
            <w:shd w:val="clear" w:color="auto" w:fill="B8CCE4" w:themeFill="accent1" w:themeFillTint="66"/>
            <w:noWrap/>
            <w:vAlign w:val="center"/>
            <w:hideMark/>
          </w:tcPr>
          <w:p w14:paraId="4D4034FA"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2025-26</w:t>
            </w:r>
          </w:p>
        </w:tc>
        <w:tc>
          <w:tcPr>
            <w:tcW w:w="503" w:type="pct"/>
            <w:tcBorders>
              <w:top w:val="nil"/>
              <w:left w:val="nil"/>
              <w:bottom w:val="single" w:sz="4" w:space="0" w:color="auto"/>
              <w:right w:val="single" w:sz="4" w:space="0" w:color="auto"/>
            </w:tcBorders>
            <w:shd w:val="clear" w:color="auto" w:fill="B8CCE4" w:themeFill="accent1" w:themeFillTint="66"/>
            <w:noWrap/>
            <w:vAlign w:val="center"/>
            <w:hideMark/>
          </w:tcPr>
          <w:p w14:paraId="333D4093"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2026-27</w:t>
            </w:r>
          </w:p>
        </w:tc>
        <w:tc>
          <w:tcPr>
            <w:tcW w:w="541" w:type="pct"/>
            <w:tcBorders>
              <w:top w:val="nil"/>
              <w:left w:val="nil"/>
              <w:bottom w:val="single" w:sz="4" w:space="0" w:color="auto"/>
              <w:right w:val="single" w:sz="4" w:space="0" w:color="auto"/>
            </w:tcBorders>
            <w:shd w:val="clear" w:color="auto" w:fill="B8CCE4" w:themeFill="accent1" w:themeFillTint="66"/>
            <w:noWrap/>
            <w:vAlign w:val="center"/>
            <w:hideMark/>
          </w:tcPr>
          <w:p w14:paraId="4FE31481"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2027-28</w:t>
            </w:r>
          </w:p>
        </w:tc>
      </w:tr>
      <w:tr w:rsidR="008B2EB1" w:rsidRPr="00DB413D" w14:paraId="6FE3BEB3" w14:textId="77777777" w:rsidTr="008B2EB1">
        <w:trPr>
          <w:trHeight w:val="300"/>
        </w:trPr>
        <w:tc>
          <w:tcPr>
            <w:tcW w:w="1942" w:type="pct"/>
            <w:tcBorders>
              <w:top w:val="nil"/>
              <w:left w:val="single" w:sz="4" w:space="0" w:color="auto"/>
              <w:bottom w:val="single" w:sz="4" w:space="0" w:color="auto"/>
              <w:right w:val="single" w:sz="4" w:space="0" w:color="auto"/>
            </w:tcBorders>
            <w:shd w:val="clear" w:color="auto" w:fill="auto"/>
            <w:noWrap/>
            <w:vAlign w:val="center"/>
            <w:hideMark/>
          </w:tcPr>
          <w:p w14:paraId="07341B25" w14:textId="77777777" w:rsidR="00DB413D" w:rsidRPr="00DB413D" w:rsidRDefault="00DB413D" w:rsidP="008B2EB1">
            <w:pPr>
              <w:spacing w:line="276" w:lineRule="auto"/>
              <w:rPr>
                <w:rFonts w:asciiTheme="minorHAnsi" w:hAnsiTheme="minorHAnsi" w:cstheme="minorHAnsi"/>
                <w:b/>
                <w:bCs/>
                <w:sz w:val="22"/>
                <w:szCs w:val="22"/>
              </w:rPr>
            </w:pPr>
            <w:r w:rsidRPr="00DB413D">
              <w:rPr>
                <w:rFonts w:asciiTheme="minorHAnsi" w:hAnsiTheme="minorHAnsi" w:cstheme="minorHAnsi"/>
                <w:b/>
                <w:bCs/>
                <w:sz w:val="22"/>
                <w:szCs w:val="22"/>
              </w:rPr>
              <w:t>Term Loan- Building, Equipment &amp; Fixture</w:t>
            </w:r>
          </w:p>
        </w:tc>
        <w:tc>
          <w:tcPr>
            <w:tcW w:w="504" w:type="pct"/>
            <w:tcBorders>
              <w:top w:val="nil"/>
              <w:left w:val="nil"/>
              <w:bottom w:val="single" w:sz="4" w:space="0" w:color="auto"/>
              <w:right w:val="single" w:sz="4" w:space="0" w:color="auto"/>
            </w:tcBorders>
            <w:shd w:val="clear" w:color="auto" w:fill="auto"/>
            <w:noWrap/>
            <w:vAlign w:val="center"/>
            <w:hideMark/>
          </w:tcPr>
          <w:p w14:paraId="75020F56"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1190.00</w:t>
            </w:r>
          </w:p>
        </w:tc>
        <w:tc>
          <w:tcPr>
            <w:tcW w:w="504" w:type="pct"/>
            <w:tcBorders>
              <w:top w:val="nil"/>
              <w:left w:val="nil"/>
              <w:bottom w:val="single" w:sz="4" w:space="0" w:color="auto"/>
              <w:right w:val="single" w:sz="4" w:space="0" w:color="auto"/>
            </w:tcBorders>
            <w:shd w:val="clear" w:color="auto" w:fill="auto"/>
            <w:noWrap/>
            <w:vAlign w:val="center"/>
            <w:hideMark/>
          </w:tcPr>
          <w:p w14:paraId="6B135F95"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133</w:t>
            </w:r>
          </w:p>
        </w:tc>
        <w:tc>
          <w:tcPr>
            <w:tcW w:w="503" w:type="pct"/>
            <w:tcBorders>
              <w:top w:val="nil"/>
              <w:left w:val="nil"/>
              <w:bottom w:val="single" w:sz="4" w:space="0" w:color="auto"/>
              <w:right w:val="single" w:sz="4" w:space="0" w:color="auto"/>
            </w:tcBorders>
            <w:shd w:val="clear" w:color="auto" w:fill="auto"/>
            <w:noWrap/>
            <w:vAlign w:val="center"/>
            <w:hideMark/>
          </w:tcPr>
          <w:p w14:paraId="6146D562"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266.38</w:t>
            </w:r>
          </w:p>
        </w:tc>
        <w:tc>
          <w:tcPr>
            <w:tcW w:w="504" w:type="pct"/>
            <w:tcBorders>
              <w:top w:val="nil"/>
              <w:left w:val="nil"/>
              <w:bottom w:val="single" w:sz="4" w:space="0" w:color="auto"/>
              <w:right w:val="single" w:sz="4" w:space="0" w:color="auto"/>
            </w:tcBorders>
            <w:shd w:val="clear" w:color="auto" w:fill="auto"/>
            <w:noWrap/>
            <w:vAlign w:val="center"/>
            <w:hideMark/>
          </w:tcPr>
          <w:p w14:paraId="7574ECFC"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0</w:t>
            </w:r>
          </w:p>
        </w:tc>
        <w:tc>
          <w:tcPr>
            <w:tcW w:w="503" w:type="pct"/>
            <w:tcBorders>
              <w:top w:val="nil"/>
              <w:left w:val="nil"/>
              <w:bottom w:val="single" w:sz="4" w:space="0" w:color="auto"/>
              <w:right w:val="single" w:sz="4" w:space="0" w:color="auto"/>
            </w:tcBorders>
            <w:shd w:val="clear" w:color="auto" w:fill="auto"/>
            <w:noWrap/>
            <w:vAlign w:val="center"/>
            <w:hideMark/>
          </w:tcPr>
          <w:p w14:paraId="21B47E54" w14:textId="77777777" w:rsidR="00DB413D" w:rsidRPr="00DB413D" w:rsidRDefault="00DB413D" w:rsidP="008B2EB1">
            <w:pPr>
              <w:spacing w:line="276" w:lineRule="auto"/>
              <w:jc w:val="center"/>
              <w:rPr>
                <w:rFonts w:asciiTheme="minorHAnsi" w:hAnsiTheme="minorHAnsi" w:cstheme="minorHAnsi"/>
                <w:sz w:val="22"/>
                <w:szCs w:val="22"/>
              </w:rPr>
            </w:pPr>
          </w:p>
        </w:tc>
        <w:tc>
          <w:tcPr>
            <w:tcW w:w="541" w:type="pct"/>
            <w:tcBorders>
              <w:top w:val="nil"/>
              <w:left w:val="nil"/>
              <w:bottom w:val="single" w:sz="4" w:space="0" w:color="auto"/>
              <w:right w:val="single" w:sz="4" w:space="0" w:color="auto"/>
            </w:tcBorders>
            <w:shd w:val="clear" w:color="auto" w:fill="auto"/>
            <w:noWrap/>
            <w:vAlign w:val="center"/>
            <w:hideMark/>
          </w:tcPr>
          <w:p w14:paraId="245F1CE2" w14:textId="77777777" w:rsidR="00DB413D" w:rsidRPr="00DB413D" w:rsidRDefault="00DB413D" w:rsidP="008B2EB1">
            <w:pPr>
              <w:spacing w:line="276" w:lineRule="auto"/>
              <w:jc w:val="center"/>
              <w:rPr>
                <w:rFonts w:asciiTheme="minorHAnsi" w:hAnsiTheme="minorHAnsi" w:cstheme="minorHAnsi"/>
                <w:sz w:val="22"/>
                <w:szCs w:val="22"/>
              </w:rPr>
            </w:pPr>
          </w:p>
        </w:tc>
      </w:tr>
      <w:tr w:rsidR="008B2EB1" w:rsidRPr="00DB413D" w14:paraId="313415A0" w14:textId="77777777" w:rsidTr="008B2EB1">
        <w:trPr>
          <w:trHeight w:val="300"/>
        </w:trPr>
        <w:tc>
          <w:tcPr>
            <w:tcW w:w="1942" w:type="pct"/>
            <w:tcBorders>
              <w:top w:val="nil"/>
              <w:left w:val="single" w:sz="4" w:space="0" w:color="auto"/>
              <w:bottom w:val="single" w:sz="4" w:space="0" w:color="auto"/>
              <w:right w:val="single" w:sz="4" w:space="0" w:color="auto"/>
            </w:tcBorders>
            <w:shd w:val="clear" w:color="auto" w:fill="auto"/>
            <w:noWrap/>
            <w:vAlign w:val="center"/>
            <w:hideMark/>
          </w:tcPr>
          <w:p w14:paraId="0F17C680" w14:textId="77777777" w:rsidR="00DB413D" w:rsidRPr="00DB413D" w:rsidRDefault="00DB413D" w:rsidP="008B2EB1">
            <w:pPr>
              <w:spacing w:line="276" w:lineRule="auto"/>
              <w:rPr>
                <w:rFonts w:asciiTheme="minorHAnsi" w:hAnsiTheme="minorHAnsi" w:cstheme="minorHAnsi"/>
                <w:b/>
                <w:bCs/>
                <w:sz w:val="22"/>
                <w:szCs w:val="22"/>
              </w:rPr>
            </w:pPr>
            <w:r w:rsidRPr="00DB413D">
              <w:rPr>
                <w:rFonts w:asciiTheme="minorHAnsi" w:hAnsiTheme="minorHAnsi" w:cstheme="minorHAnsi"/>
                <w:b/>
                <w:bCs/>
                <w:sz w:val="22"/>
                <w:szCs w:val="22"/>
              </w:rPr>
              <w:t>Plant &amp; Machinery</w:t>
            </w:r>
          </w:p>
        </w:tc>
        <w:tc>
          <w:tcPr>
            <w:tcW w:w="504" w:type="pct"/>
            <w:tcBorders>
              <w:top w:val="nil"/>
              <w:left w:val="nil"/>
              <w:bottom w:val="single" w:sz="4" w:space="0" w:color="auto"/>
              <w:right w:val="single" w:sz="4" w:space="0" w:color="auto"/>
            </w:tcBorders>
            <w:shd w:val="clear" w:color="auto" w:fill="auto"/>
            <w:noWrap/>
            <w:vAlign w:val="center"/>
            <w:hideMark/>
          </w:tcPr>
          <w:p w14:paraId="1E26DE84"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1650.00</w:t>
            </w:r>
          </w:p>
        </w:tc>
        <w:tc>
          <w:tcPr>
            <w:tcW w:w="504" w:type="pct"/>
            <w:tcBorders>
              <w:top w:val="nil"/>
              <w:left w:val="nil"/>
              <w:bottom w:val="single" w:sz="4" w:space="0" w:color="auto"/>
              <w:right w:val="single" w:sz="4" w:space="0" w:color="auto"/>
            </w:tcBorders>
            <w:shd w:val="clear" w:color="auto" w:fill="auto"/>
            <w:noWrap/>
            <w:vAlign w:val="center"/>
            <w:hideMark/>
          </w:tcPr>
          <w:p w14:paraId="54332267"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34</w:t>
            </w:r>
          </w:p>
        </w:tc>
        <w:tc>
          <w:tcPr>
            <w:tcW w:w="503" w:type="pct"/>
            <w:tcBorders>
              <w:top w:val="nil"/>
              <w:left w:val="nil"/>
              <w:bottom w:val="single" w:sz="4" w:space="0" w:color="auto"/>
              <w:right w:val="single" w:sz="4" w:space="0" w:color="auto"/>
            </w:tcBorders>
            <w:shd w:val="clear" w:color="auto" w:fill="auto"/>
            <w:noWrap/>
            <w:vAlign w:val="center"/>
            <w:hideMark/>
          </w:tcPr>
          <w:p w14:paraId="48BBA8F4"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333</w:t>
            </w:r>
          </w:p>
        </w:tc>
        <w:tc>
          <w:tcPr>
            <w:tcW w:w="504" w:type="pct"/>
            <w:tcBorders>
              <w:top w:val="nil"/>
              <w:left w:val="nil"/>
              <w:bottom w:val="single" w:sz="4" w:space="0" w:color="auto"/>
              <w:right w:val="single" w:sz="4" w:space="0" w:color="auto"/>
            </w:tcBorders>
            <w:shd w:val="clear" w:color="auto" w:fill="auto"/>
            <w:noWrap/>
            <w:vAlign w:val="center"/>
            <w:hideMark/>
          </w:tcPr>
          <w:p w14:paraId="624D62D1"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201.33</w:t>
            </w:r>
          </w:p>
        </w:tc>
        <w:tc>
          <w:tcPr>
            <w:tcW w:w="503" w:type="pct"/>
            <w:tcBorders>
              <w:top w:val="nil"/>
              <w:left w:val="nil"/>
              <w:bottom w:val="single" w:sz="4" w:space="0" w:color="auto"/>
              <w:right w:val="single" w:sz="4" w:space="0" w:color="auto"/>
            </w:tcBorders>
            <w:shd w:val="clear" w:color="auto" w:fill="auto"/>
            <w:noWrap/>
            <w:vAlign w:val="center"/>
            <w:hideMark/>
          </w:tcPr>
          <w:p w14:paraId="4DD4E562" w14:textId="77777777" w:rsidR="00DB413D" w:rsidRPr="00DB413D" w:rsidRDefault="00DB413D" w:rsidP="008B2EB1">
            <w:pPr>
              <w:spacing w:line="276" w:lineRule="auto"/>
              <w:jc w:val="center"/>
              <w:rPr>
                <w:rFonts w:asciiTheme="minorHAnsi" w:hAnsiTheme="minorHAnsi" w:cstheme="minorHAnsi"/>
                <w:sz w:val="22"/>
                <w:szCs w:val="22"/>
              </w:rPr>
            </w:pPr>
          </w:p>
        </w:tc>
        <w:tc>
          <w:tcPr>
            <w:tcW w:w="541" w:type="pct"/>
            <w:tcBorders>
              <w:top w:val="nil"/>
              <w:left w:val="nil"/>
              <w:bottom w:val="single" w:sz="4" w:space="0" w:color="auto"/>
              <w:right w:val="single" w:sz="4" w:space="0" w:color="auto"/>
            </w:tcBorders>
            <w:shd w:val="clear" w:color="auto" w:fill="auto"/>
            <w:noWrap/>
            <w:vAlign w:val="center"/>
            <w:hideMark/>
          </w:tcPr>
          <w:p w14:paraId="7B70CB4C" w14:textId="77777777" w:rsidR="00DB413D" w:rsidRPr="00DB413D" w:rsidRDefault="00DB413D" w:rsidP="008B2EB1">
            <w:pPr>
              <w:spacing w:line="276" w:lineRule="auto"/>
              <w:jc w:val="center"/>
              <w:rPr>
                <w:rFonts w:asciiTheme="minorHAnsi" w:hAnsiTheme="minorHAnsi" w:cstheme="minorHAnsi"/>
                <w:sz w:val="22"/>
                <w:szCs w:val="22"/>
              </w:rPr>
            </w:pPr>
          </w:p>
        </w:tc>
      </w:tr>
      <w:tr w:rsidR="008B2EB1" w:rsidRPr="00DB413D" w14:paraId="20FF2381" w14:textId="77777777" w:rsidTr="008B2EB1">
        <w:trPr>
          <w:trHeight w:val="300"/>
        </w:trPr>
        <w:tc>
          <w:tcPr>
            <w:tcW w:w="1942" w:type="pct"/>
            <w:tcBorders>
              <w:top w:val="nil"/>
              <w:left w:val="single" w:sz="4" w:space="0" w:color="auto"/>
              <w:bottom w:val="single" w:sz="4" w:space="0" w:color="auto"/>
              <w:right w:val="single" w:sz="4" w:space="0" w:color="auto"/>
            </w:tcBorders>
            <w:shd w:val="clear" w:color="auto" w:fill="auto"/>
            <w:noWrap/>
            <w:vAlign w:val="center"/>
            <w:hideMark/>
          </w:tcPr>
          <w:p w14:paraId="362E6E12" w14:textId="77777777" w:rsidR="00DB413D" w:rsidRPr="00DB413D" w:rsidRDefault="00DB413D" w:rsidP="008B2EB1">
            <w:pPr>
              <w:spacing w:line="276" w:lineRule="auto"/>
              <w:rPr>
                <w:rFonts w:asciiTheme="minorHAnsi" w:hAnsiTheme="minorHAnsi" w:cstheme="minorHAnsi"/>
                <w:b/>
                <w:bCs/>
                <w:sz w:val="22"/>
                <w:szCs w:val="22"/>
              </w:rPr>
            </w:pPr>
            <w:r w:rsidRPr="00DB413D">
              <w:rPr>
                <w:rFonts w:asciiTheme="minorHAnsi" w:hAnsiTheme="minorHAnsi" w:cstheme="minorHAnsi"/>
                <w:b/>
                <w:bCs/>
                <w:sz w:val="22"/>
                <w:szCs w:val="22"/>
              </w:rPr>
              <w:t>Promotor's Contribution</w:t>
            </w:r>
          </w:p>
        </w:tc>
        <w:tc>
          <w:tcPr>
            <w:tcW w:w="504" w:type="pct"/>
            <w:tcBorders>
              <w:top w:val="nil"/>
              <w:left w:val="nil"/>
              <w:bottom w:val="single" w:sz="4" w:space="0" w:color="auto"/>
              <w:right w:val="single" w:sz="4" w:space="0" w:color="auto"/>
            </w:tcBorders>
            <w:shd w:val="clear" w:color="auto" w:fill="auto"/>
            <w:noWrap/>
            <w:vAlign w:val="center"/>
            <w:hideMark/>
          </w:tcPr>
          <w:p w14:paraId="2E41854D"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967.71</w:t>
            </w:r>
          </w:p>
        </w:tc>
        <w:tc>
          <w:tcPr>
            <w:tcW w:w="504" w:type="pct"/>
            <w:tcBorders>
              <w:top w:val="nil"/>
              <w:left w:val="nil"/>
              <w:bottom w:val="single" w:sz="4" w:space="0" w:color="auto"/>
              <w:right w:val="single" w:sz="4" w:space="0" w:color="auto"/>
            </w:tcBorders>
            <w:shd w:val="clear" w:color="auto" w:fill="auto"/>
            <w:noWrap/>
            <w:vAlign w:val="center"/>
            <w:hideMark/>
          </w:tcPr>
          <w:p w14:paraId="22A3AFDE"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167.00</w:t>
            </w:r>
          </w:p>
        </w:tc>
        <w:tc>
          <w:tcPr>
            <w:tcW w:w="503" w:type="pct"/>
            <w:tcBorders>
              <w:top w:val="nil"/>
              <w:left w:val="nil"/>
              <w:bottom w:val="single" w:sz="4" w:space="0" w:color="auto"/>
              <w:right w:val="single" w:sz="4" w:space="0" w:color="auto"/>
            </w:tcBorders>
            <w:shd w:val="clear" w:color="auto" w:fill="auto"/>
            <w:noWrap/>
            <w:vAlign w:val="center"/>
            <w:hideMark/>
          </w:tcPr>
          <w:p w14:paraId="7C9EA9C4"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599.38</w:t>
            </w:r>
          </w:p>
        </w:tc>
        <w:tc>
          <w:tcPr>
            <w:tcW w:w="504" w:type="pct"/>
            <w:tcBorders>
              <w:top w:val="nil"/>
              <w:left w:val="nil"/>
              <w:bottom w:val="single" w:sz="4" w:space="0" w:color="auto"/>
              <w:right w:val="single" w:sz="4" w:space="0" w:color="auto"/>
            </w:tcBorders>
            <w:shd w:val="clear" w:color="auto" w:fill="auto"/>
            <w:noWrap/>
            <w:vAlign w:val="center"/>
            <w:hideMark/>
          </w:tcPr>
          <w:p w14:paraId="6DE3C766"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201.33</w:t>
            </w:r>
          </w:p>
        </w:tc>
        <w:tc>
          <w:tcPr>
            <w:tcW w:w="503" w:type="pct"/>
            <w:tcBorders>
              <w:top w:val="nil"/>
              <w:left w:val="nil"/>
              <w:bottom w:val="single" w:sz="4" w:space="0" w:color="auto"/>
              <w:right w:val="single" w:sz="4" w:space="0" w:color="auto"/>
            </w:tcBorders>
            <w:shd w:val="clear" w:color="auto" w:fill="auto"/>
            <w:noWrap/>
            <w:vAlign w:val="center"/>
            <w:hideMark/>
          </w:tcPr>
          <w:p w14:paraId="5665965B"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967.71</w:t>
            </w:r>
          </w:p>
        </w:tc>
        <w:tc>
          <w:tcPr>
            <w:tcW w:w="541" w:type="pct"/>
            <w:tcBorders>
              <w:top w:val="nil"/>
              <w:left w:val="nil"/>
              <w:bottom w:val="single" w:sz="4" w:space="0" w:color="auto"/>
              <w:right w:val="single" w:sz="4" w:space="0" w:color="auto"/>
            </w:tcBorders>
            <w:shd w:val="clear" w:color="auto" w:fill="auto"/>
            <w:noWrap/>
            <w:vAlign w:val="center"/>
            <w:hideMark/>
          </w:tcPr>
          <w:p w14:paraId="1245F61B"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1352.99</w:t>
            </w:r>
          </w:p>
        </w:tc>
      </w:tr>
      <w:tr w:rsidR="008B2EB1" w:rsidRPr="00DB413D" w14:paraId="63032538" w14:textId="77777777" w:rsidTr="008B2EB1">
        <w:trPr>
          <w:trHeight w:val="300"/>
        </w:trPr>
        <w:tc>
          <w:tcPr>
            <w:tcW w:w="1942" w:type="pct"/>
            <w:tcBorders>
              <w:top w:val="nil"/>
              <w:left w:val="single" w:sz="4" w:space="0" w:color="auto"/>
              <w:bottom w:val="single" w:sz="4" w:space="0" w:color="auto"/>
              <w:right w:val="single" w:sz="4" w:space="0" w:color="auto"/>
            </w:tcBorders>
            <w:shd w:val="clear" w:color="auto" w:fill="auto"/>
            <w:noWrap/>
            <w:vAlign w:val="center"/>
            <w:hideMark/>
          </w:tcPr>
          <w:p w14:paraId="7701E074" w14:textId="77777777" w:rsidR="00DB413D" w:rsidRPr="00DB413D" w:rsidRDefault="00DB413D" w:rsidP="008B2EB1">
            <w:pPr>
              <w:spacing w:line="276" w:lineRule="auto"/>
              <w:rPr>
                <w:rFonts w:asciiTheme="minorHAnsi" w:hAnsiTheme="minorHAnsi" w:cstheme="minorHAnsi"/>
                <w:b/>
                <w:bCs/>
                <w:sz w:val="22"/>
                <w:szCs w:val="22"/>
              </w:rPr>
            </w:pPr>
            <w:r w:rsidRPr="00DB413D">
              <w:rPr>
                <w:rFonts w:asciiTheme="minorHAnsi" w:hAnsiTheme="minorHAnsi" w:cstheme="minorHAnsi"/>
                <w:b/>
                <w:bCs/>
                <w:sz w:val="22"/>
                <w:szCs w:val="22"/>
              </w:rPr>
              <w:t>Interest during Construction/Implementation Period</w:t>
            </w:r>
          </w:p>
        </w:tc>
        <w:tc>
          <w:tcPr>
            <w:tcW w:w="504" w:type="pct"/>
            <w:tcBorders>
              <w:top w:val="nil"/>
              <w:left w:val="nil"/>
              <w:bottom w:val="single" w:sz="4" w:space="0" w:color="auto"/>
              <w:right w:val="single" w:sz="4" w:space="0" w:color="auto"/>
            </w:tcBorders>
            <w:shd w:val="clear" w:color="auto" w:fill="auto"/>
            <w:noWrap/>
            <w:vAlign w:val="center"/>
            <w:hideMark/>
          </w:tcPr>
          <w:p w14:paraId="1E0CC51E"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385.28</w:t>
            </w:r>
          </w:p>
        </w:tc>
        <w:tc>
          <w:tcPr>
            <w:tcW w:w="504" w:type="pct"/>
            <w:tcBorders>
              <w:top w:val="nil"/>
              <w:left w:val="nil"/>
              <w:bottom w:val="single" w:sz="4" w:space="0" w:color="auto"/>
              <w:right w:val="single" w:sz="4" w:space="0" w:color="auto"/>
            </w:tcBorders>
            <w:shd w:val="clear" w:color="auto" w:fill="auto"/>
            <w:noWrap/>
            <w:vAlign w:val="center"/>
            <w:hideMark/>
          </w:tcPr>
          <w:p w14:paraId="6AF2D6DA"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12.8</w:t>
            </w:r>
          </w:p>
        </w:tc>
        <w:tc>
          <w:tcPr>
            <w:tcW w:w="503" w:type="pct"/>
            <w:tcBorders>
              <w:top w:val="nil"/>
              <w:left w:val="nil"/>
              <w:bottom w:val="single" w:sz="4" w:space="0" w:color="auto"/>
              <w:right w:val="single" w:sz="4" w:space="0" w:color="auto"/>
            </w:tcBorders>
            <w:shd w:val="clear" w:color="auto" w:fill="auto"/>
            <w:noWrap/>
            <w:vAlign w:val="center"/>
            <w:hideMark/>
          </w:tcPr>
          <w:p w14:paraId="012969ED"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164.16</w:t>
            </w:r>
          </w:p>
        </w:tc>
        <w:tc>
          <w:tcPr>
            <w:tcW w:w="504" w:type="pct"/>
            <w:tcBorders>
              <w:top w:val="nil"/>
              <w:left w:val="nil"/>
              <w:bottom w:val="single" w:sz="4" w:space="0" w:color="auto"/>
              <w:right w:val="single" w:sz="4" w:space="0" w:color="auto"/>
            </w:tcBorders>
            <w:shd w:val="clear" w:color="auto" w:fill="auto"/>
            <w:noWrap/>
            <w:vAlign w:val="center"/>
            <w:hideMark/>
          </w:tcPr>
          <w:p w14:paraId="2CD15EF9" w14:textId="77777777" w:rsidR="00DB413D" w:rsidRPr="00DB413D" w:rsidRDefault="00DB413D" w:rsidP="008B2EB1">
            <w:pPr>
              <w:spacing w:line="276" w:lineRule="auto"/>
              <w:jc w:val="center"/>
              <w:rPr>
                <w:rFonts w:asciiTheme="minorHAnsi" w:hAnsiTheme="minorHAnsi" w:cstheme="minorHAnsi"/>
                <w:sz w:val="22"/>
                <w:szCs w:val="22"/>
              </w:rPr>
            </w:pPr>
            <w:r w:rsidRPr="00DB413D">
              <w:rPr>
                <w:rFonts w:asciiTheme="minorHAnsi" w:hAnsiTheme="minorHAnsi" w:cstheme="minorHAnsi"/>
                <w:sz w:val="22"/>
                <w:szCs w:val="22"/>
              </w:rPr>
              <w:t>108</w:t>
            </w:r>
          </w:p>
        </w:tc>
        <w:tc>
          <w:tcPr>
            <w:tcW w:w="503" w:type="pct"/>
            <w:tcBorders>
              <w:top w:val="nil"/>
              <w:left w:val="nil"/>
              <w:bottom w:val="single" w:sz="4" w:space="0" w:color="auto"/>
              <w:right w:val="single" w:sz="4" w:space="0" w:color="auto"/>
            </w:tcBorders>
            <w:shd w:val="clear" w:color="auto" w:fill="auto"/>
            <w:noWrap/>
            <w:vAlign w:val="center"/>
            <w:hideMark/>
          </w:tcPr>
          <w:p w14:paraId="773540EF" w14:textId="77777777" w:rsidR="00DB413D" w:rsidRPr="00DB413D" w:rsidRDefault="00DB413D" w:rsidP="008B2EB1">
            <w:pPr>
              <w:spacing w:line="276" w:lineRule="auto"/>
              <w:jc w:val="center"/>
              <w:rPr>
                <w:rFonts w:asciiTheme="minorHAnsi" w:hAnsiTheme="minorHAnsi" w:cstheme="minorHAnsi"/>
                <w:sz w:val="22"/>
                <w:szCs w:val="22"/>
              </w:rPr>
            </w:pPr>
          </w:p>
        </w:tc>
        <w:tc>
          <w:tcPr>
            <w:tcW w:w="541" w:type="pct"/>
            <w:tcBorders>
              <w:top w:val="nil"/>
              <w:left w:val="nil"/>
              <w:bottom w:val="single" w:sz="4" w:space="0" w:color="auto"/>
              <w:right w:val="single" w:sz="4" w:space="0" w:color="auto"/>
            </w:tcBorders>
            <w:shd w:val="clear" w:color="auto" w:fill="auto"/>
            <w:noWrap/>
            <w:vAlign w:val="center"/>
            <w:hideMark/>
          </w:tcPr>
          <w:p w14:paraId="51090B4B" w14:textId="77777777" w:rsidR="00DB413D" w:rsidRPr="00DB413D" w:rsidRDefault="00DB413D" w:rsidP="008B2EB1">
            <w:pPr>
              <w:spacing w:line="276" w:lineRule="auto"/>
              <w:jc w:val="center"/>
              <w:rPr>
                <w:rFonts w:asciiTheme="minorHAnsi" w:hAnsiTheme="minorHAnsi" w:cstheme="minorHAnsi"/>
                <w:sz w:val="22"/>
                <w:szCs w:val="22"/>
              </w:rPr>
            </w:pPr>
          </w:p>
        </w:tc>
      </w:tr>
      <w:tr w:rsidR="008B2EB1" w:rsidRPr="00DB413D" w14:paraId="5E918B92" w14:textId="77777777" w:rsidTr="008B2EB1">
        <w:trPr>
          <w:trHeight w:val="300"/>
        </w:trPr>
        <w:tc>
          <w:tcPr>
            <w:tcW w:w="1942" w:type="pct"/>
            <w:tcBorders>
              <w:top w:val="nil"/>
              <w:left w:val="single" w:sz="4" w:space="0" w:color="auto"/>
              <w:bottom w:val="single" w:sz="4" w:space="0" w:color="auto"/>
              <w:right w:val="single" w:sz="4" w:space="0" w:color="auto"/>
            </w:tcBorders>
            <w:shd w:val="clear" w:color="000000" w:fill="8DB4E2"/>
            <w:noWrap/>
            <w:vAlign w:val="bottom"/>
            <w:hideMark/>
          </w:tcPr>
          <w:p w14:paraId="0AB7C18B" w14:textId="77777777" w:rsidR="00DB413D" w:rsidRPr="00DB413D" w:rsidRDefault="00DB413D" w:rsidP="00DB413D">
            <w:pPr>
              <w:spacing w:line="276" w:lineRule="auto"/>
              <w:rPr>
                <w:rFonts w:asciiTheme="minorHAnsi" w:hAnsiTheme="minorHAnsi" w:cstheme="minorHAnsi"/>
                <w:sz w:val="22"/>
                <w:szCs w:val="22"/>
              </w:rPr>
            </w:pPr>
            <w:r w:rsidRPr="00DB413D">
              <w:rPr>
                <w:rFonts w:asciiTheme="minorHAnsi" w:hAnsiTheme="minorHAnsi" w:cstheme="minorHAnsi"/>
                <w:sz w:val="22"/>
                <w:szCs w:val="22"/>
              </w:rPr>
              <w:t> </w:t>
            </w:r>
          </w:p>
        </w:tc>
        <w:tc>
          <w:tcPr>
            <w:tcW w:w="504" w:type="pct"/>
            <w:tcBorders>
              <w:top w:val="nil"/>
              <w:left w:val="nil"/>
              <w:bottom w:val="single" w:sz="4" w:space="0" w:color="auto"/>
              <w:right w:val="single" w:sz="4" w:space="0" w:color="auto"/>
            </w:tcBorders>
            <w:shd w:val="clear" w:color="000000" w:fill="8DB4E2"/>
            <w:noWrap/>
            <w:vAlign w:val="center"/>
            <w:hideMark/>
          </w:tcPr>
          <w:p w14:paraId="4688B010"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4192.99</w:t>
            </w:r>
          </w:p>
        </w:tc>
        <w:tc>
          <w:tcPr>
            <w:tcW w:w="504" w:type="pct"/>
            <w:tcBorders>
              <w:top w:val="nil"/>
              <w:left w:val="nil"/>
              <w:bottom w:val="single" w:sz="4" w:space="0" w:color="auto"/>
              <w:right w:val="single" w:sz="4" w:space="0" w:color="auto"/>
            </w:tcBorders>
            <w:shd w:val="clear" w:color="000000" w:fill="8DB4E2"/>
            <w:noWrap/>
            <w:vAlign w:val="center"/>
            <w:hideMark/>
          </w:tcPr>
          <w:p w14:paraId="04D722FE"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179.80</w:t>
            </w:r>
          </w:p>
        </w:tc>
        <w:tc>
          <w:tcPr>
            <w:tcW w:w="503" w:type="pct"/>
            <w:tcBorders>
              <w:top w:val="nil"/>
              <w:left w:val="nil"/>
              <w:bottom w:val="single" w:sz="4" w:space="0" w:color="auto"/>
              <w:right w:val="single" w:sz="4" w:space="0" w:color="auto"/>
            </w:tcBorders>
            <w:shd w:val="clear" w:color="000000" w:fill="8DB4E2"/>
            <w:noWrap/>
            <w:vAlign w:val="center"/>
            <w:hideMark/>
          </w:tcPr>
          <w:p w14:paraId="4C662132"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746.74</w:t>
            </w:r>
          </w:p>
        </w:tc>
        <w:tc>
          <w:tcPr>
            <w:tcW w:w="504" w:type="pct"/>
            <w:tcBorders>
              <w:top w:val="nil"/>
              <w:left w:val="nil"/>
              <w:bottom w:val="single" w:sz="4" w:space="0" w:color="auto"/>
              <w:right w:val="single" w:sz="4" w:space="0" w:color="auto"/>
            </w:tcBorders>
            <w:shd w:val="clear" w:color="000000" w:fill="8DB4E2"/>
            <w:noWrap/>
            <w:vAlign w:val="center"/>
            <w:hideMark/>
          </w:tcPr>
          <w:p w14:paraId="05145A7A"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426.45</w:t>
            </w:r>
          </w:p>
        </w:tc>
        <w:tc>
          <w:tcPr>
            <w:tcW w:w="503" w:type="pct"/>
            <w:tcBorders>
              <w:top w:val="nil"/>
              <w:left w:val="nil"/>
              <w:bottom w:val="single" w:sz="4" w:space="0" w:color="auto"/>
              <w:right w:val="single" w:sz="4" w:space="0" w:color="auto"/>
            </w:tcBorders>
            <w:shd w:val="clear" w:color="000000" w:fill="8DB4E2"/>
            <w:noWrap/>
            <w:vAlign w:val="center"/>
            <w:hideMark/>
          </w:tcPr>
          <w:p w14:paraId="78DFAF97" w14:textId="77777777" w:rsidR="00DB413D" w:rsidRPr="00DB413D" w:rsidRDefault="00DB413D" w:rsidP="008B2EB1">
            <w:pPr>
              <w:spacing w:line="276" w:lineRule="auto"/>
              <w:jc w:val="center"/>
              <w:rPr>
                <w:rFonts w:asciiTheme="minorHAnsi" w:hAnsiTheme="minorHAnsi" w:cstheme="minorHAnsi"/>
                <w:b/>
                <w:bCs/>
                <w:sz w:val="22"/>
                <w:szCs w:val="22"/>
              </w:rPr>
            </w:pPr>
            <w:r w:rsidRPr="00DB413D">
              <w:rPr>
                <w:rFonts w:asciiTheme="minorHAnsi" w:hAnsiTheme="minorHAnsi" w:cstheme="minorHAnsi"/>
                <w:b/>
                <w:bCs/>
                <w:sz w:val="22"/>
                <w:szCs w:val="22"/>
              </w:rPr>
              <w:t>1352.99</w:t>
            </w:r>
          </w:p>
        </w:tc>
        <w:tc>
          <w:tcPr>
            <w:tcW w:w="541" w:type="pct"/>
            <w:tcBorders>
              <w:top w:val="nil"/>
              <w:left w:val="nil"/>
              <w:bottom w:val="single" w:sz="4" w:space="0" w:color="auto"/>
              <w:right w:val="single" w:sz="4" w:space="0" w:color="auto"/>
            </w:tcBorders>
            <w:shd w:val="clear" w:color="000000" w:fill="8DB4E2"/>
            <w:noWrap/>
            <w:vAlign w:val="center"/>
            <w:hideMark/>
          </w:tcPr>
          <w:p w14:paraId="386039AE" w14:textId="77777777" w:rsidR="00DB413D" w:rsidRPr="00DB413D" w:rsidRDefault="00DB413D" w:rsidP="008B2EB1">
            <w:pPr>
              <w:spacing w:line="276" w:lineRule="auto"/>
              <w:jc w:val="center"/>
              <w:rPr>
                <w:rFonts w:asciiTheme="minorHAnsi" w:hAnsiTheme="minorHAnsi" w:cstheme="minorHAnsi"/>
                <w:sz w:val="22"/>
                <w:szCs w:val="22"/>
              </w:rPr>
            </w:pPr>
          </w:p>
        </w:tc>
      </w:tr>
    </w:tbl>
    <w:p w14:paraId="10A44532" w14:textId="77777777" w:rsidR="00D53A3D" w:rsidRPr="0050175A" w:rsidRDefault="002B6BE8" w:rsidP="008B2EB1">
      <w:pPr>
        <w:autoSpaceDE w:val="0"/>
        <w:autoSpaceDN w:val="0"/>
        <w:spacing w:after="240" w:line="360" w:lineRule="auto"/>
        <w:ind w:left="993" w:right="-427"/>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0C028C" w:rsidRPr="000C028C">
        <w:rPr>
          <w:rFonts w:ascii="Arial" w:hAnsi="Arial" w:cs="Arial"/>
          <w:b/>
          <w:i/>
          <w:sz w:val="20"/>
          <w:szCs w:val="22"/>
          <w:lang w:eastAsia="en-IN"/>
        </w:rPr>
        <w:t>Note:</w:t>
      </w:r>
      <w:r w:rsidR="000C028C">
        <w:rPr>
          <w:rFonts w:ascii="Arial" w:hAnsi="Arial" w:cs="Arial"/>
          <w:b/>
          <w:i/>
          <w:sz w:val="20"/>
          <w:szCs w:val="22"/>
          <w:lang w:eastAsia="en-IN"/>
        </w:rPr>
        <w:t xml:space="preserve"> </w:t>
      </w:r>
      <w:r w:rsidR="002A7FFD" w:rsidRPr="002A7FFD">
        <w:rPr>
          <w:rFonts w:ascii="Arial" w:hAnsi="Arial" w:cs="Arial"/>
          <w:i/>
          <w:sz w:val="20"/>
          <w:szCs w:val="22"/>
          <w:lang w:eastAsia="en-IN"/>
        </w:rPr>
        <w:t xml:space="preserve">Project </w:t>
      </w:r>
      <w:r w:rsidR="000C028C" w:rsidRPr="00B71330">
        <w:rPr>
          <w:rFonts w:ascii="Arial" w:hAnsi="Arial" w:cs="Arial"/>
          <w:i/>
          <w:sz w:val="20"/>
          <w:szCs w:val="22"/>
          <w:lang w:eastAsia="en-IN"/>
        </w:rPr>
        <w:t xml:space="preserve">Cost have </w:t>
      </w:r>
      <w:r w:rsidR="00B71330" w:rsidRPr="00B71330">
        <w:rPr>
          <w:rFonts w:ascii="Arial" w:hAnsi="Arial" w:cs="Arial"/>
          <w:i/>
          <w:sz w:val="20"/>
          <w:szCs w:val="22"/>
          <w:lang w:eastAsia="en-IN"/>
        </w:rPr>
        <w:t>been provided by the company.</w:t>
      </w:r>
    </w:p>
    <w:p w14:paraId="08FF4AE3" w14:textId="77777777" w:rsidR="00111D49" w:rsidRDefault="0011023D" w:rsidP="008B2EB1">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44E89106" w14:textId="77777777" w:rsidR="00E011B0" w:rsidRDefault="00B45A41" w:rsidP="00E011B0">
      <w:pPr>
        <w:pStyle w:val="ListParagraph"/>
        <w:numPr>
          <w:ilvl w:val="0"/>
          <w:numId w:val="49"/>
        </w:numPr>
        <w:autoSpaceDE w:val="0"/>
        <w:autoSpaceDN w:val="0"/>
        <w:spacing w:before="240" w:line="360" w:lineRule="auto"/>
        <w:ind w:left="709" w:right="212" w:hanging="425"/>
        <w:jc w:val="both"/>
        <w:rPr>
          <w:rFonts w:ascii="Arial" w:hAnsi="Arial" w:cs="Arial"/>
          <w:sz w:val="22"/>
          <w:szCs w:val="22"/>
          <w:lang w:eastAsia="en-IN"/>
        </w:rPr>
      </w:pPr>
      <w:r>
        <w:rPr>
          <w:rFonts w:ascii="Arial" w:hAnsi="Arial" w:cs="Arial"/>
          <w:sz w:val="22"/>
          <w:szCs w:val="22"/>
          <w:lang w:eastAsia="en-IN"/>
        </w:rPr>
        <w:t>Land is owned by the promoter, hence not a part of Project cost.</w:t>
      </w:r>
    </w:p>
    <w:p w14:paraId="2910739D" w14:textId="77777777" w:rsidR="00B45A41" w:rsidRPr="00E011B0" w:rsidRDefault="00B45A41" w:rsidP="00E011B0">
      <w:pPr>
        <w:pStyle w:val="ListParagraph"/>
        <w:numPr>
          <w:ilvl w:val="0"/>
          <w:numId w:val="49"/>
        </w:numPr>
        <w:autoSpaceDE w:val="0"/>
        <w:autoSpaceDN w:val="0"/>
        <w:spacing w:before="240" w:line="360" w:lineRule="auto"/>
        <w:ind w:left="709" w:right="212" w:hanging="425"/>
        <w:jc w:val="both"/>
        <w:rPr>
          <w:rFonts w:ascii="Arial" w:hAnsi="Arial" w:cs="Arial"/>
          <w:sz w:val="22"/>
          <w:szCs w:val="22"/>
          <w:lang w:eastAsia="en-IN"/>
        </w:rPr>
      </w:pPr>
      <w:r w:rsidRPr="00E011B0">
        <w:rPr>
          <w:rFonts w:ascii="Arial" w:hAnsi="Arial" w:cs="Arial"/>
          <w:sz w:val="22"/>
          <w:szCs w:val="22"/>
          <w:lang w:eastAsia="en-IN"/>
        </w:rPr>
        <w:t xml:space="preserve">Company has approached PNB, MCC Dehradun for a total term loan of INR 11.90 Crore </w:t>
      </w:r>
      <w:r w:rsidR="00E011B0" w:rsidRPr="00E011B0">
        <w:rPr>
          <w:rFonts w:ascii="Arial" w:hAnsi="Arial" w:cs="Arial"/>
          <w:sz w:val="22"/>
          <w:szCs w:val="22"/>
          <w:lang w:eastAsia="en-IN"/>
        </w:rPr>
        <w:t>including</w:t>
      </w:r>
      <w:r w:rsidR="008D09AA" w:rsidRPr="00E011B0">
        <w:rPr>
          <w:rFonts w:ascii="Arial" w:hAnsi="Arial" w:cs="Arial"/>
          <w:sz w:val="22"/>
          <w:szCs w:val="22"/>
          <w:lang w:eastAsia="en-IN"/>
        </w:rPr>
        <w:t xml:space="preserve"> applicable GST, electric work (INR 2.75 Crore) and Clean Room work (Approx. Area 1200 Sq. Met.) (INR 3.78 Crore) </w:t>
      </w:r>
      <w:r w:rsidRPr="00E011B0">
        <w:rPr>
          <w:rFonts w:ascii="Arial" w:hAnsi="Arial" w:cs="Arial"/>
          <w:sz w:val="22"/>
          <w:szCs w:val="22"/>
          <w:lang w:eastAsia="en-IN"/>
        </w:rPr>
        <w:t>(Out of INR 15.89 Crore) for Building and Civil Works and INR 16.50 Crore (Out of INR 22.18 Crore) for Plant and Machinery.</w:t>
      </w:r>
    </w:p>
    <w:p w14:paraId="77301F1B" w14:textId="77777777" w:rsidR="00B45A41" w:rsidRDefault="00B45A41" w:rsidP="00FB234A">
      <w:pPr>
        <w:pStyle w:val="ListParagraph"/>
        <w:numPr>
          <w:ilvl w:val="0"/>
          <w:numId w:val="49"/>
        </w:numPr>
        <w:autoSpaceDE w:val="0"/>
        <w:autoSpaceDN w:val="0"/>
        <w:spacing w:before="240" w:line="360" w:lineRule="auto"/>
        <w:ind w:left="709" w:right="212" w:hanging="425"/>
        <w:jc w:val="both"/>
        <w:rPr>
          <w:rFonts w:ascii="Arial" w:hAnsi="Arial" w:cs="Arial"/>
          <w:sz w:val="22"/>
          <w:szCs w:val="22"/>
          <w:lang w:eastAsia="en-IN"/>
        </w:rPr>
      </w:pPr>
      <w:r>
        <w:rPr>
          <w:rFonts w:ascii="Arial" w:hAnsi="Arial" w:cs="Arial"/>
          <w:sz w:val="22"/>
          <w:szCs w:val="22"/>
          <w:lang w:eastAsia="en-IN"/>
        </w:rPr>
        <w:t>Out of total INR 41.92 Crore, INR 9.67 Crore will be infused through prom</w:t>
      </w:r>
      <w:r w:rsidR="003D2496">
        <w:rPr>
          <w:rFonts w:ascii="Arial" w:hAnsi="Arial" w:cs="Arial"/>
          <w:sz w:val="22"/>
          <w:szCs w:val="22"/>
          <w:lang w:eastAsia="en-IN"/>
        </w:rPr>
        <w:t>oter’s contribution and INR 3.85</w:t>
      </w:r>
      <w:r>
        <w:rPr>
          <w:rFonts w:ascii="Arial" w:hAnsi="Arial" w:cs="Arial"/>
          <w:sz w:val="22"/>
          <w:szCs w:val="22"/>
          <w:lang w:eastAsia="en-IN"/>
        </w:rPr>
        <w:t xml:space="preserve"> Crore as IDC will also be funded by promoters as a part of TPC.</w:t>
      </w:r>
    </w:p>
    <w:p w14:paraId="0C263D2E" w14:textId="77777777" w:rsidR="00B45A41" w:rsidRPr="00B45A41" w:rsidRDefault="00B45A41" w:rsidP="00FB234A">
      <w:pPr>
        <w:pStyle w:val="ListParagraph"/>
        <w:numPr>
          <w:ilvl w:val="0"/>
          <w:numId w:val="49"/>
        </w:numPr>
        <w:autoSpaceDE w:val="0"/>
        <w:autoSpaceDN w:val="0"/>
        <w:spacing w:before="240" w:line="360" w:lineRule="auto"/>
        <w:ind w:left="709" w:right="212" w:hanging="425"/>
        <w:jc w:val="both"/>
        <w:rPr>
          <w:rFonts w:ascii="Arial" w:hAnsi="Arial" w:cs="Arial"/>
          <w:sz w:val="22"/>
          <w:szCs w:val="22"/>
          <w:lang w:eastAsia="en-IN"/>
        </w:rPr>
      </w:pPr>
      <w:r>
        <w:rPr>
          <w:rFonts w:ascii="Arial" w:hAnsi="Arial" w:cs="Arial"/>
          <w:sz w:val="22"/>
          <w:szCs w:val="22"/>
          <w:lang w:eastAsia="en-IN"/>
        </w:rPr>
        <w:t>It is expected that the company will achieve financial closure by 3</w:t>
      </w:r>
      <w:r w:rsidR="003D2496">
        <w:rPr>
          <w:rFonts w:ascii="Arial" w:hAnsi="Arial" w:cs="Arial"/>
          <w:sz w:val="22"/>
          <w:szCs w:val="22"/>
          <w:lang w:eastAsia="en-IN"/>
        </w:rPr>
        <w:t>1</w:t>
      </w:r>
      <w:r w:rsidR="003D2496" w:rsidRPr="003D2496">
        <w:rPr>
          <w:rFonts w:ascii="Arial" w:hAnsi="Arial" w:cs="Arial"/>
          <w:sz w:val="22"/>
          <w:szCs w:val="22"/>
          <w:vertAlign w:val="superscript"/>
          <w:lang w:eastAsia="en-IN"/>
        </w:rPr>
        <w:t>st</w:t>
      </w:r>
      <w:r w:rsidR="003D2496">
        <w:rPr>
          <w:rFonts w:ascii="Arial" w:hAnsi="Arial" w:cs="Arial"/>
          <w:sz w:val="22"/>
          <w:szCs w:val="22"/>
          <w:lang w:eastAsia="en-IN"/>
        </w:rPr>
        <w:t xml:space="preserve"> Dec,</w:t>
      </w:r>
      <w:r>
        <w:rPr>
          <w:rFonts w:ascii="Arial" w:hAnsi="Arial" w:cs="Arial"/>
          <w:sz w:val="22"/>
          <w:szCs w:val="22"/>
          <w:lang w:eastAsia="en-IN"/>
        </w:rPr>
        <w:t xml:space="preserve"> 2023 as per informed by banker/client</w:t>
      </w:r>
    </w:p>
    <w:p w14:paraId="3205D69E"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25073B20" w14:textId="77777777" w:rsidR="005D1A78" w:rsidRDefault="005D1A7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09"/>
        <w:gridCol w:w="7988"/>
      </w:tblGrid>
      <w:tr w:rsidR="00FA2769" w14:paraId="6D71F26A" w14:textId="77777777" w:rsidTr="005542AE">
        <w:trPr>
          <w:trHeight w:val="20"/>
        </w:trPr>
        <w:tc>
          <w:tcPr>
            <w:tcW w:w="1509" w:type="dxa"/>
            <w:shd w:val="clear" w:color="auto" w:fill="002060"/>
            <w:vAlign w:val="center"/>
          </w:tcPr>
          <w:p w14:paraId="2173F84B" w14:textId="77777777"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55C12">
              <w:rPr>
                <w:rFonts w:ascii="Arial" w:hAnsi="Arial" w:cs="Arial"/>
                <w:b/>
                <w:sz w:val="22"/>
                <w:szCs w:val="22"/>
              </w:rPr>
              <w:t>K</w:t>
            </w:r>
          </w:p>
        </w:tc>
        <w:tc>
          <w:tcPr>
            <w:tcW w:w="7988" w:type="dxa"/>
            <w:shd w:val="clear" w:color="auto" w:fill="C6D9F1" w:themeFill="text2" w:themeFillTint="33"/>
            <w:vAlign w:val="center"/>
          </w:tcPr>
          <w:p w14:paraId="79091B87"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14:paraId="476DCDC2" w14:textId="77777777" w:rsidR="00714A28" w:rsidRPr="0016406D" w:rsidRDefault="00714A28" w:rsidP="0016406D">
      <w:pPr>
        <w:autoSpaceDE w:val="0"/>
        <w:autoSpaceDN w:val="0"/>
        <w:spacing w:line="276" w:lineRule="auto"/>
        <w:ind w:left="142" w:right="-286"/>
        <w:jc w:val="both"/>
        <w:rPr>
          <w:rFonts w:ascii="Arial" w:hAnsi="Arial" w:cs="Arial"/>
          <w:sz w:val="8"/>
          <w:szCs w:val="22"/>
          <w:lang w:eastAsia="en-IN"/>
        </w:rPr>
      </w:pPr>
    </w:p>
    <w:p w14:paraId="5A7B720D" w14:textId="77777777" w:rsidR="00373E9F" w:rsidRDefault="00373E9F" w:rsidP="005542AE">
      <w:pPr>
        <w:autoSpaceDE w:val="0"/>
        <w:autoSpaceDN w:val="0"/>
        <w:spacing w:before="240" w:after="240" w:line="360" w:lineRule="auto"/>
        <w:ind w:left="284" w:right="-143"/>
        <w:jc w:val="both"/>
        <w:rPr>
          <w:rFonts w:ascii="Arial" w:hAnsi="Arial" w:cs="Arial"/>
          <w:sz w:val="22"/>
          <w:szCs w:val="22"/>
          <w:lang w:eastAsia="en-IN"/>
        </w:rPr>
      </w:pPr>
      <w:r w:rsidRPr="00773FD9">
        <w:rPr>
          <w:rFonts w:ascii="Arial" w:hAnsi="Arial" w:cs="Arial"/>
          <w:sz w:val="22"/>
          <w:szCs w:val="22"/>
          <w:lang w:eastAsia="en-IN"/>
        </w:rPr>
        <w:t>Below is the tabulated</w:t>
      </w:r>
      <w:r w:rsidR="00EA0348" w:rsidRPr="00773FD9">
        <w:rPr>
          <w:rFonts w:ascii="Arial" w:hAnsi="Arial" w:cs="Arial"/>
          <w:sz w:val="22"/>
          <w:szCs w:val="22"/>
          <w:lang w:eastAsia="en-IN"/>
        </w:rPr>
        <w:t xml:space="preserve"> presentation of the status of the project showing expected dura</w:t>
      </w:r>
      <w:r w:rsidR="00AB2131" w:rsidRPr="00773FD9">
        <w:rPr>
          <w:rFonts w:ascii="Arial" w:hAnsi="Arial" w:cs="Arial"/>
          <w:sz w:val="22"/>
          <w:szCs w:val="22"/>
          <w:lang w:eastAsia="en-IN"/>
        </w:rPr>
        <w:t xml:space="preserve">tion </w:t>
      </w:r>
      <w:r w:rsidR="00EA0348" w:rsidRPr="00773FD9">
        <w:rPr>
          <w:rFonts w:ascii="Arial" w:hAnsi="Arial" w:cs="Arial"/>
          <w:sz w:val="22"/>
          <w:szCs w:val="22"/>
          <w:lang w:eastAsia="en-IN"/>
        </w:rPr>
        <w:t>shared by the project manager of the company.</w:t>
      </w:r>
      <w:r w:rsidR="009C4E37" w:rsidRPr="00773FD9">
        <w:rPr>
          <w:rFonts w:ascii="Arial" w:hAnsi="Arial" w:cs="Arial"/>
          <w:sz w:val="22"/>
          <w:szCs w:val="22"/>
          <w:lang w:eastAsia="en-IN"/>
        </w:rPr>
        <w:t xml:space="preserve"> The project is expected to be complete soon.</w:t>
      </w:r>
    </w:p>
    <w:tbl>
      <w:tblPr>
        <w:tblStyle w:val="TableGrid"/>
        <w:tblW w:w="9497" w:type="dxa"/>
        <w:tblInd w:w="392" w:type="dxa"/>
        <w:tblLayout w:type="fixed"/>
        <w:tblLook w:val="04A0" w:firstRow="1" w:lastRow="0" w:firstColumn="1" w:lastColumn="0" w:noHBand="0" w:noVBand="1"/>
      </w:tblPr>
      <w:tblGrid>
        <w:gridCol w:w="992"/>
        <w:gridCol w:w="1560"/>
        <w:gridCol w:w="2126"/>
        <w:gridCol w:w="1984"/>
        <w:gridCol w:w="2835"/>
      </w:tblGrid>
      <w:tr w:rsidR="009B68A9" w:rsidRPr="00EB204E" w14:paraId="2F0E65CD" w14:textId="77777777" w:rsidTr="002E3C87">
        <w:trPr>
          <w:trHeight w:val="650"/>
        </w:trPr>
        <w:tc>
          <w:tcPr>
            <w:tcW w:w="992" w:type="dxa"/>
            <w:shd w:val="clear" w:color="auto" w:fill="002060"/>
          </w:tcPr>
          <w:p w14:paraId="4CD3501D" w14:textId="77777777"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560" w:type="dxa"/>
            <w:shd w:val="clear" w:color="auto" w:fill="002060"/>
          </w:tcPr>
          <w:p w14:paraId="61B537E2"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126" w:type="dxa"/>
            <w:shd w:val="clear" w:color="auto" w:fill="002060"/>
          </w:tcPr>
          <w:p w14:paraId="002DC0A8"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14:paraId="7644A18E"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14:paraId="41F6AB17"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B68A9" w:rsidRPr="00EB204E" w14:paraId="66781501" w14:textId="77777777" w:rsidTr="002E3C87">
        <w:trPr>
          <w:trHeight w:val="908"/>
        </w:trPr>
        <w:tc>
          <w:tcPr>
            <w:tcW w:w="992" w:type="dxa"/>
            <w:vMerge w:val="restart"/>
            <w:shd w:val="clear" w:color="auto" w:fill="C6D9F1" w:themeFill="text2" w:themeFillTint="33"/>
            <w:vAlign w:val="center"/>
          </w:tcPr>
          <w:p w14:paraId="56643825" w14:textId="77777777" w:rsidR="009B68A9" w:rsidRPr="00EB204E" w:rsidRDefault="009B68A9" w:rsidP="00435B5C">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14:paraId="5DCAD901"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126" w:type="dxa"/>
            <w:vAlign w:val="center"/>
          </w:tcPr>
          <w:p w14:paraId="49F3D4FA" w14:textId="77777777"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14:paraId="2A3E5DF4" w14:textId="77777777" w:rsidR="009B68A9" w:rsidRPr="00D85E8C" w:rsidRDefault="00A262C8"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6</w:t>
            </w:r>
            <w:r w:rsidRPr="00A262C8">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Oct 2022</w:t>
            </w:r>
          </w:p>
        </w:tc>
        <w:tc>
          <w:tcPr>
            <w:tcW w:w="2835" w:type="dxa"/>
            <w:vAlign w:val="center"/>
          </w:tcPr>
          <w:p w14:paraId="35A71908" w14:textId="77777777" w:rsidR="009B68A9" w:rsidRPr="00D85E8C" w:rsidRDefault="00A262C8"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As per land deed land is owned by the promoter of the company.</w:t>
            </w:r>
          </w:p>
        </w:tc>
      </w:tr>
      <w:tr w:rsidR="009B68A9" w:rsidRPr="00EB204E" w14:paraId="496CE9A4" w14:textId="77777777" w:rsidTr="002E3C87">
        <w:trPr>
          <w:trHeight w:val="629"/>
        </w:trPr>
        <w:tc>
          <w:tcPr>
            <w:tcW w:w="992" w:type="dxa"/>
            <w:vMerge/>
            <w:shd w:val="clear" w:color="auto" w:fill="C6D9F1" w:themeFill="text2" w:themeFillTint="33"/>
            <w:vAlign w:val="center"/>
          </w:tcPr>
          <w:p w14:paraId="27CAC40C"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vAlign w:val="center"/>
          </w:tcPr>
          <w:p w14:paraId="28CFBD6D"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p>
        </w:tc>
        <w:tc>
          <w:tcPr>
            <w:tcW w:w="2126" w:type="dxa"/>
            <w:vAlign w:val="center"/>
          </w:tcPr>
          <w:p w14:paraId="44A2D9DC" w14:textId="77777777"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14:paraId="368CAFE7" w14:textId="77777777" w:rsidR="009B68A9" w:rsidRPr="00D85E8C" w:rsidRDefault="00A262C8"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2835" w:type="dxa"/>
            <w:vAlign w:val="center"/>
          </w:tcPr>
          <w:p w14:paraId="4E4508BC" w14:textId="77777777" w:rsidR="009B68A9" w:rsidRPr="00D85E8C" w:rsidRDefault="00A262C8"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As per sale deed it is an industrial plot</w:t>
            </w:r>
          </w:p>
        </w:tc>
      </w:tr>
      <w:tr w:rsidR="009B68A9" w:rsidRPr="00EB204E" w14:paraId="0DD76A7E" w14:textId="77777777" w:rsidTr="002E3C87">
        <w:trPr>
          <w:trHeight w:val="70"/>
        </w:trPr>
        <w:tc>
          <w:tcPr>
            <w:tcW w:w="992" w:type="dxa"/>
            <w:shd w:val="clear" w:color="auto" w:fill="C6D9F1" w:themeFill="text2" w:themeFillTint="33"/>
            <w:vAlign w:val="center"/>
          </w:tcPr>
          <w:p w14:paraId="724C0E25" w14:textId="77777777" w:rsidR="009B68A9" w:rsidRPr="00EE298F" w:rsidRDefault="009B68A9" w:rsidP="00435B5C">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vAlign w:val="center"/>
          </w:tcPr>
          <w:p w14:paraId="6AC78BEA" w14:textId="77777777" w:rsidR="009B68A9" w:rsidRPr="00EE298F" w:rsidRDefault="009B68A9"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126" w:type="dxa"/>
          </w:tcPr>
          <w:p w14:paraId="044F6E32" w14:textId="77777777" w:rsidR="009B68A9" w:rsidRPr="00EE298F" w:rsidRDefault="009B68A9" w:rsidP="009B68A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vAlign w:val="center"/>
          </w:tcPr>
          <w:p w14:paraId="76433413" w14:textId="77777777" w:rsidR="009B68A9" w:rsidRPr="00D85E8C" w:rsidRDefault="003D2496"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w:t>
            </w:r>
            <w:r w:rsidR="00A262C8">
              <w:rPr>
                <w:rFonts w:asciiTheme="minorHAnsi" w:hAnsiTheme="minorHAnsi" w:cstheme="minorHAnsi"/>
                <w:sz w:val="22"/>
                <w:szCs w:val="22"/>
                <w:lang w:eastAsia="en-IN"/>
              </w:rPr>
              <w:t xml:space="preserve">, 2023 </w:t>
            </w:r>
          </w:p>
        </w:tc>
        <w:tc>
          <w:tcPr>
            <w:tcW w:w="2835" w:type="dxa"/>
            <w:vAlign w:val="center"/>
          </w:tcPr>
          <w:p w14:paraId="0B31BAC9" w14:textId="77777777" w:rsidR="009B68A9" w:rsidRPr="00D85E8C" w:rsidRDefault="00A262C8"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Company has approached PNB, MCC Dehradun for loan.</w:t>
            </w:r>
          </w:p>
        </w:tc>
      </w:tr>
      <w:tr w:rsidR="009B68A9" w:rsidRPr="00EB204E" w14:paraId="67FA1501" w14:textId="77777777" w:rsidTr="002E3C87">
        <w:trPr>
          <w:trHeight w:val="800"/>
        </w:trPr>
        <w:tc>
          <w:tcPr>
            <w:tcW w:w="992" w:type="dxa"/>
            <w:vMerge w:val="restart"/>
            <w:shd w:val="clear" w:color="auto" w:fill="C6D9F1" w:themeFill="text2" w:themeFillTint="33"/>
            <w:vAlign w:val="center"/>
          </w:tcPr>
          <w:p w14:paraId="1C1D2377" w14:textId="77777777" w:rsidR="009B68A9" w:rsidRPr="00EB204E" w:rsidRDefault="009B68A9" w:rsidP="00435B5C">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14:paraId="24E64ED8"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126" w:type="dxa"/>
          </w:tcPr>
          <w:p w14:paraId="326B7A4E"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14:paraId="603FC0E6" w14:textId="77777777" w:rsidR="009B68A9" w:rsidRPr="00D85E8C" w:rsidRDefault="00D8350F"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Oct 2023</w:t>
            </w:r>
          </w:p>
        </w:tc>
        <w:tc>
          <w:tcPr>
            <w:tcW w:w="2835" w:type="dxa"/>
            <w:vAlign w:val="center"/>
          </w:tcPr>
          <w:p w14:paraId="08D82B19" w14:textId="77777777" w:rsidR="009B68A9" w:rsidRPr="00D85E8C" w:rsidRDefault="00D8350F"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MEP Tech services prepared the concept plan</w:t>
            </w:r>
          </w:p>
        </w:tc>
      </w:tr>
      <w:tr w:rsidR="009B68A9" w:rsidRPr="00EB204E" w14:paraId="636B0A79" w14:textId="77777777" w:rsidTr="002E3C87">
        <w:trPr>
          <w:trHeight w:val="270"/>
        </w:trPr>
        <w:tc>
          <w:tcPr>
            <w:tcW w:w="992" w:type="dxa"/>
            <w:vMerge/>
            <w:shd w:val="clear" w:color="auto" w:fill="C6D9F1" w:themeFill="text2" w:themeFillTint="33"/>
            <w:vAlign w:val="center"/>
          </w:tcPr>
          <w:p w14:paraId="0004A6AD"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4D7AF01F"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14:paraId="005AB4BA"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Preparation</w:t>
            </w:r>
          </w:p>
        </w:tc>
        <w:tc>
          <w:tcPr>
            <w:tcW w:w="1984" w:type="dxa"/>
            <w:vAlign w:val="center"/>
          </w:tcPr>
          <w:p w14:paraId="32D3EE48" w14:textId="77777777" w:rsidR="009B68A9" w:rsidRPr="00D85E8C" w:rsidRDefault="00C7570E"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Nov</w:t>
            </w:r>
            <w:r w:rsidR="00A262C8">
              <w:rPr>
                <w:rFonts w:asciiTheme="minorHAnsi" w:hAnsiTheme="minorHAnsi" w:cstheme="minorHAnsi"/>
                <w:sz w:val="22"/>
                <w:szCs w:val="22"/>
                <w:lang w:eastAsia="en-IN"/>
              </w:rPr>
              <w:t xml:space="preserve"> 2023</w:t>
            </w:r>
          </w:p>
        </w:tc>
        <w:tc>
          <w:tcPr>
            <w:tcW w:w="2835" w:type="dxa"/>
            <w:vAlign w:val="center"/>
          </w:tcPr>
          <w:p w14:paraId="0769082B" w14:textId="77777777" w:rsidR="009B68A9" w:rsidRPr="00D85E8C" w:rsidRDefault="00A262C8"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Applied for sanction map approval </w:t>
            </w:r>
          </w:p>
        </w:tc>
      </w:tr>
      <w:tr w:rsidR="009B68A9" w:rsidRPr="00EB204E" w14:paraId="42125A5B" w14:textId="77777777" w:rsidTr="002E3C87">
        <w:trPr>
          <w:trHeight w:val="270"/>
        </w:trPr>
        <w:tc>
          <w:tcPr>
            <w:tcW w:w="992" w:type="dxa"/>
            <w:vMerge/>
            <w:shd w:val="clear" w:color="auto" w:fill="C6D9F1" w:themeFill="text2" w:themeFillTint="33"/>
            <w:vAlign w:val="center"/>
          </w:tcPr>
          <w:p w14:paraId="1C7DAE48"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1C93D055"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14:paraId="6DAC0DFD"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14:paraId="7CA19D31" w14:textId="77777777" w:rsidR="009B68A9" w:rsidRPr="00D85E8C" w:rsidRDefault="00C7570E"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 2023</w:t>
            </w:r>
          </w:p>
        </w:tc>
        <w:tc>
          <w:tcPr>
            <w:tcW w:w="2835" w:type="dxa"/>
            <w:vAlign w:val="center"/>
          </w:tcPr>
          <w:p w14:paraId="5F184B6C" w14:textId="77777777" w:rsidR="009B68A9" w:rsidRPr="00D85E8C" w:rsidRDefault="00C7570E"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Applied to SIDA (Authority)</w:t>
            </w:r>
          </w:p>
        </w:tc>
      </w:tr>
      <w:tr w:rsidR="009B68A9" w:rsidRPr="00EB204E" w14:paraId="5FD1A7C9" w14:textId="77777777" w:rsidTr="002E3C87">
        <w:trPr>
          <w:trHeight w:val="405"/>
        </w:trPr>
        <w:tc>
          <w:tcPr>
            <w:tcW w:w="992" w:type="dxa"/>
            <w:vMerge/>
            <w:shd w:val="clear" w:color="auto" w:fill="C6D9F1" w:themeFill="text2" w:themeFillTint="33"/>
            <w:vAlign w:val="center"/>
          </w:tcPr>
          <w:p w14:paraId="55213305"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75AF181C"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14:paraId="593CED72"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14:paraId="116E113F" w14:textId="77777777" w:rsidR="009B68A9" w:rsidRPr="00D85E8C" w:rsidRDefault="003D2496"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 2023</w:t>
            </w:r>
          </w:p>
        </w:tc>
        <w:tc>
          <w:tcPr>
            <w:tcW w:w="2835" w:type="dxa"/>
            <w:vAlign w:val="center"/>
          </w:tcPr>
          <w:p w14:paraId="469867C4" w14:textId="77777777" w:rsidR="009B68A9" w:rsidRPr="00D85E8C" w:rsidRDefault="00C7570E"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In the process to appoint, finalized post sanction map approval.</w:t>
            </w:r>
          </w:p>
        </w:tc>
      </w:tr>
      <w:tr w:rsidR="009B68A9" w:rsidRPr="00EB204E" w14:paraId="40E658D3" w14:textId="77777777" w:rsidTr="00D8350F">
        <w:trPr>
          <w:trHeight w:val="270"/>
        </w:trPr>
        <w:tc>
          <w:tcPr>
            <w:tcW w:w="992" w:type="dxa"/>
            <w:vMerge/>
            <w:shd w:val="clear" w:color="auto" w:fill="C6D9F1" w:themeFill="text2" w:themeFillTint="33"/>
            <w:vAlign w:val="center"/>
          </w:tcPr>
          <w:p w14:paraId="091EC535"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7C80270A"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14:paraId="5B66B1F4"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14:paraId="0DC5B948" w14:textId="77777777" w:rsidR="009B68A9" w:rsidRPr="00D85E8C" w:rsidRDefault="00C7570E"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Jan 2025</w:t>
            </w:r>
          </w:p>
        </w:tc>
        <w:tc>
          <w:tcPr>
            <w:tcW w:w="2835" w:type="dxa"/>
            <w:vAlign w:val="center"/>
          </w:tcPr>
          <w:p w14:paraId="7561B840" w14:textId="77777777" w:rsidR="009B68A9" w:rsidRPr="00D85E8C" w:rsidRDefault="00D8350F" w:rsidP="00D8350F">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r>
      <w:tr w:rsidR="00D8350F" w:rsidRPr="00EB204E" w14:paraId="2A177E94" w14:textId="77777777" w:rsidTr="00D8350F">
        <w:trPr>
          <w:trHeight w:val="270"/>
        </w:trPr>
        <w:tc>
          <w:tcPr>
            <w:tcW w:w="992" w:type="dxa"/>
            <w:vMerge w:val="restart"/>
            <w:shd w:val="clear" w:color="auto" w:fill="C6D9F1" w:themeFill="text2" w:themeFillTint="33"/>
            <w:vAlign w:val="center"/>
          </w:tcPr>
          <w:p w14:paraId="5FEA6DF1" w14:textId="77777777" w:rsidR="00D8350F" w:rsidRPr="00EB204E" w:rsidRDefault="00D8350F" w:rsidP="00D8350F">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14:paraId="3F88A7D8"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126" w:type="dxa"/>
          </w:tcPr>
          <w:p w14:paraId="789BD585"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14:paraId="0D5B372C" w14:textId="77777777" w:rsidR="00D8350F" w:rsidRPr="00D85E8C" w:rsidRDefault="00D8350F" w:rsidP="00D8350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2024</w:t>
            </w:r>
          </w:p>
        </w:tc>
        <w:tc>
          <w:tcPr>
            <w:tcW w:w="2835" w:type="dxa"/>
            <w:vAlign w:val="center"/>
          </w:tcPr>
          <w:p w14:paraId="7F603D2A" w14:textId="77777777" w:rsidR="00D8350F" w:rsidRDefault="00D8350F" w:rsidP="00D8350F">
            <w:pPr>
              <w:jc w:val="center"/>
            </w:pPr>
            <w:r>
              <w:rPr>
                <w:rFonts w:asciiTheme="minorHAnsi" w:hAnsiTheme="minorHAnsi" w:cstheme="minorHAnsi"/>
                <w:sz w:val="22"/>
                <w:szCs w:val="22"/>
                <w:lang w:eastAsia="en-IN"/>
              </w:rPr>
              <w:t>Company is in the process of discussion with various suppliers/vendors as per shared quotations.</w:t>
            </w:r>
          </w:p>
        </w:tc>
      </w:tr>
      <w:tr w:rsidR="00D8350F" w:rsidRPr="00EB204E" w14:paraId="58C9226F" w14:textId="77777777" w:rsidTr="00D8350F">
        <w:trPr>
          <w:trHeight w:val="270"/>
        </w:trPr>
        <w:tc>
          <w:tcPr>
            <w:tcW w:w="992" w:type="dxa"/>
            <w:vMerge/>
            <w:shd w:val="clear" w:color="auto" w:fill="C6D9F1" w:themeFill="text2" w:themeFillTint="33"/>
            <w:vAlign w:val="center"/>
          </w:tcPr>
          <w:p w14:paraId="625FB33A"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0C6BB282"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p>
        </w:tc>
        <w:tc>
          <w:tcPr>
            <w:tcW w:w="2126" w:type="dxa"/>
          </w:tcPr>
          <w:p w14:paraId="1AABD110"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14:paraId="4C801041" w14:textId="77777777" w:rsidR="00D8350F" w:rsidRPr="00D85E8C" w:rsidRDefault="00D8350F" w:rsidP="00D8350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2024</w:t>
            </w:r>
          </w:p>
        </w:tc>
        <w:tc>
          <w:tcPr>
            <w:tcW w:w="2835" w:type="dxa"/>
            <w:vAlign w:val="center"/>
          </w:tcPr>
          <w:p w14:paraId="67FC655A" w14:textId="77777777" w:rsidR="00D8350F" w:rsidRDefault="00D8350F" w:rsidP="00D8350F">
            <w:pPr>
              <w:jc w:val="center"/>
            </w:pPr>
            <w:r>
              <w:rPr>
                <w:rFonts w:asciiTheme="minorHAnsi" w:hAnsiTheme="minorHAnsi" w:cstheme="minorHAnsi"/>
                <w:sz w:val="22"/>
                <w:szCs w:val="22"/>
                <w:lang w:eastAsia="en-IN"/>
              </w:rPr>
              <w:t xml:space="preserve">Will be finalized post finalization of supplier at reasonable quote. </w:t>
            </w:r>
          </w:p>
        </w:tc>
      </w:tr>
      <w:tr w:rsidR="00D8350F" w:rsidRPr="00EB204E" w14:paraId="5DDA8C13" w14:textId="77777777" w:rsidTr="00D8350F">
        <w:trPr>
          <w:trHeight w:val="455"/>
        </w:trPr>
        <w:tc>
          <w:tcPr>
            <w:tcW w:w="992" w:type="dxa"/>
            <w:vMerge/>
            <w:shd w:val="clear" w:color="auto" w:fill="C6D9F1" w:themeFill="text2" w:themeFillTint="33"/>
            <w:vAlign w:val="center"/>
          </w:tcPr>
          <w:p w14:paraId="373AD604"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67311B30"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p>
        </w:tc>
        <w:tc>
          <w:tcPr>
            <w:tcW w:w="2126" w:type="dxa"/>
          </w:tcPr>
          <w:p w14:paraId="61ECE211"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14:paraId="57A99A04" w14:textId="77777777" w:rsidR="00D8350F" w:rsidRPr="00D85E8C" w:rsidRDefault="00D8350F" w:rsidP="00D8350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 2024</w:t>
            </w:r>
          </w:p>
        </w:tc>
        <w:tc>
          <w:tcPr>
            <w:tcW w:w="2835" w:type="dxa"/>
            <w:vAlign w:val="center"/>
          </w:tcPr>
          <w:p w14:paraId="20865E40" w14:textId="77777777" w:rsidR="00D8350F" w:rsidRDefault="00D8350F" w:rsidP="00D8350F">
            <w:pPr>
              <w:jc w:val="center"/>
            </w:pPr>
            <w:r>
              <w:rPr>
                <w:rFonts w:asciiTheme="minorHAnsi" w:hAnsiTheme="minorHAnsi" w:cstheme="minorHAnsi"/>
                <w:sz w:val="22"/>
                <w:szCs w:val="22"/>
                <w:lang w:eastAsia="en-IN"/>
              </w:rPr>
              <w:t>Will be arrived one the civil structure will be near finishing.</w:t>
            </w:r>
          </w:p>
        </w:tc>
      </w:tr>
      <w:tr w:rsidR="00D8350F" w:rsidRPr="00EB204E" w14:paraId="16F722DD" w14:textId="77777777" w:rsidTr="00D8350F">
        <w:trPr>
          <w:trHeight w:val="405"/>
        </w:trPr>
        <w:tc>
          <w:tcPr>
            <w:tcW w:w="992" w:type="dxa"/>
            <w:vMerge/>
            <w:shd w:val="clear" w:color="auto" w:fill="C6D9F1" w:themeFill="text2" w:themeFillTint="33"/>
            <w:vAlign w:val="center"/>
          </w:tcPr>
          <w:p w14:paraId="243C920A"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42BB5B01"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p>
        </w:tc>
        <w:tc>
          <w:tcPr>
            <w:tcW w:w="2126" w:type="dxa"/>
          </w:tcPr>
          <w:p w14:paraId="289F193F"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14:paraId="7A983E3B" w14:textId="77777777" w:rsidR="00D8350F" w:rsidRPr="00D85E8C" w:rsidRDefault="00D8350F" w:rsidP="00D8350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 2025</w:t>
            </w:r>
          </w:p>
        </w:tc>
        <w:tc>
          <w:tcPr>
            <w:tcW w:w="2835" w:type="dxa"/>
            <w:vAlign w:val="center"/>
          </w:tcPr>
          <w:p w14:paraId="3D984E0D" w14:textId="77777777" w:rsidR="00D8350F" w:rsidRDefault="00D8350F" w:rsidP="00D8350F">
            <w:pPr>
              <w:jc w:val="center"/>
            </w:pPr>
            <w:r>
              <w:rPr>
                <w:rFonts w:asciiTheme="minorHAnsi" w:hAnsiTheme="minorHAnsi" w:cstheme="minorHAnsi"/>
                <w:sz w:val="22"/>
                <w:szCs w:val="22"/>
                <w:lang w:eastAsia="en-IN"/>
              </w:rPr>
              <w:t>Post-Civil work completion</w:t>
            </w:r>
          </w:p>
        </w:tc>
      </w:tr>
      <w:tr w:rsidR="00D8350F" w:rsidRPr="00EB204E" w14:paraId="572D68ED" w14:textId="77777777" w:rsidTr="00D8350F">
        <w:trPr>
          <w:trHeight w:val="135"/>
        </w:trPr>
        <w:tc>
          <w:tcPr>
            <w:tcW w:w="992" w:type="dxa"/>
            <w:vMerge/>
            <w:shd w:val="clear" w:color="auto" w:fill="C6D9F1" w:themeFill="text2" w:themeFillTint="33"/>
            <w:vAlign w:val="center"/>
          </w:tcPr>
          <w:p w14:paraId="22013F78"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24ECA780"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p>
        </w:tc>
        <w:tc>
          <w:tcPr>
            <w:tcW w:w="2126" w:type="dxa"/>
          </w:tcPr>
          <w:p w14:paraId="25E2A93A"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Utility Installation</w:t>
            </w:r>
          </w:p>
        </w:tc>
        <w:tc>
          <w:tcPr>
            <w:tcW w:w="1984" w:type="dxa"/>
            <w:vAlign w:val="center"/>
          </w:tcPr>
          <w:p w14:paraId="0382D3BE" w14:textId="77777777" w:rsidR="00D8350F" w:rsidRPr="00D85E8C" w:rsidRDefault="00D8350F" w:rsidP="00D8350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2025</w:t>
            </w:r>
          </w:p>
        </w:tc>
        <w:tc>
          <w:tcPr>
            <w:tcW w:w="2835" w:type="dxa"/>
            <w:vAlign w:val="center"/>
          </w:tcPr>
          <w:p w14:paraId="4D01BFF1" w14:textId="77777777" w:rsidR="00D8350F" w:rsidRDefault="00D8350F" w:rsidP="00D8350F">
            <w:pPr>
              <w:jc w:val="center"/>
            </w:pPr>
            <w:r w:rsidRPr="00F9127C">
              <w:rPr>
                <w:rFonts w:asciiTheme="minorHAnsi" w:hAnsiTheme="minorHAnsi" w:cstheme="minorHAnsi"/>
                <w:sz w:val="22"/>
                <w:szCs w:val="22"/>
                <w:lang w:eastAsia="en-IN"/>
              </w:rPr>
              <w:t>NA</w:t>
            </w:r>
          </w:p>
        </w:tc>
      </w:tr>
      <w:tr w:rsidR="00D8350F" w:rsidRPr="00EB204E" w14:paraId="745FB9F9" w14:textId="77777777" w:rsidTr="00D8350F">
        <w:trPr>
          <w:trHeight w:val="58"/>
        </w:trPr>
        <w:tc>
          <w:tcPr>
            <w:tcW w:w="992" w:type="dxa"/>
            <w:shd w:val="clear" w:color="auto" w:fill="C6D9F1" w:themeFill="text2" w:themeFillTint="33"/>
            <w:vAlign w:val="center"/>
          </w:tcPr>
          <w:p w14:paraId="041F26EA" w14:textId="77777777" w:rsidR="00D8350F" w:rsidRPr="007306A2" w:rsidRDefault="00D8350F" w:rsidP="00D8350F">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tcPr>
          <w:p w14:paraId="3A24982E" w14:textId="77777777" w:rsidR="00D8350F" w:rsidRPr="007306A2" w:rsidRDefault="00D8350F" w:rsidP="00D8350F">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126" w:type="dxa"/>
          </w:tcPr>
          <w:p w14:paraId="28EEE6E4"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1984" w:type="dxa"/>
            <w:vAlign w:val="center"/>
          </w:tcPr>
          <w:p w14:paraId="701C8BEC" w14:textId="77777777" w:rsidR="00D8350F" w:rsidRPr="00D85E8C" w:rsidRDefault="003D2496" w:rsidP="00D8350F">
            <w:pPr>
              <w:jc w:val="center"/>
              <w:rPr>
                <w:rFonts w:ascii="Calibri" w:hAnsi="Calibri" w:cs="Calibri"/>
                <w:color w:val="000000"/>
                <w:sz w:val="22"/>
                <w:szCs w:val="22"/>
              </w:rPr>
            </w:pPr>
            <w:r>
              <w:rPr>
                <w:rFonts w:ascii="Calibri" w:hAnsi="Calibri" w:cs="Calibri"/>
                <w:color w:val="000000"/>
                <w:sz w:val="22"/>
                <w:szCs w:val="22"/>
              </w:rPr>
              <w:t>Jan 2026</w:t>
            </w:r>
          </w:p>
        </w:tc>
        <w:tc>
          <w:tcPr>
            <w:tcW w:w="2835" w:type="dxa"/>
            <w:vAlign w:val="center"/>
          </w:tcPr>
          <w:p w14:paraId="1230C76F" w14:textId="77777777" w:rsidR="00D8350F" w:rsidRDefault="00C33F4A" w:rsidP="00D8350F">
            <w:pPr>
              <w:jc w:val="center"/>
            </w:pPr>
            <w:r w:rsidRPr="00C33F4A">
              <w:rPr>
                <w:rFonts w:asciiTheme="minorHAnsi" w:hAnsiTheme="minorHAnsi" w:cstheme="minorHAnsi"/>
                <w:sz w:val="22"/>
                <w:szCs w:val="22"/>
                <w:lang w:eastAsia="en-IN"/>
              </w:rPr>
              <w:t>Single window clearance applied and shall be obtained in due course</w:t>
            </w:r>
          </w:p>
        </w:tc>
      </w:tr>
      <w:tr w:rsidR="00D8350F" w:rsidRPr="00EB204E" w14:paraId="3ACF2EE7" w14:textId="77777777" w:rsidTr="00D8350F">
        <w:trPr>
          <w:trHeight w:val="270"/>
        </w:trPr>
        <w:tc>
          <w:tcPr>
            <w:tcW w:w="992" w:type="dxa"/>
            <w:shd w:val="clear" w:color="auto" w:fill="C6D9F1" w:themeFill="text2" w:themeFillTint="33"/>
            <w:vAlign w:val="center"/>
          </w:tcPr>
          <w:p w14:paraId="176E7EB2" w14:textId="77777777" w:rsidR="00D8350F" w:rsidRPr="00EB204E" w:rsidRDefault="00D8350F" w:rsidP="00D8350F">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tcPr>
          <w:p w14:paraId="04FF223F"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126" w:type="dxa"/>
          </w:tcPr>
          <w:p w14:paraId="4AD18B79"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63E090D3" w14:textId="77777777" w:rsidR="00D8350F" w:rsidRPr="00D85E8C" w:rsidRDefault="00D8350F" w:rsidP="00D8350F">
            <w:pPr>
              <w:jc w:val="center"/>
              <w:rPr>
                <w:rFonts w:ascii="Calibri" w:hAnsi="Calibri" w:cs="Calibri"/>
                <w:color w:val="000000"/>
                <w:sz w:val="22"/>
                <w:szCs w:val="22"/>
              </w:rPr>
            </w:pPr>
            <w:r>
              <w:rPr>
                <w:rFonts w:ascii="Calibri" w:hAnsi="Calibri" w:cs="Calibri"/>
                <w:color w:val="000000"/>
                <w:sz w:val="22"/>
                <w:szCs w:val="22"/>
              </w:rPr>
              <w:t>Jan 2026</w:t>
            </w:r>
          </w:p>
        </w:tc>
        <w:tc>
          <w:tcPr>
            <w:tcW w:w="2835" w:type="dxa"/>
            <w:vAlign w:val="center"/>
          </w:tcPr>
          <w:p w14:paraId="3920CFC3" w14:textId="77777777" w:rsidR="00D8350F" w:rsidRDefault="00D8350F" w:rsidP="00D8350F">
            <w:pPr>
              <w:jc w:val="center"/>
            </w:pPr>
            <w:r w:rsidRPr="00F9127C">
              <w:rPr>
                <w:rFonts w:asciiTheme="minorHAnsi" w:hAnsiTheme="minorHAnsi" w:cstheme="minorHAnsi"/>
                <w:sz w:val="22"/>
                <w:szCs w:val="22"/>
                <w:lang w:eastAsia="en-IN"/>
              </w:rPr>
              <w:t>NA</w:t>
            </w:r>
          </w:p>
        </w:tc>
      </w:tr>
      <w:tr w:rsidR="00D8350F" w:rsidRPr="00EB204E" w14:paraId="05700749" w14:textId="77777777" w:rsidTr="00D8350F">
        <w:trPr>
          <w:trHeight w:val="405"/>
        </w:trPr>
        <w:tc>
          <w:tcPr>
            <w:tcW w:w="992" w:type="dxa"/>
            <w:shd w:val="clear" w:color="auto" w:fill="C6D9F1" w:themeFill="text2" w:themeFillTint="33"/>
            <w:vAlign w:val="center"/>
          </w:tcPr>
          <w:p w14:paraId="39471D33" w14:textId="77777777" w:rsidR="00D8350F" w:rsidRPr="00EB204E" w:rsidRDefault="00D8350F" w:rsidP="00D8350F">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tcPr>
          <w:p w14:paraId="7837F9BA"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126" w:type="dxa"/>
          </w:tcPr>
          <w:p w14:paraId="16744A5C" w14:textId="77777777" w:rsidR="00D8350F" w:rsidRPr="00EB204E" w:rsidRDefault="00D8350F" w:rsidP="00D8350F">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06557395" w14:textId="77777777" w:rsidR="00D8350F" w:rsidRPr="00D85E8C" w:rsidRDefault="00D8350F" w:rsidP="00D8350F">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Feb, 2026</w:t>
            </w:r>
          </w:p>
        </w:tc>
        <w:tc>
          <w:tcPr>
            <w:tcW w:w="2835" w:type="dxa"/>
            <w:vAlign w:val="center"/>
          </w:tcPr>
          <w:p w14:paraId="173FCB89" w14:textId="77777777" w:rsidR="00D8350F" w:rsidRDefault="00D8350F" w:rsidP="00D8350F">
            <w:pPr>
              <w:jc w:val="center"/>
            </w:pPr>
            <w:r w:rsidRPr="00F9127C">
              <w:rPr>
                <w:rFonts w:asciiTheme="minorHAnsi" w:hAnsiTheme="minorHAnsi" w:cstheme="minorHAnsi"/>
                <w:sz w:val="22"/>
                <w:szCs w:val="22"/>
                <w:lang w:eastAsia="en-IN"/>
              </w:rPr>
              <w:t>NA</w:t>
            </w:r>
          </w:p>
        </w:tc>
      </w:tr>
    </w:tbl>
    <w:p w14:paraId="35D43E0F" w14:textId="77777777" w:rsidR="00D11B70" w:rsidRDefault="00D11B70" w:rsidP="00D11B70">
      <w:pPr>
        <w:autoSpaceDE w:val="0"/>
        <w:autoSpaceDN w:val="0"/>
        <w:spacing w:line="360" w:lineRule="auto"/>
        <w:ind w:left="284" w:right="-1"/>
        <w:rPr>
          <w:rFonts w:ascii="Arial" w:hAnsi="Arial" w:cs="Arial"/>
          <w:b/>
          <w:sz w:val="22"/>
          <w:szCs w:val="22"/>
          <w:lang w:eastAsia="en-IN"/>
        </w:rPr>
      </w:pPr>
    </w:p>
    <w:p w14:paraId="2A5D8451" w14:textId="77777777" w:rsidR="00111D49" w:rsidRPr="004D54D3" w:rsidRDefault="004D54D3" w:rsidP="00D11B70">
      <w:pPr>
        <w:autoSpaceDE w:val="0"/>
        <w:autoSpaceDN w:val="0"/>
        <w:spacing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60A9DA1C" w14:textId="77777777" w:rsidR="004D54D3" w:rsidRPr="00D11B70" w:rsidRDefault="004D54D3" w:rsidP="00D8350F">
      <w:pPr>
        <w:pStyle w:val="ListParagraph"/>
        <w:numPr>
          <w:ilvl w:val="0"/>
          <w:numId w:val="18"/>
        </w:numPr>
        <w:autoSpaceDE w:val="0"/>
        <w:autoSpaceDN w:val="0"/>
        <w:spacing w:before="240" w:line="360" w:lineRule="auto"/>
        <w:ind w:left="709" w:right="-1" w:hanging="425"/>
        <w:jc w:val="both"/>
        <w:rPr>
          <w:rFonts w:ascii="Arial" w:hAnsi="Arial" w:cs="Arial"/>
          <w:sz w:val="22"/>
          <w:szCs w:val="22"/>
          <w:lang w:eastAsia="en-IN"/>
        </w:rPr>
      </w:pPr>
      <w:r w:rsidRPr="00D11B70">
        <w:rPr>
          <w:rFonts w:ascii="Arial" w:hAnsi="Arial" w:cs="Arial"/>
          <w:sz w:val="22"/>
          <w:szCs w:val="22"/>
          <w:lang w:eastAsia="en-IN"/>
        </w:rPr>
        <w:t>Schedule has been made as per feasibility to achieve different milestones.</w:t>
      </w:r>
    </w:p>
    <w:p w14:paraId="6F215756" w14:textId="77777777" w:rsidR="004D54D3" w:rsidRDefault="004D54D3" w:rsidP="00D8350F">
      <w:pPr>
        <w:pStyle w:val="ListParagraph"/>
        <w:numPr>
          <w:ilvl w:val="0"/>
          <w:numId w:val="18"/>
        </w:numPr>
        <w:autoSpaceDE w:val="0"/>
        <w:autoSpaceDN w:val="0"/>
        <w:spacing w:line="360" w:lineRule="auto"/>
        <w:ind w:left="709" w:right="-1" w:hanging="425"/>
        <w:jc w:val="both"/>
        <w:rPr>
          <w:rFonts w:ascii="Arial" w:hAnsi="Arial" w:cs="Arial"/>
          <w:sz w:val="22"/>
          <w:szCs w:val="22"/>
          <w:lang w:eastAsia="en-IN"/>
        </w:rPr>
      </w:pPr>
      <w:r w:rsidRPr="00D11B70">
        <w:rPr>
          <w:rFonts w:ascii="Arial" w:hAnsi="Arial" w:cs="Arial"/>
          <w:sz w:val="22"/>
          <w:szCs w:val="22"/>
          <w:lang w:eastAsia="en-IN"/>
        </w:rPr>
        <w:t>Achievement of Milestone will depend on sanction of term loan as per proposed timeline.</w:t>
      </w:r>
    </w:p>
    <w:p w14:paraId="6D205F0C" w14:textId="77777777" w:rsidR="00D8350F" w:rsidRDefault="00D8350F" w:rsidP="00D8350F">
      <w:pPr>
        <w:pStyle w:val="ListParagraph"/>
        <w:numPr>
          <w:ilvl w:val="0"/>
          <w:numId w:val="18"/>
        </w:numPr>
        <w:autoSpaceDE w:val="0"/>
        <w:autoSpaceDN w:val="0"/>
        <w:spacing w:line="360" w:lineRule="auto"/>
        <w:ind w:left="709" w:right="-1" w:hanging="425"/>
        <w:jc w:val="both"/>
        <w:rPr>
          <w:rFonts w:ascii="Arial" w:hAnsi="Arial" w:cs="Arial"/>
          <w:sz w:val="22"/>
          <w:szCs w:val="22"/>
          <w:lang w:eastAsia="en-IN"/>
        </w:rPr>
      </w:pPr>
      <w:r>
        <w:rPr>
          <w:rFonts w:ascii="Arial" w:hAnsi="Arial" w:cs="Arial"/>
          <w:sz w:val="22"/>
          <w:szCs w:val="22"/>
          <w:lang w:eastAsia="en-IN"/>
        </w:rPr>
        <w:t>Company has applied to SIDA (Authority) for sanction map approval.</w:t>
      </w:r>
    </w:p>
    <w:p w14:paraId="0DEB4347" w14:textId="77777777" w:rsidR="00D8350F" w:rsidRPr="00D11B70" w:rsidRDefault="00D8350F" w:rsidP="00D8350F">
      <w:pPr>
        <w:pStyle w:val="ListParagraph"/>
        <w:numPr>
          <w:ilvl w:val="0"/>
          <w:numId w:val="18"/>
        </w:numPr>
        <w:autoSpaceDE w:val="0"/>
        <w:autoSpaceDN w:val="0"/>
        <w:spacing w:line="360" w:lineRule="auto"/>
        <w:ind w:left="709" w:right="-1" w:hanging="425"/>
        <w:jc w:val="both"/>
        <w:rPr>
          <w:rFonts w:ascii="Arial" w:hAnsi="Arial" w:cs="Arial"/>
          <w:sz w:val="22"/>
          <w:szCs w:val="22"/>
          <w:lang w:eastAsia="en-IN"/>
        </w:rPr>
      </w:pPr>
      <w:r>
        <w:rPr>
          <w:rFonts w:ascii="Arial" w:hAnsi="Arial" w:cs="Arial"/>
          <w:sz w:val="22"/>
          <w:szCs w:val="22"/>
          <w:lang w:eastAsia="en-IN"/>
        </w:rPr>
        <w:t>As per shared quotation, company is in the process of finalized the supplier of plant, machinery &amp; equipment.</w:t>
      </w:r>
    </w:p>
    <w:p w14:paraId="1580AE46" w14:textId="77777777" w:rsidR="00C576A9" w:rsidRPr="00D11B70" w:rsidRDefault="00C576A9" w:rsidP="00D8350F">
      <w:pPr>
        <w:pStyle w:val="ListParagraph"/>
        <w:numPr>
          <w:ilvl w:val="0"/>
          <w:numId w:val="18"/>
        </w:numPr>
        <w:autoSpaceDE w:val="0"/>
        <w:autoSpaceDN w:val="0"/>
        <w:spacing w:line="360" w:lineRule="auto"/>
        <w:ind w:left="709" w:right="-1" w:hanging="425"/>
        <w:jc w:val="both"/>
        <w:rPr>
          <w:rFonts w:ascii="Arial" w:hAnsi="Arial" w:cs="Arial"/>
          <w:sz w:val="22"/>
          <w:szCs w:val="22"/>
          <w:lang w:eastAsia="en-IN"/>
        </w:rPr>
      </w:pPr>
      <w:r w:rsidRPr="00D11B70">
        <w:rPr>
          <w:rFonts w:ascii="Arial" w:hAnsi="Arial" w:cs="Arial"/>
          <w:sz w:val="22"/>
          <w:szCs w:val="22"/>
          <w:lang w:eastAsia="en-IN"/>
        </w:rPr>
        <w:t xml:space="preserve">As per this timeline, expected COD will be </w:t>
      </w:r>
      <w:r w:rsidR="00C46283">
        <w:rPr>
          <w:rFonts w:ascii="Arial" w:hAnsi="Arial" w:cs="Arial"/>
          <w:sz w:val="22"/>
          <w:szCs w:val="22"/>
          <w:lang w:eastAsia="en-IN"/>
        </w:rPr>
        <w:t>28</w:t>
      </w:r>
      <w:r w:rsidR="00C46283" w:rsidRPr="00C46283">
        <w:rPr>
          <w:rFonts w:ascii="Arial" w:hAnsi="Arial" w:cs="Arial"/>
          <w:sz w:val="22"/>
          <w:szCs w:val="22"/>
          <w:vertAlign w:val="superscript"/>
          <w:lang w:eastAsia="en-IN"/>
        </w:rPr>
        <w:t>th</w:t>
      </w:r>
      <w:r w:rsidR="00C46283">
        <w:rPr>
          <w:rFonts w:ascii="Arial" w:hAnsi="Arial" w:cs="Arial"/>
          <w:sz w:val="22"/>
          <w:szCs w:val="22"/>
          <w:lang w:eastAsia="en-IN"/>
        </w:rPr>
        <w:t xml:space="preserve"> Feb 202</w:t>
      </w:r>
      <w:r w:rsidR="00D8350F">
        <w:rPr>
          <w:rFonts w:ascii="Arial" w:hAnsi="Arial" w:cs="Arial"/>
          <w:sz w:val="22"/>
          <w:szCs w:val="22"/>
          <w:lang w:eastAsia="en-IN"/>
        </w:rPr>
        <w:t>6</w:t>
      </w:r>
      <w:r w:rsidRPr="00D11B70">
        <w:rPr>
          <w:rFonts w:ascii="Arial" w:hAnsi="Arial" w:cs="Arial"/>
          <w:sz w:val="22"/>
          <w:szCs w:val="22"/>
          <w:lang w:eastAsia="en-IN"/>
        </w:rPr>
        <w:t>.</w:t>
      </w:r>
    </w:p>
    <w:p w14:paraId="04AA5EBE"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1701520D"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28B58AF3"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57A05807"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3D5DF6E2"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58D51CFC"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02C5C412"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77FF95D1"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2323645F"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1FCE5B38" w14:textId="77777777" w:rsidR="001D08EA" w:rsidRDefault="001D08EA">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2F458F" w14:paraId="7E425665" w14:textId="77777777" w:rsidTr="00D11B70">
        <w:trPr>
          <w:trHeight w:val="20"/>
        </w:trPr>
        <w:tc>
          <w:tcPr>
            <w:tcW w:w="1512" w:type="dxa"/>
            <w:shd w:val="clear" w:color="auto" w:fill="002060"/>
            <w:vAlign w:val="center"/>
          </w:tcPr>
          <w:p w14:paraId="4A8E2A7E" w14:textId="77777777" w:rsidR="00353453" w:rsidRPr="00353453" w:rsidRDefault="002F458F" w:rsidP="00353453">
            <w:pPr>
              <w:jc w:val="center"/>
              <w:rPr>
                <w:rFonts w:ascii="Arial" w:hAnsi="Arial" w:cs="Arial"/>
                <w:b/>
                <w:sz w:val="22"/>
                <w:szCs w:val="22"/>
              </w:rPr>
            </w:pPr>
            <w:r>
              <w:rPr>
                <w:rFonts w:ascii="Arial" w:hAnsi="Arial" w:cs="Arial"/>
                <w:b/>
                <w:sz w:val="22"/>
                <w:szCs w:val="22"/>
              </w:rPr>
              <w:lastRenderedPageBreak/>
              <w:t xml:space="preserve">PART </w:t>
            </w:r>
            <w:r w:rsidR="00355C12">
              <w:rPr>
                <w:rFonts w:ascii="Arial" w:hAnsi="Arial" w:cs="Arial"/>
                <w:b/>
                <w:sz w:val="22"/>
                <w:szCs w:val="22"/>
              </w:rPr>
              <w:t>L</w:t>
            </w:r>
          </w:p>
        </w:tc>
        <w:tc>
          <w:tcPr>
            <w:tcW w:w="7985" w:type="dxa"/>
            <w:shd w:val="clear" w:color="auto" w:fill="C6D9F1" w:themeFill="text2" w:themeFillTint="33"/>
            <w:vAlign w:val="center"/>
          </w:tcPr>
          <w:p w14:paraId="4B00F1A0" w14:textId="77777777"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14:paraId="51F967A3" w14:textId="77777777" w:rsidR="00133542" w:rsidRDefault="000719B9" w:rsidP="00D11B70">
      <w:pPr>
        <w:pStyle w:val="NormalWeb"/>
        <w:shd w:val="clear" w:color="auto" w:fill="FEFEFE"/>
        <w:spacing w:after="240" w:afterAutospacing="0" w:line="360" w:lineRule="auto"/>
        <w:ind w:left="284" w:right="-143"/>
        <w:jc w:val="both"/>
        <w:rPr>
          <w:rFonts w:ascii="Arial" w:hAnsi="Arial" w:cs="Arial"/>
          <w:sz w:val="22"/>
          <w:szCs w:val="22"/>
        </w:rPr>
      </w:pPr>
      <w:r w:rsidRPr="000719B9">
        <w:rPr>
          <w:rFonts w:ascii="Arial" w:hAnsi="Arial" w:cs="Arial"/>
          <w:sz w:val="22"/>
          <w:szCs w:val="22"/>
        </w:rPr>
        <w:t>Following major approvals are required. However the list are not exhaustive and State / district Authorities may be approached for further clearances required (if any)</w:t>
      </w:r>
      <w:r>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952"/>
        <w:gridCol w:w="2465"/>
        <w:gridCol w:w="3234"/>
      </w:tblGrid>
      <w:tr w:rsidR="002257D9" w:rsidRPr="00976044" w14:paraId="2C981F29" w14:textId="77777777" w:rsidTr="00C1639F">
        <w:trPr>
          <w:trHeight w:val="999"/>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809B74C" w14:textId="77777777"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w:t>
            </w:r>
            <w:r>
              <w:rPr>
                <w:rFonts w:asciiTheme="minorHAnsi" w:hAnsiTheme="minorHAnsi" w:cstheme="minorHAnsi"/>
                <w:b/>
                <w:sz w:val="22"/>
                <w:szCs w:val="22"/>
              </w:rPr>
              <w:t xml:space="preserve"> </w:t>
            </w:r>
            <w:r w:rsidRPr="00976044">
              <w:rPr>
                <w:rFonts w:asciiTheme="minorHAnsi" w:hAnsiTheme="minorHAnsi" w:cstheme="minorHAnsi"/>
                <w:b/>
                <w:sz w:val="22"/>
                <w:szCs w:val="22"/>
              </w:rPr>
              <w:t>No.</w:t>
            </w:r>
          </w:p>
        </w:tc>
        <w:tc>
          <w:tcPr>
            <w:tcW w:w="295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7C9CBB4" w14:textId="77777777" w:rsidR="002257D9" w:rsidRPr="00976044" w:rsidRDefault="002257D9" w:rsidP="009B68A9">
            <w:pPr>
              <w:tabs>
                <w:tab w:val="left" w:pos="4320"/>
                <w:tab w:val="left" w:pos="5040"/>
                <w:tab w:val="left" w:pos="5310"/>
              </w:tabs>
              <w:spacing w:line="360" w:lineRule="auto"/>
              <w:ind w:left="21"/>
              <w:jc w:val="center"/>
              <w:rPr>
                <w:rFonts w:asciiTheme="minorHAnsi" w:hAnsiTheme="minorHAnsi" w:cstheme="minorHAnsi"/>
                <w:b/>
              </w:rPr>
            </w:pPr>
            <w:r w:rsidRPr="00976044">
              <w:rPr>
                <w:rFonts w:asciiTheme="minorHAnsi" w:hAnsiTheme="minorHAnsi" w:cstheme="minorHAnsi"/>
                <w:b/>
                <w:sz w:val="22"/>
                <w:szCs w:val="22"/>
              </w:rPr>
              <w:t>REQUIRED APPROVALS</w:t>
            </w:r>
          </w:p>
        </w:tc>
        <w:tc>
          <w:tcPr>
            <w:tcW w:w="246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398A436" w14:textId="77777777"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REFERENCE NO./ DATE</w:t>
            </w:r>
          </w:p>
        </w:tc>
        <w:tc>
          <w:tcPr>
            <w:tcW w:w="32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1E09411" w14:textId="77777777"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STATUS</w:t>
            </w:r>
          </w:p>
          <w:p w14:paraId="5F9D321B" w14:textId="77777777"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rPr>
            </w:pPr>
            <w:r w:rsidRPr="00976044">
              <w:rPr>
                <w:rFonts w:asciiTheme="minorHAnsi" w:hAnsiTheme="minorHAnsi" w:cstheme="minorHAnsi"/>
                <w:sz w:val="22"/>
                <w:szCs w:val="22"/>
              </w:rPr>
              <w:t>(Approved/ Applied For/ Pending)</w:t>
            </w:r>
          </w:p>
        </w:tc>
      </w:tr>
      <w:tr w:rsidR="002257D9" w:rsidRPr="00976044" w14:paraId="25247352" w14:textId="77777777" w:rsidTr="00C1639F">
        <w:trPr>
          <w:trHeight w:val="1112"/>
        </w:trPr>
        <w:tc>
          <w:tcPr>
            <w:tcW w:w="846" w:type="dxa"/>
            <w:tcBorders>
              <w:top w:val="single" w:sz="4" w:space="0" w:color="auto"/>
              <w:left w:val="single" w:sz="4" w:space="0" w:color="auto"/>
              <w:right w:val="single" w:sz="4" w:space="0" w:color="auto"/>
            </w:tcBorders>
            <w:shd w:val="clear" w:color="auto" w:fill="DBE5F1" w:themeFill="accent1" w:themeFillTint="33"/>
            <w:vAlign w:val="center"/>
          </w:tcPr>
          <w:p w14:paraId="62F02A34" w14:textId="77777777"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52" w:type="dxa"/>
            <w:tcBorders>
              <w:top w:val="single" w:sz="4" w:space="0" w:color="auto"/>
              <w:left w:val="single" w:sz="4" w:space="0" w:color="auto"/>
              <w:right w:val="single" w:sz="4" w:space="0" w:color="auto"/>
            </w:tcBorders>
            <w:vAlign w:val="center"/>
          </w:tcPr>
          <w:p w14:paraId="32900394" w14:textId="77777777" w:rsidR="002257D9" w:rsidRPr="00976044" w:rsidRDefault="002257D9" w:rsidP="009B68A9">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 xml:space="preserve">Certificate of </w:t>
            </w:r>
            <w:r w:rsidR="0039611E">
              <w:rPr>
                <w:rFonts w:asciiTheme="minorHAnsi" w:hAnsiTheme="minorHAnsi" w:cstheme="minorHAnsi"/>
                <w:sz w:val="22"/>
                <w:szCs w:val="22"/>
                <w:lang w:eastAsia="en-IN"/>
              </w:rPr>
              <w:t xml:space="preserve">Firm </w:t>
            </w:r>
            <w:r>
              <w:rPr>
                <w:rFonts w:asciiTheme="minorHAnsi" w:hAnsiTheme="minorHAnsi" w:cstheme="minorHAnsi"/>
                <w:sz w:val="22"/>
                <w:szCs w:val="22"/>
                <w:lang w:eastAsia="en-IN"/>
              </w:rPr>
              <w:t>Registration</w:t>
            </w:r>
          </w:p>
        </w:tc>
        <w:tc>
          <w:tcPr>
            <w:tcW w:w="2465" w:type="dxa"/>
            <w:tcBorders>
              <w:top w:val="single" w:sz="4" w:space="0" w:color="auto"/>
              <w:left w:val="single" w:sz="4" w:space="0" w:color="auto"/>
              <w:right w:val="single" w:sz="4" w:space="0" w:color="auto"/>
            </w:tcBorders>
            <w:vAlign w:val="center"/>
          </w:tcPr>
          <w:p w14:paraId="59E613D0" w14:textId="77777777" w:rsidR="002257D9" w:rsidRPr="00976044" w:rsidRDefault="00157F70" w:rsidP="0047104D">
            <w:pPr>
              <w:spacing w:line="360" w:lineRule="auto"/>
              <w:rPr>
                <w:rFonts w:asciiTheme="minorHAnsi" w:hAnsiTheme="minorHAnsi" w:cstheme="minorHAnsi"/>
                <w:lang w:val="fr-CH"/>
              </w:rPr>
            </w:pPr>
            <w:r w:rsidRPr="00157F70">
              <w:rPr>
                <w:rFonts w:asciiTheme="minorHAnsi" w:hAnsiTheme="minorHAnsi" w:cstheme="minorHAnsi"/>
                <w:lang w:val="fr-CH"/>
              </w:rPr>
              <w:t>UDYAM-UK-05-0002156</w:t>
            </w:r>
          </w:p>
        </w:tc>
        <w:tc>
          <w:tcPr>
            <w:tcW w:w="3234" w:type="dxa"/>
            <w:tcBorders>
              <w:top w:val="single" w:sz="4" w:space="0" w:color="auto"/>
              <w:left w:val="single" w:sz="4" w:space="0" w:color="auto"/>
              <w:bottom w:val="single" w:sz="4" w:space="0" w:color="auto"/>
              <w:right w:val="single" w:sz="4" w:space="0" w:color="auto"/>
            </w:tcBorders>
            <w:vAlign w:val="center"/>
          </w:tcPr>
          <w:p w14:paraId="6A93049A" w14:textId="77777777" w:rsidR="002257D9" w:rsidRPr="00976044" w:rsidRDefault="001D08EA" w:rsidP="002257D9">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rPr>
              <w:t>Company is registered as MSME as per shared UDYAM REGISTRATION CERTIFICATE.</w:t>
            </w:r>
          </w:p>
        </w:tc>
      </w:tr>
      <w:tr w:rsidR="002257D9" w:rsidRPr="00976044" w14:paraId="06E0B83A" w14:textId="77777777" w:rsidTr="00C1639F">
        <w:trPr>
          <w:trHeight w:val="683"/>
        </w:trPr>
        <w:tc>
          <w:tcPr>
            <w:tcW w:w="846" w:type="dxa"/>
            <w:tcBorders>
              <w:top w:val="single" w:sz="4" w:space="0" w:color="auto"/>
              <w:left w:val="single" w:sz="4" w:space="0" w:color="auto"/>
              <w:right w:val="single" w:sz="4" w:space="0" w:color="auto"/>
            </w:tcBorders>
            <w:shd w:val="clear" w:color="auto" w:fill="DBE5F1" w:themeFill="accent1" w:themeFillTint="33"/>
            <w:vAlign w:val="center"/>
          </w:tcPr>
          <w:p w14:paraId="0268CF6F" w14:textId="77777777"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52" w:type="dxa"/>
            <w:tcBorders>
              <w:top w:val="single" w:sz="4" w:space="0" w:color="auto"/>
              <w:left w:val="single" w:sz="4" w:space="0" w:color="auto"/>
              <w:right w:val="single" w:sz="4" w:space="0" w:color="auto"/>
            </w:tcBorders>
            <w:vAlign w:val="center"/>
          </w:tcPr>
          <w:p w14:paraId="09EA831C" w14:textId="77777777" w:rsidR="002257D9" w:rsidRPr="00976044" w:rsidRDefault="002257D9" w:rsidP="009B68A9">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Land conversion to Industrial/N</w:t>
            </w:r>
            <w:r w:rsidRPr="00976044">
              <w:rPr>
                <w:rFonts w:asciiTheme="minorHAnsi" w:hAnsiTheme="minorHAnsi" w:cstheme="minorHAnsi"/>
                <w:sz w:val="22"/>
                <w:szCs w:val="22"/>
                <w:lang w:eastAsia="en-IN"/>
              </w:rPr>
              <w:t>on agriculture</w:t>
            </w:r>
          </w:p>
        </w:tc>
        <w:tc>
          <w:tcPr>
            <w:tcW w:w="2465" w:type="dxa"/>
            <w:tcBorders>
              <w:top w:val="single" w:sz="4" w:space="0" w:color="auto"/>
              <w:left w:val="single" w:sz="4" w:space="0" w:color="auto"/>
              <w:right w:val="single" w:sz="4" w:space="0" w:color="auto"/>
            </w:tcBorders>
            <w:vAlign w:val="center"/>
          </w:tcPr>
          <w:p w14:paraId="04B47BFB" w14:textId="77777777" w:rsidR="002257D9" w:rsidRDefault="00BB00BA" w:rsidP="009B68A9">
            <w:pPr>
              <w:spacing w:line="360" w:lineRule="auto"/>
              <w:rPr>
                <w:rFonts w:asciiTheme="minorHAnsi" w:hAnsiTheme="minorHAnsi" w:cstheme="minorHAnsi"/>
                <w:lang w:val="fr-CH"/>
              </w:rPr>
            </w:pPr>
            <w:r>
              <w:rPr>
                <w:rFonts w:asciiTheme="minorHAnsi" w:hAnsiTheme="minorHAnsi" w:cstheme="minorHAnsi"/>
                <w:lang w:val="fr-CH"/>
              </w:rPr>
              <w:t>UKPDE2022045220483</w:t>
            </w:r>
          </w:p>
          <w:p w14:paraId="1B04F623" w14:textId="77777777" w:rsidR="00BB00BA" w:rsidRPr="00976044" w:rsidRDefault="00BB00BA" w:rsidP="009B68A9">
            <w:pPr>
              <w:spacing w:line="360" w:lineRule="auto"/>
              <w:rPr>
                <w:rFonts w:asciiTheme="minorHAnsi" w:hAnsiTheme="minorHAnsi" w:cstheme="minorHAnsi"/>
                <w:lang w:val="fr-CH"/>
              </w:rPr>
            </w:pPr>
            <w:proofErr w:type="gramStart"/>
            <w:r>
              <w:rPr>
                <w:rFonts w:asciiTheme="minorHAnsi" w:hAnsiTheme="minorHAnsi" w:cstheme="minorHAnsi"/>
                <w:lang w:val="fr-CH"/>
              </w:rPr>
              <w:t>As on</w:t>
            </w:r>
            <w:proofErr w:type="gramEnd"/>
            <w:r>
              <w:rPr>
                <w:rFonts w:asciiTheme="minorHAnsi" w:hAnsiTheme="minorHAnsi" w:cstheme="minorHAnsi"/>
                <w:lang w:val="fr-CH"/>
              </w:rPr>
              <w:t xml:space="preserve"> 6th Oct. 2022</w:t>
            </w:r>
          </w:p>
        </w:tc>
        <w:tc>
          <w:tcPr>
            <w:tcW w:w="3234" w:type="dxa"/>
            <w:tcBorders>
              <w:top w:val="single" w:sz="4" w:space="0" w:color="auto"/>
              <w:left w:val="single" w:sz="4" w:space="0" w:color="auto"/>
              <w:right w:val="single" w:sz="4" w:space="0" w:color="auto"/>
            </w:tcBorders>
            <w:vAlign w:val="center"/>
          </w:tcPr>
          <w:p w14:paraId="28635C82" w14:textId="77777777" w:rsidR="002257D9" w:rsidRPr="00976044" w:rsidRDefault="00BB00BA" w:rsidP="00BB00B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As per land deed, Promoter of the company purchased this industrial plot/land in 2022.</w:t>
            </w:r>
          </w:p>
        </w:tc>
      </w:tr>
      <w:tr w:rsidR="002257D9" w:rsidRPr="00976044" w14:paraId="163A30A0" w14:textId="77777777" w:rsidTr="00C1639F">
        <w:trPr>
          <w:trHeight w:val="270"/>
        </w:trPr>
        <w:tc>
          <w:tcPr>
            <w:tcW w:w="846" w:type="dxa"/>
            <w:tcBorders>
              <w:top w:val="single" w:sz="4" w:space="0" w:color="auto"/>
              <w:left w:val="single" w:sz="4" w:space="0" w:color="auto"/>
              <w:right w:val="single" w:sz="4" w:space="0" w:color="auto"/>
            </w:tcBorders>
            <w:shd w:val="clear" w:color="auto" w:fill="DBE5F1" w:themeFill="accent1" w:themeFillTint="33"/>
            <w:vAlign w:val="center"/>
          </w:tcPr>
          <w:p w14:paraId="76084A1B" w14:textId="77777777"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52" w:type="dxa"/>
            <w:tcBorders>
              <w:top w:val="single" w:sz="4" w:space="0" w:color="auto"/>
              <w:left w:val="single" w:sz="4" w:space="0" w:color="auto"/>
              <w:right w:val="single" w:sz="4" w:space="0" w:color="auto"/>
            </w:tcBorders>
            <w:vAlign w:val="center"/>
          </w:tcPr>
          <w:p w14:paraId="370FE120" w14:textId="77777777" w:rsidR="002257D9" w:rsidRPr="00976044" w:rsidRDefault="002257D9" w:rsidP="009B68A9">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 xml:space="preserve">Building </w:t>
            </w:r>
            <w:r w:rsidR="007B2E78">
              <w:rPr>
                <w:rFonts w:asciiTheme="minorHAnsi" w:hAnsiTheme="minorHAnsi" w:cstheme="minorHAnsi"/>
                <w:sz w:val="22"/>
                <w:szCs w:val="22"/>
                <w:lang w:eastAsia="en-IN"/>
              </w:rPr>
              <w:t xml:space="preserve">and civil works </w:t>
            </w:r>
            <w:r>
              <w:rPr>
                <w:rFonts w:asciiTheme="minorHAnsi" w:hAnsiTheme="minorHAnsi" w:cstheme="minorHAnsi"/>
                <w:sz w:val="22"/>
                <w:szCs w:val="22"/>
                <w:lang w:eastAsia="en-IN"/>
              </w:rPr>
              <w:t>Plan</w:t>
            </w:r>
            <w:r w:rsidRPr="00976044">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Sanction</w:t>
            </w:r>
            <w:r w:rsidRPr="00976044">
              <w:rPr>
                <w:rFonts w:asciiTheme="minorHAnsi" w:hAnsiTheme="minorHAnsi" w:cstheme="minorHAnsi"/>
                <w:sz w:val="22"/>
                <w:szCs w:val="22"/>
                <w:lang w:eastAsia="en-IN"/>
              </w:rPr>
              <w:t xml:space="preserve"> Approval</w:t>
            </w:r>
          </w:p>
          <w:p w14:paraId="773C5114" w14:textId="77777777" w:rsidR="002257D9" w:rsidRPr="00107D9F" w:rsidRDefault="002257D9" w:rsidP="009B68A9">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Concerned local development authority</w:t>
            </w:r>
          </w:p>
        </w:tc>
        <w:tc>
          <w:tcPr>
            <w:tcW w:w="2465" w:type="dxa"/>
            <w:tcBorders>
              <w:top w:val="single" w:sz="4" w:space="0" w:color="auto"/>
              <w:left w:val="single" w:sz="4" w:space="0" w:color="auto"/>
              <w:right w:val="single" w:sz="4" w:space="0" w:color="auto"/>
            </w:tcBorders>
            <w:vAlign w:val="center"/>
          </w:tcPr>
          <w:p w14:paraId="5FFF5EE8" w14:textId="77777777" w:rsidR="002257D9" w:rsidRPr="00976044" w:rsidRDefault="00BB00BA" w:rsidP="009B68A9">
            <w:pPr>
              <w:spacing w:line="360" w:lineRule="auto"/>
              <w:rPr>
                <w:rFonts w:asciiTheme="minorHAnsi" w:hAnsiTheme="minorHAnsi" w:cstheme="minorHAnsi"/>
                <w:lang w:eastAsia="en-IN"/>
              </w:rPr>
            </w:pPr>
            <w:r>
              <w:rPr>
                <w:rFonts w:asciiTheme="minorHAnsi" w:hAnsiTheme="minorHAnsi" w:cstheme="minorHAnsi"/>
                <w:lang w:eastAsia="en-IN"/>
              </w:rPr>
              <w:t>SIDA (Authority)</w:t>
            </w:r>
          </w:p>
        </w:tc>
        <w:tc>
          <w:tcPr>
            <w:tcW w:w="3234" w:type="dxa"/>
            <w:tcBorders>
              <w:top w:val="single" w:sz="4" w:space="0" w:color="auto"/>
              <w:left w:val="single" w:sz="4" w:space="0" w:color="auto"/>
              <w:right w:val="single" w:sz="4" w:space="0" w:color="auto"/>
            </w:tcBorders>
            <w:vAlign w:val="center"/>
          </w:tcPr>
          <w:p w14:paraId="62E8C0D2" w14:textId="77777777" w:rsidR="002257D9" w:rsidRPr="00976044" w:rsidRDefault="00BB00BA"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Company has applied for sanction map approval to the respective authority.</w:t>
            </w:r>
          </w:p>
        </w:tc>
      </w:tr>
      <w:tr w:rsidR="002257D9" w:rsidRPr="00976044" w14:paraId="6B5C1C54" w14:textId="77777777" w:rsidTr="00C1639F">
        <w:trPr>
          <w:trHeight w:val="754"/>
        </w:trPr>
        <w:tc>
          <w:tcPr>
            <w:tcW w:w="846" w:type="dxa"/>
            <w:tcBorders>
              <w:top w:val="single" w:sz="4" w:space="0" w:color="auto"/>
              <w:left w:val="single" w:sz="4" w:space="0" w:color="auto"/>
              <w:right w:val="single" w:sz="4" w:space="0" w:color="auto"/>
            </w:tcBorders>
            <w:shd w:val="clear" w:color="auto" w:fill="DBE5F1" w:themeFill="accent1" w:themeFillTint="33"/>
            <w:vAlign w:val="center"/>
          </w:tcPr>
          <w:p w14:paraId="51683906" w14:textId="77777777"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52" w:type="dxa"/>
            <w:tcBorders>
              <w:top w:val="single" w:sz="4" w:space="0" w:color="auto"/>
              <w:left w:val="single" w:sz="4" w:space="0" w:color="auto"/>
              <w:right w:val="single" w:sz="4" w:space="0" w:color="auto"/>
            </w:tcBorders>
            <w:vAlign w:val="center"/>
          </w:tcPr>
          <w:p w14:paraId="26607F49" w14:textId="77777777" w:rsidR="002257D9" w:rsidRPr="00976044" w:rsidRDefault="002257D9" w:rsidP="009B68A9">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Provisional Fire NOC (pre sanction)</w:t>
            </w:r>
          </w:p>
          <w:p w14:paraId="5EFFE0C5" w14:textId="77777777" w:rsidR="002257D9" w:rsidRPr="00107D9F" w:rsidRDefault="002257D9" w:rsidP="009B68A9">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w:t>
            </w:r>
            <w:r>
              <w:rPr>
                <w:rFonts w:asciiTheme="minorHAnsi" w:hAnsiTheme="minorHAnsi" w:cstheme="minorHAnsi"/>
                <w:i/>
                <w:sz w:val="22"/>
                <w:szCs w:val="22"/>
                <w:lang w:eastAsia="en-IN"/>
              </w:rPr>
              <w:t>ire Services Department</w:t>
            </w:r>
          </w:p>
        </w:tc>
        <w:tc>
          <w:tcPr>
            <w:tcW w:w="2465" w:type="dxa"/>
            <w:tcBorders>
              <w:top w:val="single" w:sz="4" w:space="0" w:color="auto"/>
              <w:left w:val="single" w:sz="4" w:space="0" w:color="auto"/>
              <w:right w:val="single" w:sz="4" w:space="0" w:color="auto"/>
            </w:tcBorders>
            <w:vAlign w:val="center"/>
          </w:tcPr>
          <w:p w14:paraId="195EC9D3" w14:textId="77777777" w:rsidR="002257D9" w:rsidRPr="00976044" w:rsidRDefault="001D08EA" w:rsidP="001D08EA">
            <w:pPr>
              <w:spacing w:line="360" w:lineRule="auto"/>
              <w:jc w:val="center"/>
              <w:rPr>
                <w:rFonts w:asciiTheme="minorHAnsi" w:hAnsiTheme="minorHAnsi" w:cstheme="minorHAnsi"/>
                <w:lang w:eastAsia="en-IN"/>
              </w:rPr>
            </w:pPr>
            <w:r>
              <w:rPr>
                <w:rFonts w:asciiTheme="minorHAnsi" w:hAnsiTheme="minorHAnsi" w:cstheme="minorHAnsi"/>
                <w:lang w:eastAsia="en-IN"/>
              </w:rPr>
              <w:t>NA</w:t>
            </w:r>
          </w:p>
        </w:tc>
        <w:tc>
          <w:tcPr>
            <w:tcW w:w="3234" w:type="dxa"/>
            <w:tcBorders>
              <w:top w:val="single" w:sz="4" w:space="0" w:color="auto"/>
              <w:left w:val="single" w:sz="4" w:space="0" w:color="auto"/>
              <w:right w:val="single" w:sz="4" w:space="0" w:color="auto"/>
            </w:tcBorders>
            <w:vAlign w:val="center"/>
          </w:tcPr>
          <w:p w14:paraId="6471587A" w14:textId="77777777" w:rsidR="002257D9" w:rsidRPr="00976044" w:rsidRDefault="00BB00BA" w:rsidP="009B68A9">
            <w:pPr>
              <w:tabs>
                <w:tab w:val="left" w:pos="4320"/>
                <w:tab w:val="left" w:pos="5040"/>
                <w:tab w:val="left" w:pos="5310"/>
              </w:tabs>
              <w:spacing w:line="360" w:lineRule="auto"/>
              <w:rPr>
                <w:rFonts w:asciiTheme="minorHAnsi" w:hAnsiTheme="minorHAnsi" w:cstheme="minorHAnsi"/>
              </w:rPr>
            </w:pPr>
            <w:r w:rsidRPr="00BB00BA">
              <w:rPr>
                <w:rFonts w:asciiTheme="minorHAnsi" w:hAnsiTheme="minorHAnsi" w:cstheme="minorHAnsi"/>
              </w:rPr>
              <w:t>Applied and will be issued after completion of structure factory</w:t>
            </w:r>
          </w:p>
        </w:tc>
      </w:tr>
      <w:tr w:rsidR="002257D9" w:rsidRPr="00976044" w14:paraId="14E755E2" w14:textId="77777777" w:rsidTr="00C1639F">
        <w:trPr>
          <w:trHeight w:val="733"/>
        </w:trPr>
        <w:tc>
          <w:tcPr>
            <w:tcW w:w="846" w:type="dxa"/>
            <w:tcBorders>
              <w:top w:val="single" w:sz="4" w:space="0" w:color="auto"/>
              <w:left w:val="single" w:sz="4" w:space="0" w:color="auto"/>
              <w:right w:val="single" w:sz="4" w:space="0" w:color="auto"/>
            </w:tcBorders>
            <w:shd w:val="clear" w:color="auto" w:fill="DBE5F1" w:themeFill="accent1" w:themeFillTint="33"/>
            <w:vAlign w:val="center"/>
          </w:tcPr>
          <w:p w14:paraId="47B7C4D1" w14:textId="77777777" w:rsidR="002257D9" w:rsidRPr="00D55320"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52" w:type="dxa"/>
            <w:tcBorders>
              <w:top w:val="single" w:sz="4" w:space="0" w:color="auto"/>
              <w:left w:val="single" w:sz="4" w:space="0" w:color="auto"/>
              <w:right w:val="single" w:sz="4" w:space="0" w:color="auto"/>
            </w:tcBorders>
            <w:vAlign w:val="center"/>
          </w:tcPr>
          <w:p w14:paraId="70065AF7" w14:textId="77777777" w:rsidR="002257D9" w:rsidRPr="00976044" w:rsidRDefault="002257D9" w:rsidP="009B68A9">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Fire NOC (on completion)</w:t>
            </w:r>
          </w:p>
          <w:p w14:paraId="3EDCBC27" w14:textId="77777777" w:rsidR="002257D9" w:rsidRPr="00107D9F" w:rsidRDefault="002257D9" w:rsidP="009B68A9">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Fire Services Department</w:t>
            </w:r>
          </w:p>
        </w:tc>
        <w:tc>
          <w:tcPr>
            <w:tcW w:w="2465" w:type="dxa"/>
            <w:tcBorders>
              <w:top w:val="single" w:sz="4" w:space="0" w:color="auto"/>
              <w:left w:val="single" w:sz="4" w:space="0" w:color="auto"/>
              <w:right w:val="single" w:sz="4" w:space="0" w:color="auto"/>
            </w:tcBorders>
            <w:vAlign w:val="center"/>
          </w:tcPr>
          <w:p w14:paraId="352AF8EA" w14:textId="77777777" w:rsidR="002257D9" w:rsidRPr="00941A32" w:rsidRDefault="00C1639F" w:rsidP="00C1639F">
            <w:pPr>
              <w:spacing w:line="360" w:lineRule="auto"/>
              <w:jc w:val="center"/>
              <w:rPr>
                <w:rFonts w:asciiTheme="minorHAnsi" w:hAnsiTheme="minorHAnsi" w:cstheme="minorHAnsi"/>
                <w:lang w:eastAsia="en-IN"/>
              </w:rPr>
            </w:pPr>
            <w:r>
              <w:rPr>
                <w:rFonts w:asciiTheme="minorHAnsi" w:hAnsiTheme="minorHAnsi" w:cstheme="minorHAnsi"/>
                <w:lang w:eastAsia="en-IN"/>
              </w:rPr>
              <w:t>NA</w:t>
            </w:r>
          </w:p>
        </w:tc>
        <w:tc>
          <w:tcPr>
            <w:tcW w:w="3234" w:type="dxa"/>
            <w:tcBorders>
              <w:top w:val="single" w:sz="4" w:space="0" w:color="auto"/>
              <w:left w:val="single" w:sz="4" w:space="0" w:color="auto"/>
              <w:right w:val="single" w:sz="4" w:space="0" w:color="auto"/>
            </w:tcBorders>
            <w:vAlign w:val="center"/>
          </w:tcPr>
          <w:p w14:paraId="4C9BED31" w14:textId="77777777" w:rsidR="002257D9" w:rsidRPr="00D91F30" w:rsidRDefault="00BB00BA" w:rsidP="009B68A9">
            <w:pPr>
              <w:tabs>
                <w:tab w:val="left" w:pos="4320"/>
                <w:tab w:val="left" w:pos="5040"/>
                <w:tab w:val="left" w:pos="5310"/>
              </w:tabs>
              <w:spacing w:line="360" w:lineRule="auto"/>
              <w:rPr>
                <w:rFonts w:asciiTheme="minorHAnsi" w:hAnsiTheme="minorHAnsi" w:cstheme="minorHAnsi"/>
                <w:highlight w:val="yellow"/>
              </w:rPr>
            </w:pPr>
            <w:r w:rsidRPr="00BB00BA">
              <w:rPr>
                <w:rFonts w:asciiTheme="minorHAnsi" w:hAnsiTheme="minorHAnsi" w:cstheme="minorHAnsi"/>
              </w:rPr>
              <w:t>Applied and will be issued after completion of structure factory</w:t>
            </w:r>
          </w:p>
        </w:tc>
      </w:tr>
      <w:tr w:rsidR="002257D9" w:rsidRPr="00976044" w14:paraId="3BDDA1BA" w14:textId="77777777" w:rsidTr="00C1639F">
        <w:trPr>
          <w:trHeight w:val="1468"/>
        </w:trPr>
        <w:tc>
          <w:tcPr>
            <w:tcW w:w="846" w:type="dxa"/>
            <w:tcBorders>
              <w:top w:val="single" w:sz="4" w:space="0" w:color="auto"/>
              <w:left w:val="single" w:sz="4" w:space="0" w:color="auto"/>
              <w:right w:val="single" w:sz="4" w:space="0" w:color="auto"/>
            </w:tcBorders>
            <w:shd w:val="clear" w:color="auto" w:fill="DBE5F1" w:themeFill="accent1" w:themeFillTint="33"/>
            <w:vAlign w:val="center"/>
          </w:tcPr>
          <w:p w14:paraId="09D673DB" w14:textId="77777777"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52" w:type="dxa"/>
            <w:tcBorders>
              <w:top w:val="single" w:sz="4" w:space="0" w:color="auto"/>
              <w:left w:val="single" w:sz="4" w:space="0" w:color="auto"/>
              <w:right w:val="single" w:sz="4" w:space="0" w:color="auto"/>
            </w:tcBorders>
            <w:vAlign w:val="center"/>
          </w:tcPr>
          <w:p w14:paraId="0327473E" w14:textId="77777777" w:rsidR="002257D9" w:rsidRPr="00D55320" w:rsidRDefault="002257D9" w:rsidP="009B68A9">
            <w:pPr>
              <w:spacing w:line="360" w:lineRule="auto"/>
              <w:jc w:val="both"/>
              <w:rPr>
                <w:rFonts w:asciiTheme="minorHAnsi" w:hAnsiTheme="minorHAnsi" w:cstheme="minorHAnsi"/>
                <w:lang w:eastAsia="en-IN"/>
              </w:rPr>
            </w:pPr>
            <w:r w:rsidRPr="00D55320">
              <w:rPr>
                <w:rFonts w:asciiTheme="minorHAnsi" w:hAnsiTheme="minorHAnsi" w:cstheme="minorHAnsi"/>
                <w:sz w:val="22"/>
                <w:szCs w:val="22"/>
                <w:lang w:eastAsia="en-IN"/>
              </w:rPr>
              <w:t>Power Load Sanction</w:t>
            </w:r>
          </w:p>
          <w:p w14:paraId="14E4CF39" w14:textId="77777777" w:rsidR="002257D9" w:rsidRPr="00107D9F" w:rsidRDefault="00941A32" w:rsidP="00941A32">
            <w:pPr>
              <w:spacing w:line="360" w:lineRule="auto"/>
              <w:jc w:val="both"/>
              <w:rPr>
                <w:rFonts w:asciiTheme="minorHAnsi" w:hAnsiTheme="minorHAnsi" w:cstheme="minorHAnsi"/>
                <w:i/>
                <w:lang w:eastAsia="en-IN"/>
              </w:rPr>
            </w:pPr>
            <w:proofErr w:type="spellStart"/>
            <w:r>
              <w:rPr>
                <w:rFonts w:asciiTheme="minorHAnsi" w:hAnsiTheme="minorHAnsi" w:cstheme="minorHAnsi"/>
                <w:i/>
                <w:sz w:val="22"/>
                <w:szCs w:val="22"/>
                <w:lang w:eastAsia="en-IN"/>
              </w:rPr>
              <w:t>Uttarakhand</w:t>
            </w:r>
            <w:proofErr w:type="spellEnd"/>
            <w:r w:rsidR="002257D9" w:rsidRPr="00277509">
              <w:rPr>
                <w:rFonts w:asciiTheme="minorHAnsi" w:hAnsiTheme="minorHAnsi" w:cstheme="minorHAnsi"/>
                <w:i/>
                <w:sz w:val="22"/>
                <w:szCs w:val="22"/>
                <w:lang w:eastAsia="en-IN"/>
              </w:rPr>
              <w:t xml:space="preserve"> </w:t>
            </w:r>
            <w:r>
              <w:rPr>
                <w:rFonts w:asciiTheme="minorHAnsi" w:hAnsiTheme="minorHAnsi" w:cstheme="minorHAnsi"/>
                <w:i/>
                <w:sz w:val="22"/>
                <w:szCs w:val="22"/>
                <w:lang w:eastAsia="en-IN"/>
              </w:rPr>
              <w:t>Power</w:t>
            </w:r>
            <w:r w:rsidR="002257D9" w:rsidRPr="00277509">
              <w:rPr>
                <w:rFonts w:asciiTheme="minorHAnsi" w:hAnsiTheme="minorHAnsi" w:cstheme="minorHAnsi"/>
                <w:i/>
                <w:sz w:val="22"/>
                <w:szCs w:val="22"/>
                <w:lang w:eastAsia="en-IN"/>
              </w:rPr>
              <w:t xml:space="preserve"> Corporation</w:t>
            </w:r>
          </w:p>
        </w:tc>
        <w:tc>
          <w:tcPr>
            <w:tcW w:w="2465" w:type="dxa"/>
            <w:tcBorders>
              <w:top w:val="single" w:sz="4" w:space="0" w:color="auto"/>
              <w:left w:val="single" w:sz="4" w:space="0" w:color="auto"/>
              <w:bottom w:val="single" w:sz="4" w:space="0" w:color="auto"/>
              <w:right w:val="single" w:sz="4" w:space="0" w:color="auto"/>
            </w:tcBorders>
            <w:vAlign w:val="center"/>
          </w:tcPr>
          <w:p w14:paraId="28EE6BF1" w14:textId="77777777" w:rsidR="002257D9" w:rsidRPr="00976044" w:rsidRDefault="00C1639F" w:rsidP="00C1639F">
            <w:pPr>
              <w:spacing w:line="360" w:lineRule="auto"/>
              <w:jc w:val="center"/>
              <w:rPr>
                <w:rFonts w:asciiTheme="minorHAnsi" w:hAnsiTheme="minorHAnsi" w:cstheme="minorHAnsi"/>
                <w:lang w:eastAsia="en-IN"/>
              </w:rPr>
            </w:pPr>
            <w:r>
              <w:rPr>
                <w:rFonts w:asciiTheme="minorHAnsi" w:hAnsiTheme="minorHAnsi" w:cstheme="minorHAnsi"/>
                <w:lang w:eastAsia="en-IN"/>
              </w:rPr>
              <w:t>-</w:t>
            </w:r>
          </w:p>
        </w:tc>
        <w:tc>
          <w:tcPr>
            <w:tcW w:w="3234" w:type="dxa"/>
            <w:tcBorders>
              <w:top w:val="single" w:sz="4" w:space="0" w:color="auto"/>
              <w:left w:val="single" w:sz="4" w:space="0" w:color="auto"/>
              <w:right w:val="single" w:sz="4" w:space="0" w:color="auto"/>
            </w:tcBorders>
            <w:vAlign w:val="center"/>
          </w:tcPr>
          <w:p w14:paraId="5DAFC9CD" w14:textId="77777777" w:rsidR="002257D9" w:rsidRPr="00976044" w:rsidRDefault="00C33F4A" w:rsidP="009B68A9">
            <w:pPr>
              <w:tabs>
                <w:tab w:val="left" w:pos="4320"/>
                <w:tab w:val="left" w:pos="5040"/>
                <w:tab w:val="left" w:pos="5310"/>
              </w:tabs>
              <w:spacing w:line="360" w:lineRule="auto"/>
              <w:rPr>
                <w:rFonts w:asciiTheme="minorHAnsi" w:hAnsiTheme="minorHAnsi" w:cstheme="minorHAnsi"/>
              </w:rPr>
            </w:pPr>
            <w:r w:rsidRPr="00C33F4A">
              <w:rPr>
                <w:rFonts w:asciiTheme="minorHAnsi" w:hAnsiTheme="minorHAnsi" w:cstheme="minorHAnsi"/>
              </w:rPr>
              <w:t>Will be applied after completion of structure</w:t>
            </w:r>
          </w:p>
        </w:tc>
      </w:tr>
      <w:tr w:rsidR="002257D9" w:rsidRPr="00976044" w14:paraId="5E522B47" w14:textId="77777777" w:rsidTr="00C1639F">
        <w:trPr>
          <w:trHeight w:val="1123"/>
        </w:trPr>
        <w:tc>
          <w:tcPr>
            <w:tcW w:w="8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09237C2" w14:textId="77777777"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52" w:type="dxa"/>
            <w:tcBorders>
              <w:top w:val="single" w:sz="4" w:space="0" w:color="auto"/>
              <w:left w:val="single" w:sz="4" w:space="0" w:color="auto"/>
              <w:bottom w:val="single" w:sz="4" w:space="0" w:color="auto"/>
              <w:right w:val="single" w:sz="4" w:space="0" w:color="auto"/>
            </w:tcBorders>
            <w:vAlign w:val="center"/>
          </w:tcPr>
          <w:p w14:paraId="4471E97D" w14:textId="77777777" w:rsidR="002257D9" w:rsidRDefault="002257D9" w:rsidP="009B68A9">
            <w:pPr>
              <w:spacing w:line="360" w:lineRule="auto"/>
              <w:jc w:val="both"/>
              <w:rPr>
                <w:rFonts w:asciiTheme="minorHAnsi" w:hAnsiTheme="minorHAnsi" w:cstheme="minorHAnsi"/>
                <w:lang w:eastAsia="en-IN"/>
              </w:rPr>
            </w:pPr>
            <w:r w:rsidRPr="00545B99">
              <w:rPr>
                <w:rFonts w:asciiTheme="minorHAnsi" w:hAnsiTheme="minorHAnsi" w:cstheme="minorHAnsi"/>
                <w:sz w:val="22"/>
                <w:szCs w:val="22"/>
                <w:lang w:eastAsia="en-IN"/>
              </w:rPr>
              <w:t>Consent to establish (under Water Act &amp; Air Act)</w:t>
            </w:r>
          </w:p>
          <w:p w14:paraId="61173C58" w14:textId="77777777" w:rsidR="002257D9" w:rsidRPr="00F104FD" w:rsidRDefault="002257D9" w:rsidP="009B68A9">
            <w:pPr>
              <w:spacing w:line="360" w:lineRule="auto"/>
              <w:jc w:val="both"/>
              <w:rPr>
                <w:rFonts w:asciiTheme="minorHAnsi" w:hAnsiTheme="minorHAnsi" w:cstheme="minorHAnsi"/>
                <w:i/>
                <w:lang w:val="en-US" w:eastAsia="en-IN"/>
              </w:rPr>
            </w:pPr>
            <w:r>
              <w:rPr>
                <w:rFonts w:asciiTheme="minorHAnsi" w:hAnsiTheme="minorHAnsi" w:cstheme="minorHAnsi"/>
                <w:i/>
                <w:sz w:val="22"/>
                <w:szCs w:val="22"/>
                <w:lang w:eastAsia="en-IN"/>
              </w:rPr>
              <w:t xml:space="preserve">State </w:t>
            </w:r>
            <w:r w:rsidRPr="00107D9F">
              <w:rPr>
                <w:rFonts w:asciiTheme="minorHAnsi" w:hAnsiTheme="minorHAnsi" w:cstheme="minorHAnsi"/>
                <w:i/>
                <w:sz w:val="22"/>
                <w:szCs w:val="22"/>
                <w:lang w:eastAsia="en-IN"/>
              </w:rPr>
              <w:t>Pollution Co</w:t>
            </w:r>
            <w:r w:rsidR="00941A32">
              <w:rPr>
                <w:rFonts w:asciiTheme="minorHAnsi" w:hAnsiTheme="minorHAnsi" w:cstheme="minorHAnsi"/>
                <w:i/>
                <w:sz w:val="22"/>
                <w:szCs w:val="22"/>
                <w:lang w:eastAsia="en-IN"/>
              </w:rPr>
              <w:t>ntrol Board, UK</w:t>
            </w:r>
          </w:p>
        </w:tc>
        <w:tc>
          <w:tcPr>
            <w:tcW w:w="2465" w:type="dxa"/>
            <w:tcBorders>
              <w:top w:val="single" w:sz="4" w:space="0" w:color="auto"/>
              <w:left w:val="single" w:sz="4" w:space="0" w:color="auto"/>
              <w:bottom w:val="single" w:sz="4" w:space="0" w:color="auto"/>
              <w:right w:val="single" w:sz="4" w:space="0" w:color="auto"/>
            </w:tcBorders>
            <w:vAlign w:val="center"/>
          </w:tcPr>
          <w:p w14:paraId="5372F74D" w14:textId="77777777" w:rsidR="002257D9" w:rsidRDefault="00C1639F" w:rsidP="009B68A9">
            <w:pPr>
              <w:spacing w:line="360" w:lineRule="auto"/>
              <w:rPr>
                <w:rFonts w:asciiTheme="minorHAnsi" w:hAnsiTheme="minorHAnsi" w:cstheme="minorHAnsi"/>
                <w:lang w:eastAsia="en-IN"/>
              </w:rPr>
            </w:pPr>
            <w:r>
              <w:rPr>
                <w:rFonts w:asciiTheme="minorHAnsi" w:hAnsiTheme="minorHAnsi" w:cstheme="minorHAnsi"/>
                <w:lang w:eastAsia="en-IN"/>
              </w:rPr>
              <w:t>Application No. 3953104</w:t>
            </w:r>
          </w:p>
          <w:p w14:paraId="7C861E0F" w14:textId="77777777" w:rsidR="00C1639F" w:rsidRPr="00976044" w:rsidRDefault="00C1639F" w:rsidP="009B68A9">
            <w:pPr>
              <w:spacing w:line="360" w:lineRule="auto"/>
              <w:rPr>
                <w:rFonts w:asciiTheme="minorHAnsi" w:hAnsiTheme="minorHAnsi" w:cstheme="minorHAnsi"/>
                <w:lang w:eastAsia="en-IN"/>
              </w:rPr>
            </w:pPr>
            <w:r>
              <w:rPr>
                <w:rFonts w:asciiTheme="minorHAnsi" w:hAnsiTheme="minorHAnsi" w:cstheme="minorHAnsi"/>
                <w:lang w:eastAsia="en-IN"/>
              </w:rPr>
              <w:t>As on 18/07/2023</w:t>
            </w:r>
          </w:p>
        </w:tc>
        <w:tc>
          <w:tcPr>
            <w:tcW w:w="3234" w:type="dxa"/>
            <w:tcBorders>
              <w:top w:val="single" w:sz="4" w:space="0" w:color="auto"/>
              <w:left w:val="single" w:sz="4" w:space="0" w:color="auto"/>
              <w:bottom w:val="single" w:sz="4" w:space="0" w:color="auto"/>
              <w:right w:val="single" w:sz="4" w:space="0" w:color="auto"/>
            </w:tcBorders>
            <w:vAlign w:val="center"/>
          </w:tcPr>
          <w:p w14:paraId="403C2487" w14:textId="77777777" w:rsidR="002257D9" w:rsidRPr="00976044" w:rsidRDefault="00C1639F" w:rsidP="009B68A9">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rPr>
              <w:t xml:space="preserve">Approval from UK Pollution Control </w:t>
            </w:r>
            <w:proofErr w:type="spellStart"/>
            <w:r>
              <w:rPr>
                <w:rFonts w:asciiTheme="minorHAnsi" w:hAnsiTheme="minorHAnsi" w:cstheme="minorHAnsi"/>
              </w:rPr>
              <w:t>Borad</w:t>
            </w:r>
            <w:proofErr w:type="spellEnd"/>
          </w:p>
        </w:tc>
      </w:tr>
      <w:tr w:rsidR="002257D9" w:rsidRPr="00976044" w14:paraId="3DD6233D" w14:textId="77777777" w:rsidTr="00C1639F">
        <w:trPr>
          <w:trHeight w:val="351"/>
        </w:trPr>
        <w:tc>
          <w:tcPr>
            <w:tcW w:w="8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15333A3" w14:textId="77777777"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52" w:type="dxa"/>
            <w:tcBorders>
              <w:top w:val="single" w:sz="4" w:space="0" w:color="auto"/>
              <w:left w:val="single" w:sz="4" w:space="0" w:color="auto"/>
              <w:bottom w:val="single" w:sz="4" w:space="0" w:color="auto"/>
              <w:right w:val="single" w:sz="4" w:space="0" w:color="auto"/>
            </w:tcBorders>
            <w:vAlign w:val="center"/>
          </w:tcPr>
          <w:p w14:paraId="3FF0BCD2" w14:textId="77777777" w:rsidR="002257D9" w:rsidRPr="00545B99" w:rsidRDefault="002257D9" w:rsidP="009B68A9">
            <w:pPr>
              <w:spacing w:line="360" w:lineRule="auto"/>
              <w:jc w:val="both"/>
              <w:rPr>
                <w:rFonts w:asciiTheme="minorHAnsi" w:hAnsiTheme="minorHAnsi" w:cstheme="minorHAnsi"/>
                <w:lang w:eastAsia="en-IN"/>
              </w:rPr>
            </w:pPr>
            <w:r w:rsidRPr="002D0874">
              <w:rPr>
                <w:rFonts w:asciiTheme="minorHAnsi" w:hAnsiTheme="minorHAnsi" w:cstheme="minorHAnsi"/>
                <w:sz w:val="22"/>
                <w:szCs w:val="22"/>
                <w:lang w:eastAsia="en-IN"/>
              </w:rPr>
              <w:t>Permission for extraction of ground water</w:t>
            </w:r>
          </w:p>
        </w:tc>
        <w:tc>
          <w:tcPr>
            <w:tcW w:w="2465" w:type="dxa"/>
            <w:tcBorders>
              <w:top w:val="single" w:sz="4" w:space="0" w:color="auto"/>
              <w:left w:val="single" w:sz="4" w:space="0" w:color="auto"/>
              <w:bottom w:val="single" w:sz="4" w:space="0" w:color="auto"/>
              <w:right w:val="single" w:sz="4" w:space="0" w:color="auto"/>
            </w:tcBorders>
            <w:vAlign w:val="center"/>
          </w:tcPr>
          <w:p w14:paraId="11889E82" w14:textId="77777777" w:rsidR="002257D9" w:rsidRDefault="002257D9" w:rsidP="009B68A9">
            <w:pPr>
              <w:spacing w:line="360" w:lineRule="auto"/>
              <w:rPr>
                <w:rFonts w:asciiTheme="minorHAnsi" w:hAnsiTheme="minorHAnsi" w:cstheme="minorHAnsi"/>
                <w:lang w:eastAsia="en-IN"/>
              </w:rPr>
            </w:pPr>
          </w:p>
        </w:tc>
        <w:tc>
          <w:tcPr>
            <w:tcW w:w="3234" w:type="dxa"/>
            <w:tcBorders>
              <w:top w:val="single" w:sz="4" w:space="0" w:color="auto"/>
              <w:left w:val="single" w:sz="4" w:space="0" w:color="auto"/>
              <w:bottom w:val="single" w:sz="4" w:space="0" w:color="auto"/>
              <w:right w:val="single" w:sz="4" w:space="0" w:color="auto"/>
            </w:tcBorders>
            <w:vAlign w:val="center"/>
          </w:tcPr>
          <w:p w14:paraId="41358904" w14:textId="77777777" w:rsidR="002257D9" w:rsidRDefault="00BB00BA" w:rsidP="009B68A9">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rPr>
              <w:t>Will be applied in due course</w:t>
            </w:r>
          </w:p>
        </w:tc>
      </w:tr>
      <w:tr w:rsidR="00BB00BA" w:rsidRPr="00976044" w14:paraId="43C29599" w14:textId="77777777" w:rsidTr="00C1639F">
        <w:trPr>
          <w:trHeight w:val="351"/>
        </w:trPr>
        <w:tc>
          <w:tcPr>
            <w:tcW w:w="8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B12AB42" w14:textId="77777777" w:rsidR="00BB00BA" w:rsidRPr="00976044" w:rsidRDefault="00BB00BA"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52" w:type="dxa"/>
            <w:tcBorders>
              <w:top w:val="single" w:sz="4" w:space="0" w:color="auto"/>
              <w:left w:val="single" w:sz="4" w:space="0" w:color="auto"/>
              <w:bottom w:val="single" w:sz="4" w:space="0" w:color="auto"/>
              <w:right w:val="single" w:sz="4" w:space="0" w:color="auto"/>
            </w:tcBorders>
            <w:vAlign w:val="center"/>
          </w:tcPr>
          <w:p w14:paraId="7640E37B" w14:textId="77777777" w:rsidR="00BB00BA" w:rsidRPr="002D0874" w:rsidRDefault="00BB00BA" w:rsidP="009B68A9">
            <w:pPr>
              <w:spacing w:line="360" w:lineRule="auto"/>
              <w:jc w:val="both"/>
              <w:rPr>
                <w:rFonts w:asciiTheme="minorHAnsi" w:hAnsiTheme="minorHAnsi" w:cstheme="minorHAnsi"/>
                <w:sz w:val="22"/>
                <w:szCs w:val="22"/>
                <w:lang w:eastAsia="en-IN"/>
              </w:rPr>
            </w:pPr>
            <w:r w:rsidRPr="00BB00BA">
              <w:rPr>
                <w:rFonts w:asciiTheme="minorHAnsi" w:hAnsiTheme="minorHAnsi" w:cstheme="minorHAnsi"/>
                <w:sz w:val="22"/>
                <w:szCs w:val="22"/>
                <w:lang w:eastAsia="en-IN"/>
              </w:rPr>
              <w:t>Sewage trade effluent</w:t>
            </w:r>
          </w:p>
        </w:tc>
        <w:tc>
          <w:tcPr>
            <w:tcW w:w="2465" w:type="dxa"/>
            <w:tcBorders>
              <w:top w:val="single" w:sz="4" w:space="0" w:color="auto"/>
              <w:left w:val="single" w:sz="4" w:space="0" w:color="auto"/>
              <w:bottom w:val="single" w:sz="4" w:space="0" w:color="auto"/>
              <w:right w:val="single" w:sz="4" w:space="0" w:color="auto"/>
            </w:tcBorders>
            <w:vAlign w:val="center"/>
          </w:tcPr>
          <w:p w14:paraId="3263E417" w14:textId="77777777" w:rsidR="00BB00BA" w:rsidRDefault="00BB00BA" w:rsidP="009B68A9">
            <w:pPr>
              <w:spacing w:line="360" w:lineRule="auto"/>
              <w:rPr>
                <w:rFonts w:asciiTheme="minorHAnsi" w:hAnsiTheme="minorHAnsi" w:cstheme="minorHAnsi"/>
                <w:lang w:eastAsia="en-IN"/>
              </w:rPr>
            </w:pPr>
          </w:p>
        </w:tc>
        <w:tc>
          <w:tcPr>
            <w:tcW w:w="3234" w:type="dxa"/>
            <w:tcBorders>
              <w:top w:val="single" w:sz="4" w:space="0" w:color="auto"/>
              <w:left w:val="single" w:sz="4" w:space="0" w:color="auto"/>
              <w:bottom w:val="single" w:sz="4" w:space="0" w:color="auto"/>
              <w:right w:val="single" w:sz="4" w:space="0" w:color="auto"/>
            </w:tcBorders>
            <w:vAlign w:val="center"/>
          </w:tcPr>
          <w:p w14:paraId="3D320A51" w14:textId="77777777" w:rsidR="00BB00BA" w:rsidRDefault="00BB00BA" w:rsidP="009B68A9">
            <w:pPr>
              <w:tabs>
                <w:tab w:val="left" w:pos="4320"/>
                <w:tab w:val="left" w:pos="5040"/>
                <w:tab w:val="left" w:pos="5310"/>
              </w:tabs>
              <w:spacing w:line="360" w:lineRule="auto"/>
              <w:jc w:val="both"/>
              <w:rPr>
                <w:rFonts w:asciiTheme="minorHAnsi" w:hAnsiTheme="minorHAnsi" w:cstheme="minorHAnsi"/>
              </w:rPr>
            </w:pPr>
            <w:r w:rsidRPr="00BB00BA">
              <w:rPr>
                <w:rFonts w:asciiTheme="minorHAnsi" w:hAnsiTheme="minorHAnsi" w:cstheme="minorHAnsi"/>
              </w:rPr>
              <w:t>Applied and shall be issued after installation of Machinery</w:t>
            </w:r>
          </w:p>
        </w:tc>
      </w:tr>
      <w:tr w:rsidR="002257D9" w:rsidRPr="00976044" w14:paraId="7DBBCB8A" w14:textId="77777777" w:rsidTr="00C1639F">
        <w:trPr>
          <w:trHeight w:val="275"/>
        </w:trPr>
        <w:tc>
          <w:tcPr>
            <w:tcW w:w="8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AF1F610" w14:textId="77777777"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52" w:type="dxa"/>
            <w:tcBorders>
              <w:top w:val="single" w:sz="4" w:space="0" w:color="auto"/>
              <w:left w:val="single" w:sz="4" w:space="0" w:color="auto"/>
              <w:bottom w:val="single" w:sz="4" w:space="0" w:color="auto"/>
              <w:right w:val="single" w:sz="4" w:space="0" w:color="auto"/>
            </w:tcBorders>
            <w:vAlign w:val="center"/>
          </w:tcPr>
          <w:p w14:paraId="4F79715E" w14:textId="77777777" w:rsidR="002257D9" w:rsidRDefault="00BB00BA" w:rsidP="009B68A9">
            <w:pPr>
              <w:jc w:val="both"/>
              <w:rPr>
                <w:rFonts w:ascii="Calibri" w:hAnsi="Calibri" w:cs="Calibri"/>
                <w:color w:val="000000"/>
                <w:sz w:val="22"/>
                <w:szCs w:val="22"/>
              </w:rPr>
            </w:pPr>
            <w:r>
              <w:rPr>
                <w:rFonts w:ascii="Calibri" w:hAnsi="Calibri" w:cs="Calibri"/>
                <w:color w:val="000000"/>
                <w:sz w:val="22"/>
                <w:szCs w:val="22"/>
              </w:rPr>
              <w:t>Drug Licence</w:t>
            </w:r>
          </w:p>
          <w:p w14:paraId="00FF0DC7" w14:textId="77777777" w:rsidR="00BB00BA" w:rsidRDefault="00BB00BA" w:rsidP="00BB00BA">
            <w:pPr>
              <w:jc w:val="both"/>
              <w:rPr>
                <w:rFonts w:ascii="Calibri" w:hAnsi="Calibri" w:cs="Calibri"/>
                <w:color w:val="000000"/>
                <w:sz w:val="22"/>
              </w:rPr>
            </w:pPr>
          </w:p>
          <w:p w14:paraId="53C02A9D" w14:textId="77777777" w:rsidR="00BB00BA" w:rsidRPr="00BB00BA" w:rsidRDefault="00BB00BA" w:rsidP="00BB00BA">
            <w:pPr>
              <w:spacing w:line="360" w:lineRule="auto"/>
              <w:jc w:val="both"/>
              <w:rPr>
                <w:rFonts w:asciiTheme="minorHAnsi" w:hAnsiTheme="minorHAnsi" w:cstheme="minorHAnsi"/>
                <w:i/>
                <w:sz w:val="22"/>
                <w:szCs w:val="22"/>
                <w:lang w:eastAsia="en-IN"/>
              </w:rPr>
            </w:pPr>
            <w:r w:rsidRPr="00BB00BA">
              <w:rPr>
                <w:rFonts w:asciiTheme="minorHAnsi" w:hAnsiTheme="minorHAnsi" w:cstheme="minorHAnsi"/>
                <w:i/>
                <w:sz w:val="22"/>
                <w:szCs w:val="22"/>
                <w:lang w:eastAsia="en-IN"/>
              </w:rPr>
              <w:t>Department Of Medical Health And Family Welfare</w:t>
            </w:r>
          </w:p>
          <w:p w14:paraId="0E2FA008" w14:textId="77777777" w:rsidR="00BB00BA" w:rsidRDefault="00BB00BA" w:rsidP="00BB00BA">
            <w:pPr>
              <w:spacing w:line="360" w:lineRule="auto"/>
              <w:jc w:val="both"/>
              <w:rPr>
                <w:rFonts w:ascii="Calibri" w:hAnsi="Calibri" w:cs="Calibri"/>
                <w:color w:val="000000"/>
              </w:rPr>
            </w:pPr>
            <w:r w:rsidRPr="00BB00BA">
              <w:rPr>
                <w:rFonts w:asciiTheme="minorHAnsi" w:hAnsiTheme="minorHAnsi" w:cstheme="minorHAnsi"/>
                <w:i/>
                <w:sz w:val="22"/>
                <w:szCs w:val="22"/>
                <w:lang w:eastAsia="en-IN"/>
              </w:rPr>
              <w:t xml:space="preserve">Government Of </w:t>
            </w:r>
            <w:proofErr w:type="spellStart"/>
            <w:r w:rsidRPr="00BB00BA">
              <w:rPr>
                <w:rFonts w:asciiTheme="minorHAnsi" w:hAnsiTheme="minorHAnsi" w:cstheme="minorHAnsi"/>
                <w:i/>
                <w:sz w:val="22"/>
                <w:szCs w:val="22"/>
                <w:lang w:eastAsia="en-IN"/>
              </w:rPr>
              <w:t>Uttarakhand</w:t>
            </w:r>
            <w:proofErr w:type="spellEnd"/>
          </w:p>
        </w:tc>
        <w:tc>
          <w:tcPr>
            <w:tcW w:w="2465" w:type="dxa"/>
            <w:tcBorders>
              <w:top w:val="single" w:sz="4" w:space="0" w:color="auto"/>
              <w:left w:val="single" w:sz="4" w:space="0" w:color="auto"/>
              <w:bottom w:val="single" w:sz="4" w:space="0" w:color="auto"/>
              <w:right w:val="single" w:sz="4" w:space="0" w:color="auto"/>
            </w:tcBorders>
            <w:vAlign w:val="center"/>
          </w:tcPr>
          <w:p w14:paraId="541B0D6D" w14:textId="77777777" w:rsidR="002257D9" w:rsidRPr="00976044" w:rsidRDefault="002257D9" w:rsidP="009B68A9">
            <w:pPr>
              <w:spacing w:line="360" w:lineRule="auto"/>
              <w:rPr>
                <w:rFonts w:asciiTheme="minorHAnsi" w:hAnsiTheme="minorHAnsi" w:cstheme="minorHAnsi"/>
                <w:lang w:eastAsia="en-IN"/>
              </w:rPr>
            </w:pPr>
          </w:p>
        </w:tc>
        <w:tc>
          <w:tcPr>
            <w:tcW w:w="3234" w:type="dxa"/>
            <w:tcBorders>
              <w:top w:val="single" w:sz="4" w:space="0" w:color="auto"/>
              <w:left w:val="single" w:sz="4" w:space="0" w:color="auto"/>
              <w:bottom w:val="single" w:sz="4" w:space="0" w:color="auto"/>
              <w:right w:val="single" w:sz="4" w:space="0" w:color="auto"/>
            </w:tcBorders>
            <w:vAlign w:val="center"/>
          </w:tcPr>
          <w:p w14:paraId="2CDEE31E" w14:textId="77777777" w:rsidR="002257D9" w:rsidRPr="00976044" w:rsidRDefault="00BB00BA" w:rsidP="009B68A9">
            <w:pPr>
              <w:tabs>
                <w:tab w:val="left" w:pos="4320"/>
                <w:tab w:val="left" w:pos="5040"/>
                <w:tab w:val="left" w:pos="5310"/>
              </w:tabs>
              <w:spacing w:line="360" w:lineRule="auto"/>
              <w:rPr>
                <w:rFonts w:asciiTheme="minorHAnsi" w:hAnsiTheme="minorHAnsi" w:cstheme="minorHAnsi"/>
              </w:rPr>
            </w:pPr>
            <w:r w:rsidRPr="00BB00BA">
              <w:rPr>
                <w:rFonts w:asciiTheme="minorHAnsi" w:hAnsiTheme="minorHAnsi" w:cstheme="minorHAnsi"/>
              </w:rPr>
              <w:t>Applied and shall be issued after installation of Machinery</w:t>
            </w:r>
          </w:p>
        </w:tc>
      </w:tr>
    </w:tbl>
    <w:p w14:paraId="287C5E93" w14:textId="77777777" w:rsidR="0047104D" w:rsidRDefault="0047104D" w:rsidP="0047104D">
      <w:pPr>
        <w:autoSpaceDE w:val="0"/>
        <w:autoSpaceDN w:val="0"/>
        <w:spacing w:line="360" w:lineRule="auto"/>
        <w:ind w:left="142" w:right="-286"/>
        <w:jc w:val="both"/>
        <w:rPr>
          <w:rFonts w:ascii="Arial" w:hAnsi="Arial" w:cs="Arial"/>
          <w:b/>
          <w:sz w:val="22"/>
          <w:szCs w:val="22"/>
          <w:lang w:eastAsia="en-IN"/>
        </w:rPr>
      </w:pPr>
    </w:p>
    <w:p w14:paraId="4645078B" w14:textId="77777777" w:rsidR="002257D9" w:rsidRPr="002257D9" w:rsidRDefault="00DD311A" w:rsidP="00D11B70">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613F26AD" w14:textId="77777777" w:rsidR="0047104D" w:rsidRDefault="00BB00BA" w:rsidP="00435B5C">
      <w:pPr>
        <w:pStyle w:val="ListParagraph"/>
        <w:numPr>
          <w:ilvl w:val="0"/>
          <w:numId w:val="29"/>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As per land deed, promoter of the company Mrs</w:t>
      </w:r>
      <w:r w:rsidR="0047104D">
        <w:rPr>
          <w:rFonts w:ascii="Arial" w:hAnsi="Arial" w:cs="Arial"/>
          <w:sz w:val="22"/>
          <w:szCs w:val="22"/>
          <w:lang w:eastAsia="en-IN"/>
        </w:rPr>
        <w:t>.</w:t>
      </w:r>
      <w:r>
        <w:rPr>
          <w:rFonts w:ascii="Arial" w:hAnsi="Arial" w:cs="Arial"/>
          <w:sz w:val="22"/>
          <w:szCs w:val="22"/>
          <w:lang w:eastAsia="en-IN"/>
        </w:rPr>
        <w:t xml:space="preserve"> </w:t>
      </w:r>
      <w:proofErr w:type="spellStart"/>
      <w:r>
        <w:rPr>
          <w:rFonts w:ascii="Arial" w:hAnsi="Arial" w:cs="Arial"/>
          <w:sz w:val="22"/>
          <w:szCs w:val="22"/>
          <w:lang w:eastAsia="en-IN"/>
        </w:rPr>
        <w:t>Sudhira</w:t>
      </w:r>
      <w:proofErr w:type="spellEnd"/>
      <w:r>
        <w:rPr>
          <w:rFonts w:ascii="Arial" w:hAnsi="Arial" w:cs="Arial"/>
          <w:sz w:val="22"/>
          <w:szCs w:val="22"/>
          <w:lang w:eastAsia="en-IN"/>
        </w:rPr>
        <w:t xml:space="preserve"> </w:t>
      </w:r>
      <w:proofErr w:type="spellStart"/>
      <w:r>
        <w:rPr>
          <w:rFonts w:ascii="Arial" w:hAnsi="Arial" w:cs="Arial"/>
          <w:sz w:val="22"/>
          <w:szCs w:val="22"/>
          <w:lang w:eastAsia="en-IN"/>
        </w:rPr>
        <w:t>Jha</w:t>
      </w:r>
      <w:proofErr w:type="spellEnd"/>
      <w:r>
        <w:rPr>
          <w:rFonts w:ascii="Arial" w:hAnsi="Arial" w:cs="Arial"/>
          <w:sz w:val="22"/>
          <w:szCs w:val="22"/>
          <w:lang w:eastAsia="en-IN"/>
        </w:rPr>
        <w:t xml:space="preserve"> owned the industrial land from Oct, 2022.</w:t>
      </w:r>
    </w:p>
    <w:p w14:paraId="4EBBAA1E" w14:textId="77777777" w:rsidR="0047104D" w:rsidRDefault="0047104D" w:rsidP="00435B5C">
      <w:pPr>
        <w:pStyle w:val="ListParagraph"/>
        <w:numPr>
          <w:ilvl w:val="0"/>
          <w:numId w:val="29"/>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 xml:space="preserve">As per discussion with the client, company has </w:t>
      </w:r>
      <w:r w:rsidR="00BB00BA">
        <w:rPr>
          <w:rFonts w:ascii="Arial" w:hAnsi="Arial" w:cs="Arial"/>
          <w:sz w:val="22"/>
          <w:szCs w:val="22"/>
          <w:lang w:eastAsia="en-IN"/>
        </w:rPr>
        <w:t>applied for sanction</w:t>
      </w:r>
      <w:r w:rsidR="007B2E78">
        <w:rPr>
          <w:rFonts w:ascii="Arial" w:hAnsi="Arial" w:cs="Arial"/>
          <w:sz w:val="22"/>
          <w:szCs w:val="22"/>
          <w:lang w:eastAsia="en-IN"/>
        </w:rPr>
        <w:t xml:space="preserve"> map</w:t>
      </w:r>
      <w:r w:rsidR="00BB00BA">
        <w:rPr>
          <w:rFonts w:ascii="Arial" w:hAnsi="Arial" w:cs="Arial"/>
          <w:sz w:val="22"/>
          <w:szCs w:val="22"/>
          <w:lang w:eastAsia="en-IN"/>
        </w:rPr>
        <w:t xml:space="preserve"> approval to SIDA</w:t>
      </w:r>
      <w:r>
        <w:rPr>
          <w:rFonts w:ascii="Arial" w:hAnsi="Arial" w:cs="Arial"/>
          <w:sz w:val="22"/>
          <w:szCs w:val="22"/>
          <w:lang w:eastAsia="en-IN"/>
        </w:rPr>
        <w:t>.</w:t>
      </w:r>
    </w:p>
    <w:p w14:paraId="107A10A0" w14:textId="77777777" w:rsidR="001B4E49" w:rsidRPr="002257D9" w:rsidRDefault="001B4E49" w:rsidP="00435B5C">
      <w:pPr>
        <w:pStyle w:val="ListParagraph"/>
        <w:numPr>
          <w:ilvl w:val="0"/>
          <w:numId w:val="29"/>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Rest approvals are pending and will be applied in due course</w:t>
      </w:r>
      <w:r w:rsidR="007B2E78">
        <w:rPr>
          <w:rFonts w:ascii="Arial" w:hAnsi="Arial" w:cs="Arial"/>
          <w:sz w:val="22"/>
          <w:szCs w:val="22"/>
          <w:lang w:eastAsia="en-IN"/>
        </w:rPr>
        <w:t xml:space="preserve"> as per above schedule</w:t>
      </w:r>
      <w:r>
        <w:rPr>
          <w:rFonts w:ascii="Arial" w:hAnsi="Arial" w:cs="Arial"/>
          <w:sz w:val="22"/>
          <w:szCs w:val="22"/>
          <w:lang w:eastAsia="en-IN"/>
        </w:rPr>
        <w:t>.</w:t>
      </w:r>
    </w:p>
    <w:p w14:paraId="35DC87CB" w14:textId="77777777"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68523D07" w14:textId="77777777"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35FC1DEB" w14:textId="77777777"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24149B30" w14:textId="77777777"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4592399C" w14:textId="77777777"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15B8DFDB" w14:textId="77777777"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7070814A" w14:textId="77777777"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271CDE95" w14:textId="77777777"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1993C6C9" w14:textId="77777777"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553DB987" w14:textId="77777777"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3C0345D6" w14:textId="77777777" w:rsidR="00276589" w:rsidRDefault="00276589" w:rsidP="002257D9">
      <w:pPr>
        <w:autoSpaceDE w:val="0"/>
        <w:autoSpaceDN w:val="0"/>
        <w:spacing w:before="240" w:line="360" w:lineRule="auto"/>
        <w:ind w:left="142" w:right="-286"/>
        <w:jc w:val="both"/>
        <w:rPr>
          <w:rFonts w:ascii="Arial" w:hAnsi="Arial" w:cs="Arial"/>
          <w:b/>
          <w:i/>
          <w:sz w:val="20"/>
          <w:szCs w:val="22"/>
          <w:lang w:eastAsia="en-IN"/>
        </w:rPr>
      </w:pPr>
    </w:p>
    <w:p w14:paraId="6E4BB62B" w14:textId="77777777" w:rsidR="003E11BE" w:rsidRDefault="003E11BE">
      <w:pPr>
        <w:sectPr w:rsidR="003E11BE" w:rsidSect="00FC27C8">
          <w:headerReference w:type="even" r:id="rId130"/>
          <w:headerReference w:type="default" r:id="rId131"/>
          <w:footerReference w:type="default" r:id="rId132"/>
          <w:headerReference w:type="first" r:id="rId133"/>
          <w:footerReference w:type="first" r:id="rId134"/>
          <w:pgSz w:w="11910" w:h="16840"/>
          <w:pgMar w:top="1393" w:right="1278" w:bottom="1224" w:left="994" w:header="562" w:footer="423" w:gutter="0"/>
          <w:cols w:space="720"/>
          <w:titlePg/>
          <w:docGrid w:linePitch="326"/>
        </w:sectPr>
      </w:pPr>
    </w:p>
    <w:tbl>
      <w:tblPr>
        <w:tblStyle w:val="TableGrid"/>
        <w:tblW w:w="14033" w:type="dxa"/>
        <w:tblInd w:w="392" w:type="dxa"/>
        <w:tblCellMar>
          <w:top w:w="142" w:type="dxa"/>
          <w:bottom w:w="142" w:type="dxa"/>
        </w:tblCellMar>
        <w:tblLook w:val="04A0" w:firstRow="1" w:lastRow="0" w:firstColumn="1" w:lastColumn="0" w:noHBand="0" w:noVBand="1"/>
      </w:tblPr>
      <w:tblGrid>
        <w:gridCol w:w="1746"/>
        <w:gridCol w:w="12287"/>
      </w:tblGrid>
      <w:tr w:rsidR="00EB5704" w14:paraId="69102047" w14:textId="77777777" w:rsidTr="00C32DBF">
        <w:trPr>
          <w:trHeight w:val="20"/>
        </w:trPr>
        <w:tc>
          <w:tcPr>
            <w:tcW w:w="1746" w:type="dxa"/>
            <w:shd w:val="clear" w:color="auto" w:fill="002060"/>
            <w:vAlign w:val="center"/>
          </w:tcPr>
          <w:p w14:paraId="28B9133A" w14:textId="6BA9EF39" w:rsidR="00EB5704" w:rsidRDefault="00525F90">
            <w:pPr>
              <w:jc w:val="center"/>
              <w:rPr>
                <w:rFonts w:ascii="Arial" w:hAnsi="Arial" w:cs="Arial"/>
                <w:b/>
                <w:i/>
                <w:sz w:val="22"/>
                <w:szCs w:val="22"/>
              </w:rPr>
            </w:pPr>
            <w:r>
              <w:lastRenderedPageBreak/>
              <w:br w:type="page"/>
            </w:r>
            <w:r w:rsidR="00A22FE5">
              <w:rPr>
                <w:rFonts w:ascii="Arial" w:hAnsi="Arial" w:cs="Arial"/>
                <w:b/>
                <w:sz w:val="22"/>
                <w:szCs w:val="22"/>
              </w:rPr>
              <w:t xml:space="preserve">PART </w:t>
            </w:r>
            <w:r w:rsidR="00355C12">
              <w:rPr>
                <w:rFonts w:ascii="Arial" w:hAnsi="Arial" w:cs="Arial"/>
                <w:b/>
                <w:sz w:val="22"/>
                <w:szCs w:val="22"/>
              </w:rPr>
              <w:t>M</w:t>
            </w:r>
          </w:p>
        </w:tc>
        <w:tc>
          <w:tcPr>
            <w:tcW w:w="12287" w:type="dxa"/>
            <w:shd w:val="clear" w:color="auto" w:fill="C6D9F1" w:themeFill="text2" w:themeFillTint="33"/>
            <w:vAlign w:val="center"/>
          </w:tcPr>
          <w:p w14:paraId="5F235210" w14:textId="77777777"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14:paraId="2AB33649" w14:textId="77777777" w:rsidR="00451EB1" w:rsidRDefault="00451EB1" w:rsidP="00451EB1">
      <w:pPr>
        <w:pStyle w:val="ListParagraph"/>
        <w:autoSpaceDE w:val="0"/>
        <w:autoSpaceDN w:val="0"/>
        <w:adjustRightInd w:val="0"/>
        <w:spacing w:line="360" w:lineRule="auto"/>
        <w:ind w:left="567" w:right="-143"/>
        <w:jc w:val="both"/>
        <w:rPr>
          <w:rFonts w:ascii="Arial" w:hAnsi="Arial" w:cs="Arial"/>
          <w:b/>
          <w:sz w:val="22"/>
          <w:szCs w:val="22"/>
          <w:lang w:eastAsia="en-IN"/>
        </w:rPr>
      </w:pPr>
    </w:p>
    <w:p w14:paraId="383656FA" w14:textId="726FE35B" w:rsidR="001C45E0" w:rsidRPr="00512830" w:rsidRDefault="00D11B70" w:rsidP="00435B5C">
      <w:pPr>
        <w:pStyle w:val="ListParagraph"/>
        <w:numPr>
          <w:ilvl w:val="0"/>
          <w:numId w:val="28"/>
        </w:numPr>
        <w:autoSpaceDE w:val="0"/>
        <w:autoSpaceDN w:val="0"/>
        <w:adjustRightInd w:val="0"/>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r w:rsidR="00E74200">
        <w:rPr>
          <w:rFonts w:ascii="Arial" w:hAnsi="Arial" w:cs="Arial"/>
          <w:sz w:val="22"/>
          <w:szCs w:val="22"/>
          <w:lang w:eastAsia="en-IN"/>
        </w:rPr>
        <w:t>The projections of the Company</w:t>
      </w:r>
      <w:r w:rsidR="000917EB" w:rsidRPr="00D11B70">
        <w:rPr>
          <w:rFonts w:ascii="Arial" w:hAnsi="Arial" w:cs="Arial"/>
          <w:sz w:val="22"/>
          <w:szCs w:val="22"/>
          <w:lang w:eastAsia="en-IN"/>
        </w:rPr>
        <w:t xml:space="preserve"> are prepared </w:t>
      </w:r>
      <w:r w:rsidR="003D4C2E">
        <w:rPr>
          <w:rFonts w:ascii="Arial" w:hAnsi="Arial" w:cs="Arial"/>
          <w:sz w:val="22"/>
          <w:szCs w:val="22"/>
          <w:lang w:eastAsia="en-IN"/>
        </w:rPr>
        <w:t>from FY 2023-24</w:t>
      </w:r>
      <w:r w:rsidR="00B6178F">
        <w:rPr>
          <w:rFonts w:ascii="Arial" w:hAnsi="Arial" w:cs="Arial"/>
          <w:sz w:val="22"/>
          <w:szCs w:val="22"/>
          <w:lang w:eastAsia="en-IN"/>
        </w:rPr>
        <w:t xml:space="preserve"> to</w:t>
      </w:r>
      <w:r w:rsidR="003D4C2E">
        <w:rPr>
          <w:rFonts w:ascii="Arial" w:hAnsi="Arial" w:cs="Arial"/>
          <w:sz w:val="22"/>
          <w:szCs w:val="22"/>
          <w:lang w:eastAsia="en-IN"/>
        </w:rPr>
        <w:t xml:space="preserve"> FY 2035-36</w:t>
      </w:r>
      <w:r w:rsidR="000917EB" w:rsidRPr="00D11B70">
        <w:rPr>
          <w:rFonts w:ascii="Arial" w:hAnsi="Arial" w:cs="Arial"/>
          <w:sz w:val="22"/>
          <w:szCs w:val="22"/>
          <w:lang w:eastAsia="en-IN"/>
        </w:rPr>
        <w:t xml:space="preserve"> based on the revenue generation capacity of the pro</w:t>
      </w:r>
      <w:r w:rsidR="00B6178F">
        <w:rPr>
          <w:rFonts w:ascii="Arial" w:hAnsi="Arial" w:cs="Arial"/>
          <w:sz w:val="22"/>
          <w:szCs w:val="22"/>
          <w:lang w:eastAsia="en-IN"/>
        </w:rPr>
        <w:t>ject and loan repayment period</w:t>
      </w:r>
      <w:r w:rsidR="001C45E0" w:rsidRPr="00D11B70">
        <w:rPr>
          <w:rFonts w:ascii="Arial" w:hAnsi="Arial" w:cs="Arial"/>
          <w:sz w:val="22"/>
          <w:szCs w:val="22"/>
          <w:lang w:eastAsia="en-IN"/>
        </w:rPr>
        <w:t xml:space="preserve">. </w:t>
      </w:r>
      <w:r w:rsidR="001C45E0" w:rsidRPr="00512830">
        <w:rPr>
          <w:rFonts w:ascii="Arial" w:hAnsi="Arial" w:cs="Arial"/>
          <w:sz w:val="22"/>
          <w:szCs w:val="22"/>
          <w:lang w:eastAsia="en-IN"/>
        </w:rPr>
        <w:t xml:space="preserve">Projections has made for the proposed </w:t>
      </w:r>
      <w:r w:rsidR="003D4C2E">
        <w:rPr>
          <w:rFonts w:ascii="Arial" w:hAnsi="Arial" w:cs="Arial"/>
          <w:sz w:val="22"/>
          <w:szCs w:val="22"/>
          <w:lang w:eastAsia="en-IN"/>
        </w:rPr>
        <w:t>Pharma manufacturing facility</w:t>
      </w:r>
      <w:r w:rsidR="00B6178F" w:rsidRPr="00512830">
        <w:rPr>
          <w:rFonts w:ascii="Arial" w:hAnsi="Arial" w:cs="Arial"/>
          <w:sz w:val="22"/>
          <w:szCs w:val="22"/>
          <w:lang w:eastAsia="en-IN"/>
        </w:rPr>
        <w:t xml:space="preserve"> </w:t>
      </w:r>
      <w:r w:rsidR="001C45E0" w:rsidRPr="00512830">
        <w:rPr>
          <w:rFonts w:ascii="Arial" w:hAnsi="Arial" w:cs="Arial"/>
          <w:sz w:val="22"/>
          <w:szCs w:val="22"/>
          <w:lang w:eastAsia="en-IN"/>
        </w:rPr>
        <w:t xml:space="preserve">as per the best practice in industry for a </w:t>
      </w:r>
      <w:r w:rsidR="003D4C2E">
        <w:rPr>
          <w:rFonts w:ascii="Arial" w:hAnsi="Arial" w:cs="Arial"/>
          <w:sz w:val="22"/>
          <w:szCs w:val="22"/>
          <w:lang w:eastAsia="en-IN"/>
        </w:rPr>
        <w:t>Brownfield</w:t>
      </w:r>
      <w:r w:rsidR="001C45E0" w:rsidRPr="00512830">
        <w:rPr>
          <w:rFonts w:ascii="Arial" w:hAnsi="Arial" w:cs="Arial"/>
          <w:sz w:val="22"/>
          <w:szCs w:val="22"/>
          <w:lang w:eastAsia="en-IN"/>
        </w:rPr>
        <w:t xml:space="preserve"> project</w:t>
      </w:r>
      <w:r w:rsidR="003D4C2E">
        <w:rPr>
          <w:rFonts w:ascii="Arial" w:hAnsi="Arial" w:cs="Arial"/>
          <w:sz w:val="22"/>
          <w:szCs w:val="22"/>
          <w:lang w:eastAsia="en-IN"/>
        </w:rPr>
        <w:t>’s expansion</w:t>
      </w:r>
      <w:r w:rsidR="001C45E0" w:rsidRPr="00512830">
        <w:rPr>
          <w:rFonts w:ascii="Arial" w:hAnsi="Arial" w:cs="Arial"/>
          <w:sz w:val="22"/>
          <w:szCs w:val="22"/>
          <w:lang w:eastAsia="en-IN"/>
        </w:rPr>
        <w:t xml:space="preserve"> to assess the financial feasibility of the project.</w:t>
      </w:r>
    </w:p>
    <w:p w14:paraId="17B3811A" w14:textId="36023525" w:rsidR="00ED5DC0" w:rsidRPr="00557C7E" w:rsidRDefault="001C45E0" w:rsidP="00557C7E">
      <w:pPr>
        <w:pStyle w:val="ListParagraph"/>
        <w:numPr>
          <w:ilvl w:val="0"/>
          <w:numId w:val="11"/>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sidR="007062F1">
        <w:rPr>
          <w:rFonts w:ascii="Arial" w:hAnsi="Arial" w:cs="Arial"/>
          <w:b/>
          <w:sz w:val="22"/>
          <w:szCs w:val="22"/>
          <w:lang w:eastAsia="en-IN"/>
        </w:rPr>
        <w:t xml:space="preserve"> (FROM FY 2025</w:t>
      </w:r>
      <w:r w:rsidR="00E74200">
        <w:rPr>
          <w:rFonts w:ascii="Arial" w:hAnsi="Arial" w:cs="Arial"/>
          <w:b/>
          <w:sz w:val="22"/>
          <w:szCs w:val="22"/>
          <w:lang w:eastAsia="en-IN"/>
        </w:rPr>
        <w:t>-26</w:t>
      </w:r>
      <w:r w:rsidR="007062F1">
        <w:rPr>
          <w:rFonts w:ascii="Arial" w:hAnsi="Arial" w:cs="Arial"/>
          <w:b/>
          <w:sz w:val="22"/>
          <w:szCs w:val="22"/>
          <w:lang w:eastAsia="en-IN"/>
        </w:rPr>
        <w:t xml:space="preserve"> TO FY 2035</w:t>
      </w:r>
      <w:r w:rsidR="00E74200">
        <w:rPr>
          <w:rFonts w:ascii="Arial" w:hAnsi="Arial" w:cs="Arial"/>
          <w:b/>
          <w:sz w:val="22"/>
          <w:szCs w:val="22"/>
          <w:lang w:eastAsia="en-IN"/>
        </w:rPr>
        <w:t>-36</w:t>
      </w:r>
      <w:r>
        <w:rPr>
          <w:rFonts w:ascii="Arial" w:hAnsi="Arial" w:cs="Arial"/>
          <w:b/>
          <w:sz w:val="22"/>
          <w:szCs w:val="22"/>
          <w:lang w:eastAsia="en-IN"/>
        </w:rPr>
        <w:t>):</w:t>
      </w:r>
      <w:r w:rsidR="00557C7E">
        <w:rPr>
          <w:rFonts w:ascii="Arial" w:hAnsi="Arial" w:cs="Arial"/>
          <w:b/>
          <w:sz w:val="22"/>
          <w:szCs w:val="22"/>
          <w:lang w:eastAsia="en-IN"/>
        </w:rPr>
        <w:t xml:space="preserve"> </w:t>
      </w:r>
      <w:r w:rsidR="00ED5DC0" w:rsidRPr="00557C7E">
        <w:rPr>
          <w:rFonts w:ascii="Arial" w:hAnsi="Arial" w:cs="Arial"/>
          <w:sz w:val="22"/>
          <w:szCs w:val="22"/>
          <w:lang w:eastAsia="en-IN"/>
        </w:rPr>
        <w:t xml:space="preserve">Below table shows the </w:t>
      </w:r>
      <w:r w:rsidR="00661452" w:rsidRPr="00557C7E">
        <w:rPr>
          <w:rFonts w:ascii="Arial" w:hAnsi="Arial" w:cs="Arial"/>
          <w:sz w:val="22"/>
          <w:szCs w:val="22"/>
          <w:lang w:eastAsia="en-IN"/>
        </w:rPr>
        <w:t xml:space="preserve">Projected </w:t>
      </w:r>
      <w:r w:rsidR="00ED5DC0" w:rsidRPr="00557C7E">
        <w:rPr>
          <w:rFonts w:ascii="Arial" w:hAnsi="Arial" w:cs="Arial"/>
          <w:sz w:val="22"/>
          <w:szCs w:val="22"/>
          <w:lang w:eastAsia="en-IN"/>
        </w:rPr>
        <w:t xml:space="preserve">Profit &amp; Loss Account of </w:t>
      </w:r>
      <w:r w:rsidR="003D4C2E">
        <w:rPr>
          <w:rFonts w:ascii="Arial" w:hAnsi="Arial" w:cs="Arial"/>
          <w:sz w:val="22"/>
          <w:szCs w:val="22"/>
          <w:lang w:eastAsia="en-IN"/>
        </w:rPr>
        <w:t xml:space="preserve">proposed manufacturing facility of </w:t>
      </w:r>
      <w:r w:rsidR="00ED5DC0" w:rsidRPr="00557C7E">
        <w:rPr>
          <w:rFonts w:ascii="Arial" w:hAnsi="Arial" w:cs="Arial"/>
          <w:sz w:val="22"/>
          <w:szCs w:val="22"/>
          <w:lang w:eastAsia="en-IN"/>
        </w:rPr>
        <w:t xml:space="preserve">M/s </w:t>
      </w:r>
      <w:proofErr w:type="spellStart"/>
      <w:r w:rsidR="00B362A7">
        <w:rPr>
          <w:rFonts w:ascii="Arial" w:hAnsi="Arial" w:cs="Arial"/>
          <w:sz w:val="22"/>
          <w:szCs w:val="22"/>
          <w:lang w:eastAsia="en-IN"/>
        </w:rPr>
        <w:t>Mancare</w:t>
      </w:r>
      <w:proofErr w:type="spellEnd"/>
      <w:r w:rsidR="00B362A7">
        <w:rPr>
          <w:rFonts w:ascii="Arial" w:hAnsi="Arial" w:cs="Arial"/>
          <w:sz w:val="22"/>
          <w:szCs w:val="22"/>
          <w:lang w:eastAsia="en-IN"/>
        </w:rPr>
        <w:t xml:space="preserve"> Laboratories </w:t>
      </w:r>
      <w:proofErr w:type="spellStart"/>
      <w:r w:rsidR="00B362A7">
        <w:rPr>
          <w:rFonts w:ascii="Arial" w:hAnsi="Arial" w:cs="Arial"/>
          <w:sz w:val="22"/>
          <w:szCs w:val="22"/>
          <w:lang w:eastAsia="en-IN"/>
        </w:rPr>
        <w:t>P</w:t>
      </w:r>
      <w:r w:rsidR="00C33F4A">
        <w:rPr>
          <w:rFonts w:ascii="Arial" w:hAnsi="Arial" w:cs="Arial"/>
          <w:sz w:val="22"/>
          <w:szCs w:val="22"/>
          <w:lang w:eastAsia="en-IN"/>
        </w:rPr>
        <w:t>vt.</w:t>
      </w:r>
      <w:proofErr w:type="spellEnd"/>
      <w:r w:rsidR="00C33F4A">
        <w:rPr>
          <w:rFonts w:ascii="Arial" w:hAnsi="Arial" w:cs="Arial"/>
          <w:sz w:val="22"/>
          <w:szCs w:val="22"/>
          <w:lang w:eastAsia="en-IN"/>
        </w:rPr>
        <w:t xml:space="preserve"> Ltd. from the period FY 2025-26</w:t>
      </w:r>
      <w:r w:rsidR="00B362A7">
        <w:rPr>
          <w:rFonts w:ascii="Arial" w:hAnsi="Arial" w:cs="Arial"/>
          <w:sz w:val="22"/>
          <w:szCs w:val="22"/>
          <w:lang w:eastAsia="en-IN"/>
        </w:rPr>
        <w:t xml:space="preserve"> to FY 2035-36 for the proposed unit:</w:t>
      </w:r>
    </w:p>
    <w:p w14:paraId="5C6C7279" w14:textId="77777777" w:rsidR="009A015D" w:rsidRDefault="005262F7" w:rsidP="00E74200">
      <w:pPr>
        <w:pStyle w:val="ListParagraph"/>
        <w:autoSpaceDE w:val="0"/>
        <w:autoSpaceDN w:val="0"/>
        <w:adjustRightInd w:val="0"/>
        <w:spacing w:line="276" w:lineRule="auto"/>
        <w:ind w:left="851" w:right="-94"/>
        <w:jc w:val="right"/>
        <w:rPr>
          <w:rFonts w:ascii="Arial" w:hAnsi="Arial" w:cs="Arial"/>
          <w:sz w:val="22"/>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p w14:paraId="4770765B" w14:textId="77777777" w:rsidR="003D4C2E" w:rsidRPr="00DD219C" w:rsidRDefault="003D4C2E" w:rsidP="00133A0F">
      <w:pPr>
        <w:autoSpaceDE w:val="0"/>
        <w:autoSpaceDN w:val="0"/>
        <w:adjustRightInd w:val="0"/>
        <w:spacing w:line="276" w:lineRule="auto"/>
        <w:ind w:right="21"/>
        <w:rPr>
          <w:rFonts w:ascii="Arial" w:hAnsi="Arial" w:cs="Arial"/>
          <w:sz w:val="2"/>
          <w:szCs w:val="22"/>
          <w:lang w:eastAsia="en-IN"/>
        </w:rPr>
      </w:pPr>
    </w:p>
    <w:tbl>
      <w:tblPr>
        <w:tblW w:w="4565"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2"/>
        <w:gridCol w:w="1058"/>
        <w:gridCol w:w="1058"/>
        <w:gridCol w:w="1057"/>
        <w:gridCol w:w="1057"/>
        <w:gridCol w:w="1057"/>
        <w:gridCol w:w="1057"/>
        <w:gridCol w:w="1057"/>
        <w:gridCol w:w="1057"/>
        <w:gridCol w:w="1057"/>
        <w:gridCol w:w="1057"/>
        <w:gridCol w:w="1049"/>
      </w:tblGrid>
      <w:tr w:rsidR="00B57CB3" w:rsidRPr="00C32DBF" w14:paraId="79760019" w14:textId="77777777" w:rsidTr="00B57CB3">
        <w:trPr>
          <w:trHeight w:val="330"/>
        </w:trPr>
        <w:tc>
          <w:tcPr>
            <w:tcW w:w="592" w:type="pct"/>
            <w:shd w:val="clear" w:color="000000" w:fill="002060"/>
            <w:noWrap/>
            <w:vAlign w:val="center"/>
            <w:hideMark/>
          </w:tcPr>
          <w:p w14:paraId="40795833" w14:textId="77777777" w:rsidR="00B57CB3" w:rsidRPr="00C32DBF" w:rsidRDefault="00B57CB3" w:rsidP="00C32DBF">
            <w:pPr>
              <w:spacing w:line="276" w:lineRule="auto"/>
              <w:rPr>
                <w:rFonts w:asciiTheme="minorHAnsi" w:hAnsiTheme="minorHAnsi" w:cstheme="minorHAnsi"/>
                <w:b/>
                <w:bCs/>
                <w:color w:val="FFFFFF"/>
                <w:sz w:val="22"/>
                <w:szCs w:val="22"/>
              </w:rPr>
            </w:pPr>
            <w:r w:rsidRPr="00C32DBF">
              <w:rPr>
                <w:rFonts w:asciiTheme="minorHAnsi" w:hAnsiTheme="minorHAnsi" w:cstheme="minorHAnsi"/>
                <w:b/>
                <w:bCs/>
                <w:color w:val="FFFFFF"/>
                <w:sz w:val="22"/>
                <w:szCs w:val="22"/>
              </w:rPr>
              <w:t xml:space="preserve">Particular </w:t>
            </w:r>
          </w:p>
        </w:tc>
        <w:tc>
          <w:tcPr>
            <w:tcW w:w="401" w:type="pct"/>
            <w:shd w:val="clear" w:color="000000" w:fill="002060"/>
            <w:noWrap/>
            <w:vAlign w:val="center"/>
            <w:hideMark/>
          </w:tcPr>
          <w:p w14:paraId="0A397FE3" w14:textId="77777777" w:rsidR="00B57CB3" w:rsidRPr="00C32DBF" w:rsidRDefault="00B57CB3" w:rsidP="00C32DBF">
            <w:pPr>
              <w:spacing w:line="276" w:lineRule="auto"/>
              <w:jc w:val="center"/>
              <w:rPr>
                <w:rFonts w:asciiTheme="minorHAnsi" w:hAnsiTheme="minorHAnsi" w:cstheme="minorHAnsi"/>
                <w:b/>
                <w:bCs/>
                <w:color w:val="FFFFFF"/>
                <w:sz w:val="22"/>
                <w:szCs w:val="22"/>
              </w:rPr>
            </w:pPr>
            <w:r w:rsidRPr="00C32DBF">
              <w:rPr>
                <w:rFonts w:asciiTheme="minorHAnsi" w:hAnsiTheme="minorHAnsi" w:cstheme="minorHAnsi"/>
                <w:b/>
                <w:bCs/>
                <w:color w:val="FFFFFF"/>
                <w:sz w:val="22"/>
                <w:szCs w:val="22"/>
              </w:rPr>
              <w:t>2025-26</w:t>
            </w:r>
          </w:p>
        </w:tc>
        <w:tc>
          <w:tcPr>
            <w:tcW w:w="401" w:type="pct"/>
            <w:shd w:val="clear" w:color="000000" w:fill="002060"/>
            <w:noWrap/>
            <w:vAlign w:val="center"/>
            <w:hideMark/>
          </w:tcPr>
          <w:p w14:paraId="5AEBD565" w14:textId="77777777" w:rsidR="00B57CB3" w:rsidRPr="00C32DBF" w:rsidRDefault="00B57CB3" w:rsidP="00C32DBF">
            <w:pPr>
              <w:spacing w:line="276" w:lineRule="auto"/>
              <w:jc w:val="center"/>
              <w:rPr>
                <w:rFonts w:asciiTheme="minorHAnsi" w:hAnsiTheme="minorHAnsi" w:cstheme="minorHAnsi"/>
                <w:b/>
                <w:bCs/>
                <w:color w:val="FFFFFF"/>
                <w:sz w:val="22"/>
                <w:szCs w:val="22"/>
              </w:rPr>
            </w:pPr>
            <w:r w:rsidRPr="00C32DBF">
              <w:rPr>
                <w:rFonts w:asciiTheme="minorHAnsi" w:hAnsiTheme="minorHAnsi" w:cstheme="minorHAnsi"/>
                <w:b/>
                <w:bCs/>
                <w:color w:val="FFFFFF"/>
                <w:sz w:val="22"/>
                <w:szCs w:val="22"/>
              </w:rPr>
              <w:t>2026-27</w:t>
            </w:r>
          </w:p>
        </w:tc>
        <w:tc>
          <w:tcPr>
            <w:tcW w:w="401" w:type="pct"/>
            <w:shd w:val="clear" w:color="000000" w:fill="002060"/>
            <w:noWrap/>
            <w:vAlign w:val="center"/>
            <w:hideMark/>
          </w:tcPr>
          <w:p w14:paraId="24666ACB" w14:textId="77777777" w:rsidR="00B57CB3" w:rsidRPr="00C32DBF" w:rsidRDefault="00B57CB3" w:rsidP="00C32DBF">
            <w:pPr>
              <w:spacing w:line="276" w:lineRule="auto"/>
              <w:jc w:val="center"/>
              <w:rPr>
                <w:rFonts w:asciiTheme="minorHAnsi" w:hAnsiTheme="minorHAnsi" w:cstheme="minorHAnsi"/>
                <w:b/>
                <w:bCs/>
                <w:color w:val="FFFFFF"/>
                <w:sz w:val="22"/>
                <w:szCs w:val="22"/>
              </w:rPr>
            </w:pPr>
            <w:r w:rsidRPr="00C32DBF">
              <w:rPr>
                <w:rFonts w:asciiTheme="minorHAnsi" w:hAnsiTheme="minorHAnsi" w:cstheme="minorHAnsi"/>
                <w:b/>
                <w:bCs/>
                <w:color w:val="FFFFFF"/>
                <w:sz w:val="22"/>
                <w:szCs w:val="22"/>
              </w:rPr>
              <w:t>2027-28</w:t>
            </w:r>
          </w:p>
        </w:tc>
        <w:tc>
          <w:tcPr>
            <w:tcW w:w="401" w:type="pct"/>
            <w:shd w:val="clear" w:color="000000" w:fill="002060"/>
            <w:noWrap/>
            <w:vAlign w:val="center"/>
            <w:hideMark/>
          </w:tcPr>
          <w:p w14:paraId="081BC531" w14:textId="77777777" w:rsidR="00B57CB3" w:rsidRPr="00C32DBF" w:rsidRDefault="00B57CB3" w:rsidP="00C32DBF">
            <w:pPr>
              <w:spacing w:line="276" w:lineRule="auto"/>
              <w:jc w:val="center"/>
              <w:rPr>
                <w:rFonts w:asciiTheme="minorHAnsi" w:hAnsiTheme="minorHAnsi" w:cstheme="minorHAnsi"/>
                <w:b/>
                <w:bCs/>
                <w:color w:val="FFFFFF"/>
                <w:sz w:val="22"/>
                <w:szCs w:val="22"/>
              </w:rPr>
            </w:pPr>
            <w:r w:rsidRPr="00C32DBF">
              <w:rPr>
                <w:rFonts w:asciiTheme="minorHAnsi" w:hAnsiTheme="minorHAnsi" w:cstheme="minorHAnsi"/>
                <w:b/>
                <w:bCs/>
                <w:color w:val="FFFFFF"/>
                <w:sz w:val="22"/>
                <w:szCs w:val="22"/>
              </w:rPr>
              <w:t>2028-29</w:t>
            </w:r>
          </w:p>
        </w:tc>
        <w:tc>
          <w:tcPr>
            <w:tcW w:w="401" w:type="pct"/>
            <w:shd w:val="clear" w:color="000000" w:fill="002060"/>
            <w:noWrap/>
            <w:vAlign w:val="center"/>
            <w:hideMark/>
          </w:tcPr>
          <w:p w14:paraId="2C689B4E" w14:textId="77777777" w:rsidR="00B57CB3" w:rsidRPr="00C32DBF" w:rsidRDefault="00B57CB3" w:rsidP="00C32DBF">
            <w:pPr>
              <w:spacing w:line="276" w:lineRule="auto"/>
              <w:jc w:val="center"/>
              <w:rPr>
                <w:rFonts w:asciiTheme="minorHAnsi" w:hAnsiTheme="minorHAnsi" w:cstheme="minorHAnsi"/>
                <w:b/>
                <w:bCs/>
                <w:color w:val="FFFFFF"/>
                <w:sz w:val="22"/>
                <w:szCs w:val="22"/>
              </w:rPr>
            </w:pPr>
            <w:r w:rsidRPr="00C32DBF">
              <w:rPr>
                <w:rFonts w:asciiTheme="minorHAnsi" w:hAnsiTheme="minorHAnsi" w:cstheme="minorHAnsi"/>
                <w:b/>
                <w:bCs/>
                <w:color w:val="FFFFFF"/>
                <w:sz w:val="22"/>
                <w:szCs w:val="22"/>
              </w:rPr>
              <w:t>2029-30</w:t>
            </w:r>
          </w:p>
        </w:tc>
        <w:tc>
          <w:tcPr>
            <w:tcW w:w="401" w:type="pct"/>
            <w:shd w:val="clear" w:color="000000" w:fill="002060"/>
            <w:noWrap/>
            <w:vAlign w:val="center"/>
            <w:hideMark/>
          </w:tcPr>
          <w:p w14:paraId="441AC325" w14:textId="77777777" w:rsidR="00B57CB3" w:rsidRPr="00C32DBF" w:rsidRDefault="00B57CB3" w:rsidP="00C32DBF">
            <w:pPr>
              <w:spacing w:line="276" w:lineRule="auto"/>
              <w:jc w:val="center"/>
              <w:rPr>
                <w:rFonts w:asciiTheme="minorHAnsi" w:hAnsiTheme="minorHAnsi" w:cstheme="minorHAnsi"/>
                <w:b/>
                <w:bCs/>
                <w:color w:val="FFFFFF"/>
                <w:sz w:val="22"/>
                <w:szCs w:val="22"/>
              </w:rPr>
            </w:pPr>
            <w:r w:rsidRPr="00C32DBF">
              <w:rPr>
                <w:rFonts w:asciiTheme="minorHAnsi" w:hAnsiTheme="minorHAnsi" w:cstheme="minorHAnsi"/>
                <w:b/>
                <w:bCs/>
                <w:color w:val="FFFFFF"/>
                <w:sz w:val="22"/>
                <w:szCs w:val="22"/>
              </w:rPr>
              <w:t>2030-31</w:t>
            </w:r>
          </w:p>
        </w:tc>
        <w:tc>
          <w:tcPr>
            <w:tcW w:w="401" w:type="pct"/>
            <w:shd w:val="clear" w:color="000000" w:fill="002060"/>
            <w:noWrap/>
            <w:vAlign w:val="center"/>
            <w:hideMark/>
          </w:tcPr>
          <w:p w14:paraId="51BD4B0A" w14:textId="77777777" w:rsidR="00B57CB3" w:rsidRPr="00C32DBF" w:rsidRDefault="00B57CB3" w:rsidP="00C32DBF">
            <w:pPr>
              <w:spacing w:line="276" w:lineRule="auto"/>
              <w:jc w:val="center"/>
              <w:rPr>
                <w:rFonts w:asciiTheme="minorHAnsi" w:hAnsiTheme="minorHAnsi" w:cstheme="minorHAnsi"/>
                <w:b/>
                <w:bCs/>
                <w:color w:val="FFFFFF"/>
                <w:sz w:val="22"/>
                <w:szCs w:val="22"/>
              </w:rPr>
            </w:pPr>
            <w:r w:rsidRPr="00C32DBF">
              <w:rPr>
                <w:rFonts w:asciiTheme="minorHAnsi" w:hAnsiTheme="minorHAnsi" w:cstheme="minorHAnsi"/>
                <w:b/>
                <w:bCs/>
                <w:color w:val="FFFFFF"/>
                <w:sz w:val="22"/>
                <w:szCs w:val="22"/>
              </w:rPr>
              <w:t>2031-32</w:t>
            </w:r>
          </w:p>
        </w:tc>
        <w:tc>
          <w:tcPr>
            <w:tcW w:w="401" w:type="pct"/>
            <w:shd w:val="clear" w:color="000000" w:fill="002060"/>
            <w:noWrap/>
            <w:vAlign w:val="center"/>
            <w:hideMark/>
          </w:tcPr>
          <w:p w14:paraId="65F4AE59" w14:textId="77777777" w:rsidR="00B57CB3" w:rsidRPr="00C32DBF" w:rsidRDefault="00B57CB3" w:rsidP="00C32DBF">
            <w:pPr>
              <w:spacing w:line="276" w:lineRule="auto"/>
              <w:jc w:val="center"/>
              <w:rPr>
                <w:rFonts w:asciiTheme="minorHAnsi" w:hAnsiTheme="minorHAnsi" w:cstheme="minorHAnsi"/>
                <w:b/>
                <w:bCs/>
                <w:color w:val="FFFFFF"/>
                <w:sz w:val="22"/>
                <w:szCs w:val="22"/>
              </w:rPr>
            </w:pPr>
            <w:r w:rsidRPr="00C32DBF">
              <w:rPr>
                <w:rFonts w:asciiTheme="minorHAnsi" w:hAnsiTheme="minorHAnsi" w:cstheme="minorHAnsi"/>
                <w:b/>
                <w:bCs/>
                <w:color w:val="FFFFFF"/>
                <w:sz w:val="22"/>
                <w:szCs w:val="22"/>
              </w:rPr>
              <w:t>2032-33</w:t>
            </w:r>
          </w:p>
        </w:tc>
        <w:tc>
          <w:tcPr>
            <w:tcW w:w="401" w:type="pct"/>
            <w:shd w:val="clear" w:color="000000" w:fill="002060"/>
            <w:noWrap/>
            <w:vAlign w:val="center"/>
            <w:hideMark/>
          </w:tcPr>
          <w:p w14:paraId="76D185DD" w14:textId="77777777" w:rsidR="00B57CB3" w:rsidRPr="00C32DBF" w:rsidRDefault="00B57CB3" w:rsidP="00C32DBF">
            <w:pPr>
              <w:spacing w:line="276" w:lineRule="auto"/>
              <w:jc w:val="center"/>
              <w:rPr>
                <w:rFonts w:asciiTheme="minorHAnsi" w:hAnsiTheme="minorHAnsi" w:cstheme="minorHAnsi"/>
                <w:b/>
                <w:bCs/>
                <w:color w:val="FFFFFF"/>
                <w:sz w:val="22"/>
                <w:szCs w:val="22"/>
              </w:rPr>
            </w:pPr>
            <w:r w:rsidRPr="00C32DBF">
              <w:rPr>
                <w:rFonts w:asciiTheme="minorHAnsi" w:hAnsiTheme="minorHAnsi" w:cstheme="minorHAnsi"/>
                <w:b/>
                <w:bCs/>
                <w:color w:val="FFFFFF"/>
                <w:sz w:val="22"/>
                <w:szCs w:val="22"/>
              </w:rPr>
              <w:t>2033-34</w:t>
            </w:r>
          </w:p>
        </w:tc>
        <w:tc>
          <w:tcPr>
            <w:tcW w:w="401" w:type="pct"/>
            <w:shd w:val="clear" w:color="000000" w:fill="002060"/>
            <w:noWrap/>
            <w:vAlign w:val="center"/>
            <w:hideMark/>
          </w:tcPr>
          <w:p w14:paraId="5F0960F3" w14:textId="77777777" w:rsidR="00B57CB3" w:rsidRPr="00C32DBF" w:rsidRDefault="00B57CB3" w:rsidP="00C32DBF">
            <w:pPr>
              <w:spacing w:line="276" w:lineRule="auto"/>
              <w:jc w:val="center"/>
              <w:rPr>
                <w:rFonts w:asciiTheme="minorHAnsi" w:hAnsiTheme="minorHAnsi" w:cstheme="minorHAnsi"/>
                <w:b/>
                <w:bCs/>
                <w:color w:val="FFFFFF"/>
                <w:sz w:val="22"/>
                <w:szCs w:val="22"/>
              </w:rPr>
            </w:pPr>
            <w:r w:rsidRPr="00C32DBF">
              <w:rPr>
                <w:rFonts w:asciiTheme="minorHAnsi" w:hAnsiTheme="minorHAnsi" w:cstheme="minorHAnsi"/>
                <w:b/>
                <w:bCs/>
                <w:color w:val="FFFFFF"/>
                <w:sz w:val="22"/>
                <w:szCs w:val="22"/>
              </w:rPr>
              <w:t>2034-35</w:t>
            </w:r>
          </w:p>
        </w:tc>
        <w:tc>
          <w:tcPr>
            <w:tcW w:w="398" w:type="pct"/>
            <w:shd w:val="clear" w:color="000000" w:fill="002060"/>
            <w:noWrap/>
            <w:vAlign w:val="center"/>
            <w:hideMark/>
          </w:tcPr>
          <w:p w14:paraId="05D93940" w14:textId="77777777" w:rsidR="00B57CB3" w:rsidRPr="00C32DBF" w:rsidRDefault="00B57CB3" w:rsidP="00C32DBF">
            <w:pPr>
              <w:spacing w:line="276" w:lineRule="auto"/>
              <w:jc w:val="center"/>
              <w:rPr>
                <w:rFonts w:asciiTheme="minorHAnsi" w:hAnsiTheme="minorHAnsi" w:cstheme="minorHAnsi"/>
                <w:b/>
                <w:bCs/>
                <w:color w:val="FFFFFF"/>
                <w:sz w:val="22"/>
                <w:szCs w:val="22"/>
              </w:rPr>
            </w:pPr>
            <w:r w:rsidRPr="00C32DBF">
              <w:rPr>
                <w:rFonts w:asciiTheme="minorHAnsi" w:hAnsiTheme="minorHAnsi" w:cstheme="minorHAnsi"/>
                <w:b/>
                <w:bCs/>
                <w:color w:val="FFFFFF"/>
                <w:sz w:val="22"/>
                <w:szCs w:val="22"/>
              </w:rPr>
              <w:t>2035-36</w:t>
            </w:r>
          </w:p>
        </w:tc>
      </w:tr>
      <w:tr w:rsidR="00B57CB3" w:rsidRPr="00C32DBF" w14:paraId="28BDE1ED" w14:textId="77777777" w:rsidTr="00B57CB3">
        <w:trPr>
          <w:trHeight w:val="447"/>
        </w:trPr>
        <w:tc>
          <w:tcPr>
            <w:tcW w:w="592" w:type="pct"/>
            <w:shd w:val="clear" w:color="auto" w:fill="auto"/>
            <w:noWrap/>
            <w:vAlign w:val="center"/>
            <w:hideMark/>
          </w:tcPr>
          <w:p w14:paraId="3EEEB399"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Sales</w:t>
            </w:r>
          </w:p>
        </w:tc>
        <w:tc>
          <w:tcPr>
            <w:tcW w:w="401" w:type="pct"/>
            <w:shd w:val="clear" w:color="auto" w:fill="auto"/>
            <w:noWrap/>
            <w:vAlign w:val="center"/>
            <w:hideMark/>
          </w:tcPr>
          <w:p w14:paraId="666CB970"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351.18</w:t>
            </w:r>
          </w:p>
        </w:tc>
        <w:tc>
          <w:tcPr>
            <w:tcW w:w="401" w:type="pct"/>
            <w:shd w:val="clear" w:color="auto" w:fill="auto"/>
            <w:noWrap/>
            <w:vAlign w:val="center"/>
            <w:hideMark/>
          </w:tcPr>
          <w:p w14:paraId="7412FB1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5418.2</w:t>
            </w:r>
          </w:p>
        </w:tc>
        <w:tc>
          <w:tcPr>
            <w:tcW w:w="401" w:type="pct"/>
            <w:shd w:val="clear" w:color="auto" w:fill="auto"/>
            <w:noWrap/>
            <w:vAlign w:val="center"/>
            <w:hideMark/>
          </w:tcPr>
          <w:p w14:paraId="17388A4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6020.2</w:t>
            </w:r>
          </w:p>
        </w:tc>
        <w:tc>
          <w:tcPr>
            <w:tcW w:w="401" w:type="pct"/>
            <w:shd w:val="clear" w:color="auto" w:fill="auto"/>
            <w:noWrap/>
            <w:vAlign w:val="center"/>
            <w:hideMark/>
          </w:tcPr>
          <w:p w14:paraId="6F1DEB0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6622.2</w:t>
            </w:r>
          </w:p>
        </w:tc>
        <w:tc>
          <w:tcPr>
            <w:tcW w:w="401" w:type="pct"/>
            <w:shd w:val="clear" w:color="auto" w:fill="auto"/>
            <w:noWrap/>
            <w:vAlign w:val="center"/>
            <w:hideMark/>
          </w:tcPr>
          <w:p w14:paraId="69CD996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7224.2</w:t>
            </w:r>
          </w:p>
        </w:tc>
        <w:tc>
          <w:tcPr>
            <w:tcW w:w="401" w:type="pct"/>
            <w:shd w:val="clear" w:color="auto" w:fill="auto"/>
            <w:noWrap/>
            <w:vAlign w:val="center"/>
            <w:hideMark/>
          </w:tcPr>
          <w:p w14:paraId="0F839B14"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7826.2</w:t>
            </w:r>
          </w:p>
        </w:tc>
        <w:tc>
          <w:tcPr>
            <w:tcW w:w="401" w:type="pct"/>
            <w:shd w:val="clear" w:color="auto" w:fill="auto"/>
            <w:noWrap/>
            <w:vAlign w:val="center"/>
            <w:hideMark/>
          </w:tcPr>
          <w:p w14:paraId="46E115B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8428.3</w:t>
            </w:r>
          </w:p>
        </w:tc>
        <w:tc>
          <w:tcPr>
            <w:tcW w:w="401" w:type="pct"/>
            <w:shd w:val="clear" w:color="auto" w:fill="auto"/>
            <w:noWrap/>
            <w:vAlign w:val="center"/>
            <w:hideMark/>
          </w:tcPr>
          <w:p w14:paraId="440C252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9030.3</w:t>
            </w:r>
          </w:p>
        </w:tc>
        <w:tc>
          <w:tcPr>
            <w:tcW w:w="401" w:type="pct"/>
            <w:shd w:val="clear" w:color="auto" w:fill="auto"/>
            <w:noWrap/>
            <w:vAlign w:val="center"/>
            <w:hideMark/>
          </w:tcPr>
          <w:p w14:paraId="20FAA1D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9632.3</w:t>
            </w:r>
          </w:p>
        </w:tc>
        <w:tc>
          <w:tcPr>
            <w:tcW w:w="401" w:type="pct"/>
            <w:shd w:val="clear" w:color="auto" w:fill="auto"/>
            <w:noWrap/>
            <w:vAlign w:val="center"/>
            <w:hideMark/>
          </w:tcPr>
          <w:p w14:paraId="4A205A7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10234</w:t>
            </w:r>
          </w:p>
        </w:tc>
        <w:tc>
          <w:tcPr>
            <w:tcW w:w="398" w:type="pct"/>
            <w:shd w:val="clear" w:color="auto" w:fill="auto"/>
            <w:noWrap/>
            <w:vAlign w:val="center"/>
            <w:hideMark/>
          </w:tcPr>
          <w:p w14:paraId="563ACC5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10836</w:t>
            </w:r>
          </w:p>
        </w:tc>
      </w:tr>
      <w:tr w:rsidR="00B57CB3" w:rsidRPr="00C32DBF" w14:paraId="4B50AC9A" w14:textId="77777777" w:rsidTr="00B57CB3">
        <w:trPr>
          <w:trHeight w:val="300"/>
        </w:trPr>
        <w:tc>
          <w:tcPr>
            <w:tcW w:w="592" w:type="pct"/>
            <w:shd w:val="clear" w:color="auto" w:fill="auto"/>
            <w:noWrap/>
            <w:vAlign w:val="center"/>
            <w:hideMark/>
          </w:tcPr>
          <w:p w14:paraId="1790FD0B"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 xml:space="preserve">Other </w:t>
            </w:r>
            <w:proofErr w:type="spellStart"/>
            <w:r w:rsidRPr="00C32DBF">
              <w:rPr>
                <w:rFonts w:asciiTheme="minorHAnsi" w:hAnsiTheme="minorHAnsi" w:cstheme="minorHAnsi"/>
                <w:sz w:val="22"/>
                <w:szCs w:val="22"/>
              </w:rPr>
              <w:t>Mis</w:t>
            </w:r>
            <w:proofErr w:type="spellEnd"/>
            <w:r w:rsidRPr="00C32DBF">
              <w:rPr>
                <w:rFonts w:asciiTheme="minorHAnsi" w:hAnsiTheme="minorHAnsi" w:cstheme="minorHAnsi"/>
                <w:sz w:val="22"/>
                <w:szCs w:val="22"/>
              </w:rPr>
              <w:t>. Income</w:t>
            </w:r>
          </w:p>
        </w:tc>
        <w:tc>
          <w:tcPr>
            <w:tcW w:w="401" w:type="pct"/>
            <w:shd w:val="clear" w:color="auto" w:fill="auto"/>
            <w:noWrap/>
            <w:vAlign w:val="center"/>
            <w:hideMark/>
          </w:tcPr>
          <w:p w14:paraId="30484E7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3.00</w:t>
            </w:r>
          </w:p>
        </w:tc>
        <w:tc>
          <w:tcPr>
            <w:tcW w:w="401" w:type="pct"/>
            <w:shd w:val="clear" w:color="auto" w:fill="auto"/>
            <w:noWrap/>
            <w:vAlign w:val="center"/>
            <w:hideMark/>
          </w:tcPr>
          <w:p w14:paraId="60F6D8E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3.30</w:t>
            </w:r>
          </w:p>
        </w:tc>
        <w:tc>
          <w:tcPr>
            <w:tcW w:w="401" w:type="pct"/>
            <w:shd w:val="clear" w:color="auto" w:fill="auto"/>
            <w:noWrap/>
            <w:vAlign w:val="center"/>
            <w:hideMark/>
          </w:tcPr>
          <w:p w14:paraId="78ED416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3.63</w:t>
            </w:r>
          </w:p>
        </w:tc>
        <w:tc>
          <w:tcPr>
            <w:tcW w:w="401" w:type="pct"/>
            <w:shd w:val="clear" w:color="auto" w:fill="auto"/>
            <w:noWrap/>
            <w:vAlign w:val="center"/>
            <w:hideMark/>
          </w:tcPr>
          <w:p w14:paraId="40F23068"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3.99</w:t>
            </w:r>
          </w:p>
        </w:tc>
        <w:tc>
          <w:tcPr>
            <w:tcW w:w="401" w:type="pct"/>
            <w:shd w:val="clear" w:color="auto" w:fill="auto"/>
            <w:noWrap/>
            <w:vAlign w:val="center"/>
            <w:hideMark/>
          </w:tcPr>
          <w:p w14:paraId="2637DD8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4.39</w:t>
            </w:r>
          </w:p>
        </w:tc>
        <w:tc>
          <w:tcPr>
            <w:tcW w:w="401" w:type="pct"/>
            <w:shd w:val="clear" w:color="auto" w:fill="auto"/>
            <w:noWrap/>
            <w:vAlign w:val="center"/>
            <w:hideMark/>
          </w:tcPr>
          <w:p w14:paraId="483A2C0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4.83</w:t>
            </w:r>
          </w:p>
        </w:tc>
        <w:tc>
          <w:tcPr>
            <w:tcW w:w="401" w:type="pct"/>
            <w:shd w:val="clear" w:color="auto" w:fill="auto"/>
            <w:noWrap/>
            <w:vAlign w:val="center"/>
            <w:hideMark/>
          </w:tcPr>
          <w:p w14:paraId="7AB8EEC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5.31</w:t>
            </w:r>
          </w:p>
        </w:tc>
        <w:tc>
          <w:tcPr>
            <w:tcW w:w="401" w:type="pct"/>
            <w:shd w:val="clear" w:color="auto" w:fill="auto"/>
            <w:noWrap/>
            <w:vAlign w:val="center"/>
            <w:hideMark/>
          </w:tcPr>
          <w:p w14:paraId="23AD0C08"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5.85</w:t>
            </w:r>
          </w:p>
        </w:tc>
        <w:tc>
          <w:tcPr>
            <w:tcW w:w="401" w:type="pct"/>
            <w:shd w:val="clear" w:color="auto" w:fill="auto"/>
            <w:noWrap/>
            <w:vAlign w:val="center"/>
            <w:hideMark/>
          </w:tcPr>
          <w:p w14:paraId="40B34A2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6.43</w:t>
            </w:r>
          </w:p>
        </w:tc>
        <w:tc>
          <w:tcPr>
            <w:tcW w:w="401" w:type="pct"/>
            <w:shd w:val="clear" w:color="auto" w:fill="auto"/>
            <w:noWrap/>
            <w:vAlign w:val="center"/>
            <w:hideMark/>
          </w:tcPr>
          <w:p w14:paraId="39316DD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7.07</w:t>
            </w:r>
          </w:p>
        </w:tc>
        <w:tc>
          <w:tcPr>
            <w:tcW w:w="398" w:type="pct"/>
            <w:shd w:val="clear" w:color="auto" w:fill="auto"/>
            <w:noWrap/>
            <w:vAlign w:val="center"/>
            <w:hideMark/>
          </w:tcPr>
          <w:p w14:paraId="384F0A7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7.78</w:t>
            </w:r>
          </w:p>
        </w:tc>
      </w:tr>
      <w:tr w:rsidR="00B57CB3" w:rsidRPr="00C32DBF" w14:paraId="2B8B6149" w14:textId="77777777" w:rsidTr="00B57CB3">
        <w:trPr>
          <w:trHeight w:val="300"/>
        </w:trPr>
        <w:tc>
          <w:tcPr>
            <w:tcW w:w="592" w:type="pct"/>
            <w:shd w:val="clear" w:color="auto" w:fill="B8CCE4" w:themeFill="accent1" w:themeFillTint="66"/>
            <w:noWrap/>
            <w:vAlign w:val="center"/>
            <w:hideMark/>
          </w:tcPr>
          <w:p w14:paraId="70FA6D14" w14:textId="77777777" w:rsidR="00B57CB3" w:rsidRPr="00C32DBF" w:rsidRDefault="00597B85" w:rsidP="00C32DBF">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Total Receipts </w:t>
            </w:r>
          </w:p>
        </w:tc>
        <w:tc>
          <w:tcPr>
            <w:tcW w:w="401" w:type="pct"/>
            <w:shd w:val="clear" w:color="auto" w:fill="B8CCE4" w:themeFill="accent1" w:themeFillTint="66"/>
            <w:noWrap/>
            <w:vAlign w:val="center"/>
            <w:hideMark/>
          </w:tcPr>
          <w:p w14:paraId="52379000"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354.18</w:t>
            </w:r>
          </w:p>
        </w:tc>
        <w:tc>
          <w:tcPr>
            <w:tcW w:w="401" w:type="pct"/>
            <w:shd w:val="clear" w:color="auto" w:fill="B8CCE4" w:themeFill="accent1" w:themeFillTint="66"/>
            <w:noWrap/>
            <w:vAlign w:val="center"/>
            <w:hideMark/>
          </w:tcPr>
          <w:p w14:paraId="389C3408"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5421.5</w:t>
            </w:r>
          </w:p>
        </w:tc>
        <w:tc>
          <w:tcPr>
            <w:tcW w:w="401" w:type="pct"/>
            <w:shd w:val="clear" w:color="auto" w:fill="B8CCE4" w:themeFill="accent1" w:themeFillTint="66"/>
            <w:noWrap/>
            <w:vAlign w:val="center"/>
            <w:hideMark/>
          </w:tcPr>
          <w:p w14:paraId="5B84DD30"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6023.8</w:t>
            </w:r>
          </w:p>
        </w:tc>
        <w:tc>
          <w:tcPr>
            <w:tcW w:w="401" w:type="pct"/>
            <w:shd w:val="clear" w:color="auto" w:fill="B8CCE4" w:themeFill="accent1" w:themeFillTint="66"/>
            <w:noWrap/>
            <w:vAlign w:val="center"/>
            <w:hideMark/>
          </w:tcPr>
          <w:p w14:paraId="132662D1"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6626.2</w:t>
            </w:r>
          </w:p>
        </w:tc>
        <w:tc>
          <w:tcPr>
            <w:tcW w:w="401" w:type="pct"/>
            <w:shd w:val="clear" w:color="auto" w:fill="B8CCE4" w:themeFill="accent1" w:themeFillTint="66"/>
            <w:noWrap/>
            <w:vAlign w:val="center"/>
            <w:hideMark/>
          </w:tcPr>
          <w:p w14:paraId="42A9A060"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7228.6</w:t>
            </w:r>
          </w:p>
        </w:tc>
        <w:tc>
          <w:tcPr>
            <w:tcW w:w="401" w:type="pct"/>
            <w:shd w:val="clear" w:color="auto" w:fill="B8CCE4" w:themeFill="accent1" w:themeFillTint="66"/>
            <w:noWrap/>
            <w:vAlign w:val="center"/>
            <w:hideMark/>
          </w:tcPr>
          <w:p w14:paraId="007A626A"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7831.1</w:t>
            </w:r>
          </w:p>
        </w:tc>
        <w:tc>
          <w:tcPr>
            <w:tcW w:w="401" w:type="pct"/>
            <w:shd w:val="clear" w:color="auto" w:fill="B8CCE4" w:themeFill="accent1" w:themeFillTint="66"/>
            <w:noWrap/>
            <w:vAlign w:val="center"/>
            <w:hideMark/>
          </w:tcPr>
          <w:p w14:paraId="721E2052"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8433.6</w:t>
            </w:r>
          </w:p>
        </w:tc>
        <w:tc>
          <w:tcPr>
            <w:tcW w:w="401" w:type="pct"/>
            <w:shd w:val="clear" w:color="auto" w:fill="B8CCE4" w:themeFill="accent1" w:themeFillTint="66"/>
            <w:noWrap/>
            <w:vAlign w:val="center"/>
            <w:hideMark/>
          </w:tcPr>
          <w:p w14:paraId="08CAE341"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9036.1</w:t>
            </w:r>
          </w:p>
        </w:tc>
        <w:tc>
          <w:tcPr>
            <w:tcW w:w="401" w:type="pct"/>
            <w:shd w:val="clear" w:color="auto" w:fill="B8CCE4" w:themeFill="accent1" w:themeFillTint="66"/>
            <w:noWrap/>
            <w:vAlign w:val="center"/>
            <w:hideMark/>
          </w:tcPr>
          <w:p w14:paraId="6A7CDE32"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9638.7</w:t>
            </w:r>
          </w:p>
        </w:tc>
        <w:tc>
          <w:tcPr>
            <w:tcW w:w="401" w:type="pct"/>
            <w:shd w:val="clear" w:color="auto" w:fill="B8CCE4" w:themeFill="accent1" w:themeFillTint="66"/>
            <w:noWrap/>
            <w:vAlign w:val="center"/>
            <w:hideMark/>
          </w:tcPr>
          <w:p w14:paraId="53651D19"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10241</w:t>
            </w:r>
          </w:p>
        </w:tc>
        <w:tc>
          <w:tcPr>
            <w:tcW w:w="398" w:type="pct"/>
            <w:shd w:val="clear" w:color="auto" w:fill="B8CCE4" w:themeFill="accent1" w:themeFillTint="66"/>
            <w:noWrap/>
            <w:vAlign w:val="center"/>
            <w:hideMark/>
          </w:tcPr>
          <w:p w14:paraId="691A285D"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10844</w:t>
            </w:r>
          </w:p>
        </w:tc>
      </w:tr>
      <w:tr w:rsidR="00B57CB3" w:rsidRPr="00C32DBF" w14:paraId="6F5736A5" w14:textId="77777777" w:rsidTr="00597B85">
        <w:trPr>
          <w:trHeight w:val="335"/>
        </w:trPr>
        <w:tc>
          <w:tcPr>
            <w:tcW w:w="5000" w:type="pct"/>
            <w:gridSpan w:val="12"/>
            <w:shd w:val="clear" w:color="auto" w:fill="B8CCE4" w:themeFill="accent1" w:themeFillTint="66"/>
            <w:noWrap/>
            <w:vAlign w:val="center"/>
            <w:hideMark/>
          </w:tcPr>
          <w:p w14:paraId="1D1FFDC5" w14:textId="77777777" w:rsidR="00B57CB3" w:rsidRPr="00C32DBF" w:rsidRDefault="00B57CB3" w:rsidP="00C32DBF">
            <w:pPr>
              <w:spacing w:line="276" w:lineRule="auto"/>
              <w:rPr>
                <w:rFonts w:asciiTheme="minorHAnsi" w:hAnsiTheme="minorHAnsi" w:cstheme="minorHAnsi"/>
                <w:b/>
                <w:sz w:val="22"/>
                <w:szCs w:val="22"/>
              </w:rPr>
            </w:pPr>
            <w:r w:rsidRPr="00C32DBF">
              <w:rPr>
                <w:rFonts w:asciiTheme="minorHAnsi" w:hAnsiTheme="minorHAnsi" w:cstheme="minorHAnsi"/>
                <w:b/>
                <w:sz w:val="22"/>
                <w:szCs w:val="22"/>
              </w:rPr>
              <w:t>Cost of Operation</w:t>
            </w:r>
          </w:p>
        </w:tc>
      </w:tr>
      <w:tr w:rsidR="00B57CB3" w:rsidRPr="00C32DBF" w14:paraId="5E476515" w14:textId="77777777" w:rsidTr="00B57CB3">
        <w:trPr>
          <w:trHeight w:val="405"/>
        </w:trPr>
        <w:tc>
          <w:tcPr>
            <w:tcW w:w="592" w:type="pct"/>
            <w:shd w:val="clear" w:color="auto" w:fill="auto"/>
            <w:noWrap/>
            <w:vAlign w:val="center"/>
            <w:hideMark/>
          </w:tcPr>
          <w:p w14:paraId="7FD84E1A"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Purchases</w:t>
            </w:r>
          </w:p>
        </w:tc>
        <w:tc>
          <w:tcPr>
            <w:tcW w:w="401" w:type="pct"/>
            <w:shd w:val="clear" w:color="000000" w:fill="FFFFFF"/>
            <w:noWrap/>
            <w:vAlign w:val="center"/>
            <w:hideMark/>
          </w:tcPr>
          <w:p w14:paraId="2839268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245.83</w:t>
            </w:r>
          </w:p>
        </w:tc>
        <w:tc>
          <w:tcPr>
            <w:tcW w:w="401" w:type="pct"/>
            <w:shd w:val="clear" w:color="auto" w:fill="auto"/>
            <w:noWrap/>
            <w:vAlign w:val="center"/>
            <w:hideMark/>
          </w:tcPr>
          <w:p w14:paraId="3387858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3792.7</w:t>
            </w:r>
          </w:p>
        </w:tc>
        <w:tc>
          <w:tcPr>
            <w:tcW w:w="401" w:type="pct"/>
            <w:shd w:val="clear" w:color="auto" w:fill="auto"/>
            <w:noWrap/>
            <w:vAlign w:val="center"/>
            <w:hideMark/>
          </w:tcPr>
          <w:p w14:paraId="711A2AE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4214.1</w:t>
            </w:r>
          </w:p>
        </w:tc>
        <w:tc>
          <w:tcPr>
            <w:tcW w:w="401" w:type="pct"/>
            <w:shd w:val="clear" w:color="auto" w:fill="auto"/>
            <w:noWrap/>
            <w:vAlign w:val="center"/>
            <w:hideMark/>
          </w:tcPr>
          <w:p w14:paraId="13ED268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4635.5</w:t>
            </w:r>
          </w:p>
        </w:tc>
        <w:tc>
          <w:tcPr>
            <w:tcW w:w="401" w:type="pct"/>
            <w:shd w:val="clear" w:color="auto" w:fill="auto"/>
            <w:noWrap/>
            <w:vAlign w:val="center"/>
            <w:hideMark/>
          </w:tcPr>
          <w:p w14:paraId="0BECDD7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5056.9</w:t>
            </w:r>
          </w:p>
        </w:tc>
        <w:tc>
          <w:tcPr>
            <w:tcW w:w="401" w:type="pct"/>
            <w:shd w:val="clear" w:color="auto" w:fill="auto"/>
            <w:noWrap/>
            <w:vAlign w:val="center"/>
            <w:hideMark/>
          </w:tcPr>
          <w:p w14:paraId="18F8194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5478.4</w:t>
            </w:r>
          </w:p>
        </w:tc>
        <w:tc>
          <w:tcPr>
            <w:tcW w:w="401" w:type="pct"/>
            <w:shd w:val="clear" w:color="auto" w:fill="auto"/>
            <w:noWrap/>
            <w:vAlign w:val="center"/>
            <w:hideMark/>
          </w:tcPr>
          <w:p w14:paraId="00EFBCB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5899.8</w:t>
            </w:r>
          </w:p>
        </w:tc>
        <w:tc>
          <w:tcPr>
            <w:tcW w:w="401" w:type="pct"/>
            <w:shd w:val="clear" w:color="auto" w:fill="auto"/>
            <w:noWrap/>
            <w:vAlign w:val="center"/>
            <w:hideMark/>
          </w:tcPr>
          <w:p w14:paraId="0826E01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6321.2</w:t>
            </w:r>
          </w:p>
        </w:tc>
        <w:tc>
          <w:tcPr>
            <w:tcW w:w="401" w:type="pct"/>
            <w:shd w:val="clear" w:color="auto" w:fill="auto"/>
            <w:noWrap/>
            <w:vAlign w:val="center"/>
            <w:hideMark/>
          </w:tcPr>
          <w:p w14:paraId="566EB92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6742.6</w:t>
            </w:r>
          </w:p>
        </w:tc>
        <w:tc>
          <w:tcPr>
            <w:tcW w:w="401" w:type="pct"/>
            <w:shd w:val="clear" w:color="auto" w:fill="auto"/>
            <w:noWrap/>
            <w:vAlign w:val="center"/>
            <w:hideMark/>
          </w:tcPr>
          <w:p w14:paraId="70C0FAD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7164.0</w:t>
            </w:r>
          </w:p>
        </w:tc>
        <w:tc>
          <w:tcPr>
            <w:tcW w:w="398" w:type="pct"/>
            <w:shd w:val="clear" w:color="auto" w:fill="auto"/>
            <w:noWrap/>
            <w:vAlign w:val="center"/>
            <w:hideMark/>
          </w:tcPr>
          <w:p w14:paraId="366510E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7585.4</w:t>
            </w:r>
          </w:p>
        </w:tc>
      </w:tr>
      <w:tr w:rsidR="00B57CB3" w:rsidRPr="00C32DBF" w14:paraId="60702164" w14:textId="77777777" w:rsidTr="00B57CB3">
        <w:trPr>
          <w:trHeight w:val="411"/>
        </w:trPr>
        <w:tc>
          <w:tcPr>
            <w:tcW w:w="592" w:type="pct"/>
            <w:shd w:val="clear" w:color="auto" w:fill="auto"/>
            <w:noWrap/>
            <w:vAlign w:val="center"/>
            <w:hideMark/>
          </w:tcPr>
          <w:p w14:paraId="73FDC2AC"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Salaries</w:t>
            </w:r>
          </w:p>
        </w:tc>
        <w:tc>
          <w:tcPr>
            <w:tcW w:w="401" w:type="pct"/>
            <w:shd w:val="clear" w:color="auto" w:fill="auto"/>
            <w:noWrap/>
            <w:vAlign w:val="center"/>
            <w:hideMark/>
          </w:tcPr>
          <w:p w14:paraId="69223DD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14.22</w:t>
            </w:r>
          </w:p>
        </w:tc>
        <w:tc>
          <w:tcPr>
            <w:tcW w:w="401" w:type="pct"/>
            <w:shd w:val="clear" w:color="auto" w:fill="auto"/>
            <w:noWrap/>
            <w:vAlign w:val="center"/>
            <w:hideMark/>
          </w:tcPr>
          <w:p w14:paraId="61AB369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234.98</w:t>
            </w:r>
          </w:p>
        </w:tc>
        <w:tc>
          <w:tcPr>
            <w:tcW w:w="401" w:type="pct"/>
            <w:shd w:val="clear" w:color="auto" w:fill="auto"/>
            <w:noWrap/>
            <w:vAlign w:val="center"/>
            <w:hideMark/>
          </w:tcPr>
          <w:p w14:paraId="005A6F17"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253.63</w:t>
            </w:r>
          </w:p>
        </w:tc>
        <w:tc>
          <w:tcPr>
            <w:tcW w:w="401" w:type="pct"/>
            <w:shd w:val="clear" w:color="auto" w:fill="auto"/>
            <w:noWrap/>
            <w:vAlign w:val="center"/>
            <w:hideMark/>
          </w:tcPr>
          <w:p w14:paraId="2864813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298.80</w:t>
            </w:r>
          </w:p>
        </w:tc>
        <w:tc>
          <w:tcPr>
            <w:tcW w:w="401" w:type="pct"/>
            <w:shd w:val="clear" w:color="auto" w:fill="auto"/>
            <w:noWrap/>
            <w:vAlign w:val="center"/>
            <w:hideMark/>
          </w:tcPr>
          <w:p w14:paraId="32BE469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332.48</w:t>
            </w:r>
          </w:p>
        </w:tc>
        <w:tc>
          <w:tcPr>
            <w:tcW w:w="401" w:type="pct"/>
            <w:shd w:val="clear" w:color="auto" w:fill="auto"/>
            <w:noWrap/>
            <w:vAlign w:val="center"/>
            <w:hideMark/>
          </w:tcPr>
          <w:p w14:paraId="48A60F4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367.39</w:t>
            </w:r>
          </w:p>
        </w:tc>
        <w:tc>
          <w:tcPr>
            <w:tcW w:w="401" w:type="pct"/>
            <w:shd w:val="clear" w:color="auto" w:fill="auto"/>
            <w:noWrap/>
            <w:vAlign w:val="center"/>
            <w:hideMark/>
          </w:tcPr>
          <w:p w14:paraId="25A3FDA4"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403.57</w:t>
            </w:r>
          </w:p>
        </w:tc>
        <w:tc>
          <w:tcPr>
            <w:tcW w:w="401" w:type="pct"/>
            <w:shd w:val="clear" w:color="auto" w:fill="auto"/>
            <w:noWrap/>
            <w:vAlign w:val="center"/>
            <w:hideMark/>
          </w:tcPr>
          <w:p w14:paraId="1F464BE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441.04</w:t>
            </w:r>
          </w:p>
        </w:tc>
        <w:tc>
          <w:tcPr>
            <w:tcW w:w="401" w:type="pct"/>
            <w:shd w:val="clear" w:color="auto" w:fill="auto"/>
            <w:noWrap/>
            <w:vAlign w:val="center"/>
            <w:hideMark/>
          </w:tcPr>
          <w:p w14:paraId="66DBAAA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479.85</w:t>
            </w:r>
          </w:p>
        </w:tc>
        <w:tc>
          <w:tcPr>
            <w:tcW w:w="401" w:type="pct"/>
            <w:shd w:val="clear" w:color="auto" w:fill="auto"/>
            <w:noWrap/>
            <w:vAlign w:val="center"/>
            <w:hideMark/>
          </w:tcPr>
          <w:p w14:paraId="142E7D3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520.04</w:t>
            </w:r>
          </w:p>
        </w:tc>
        <w:tc>
          <w:tcPr>
            <w:tcW w:w="398" w:type="pct"/>
            <w:shd w:val="clear" w:color="auto" w:fill="auto"/>
            <w:noWrap/>
            <w:vAlign w:val="center"/>
            <w:hideMark/>
          </w:tcPr>
          <w:p w14:paraId="5685A74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561.64</w:t>
            </w:r>
          </w:p>
        </w:tc>
      </w:tr>
      <w:tr w:rsidR="00B57CB3" w:rsidRPr="00C32DBF" w14:paraId="5F218C40" w14:textId="77777777" w:rsidTr="00B57CB3">
        <w:trPr>
          <w:trHeight w:val="300"/>
        </w:trPr>
        <w:tc>
          <w:tcPr>
            <w:tcW w:w="592" w:type="pct"/>
            <w:shd w:val="clear" w:color="auto" w:fill="auto"/>
            <w:noWrap/>
            <w:vAlign w:val="center"/>
            <w:hideMark/>
          </w:tcPr>
          <w:p w14:paraId="48BDF329"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Electricity &amp; Generator</w:t>
            </w:r>
          </w:p>
        </w:tc>
        <w:tc>
          <w:tcPr>
            <w:tcW w:w="401" w:type="pct"/>
            <w:shd w:val="clear" w:color="auto" w:fill="auto"/>
            <w:noWrap/>
            <w:vAlign w:val="center"/>
            <w:hideMark/>
          </w:tcPr>
          <w:p w14:paraId="3A26531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8.78</w:t>
            </w:r>
          </w:p>
        </w:tc>
        <w:tc>
          <w:tcPr>
            <w:tcW w:w="401" w:type="pct"/>
            <w:shd w:val="clear" w:color="auto" w:fill="auto"/>
            <w:noWrap/>
            <w:vAlign w:val="center"/>
            <w:hideMark/>
          </w:tcPr>
          <w:p w14:paraId="6B4DB7F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135.46</w:t>
            </w:r>
          </w:p>
        </w:tc>
        <w:tc>
          <w:tcPr>
            <w:tcW w:w="401" w:type="pct"/>
            <w:shd w:val="clear" w:color="auto" w:fill="auto"/>
            <w:noWrap/>
            <w:vAlign w:val="center"/>
            <w:hideMark/>
          </w:tcPr>
          <w:p w14:paraId="1F96BA0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150.51</w:t>
            </w:r>
          </w:p>
        </w:tc>
        <w:tc>
          <w:tcPr>
            <w:tcW w:w="401" w:type="pct"/>
            <w:shd w:val="clear" w:color="auto" w:fill="auto"/>
            <w:noWrap/>
            <w:vAlign w:val="center"/>
            <w:hideMark/>
          </w:tcPr>
          <w:p w14:paraId="746B3C70"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165.56</w:t>
            </w:r>
          </w:p>
        </w:tc>
        <w:tc>
          <w:tcPr>
            <w:tcW w:w="401" w:type="pct"/>
            <w:shd w:val="clear" w:color="auto" w:fill="auto"/>
            <w:noWrap/>
            <w:vAlign w:val="center"/>
            <w:hideMark/>
          </w:tcPr>
          <w:p w14:paraId="50FA80BC"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180.61</w:t>
            </w:r>
          </w:p>
        </w:tc>
        <w:tc>
          <w:tcPr>
            <w:tcW w:w="401" w:type="pct"/>
            <w:shd w:val="clear" w:color="auto" w:fill="auto"/>
            <w:noWrap/>
            <w:vAlign w:val="center"/>
            <w:hideMark/>
          </w:tcPr>
          <w:p w14:paraId="3529837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195.66</w:t>
            </w:r>
          </w:p>
        </w:tc>
        <w:tc>
          <w:tcPr>
            <w:tcW w:w="401" w:type="pct"/>
            <w:shd w:val="clear" w:color="auto" w:fill="auto"/>
            <w:noWrap/>
            <w:vAlign w:val="center"/>
            <w:hideMark/>
          </w:tcPr>
          <w:p w14:paraId="14A4430C"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210.71</w:t>
            </w:r>
          </w:p>
        </w:tc>
        <w:tc>
          <w:tcPr>
            <w:tcW w:w="401" w:type="pct"/>
            <w:shd w:val="clear" w:color="auto" w:fill="auto"/>
            <w:noWrap/>
            <w:vAlign w:val="center"/>
            <w:hideMark/>
          </w:tcPr>
          <w:p w14:paraId="7CACD14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225.76</w:t>
            </w:r>
          </w:p>
        </w:tc>
        <w:tc>
          <w:tcPr>
            <w:tcW w:w="401" w:type="pct"/>
            <w:shd w:val="clear" w:color="auto" w:fill="auto"/>
            <w:noWrap/>
            <w:vAlign w:val="center"/>
            <w:hideMark/>
          </w:tcPr>
          <w:p w14:paraId="0CE5EAF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240.81</w:t>
            </w:r>
          </w:p>
        </w:tc>
        <w:tc>
          <w:tcPr>
            <w:tcW w:w="401" w:type="pct"/>
            <w:shd w:val="clear" w:color="auto" w:fill="auto"/>
            <w:noWrap/>
            <w:vAlign w:val="center"/>
            <w:hideMark/>
          </w:tcPr>
          <w:p w14:paraId="6B749CFC"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255.86</w:t>
            </w:r>
          </w:p>
        </w:tc>
        <w:tc>
          <w:tcPr>
            <w:tcW w:w="398" w:type="pct"/>
            <w:shd w:val="clear" w:color="auto" w:fill="auto"/>
            <w:noWrap/>
            <w:vAlign w:val="center"/>
            <w:hideMark/>
          </w:tcPr>
          <w:p w14:paraId="73B76EC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270.91</w:t>
            </w:r>
          </w:p>
        </w:tc>
      </w:tr>
      <w:tr w:rsidR="00B57CB3" w:rsidRPr="00C32DBF" w14:paraId="111F90F5" w14:textId="77777777" w:rsidTr="00B57CB3">
        <w:trPr>
          <w:trHeight w:val="300"/>
        </w:trPr>
        <w:tc>
          <w:tcPr>
            <w:tcW w:w="592" w:type="pct"/>
            <w:shd w:val="clear" w:color="auto" w:fill="auto"/>
            <w:noWrap/>
            <w:vAlign w:val="center"/>
            <w:hideMark/>
          </w:tcPr>
          <w:p w14:paraId="250E69DD"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Other Direct Expenses</w:t>
            </w:r>
          </w:p>
        </w:tc>
        <w:tc>
          <w:tcPr>
            <w:tcW w:w="401" w:type="pct"/>
            <w:shd w:val="clear" w:color="auto" w:fill="auto"/>
            <w:noWrap/>
            <w:vAlign w:val="center"/>
            <w:hideMark/>
          </w:tcPr>
          <w:p w14:paraId="35000B5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3.51</w:t>
            </w:r>
          </w:p>
        </w:tc>
        <w:tc>
          <w:tcPr>
            <w:tcW w:w="401" w:type="pct"/>
            <w:shd w:val="clear" w:color="auto" w:fill="auto"/>
            <w:noWrap/>
            <w:vAlign w:val="center"/>
            <w:hideMark/>
          </w:tcPr>
          <w:p w14:paraId="5DC0E4F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56.89</w:t>
            </w:r>
          </w:p>
        </w:tc>
        <w:tc>
          <w:tcPr>
            <w:tcW w:w="401" w:type="pct"/>
            <w:shd w:val="clear" w:color="auto" w:fill="auto"/>
            <w:noWrap/>
            <w:vAlign w:val="center"/>
            <w:hideMark/>
          </w:tcPr>
          <w:p w14:paraId="4C1C02E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63.21</w:t>
            </w:r>
          </w:p>
        </w:tc>
        <w:tc>
          <w:tcPr>
            <w:tcW w:w="401" w:type="pct"/>
            <w:shd w:val="clear" w:color="auto" w:fill="auto"/>
            <w:noWrap/>
            <w:vAlign w:val="center"/>
            <w:hideMark/>
          </w:tcPr>
          <w:p w14:paraId="69A88D2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69.53</w:t>
            </w:r>
          </w:p>
        </w:tc>
        <w:tc>
          <w:tcPr>
            <w:tcW w:w="401" w:type="pct"/>
            <w:shd w:val="clear" w:color="auto" w:fill="auto"/>
            <w:noWrap/>
            <w:vAlign w:val="center"/>
            <w:hideMark/>
          </w:tcPr>
          <w:p w14:paraId="023C9360"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75.85</w:t>
            </w:r>
          </w:p>
        </w:tc>
        <w:tc>
          <w:tcPr>
            <w:tcW w:w="401" w:type="pct"/>
            <w:shd w:val="clear" w:color="auto" w:fill="auto"/>
            <w:noWrap/>
            <w:vAlign w:val="center"/>
            <w:hideMark/>
          </w:tcPr>
          <w:p w14:paraId="68EE7AC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82.18</w:t>
            </w:r>
          </w:p>
        </w:tc>
        <w:tc>
          <w:tcPr>
            <w:tcW w:w="401" w:type="pct"/>
            <w:shd w:val="clear" w:color="auto" w:fill="auto"/>
            <w:noWrap/>
            <w:vAlign w:val="center"/>
            <w:hideMark/>
          </w:tcPr>
          <w:p w14:paraId="1FE9FBC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88.50</w:t>
            </w:r>
          </w:p>
        </w:tc>
        <w:tc>
          <w:tcPr>
            <w:tcW w:w="401" w:type="pct"/>
            <w:shd w:val="clear" w:color="auto" w:fill="auto"/>
            <w:noWrap/>
            <w:vAlign w:val="center"/>
            <w:hideMark/>
          </w:tcPr>
          <w:p w14:paraId="6E6C714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94.82</w:t>
            </w:r>
          </w:p>
        </w:tc>
        <w:tc>
          <w:tcPr>
            <w:tcW w:w="401" w:type="pct"/>
            <w:shd w:val="clear" w:color="auto" w:fill="auto"/>
            <w:noWrap/>
            <w:vAlign w:val="center"/>
            <w:hideMark/>
          </w:tcPr>
          <w:p w14:paraId="5141CFC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101.14</w:t>
            </w:r>
          </w:p>
        </w:tc>
        <w:tc>
          <w:tcPr>
            <w:tcW w:w="401" w:type="pct"/>
            <w:shd w:val="clear" w:color="auto" w:fill="auto"/>
            <w:noWrap/>
            <w:vAlign w:val="center"/>
            <w:hideMark/>
          </w:tcPr>
          <w:p w14:paraId="64CC3D2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107.46</w:t>
            </w:r>
          </w:p>
        </w:tc>
        <w:tc>
          <w:tcPr>
            <w:tcW w:w="398" w:type="pct"/>
            <w:shd w:val="clear" w:color="auto" w:fill="auto"/>
            <w:noWrap/>
            <w:vAlign w:val="center"/>
            <w:hideMark/>
          </w:tcPr>
          <w:p w14:paraId="0A5244A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113.78</w:t>
            </w:r>
          </w:p>
        </w:tc>
      </w:tr>
      <w:tr w:rsidR="00B57CB3" w:rsidRPr="00C32DBF" w14:paraId="5C9AA051" w14:textId="77777777" w:rsidTr="00B57CB3">
        <w:trPr>
          <w:trHeight w:val="554"/>
        </w:trPr>
        <w:tc>
          <w:tcPr>
            <w:tcW w:w="592" w:type="pct"/>
            <w:shd w:val="clear" w:color="auto" w:fill="auto"/>
            <w:noWrap/>
            <w:vAlign w:val="center"/>
            <w:hideMark/>
          </w:tcPr>
          <w:p w14:paraId="0308D0E3"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Depreciation</w:t>
            </w:r>
          </w:p>
        </w:tc>
        <w:tc>
          <w:tcPr>
            <w:tcW w:w="401" w:type="pct"/>
            <w:shd w:val="clear" w:color="auto" w:fill="auto"/>
            <w:noWrap/>
            <w:vAlign w:val="center"/>
            <w:hideMark/>
          </w:tcPr>
          <w:p w14:paraId="04424BB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269.48</w:t>
            </w:r>
          </w:p>
        </w:tc>
        <w:tc>
          <w:tcPr>
            <w:tcW w:w="401" w:type="pct"/>
            <w:shd w:val="clear" w:color="auto" w:fill="auto"/>
            <w:noWrap/>
            <w:vAlign w:val="center"/>
            <w:hideMark/>
          </w:tcPr>
          <w:p w14:paraId="7E5E73C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503.03</w:t>
            </w:r>
          </w:p>
        </w:tc>
        <w:tc>
          <w:tcPr>
            <w:tcW w:w="401" w:type="pct"/>
            <w:shd w:val="clear" w:color="auto" w:fill="auto"/>
            <w:noWrap/>
            <w:vAlign w:val="center"/>
            <w:hideMark/>
          </w:tcPr>
          <w:p w14:paraId="088BBBA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436.13</w:t>
            </w:r>
          </w:p>
        </w:tc>
        <w:tc>
          <w:tcPr>
            <w:tcW w:w="401" w:type="pct"/>
            <w:shd w:val="clear" w:color="auto" w:fill="auto"/>
            <w:noWrap/>
            <w:vAlign w:val="center"/>
            <w:hideMark/>
          </w:tcPr>
          <w:p w14:paraId="73A9B1E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378.40</w:t>
            </w:r>
          </w:p>
        </w:tc>
        <w:tc>
          <w:tcPr>
            <w:tcW w:w="401" w:type="pct"/>
            <w:shd w:val="clear" w:color="auto" w:fill="auto"/>
            <w:noWrap/>
            <w:vAlign w:val="center"/>
            <w:hideMark/>
          </w:tcPr>
          <w:p w14:paraId="5019ECE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328.57</w:t>
            </w:r>
          </w:p>
        </w:tc>
        <w:tc>
          <w:tcPr>
            <w:tcW w:w="401" w:type="pct"/>
            <w:shd w:val="clear" w:color="auto" w:fill="auto"/>
            <w:noWrap/>
            <w:vAlign w:val="center"/>
            <w:hideMark/>
          </w:tcPr>
          <w:p w14:paraId="0DA1ACE4"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285.51</w:t>
            </w:r>
          </w:p>
        </w:tc>
        <w:tc>
          <w:tcPr>
            <w:tcW w:w="401" w:type="pct"/>
            <w:shd w:val="clear" w:color="auto" w:fill="auto"/>
            <w:noWrap/>
            <w:vAlign w:val="center"/>
            <w:hideMark/>
          </w:tcPr>
          <w:p w14:paraId="0E7253F0"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248.30</w:t>
            </w:r>
          </w:p>
        </w:tc>
        <w:tc>
          <w:tcPr>
            <w:tcW w:w="401" w:type="pct"/>
            <w:shd w:val="clear" w:color="auto" w:fill="auto"/>
            <w:noWrap/>
            <w:vAlign w:val="center"/>
            <w:hideMark/>
          </w:tcPr>
          <w:p w14:paraId="530ADF00"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216.10</w:t>
            </w:r>
          </w:p>
        </w:tc>
        <w:tc>
          <w:tcPr>
            <w:tcW w:w="401" w:type="pct"/>
            <w:shd w:val="clear" w:color="auto" w:fill="auto"/>
            <w:noWrap/>
            <w:vAlign w:val="center"/>
            <w:hideMark/>
          </w:tcPr>
          <w:p w14:paraId="6319E168"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188.23</w:t>
            </w:r>
          </w:p>
        </w:tc>
        <w:tc>
          <w:tcPr>
            <w:tcW w:w="401" w:type="pct"/>
            <w:shd w:val="clear" w:color="auto" w:fill="auto"/>
            <w:noWrap/>
            <w:vAlign w:val="center"/>
            <w:hideMark/>
          </w:tcPr>
          <w:p w14:paraId="72E94DE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164.08</w:t>
            </w:r>
          </w:p>
        </w:tc>
        <w:tc>
          <w:tcPr>
            <w:tcW w:w="398" w:type="pct"/>
            <w:shd w:val="clear" w:color="auto" w:fill="auto"/>
            <w:noWrap/>
            <w:vAlign w:val="center"/>
            <w:hideMark/>
          </w:tcPr>
          <w:p w14:paraId="7B5DE80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143.15</w:t>
            </w:r>
          </w:p>
        </w:tc>
        <w:bookmarkStart w:id="2" w:name="_GoBack"/>
        <w:bookmarkEnd w:id="2"/>
      </w:tr>
      <w:tr w:rsidR="00B57CB3" w:rsidRPr="00C32DBF" w14:paraId="06C70E2C" w14:textId="77777777" w:rsidTr="00B57CB3">
        <w:trPr>
          <w:trHeight w:val="300"/>
        </w:trPr>
        <w:tc>
          <w:tcPr>
            <w:tcW w:w="592" w:type="pct"/>
            <w:shd w:val="clear" w:color="auto" w:fill="B8CCE4" w:themeFill="accent1" w:themeFillTint="66"/>
            <w:noWrap/>
            <w:vAlign w:val="center"/>
            <w:hideMark/>
          </w:tcPr>
          <w:p w14:paraId="33052C8D" w14:textId="77777777" w:rsidR="00B57CB3" w:rsidRPr="00B57CB3" w:rsidRDefault="00B57CB3" w:rsidP="00C32DBF">
            <w:pPr>
              <w:spacing w:line="276" w:lineRule="auto"/>
              <w:rPr>
                <w:rFonts w:asciiTheme="minorHAnsi" w:hAnsiTheme="minorHAnsi" w:cstheme="minorHAnsi"/>
                <w:b/>
                <w:sz w:val="22"/>
                <w:szCs w:val="22"/>
              </w:rPr>
            </w:pPr>
            <w:r w:rsidRPr="00B57CB3">
              <w:rPr>
                <w:rFonts w:asciiTheme="minorHAnsi" w:hAnsiTheme="minorHAnsi" w:cstheme="minorHAnsi"/>
                <w:b/>
                <w:sz w:val="22"/>
                <w:szCs w:val="22"/>
              </w:rPr>
              <w:t> Total</w:t>
            </w:r>
          </w:p>
        </w:tc>
        <w:tc>
          <w:tcPr>
            <w:tcW w:w="401" w:type="pct"/>
            <w:shd w:val="clear" w:color="auto" w:fill="B8CCE4" w:themeFill="accent1" w:themeFillTint="66"/>
            <w:noWrap/>
            <w:vAlign w:val="center"/>
            <w:hideMark/>
          </w:tcPr>
          <w:p w14:paraId="688AF0FE"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541.82</w:t>
            </w:r>
          </w:p>
        </w:tc>
        <w:tc>
          <w:tcPr>
            <w:tcW w:w="401" w:type="pct"/>
            <w:shd w:val="clear" w:color="auto" w:fill="B8CCE4" w:themeFill="accent1" w:themeFillTint="66"/>
            <w:noWrap/>
            <w:vAlign w:val="center"/>
            <w:hideMark/>
          </w:tcPr>
          <w:p w14:paraId="354C1CF6"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4723.1</w:t>
            </w:r>
          </w:p>
        </w:tc>
        <w:tc>
          <w:tcPr>
            <w:tcW w:w="401" w:type="pct"/>
            <w:shd w:val="clear" w:color="auto" w:fill="B8CCE4" w:themeFill="accent1" w:themeFillTint="66"/>
            <w:noWrap/>
            <w:vAlign w:val="center"/>
            <w:hideMark/>
          </w:tcPr>
          <w:p w14:paraId="43FFD74B"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5117.6</w:t>
            </w:r>
          </w:p>
        </w:tc>
        <w:tc>
          <w:tcPr>
            <w:tcW w:w="401" w:type="pct"/>
            <w:shd w:val="clear" w:color="auto" w:fill="B8CCE4" w:themeFill="accent1" w:themeFillTint="66"/>
            <w:noWrap/>
            <w:vAlign w:val="center"/>
            <w:hideMark/>
          </w:tcPr>
          <w:p w14:paraId="48F32E7D"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5547.8</w:t>
            </w:r>
          </w:p>
        </w:tc>
        <w:tc>
          <w:tcPr>
            <w:tcW w:w="401" w:type="pct"/>
            <w:shd w:val="clear" w:color="auto" w:fill="B8CCE4" w:themeFill="accent1" w:themeFillTint="66"/>
            <w:noWrap/>
            <w:vAlign w:val="center"/>
            <w:hideMark/>
          </w:tcPr>
          <w:p w14:paraId="344B4DDF"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5974.5</w:t>
            </w:r>
          </w:p>
        </w:tc>
        <w:tc>
          <w:tcPr>
            <w:tcW w:w="401" w:type="pct"/>
            <w:shd w:val="clear" w:color="auto" w:fill="B8CCE4" w:themeFill="accent1" w:themeFillTint="66"/>
            <w:noWrap/>
            <w:vAlign w:val="center"/>
            <w:hideMark/>
          </w:tcPr>
          <w:p w14:paraId="47F74365"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6409.1</w:t>
            </w:r>
          </w:p>
        </w:tc>
        <w:tc>
          <w:tcPr>
            <w:tcW w:w="401" w:type="pct"/>
            <w:shd w:val="clear" w:color="auto" w:fill="B8CCE4" w:themeFill="accent1" w:themeFillTint="66"/>
            <w:noWrap/>
            <w:vAlign w:val="center"/>
            <w:hideMark/>
          </w:tcPr>
          <w:p w14:paraId="73E15C4B"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6850.8</w:t>
            </w:r>
          </w:p>
        </w:tc>
        <w:tc>
          <w:tcPr>
            <w:tcW w:w="401" w:type="pct"/>
            <w:shd w:val="clear" w:color="auto" w:fill="B8CCE4" w:themeFill="accent1" w:themeFillTint="66"/>
            <w:noWrap/>
            <w:vAlign w:val="center"/>
            <w:hideMark/>
          </w:tcPr>
          <w:p w14:paraId="279EAAF3"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7298.9</w:t>
            </w:r>
          </w:p>
        </w:tc>
        <w:tc>
          <w:tcPr>
            <w:tcW w:w="401" w:type="pct"/>
            <w:shd w:val="clear" w:color="auto" w:fill="B8CCE4" w:themeFill="accent1" w:themeFillTint="66"/>
            <w:noWrap/>
            <w:vAlign w:val="center"/>
            <w:hideMark/>
          </w:tcPr>
          <w:p w14:paraId="0D10EFF1"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7752.6</w:t>
            </w:r>
          </w:p>
        </w:tc>
        <w:tc>
          <w:tcPr>
            <w:tcW w:w="401" w:type="pct"/>
            <w:shd w:val="clear" w:color="auto" w:fill="B8CCE4" w:themeFill="accent1" w:themeFillTint="66"/>
            <w:noWrap/>
            <w:vAlign w:val="center"/>
            <w:hideMark/>
          </w:tcPr>
          <w:p w14:paraId="5DD1A4D9"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8211.5</w:t>
            </w:r>
          </w:p>
        </w:tc>
        <w:tc>
          <w:tcPr>
            <w:tcW w:w="398" w:type="pct"/>
            <w:shd w:val="clear" w:color="auto" w:fill="B8CCE4" w:themeFill="accent1" w:themeFillTint="66"/>
            <w:noWrap/>
            <w:vAlign w:val="center"/>
            <w:hideMark/>
          </w:tcPr>
          <w:p w14:paraId="4EAE10CB"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8674.9</w:t>
            </w:r>
          </w:p>
        </w:tc>
      </w:tr>
      <w:tr w:rsidR="00B57CB3" w:rsidRPr="00C32DBF" w14:paraId="50E7CC88" w14:textId="77777777" w:rsidTr="00B57CB3">
        <w:trPr>
          <w:trHeight w:val="300"/>
        </w:trPr>
        <w:tc>
          <w:tcPr>
            <w:tcW w:w="592" w:type="pct"/>
            <w:shd w:val="clear" w:color="auto" w:fill="auto"/>
            <w:noWrap/>
            <w:vAlign w:val="center"/>
            <w:hideMark/>
          </w:tcPr>
          <w:p w14:paraId="1D7759F8"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 xml:space="preserve">Add : Opening </w:t>
            </w:r>
            <w:r w:rsidRPr="00C32DBF">
              <w:rPr>
                <w:rFonts w:asciiTheme="minorHAnsi" w:hAnsiTheme="minorHAnsi" w:cstheme="minorHAnsi"/>
                <w:sz w:val="22"/>
                <w:szCs w:val="22"/>
              </w:rPr>
              <w:lastRenderedPageBreak/>
              <w:t xml:space="preserve">Stock of RM </w:t>
            </w:r>
          </w:p>
        </w:tc>
        <w:tc>
          <w:tcPr>
            <w:tcW w:w="401" w:type="pct"/>
            <w:shd w:val="clear" w:color="auto" w:fill="auto"/>
            <w:noWrap/>
            <w:vAlign w:val="center"/>
            <w:hideMark/>
          </w:tcPr>
          <w:p w14:paraId="06C34A7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lastRenderedPageBreak/>
              <w:t>0.00</w:t>
            </w:r>
          </w:p>
        </w:tc>
        <w:tc>
          <w:tcPr>
            <w:tcW w:w="401" w:type="pct"/>
            <w:shd w:val="clear" w:color="auto" w:fill="auto"/>
            <w:noWrap/>
            <w:vAlign w:val="center"/>
            <w:hideMark/>
          </w:tcPr>
          <w:p w14:paraId="0D0CD37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5.00</w:t>
            </w:r>
          </w:p>
        </w:tc>
        <w:tc>
          <w:tcPr>
            <w:tcW w:w="401" w:type="pct"/>
            <w:shd w:val="clear" w:color="auto" w:fill="auto"/>
            <w:noWrap/>
            <w:vAlign w:val="center"/>
            <w:hideMark/>
          </w:tcPr>
          <w:p w14:paraId="4018FEA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303.42</w:t>
            </w:r>
          </w:p>
        </w:tc>
        <w:tc>
          <w:tcPr>
            <w:tcW w:w="401" w:type="pct"/>
            <w:shd w:val="clear" w:color="auto" w:fill="auto"/>
            <w:noWrap/>
            <w:vAlign w:val="center"/>
            <w:hideMark/>
          </w:tcPr>
          <w:p w14:paraId="19ED392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404.56</w:t>
            </w:r>
          </w:p>
        </w:tc>
        <w:tc>
          <w:tcPr>
            <w:tcW w:w="401" w:type="pct"/>
            <w:shd w:val="clear" w:color="auto" w:fill="auto"/>
            <w:noWrap/>
            <w:vAlign w:val="center"/>
            <w:hideMark/>
          </w:tcPr>
          <w:p w14:paraId="3CB5B49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482.10</w:t>
            </w:r>
          </w:p>
        </w:tc>
        <w:tc>
          <w:tcPr>
            <w:tcW w:w="401" w:type="pct"/>
            <w:shd w:val="clear" w:color="auto" w:fill="auto"/>
            <w:noWrap/>
            <w:vAlign w:val="center"/>
            <w:hideMark/>
          </w:tcPr>
          <w:p w14:paraId="21DE5D5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525.93</w:t>
            </w:r>
          </w:p>
        </w:tc>
        <w:tc>
          <w:tcPr>
            <w:tcW w:w="401" w:type="pct"/>
            <w:shd w:val="clear" w:color="auto" w:fill="auto"/>
            <w:noWrap/>
            <w:vAlign w:val="center"/>
            <w:hideMark/>
          </w:tcPr>
          <w:p w14:paraId="6AAF09C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482.10</w:t>
            </w:r>
          </w:p>
        </w:tc>
        <w:tc>
          <w:tcPr>
            <w:tcW w:w="401" w:type="pct"/>
            <w:shd w:val="clear" w:color="auto" w:fill="auto"/>
            <w:noWrap/>
            <w:vAlign w:val="center"/>
            <w:hideMark/>
          </w:tcPr>
          <w:p w14:paraId="5816DBD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519.18</w:t>
            </w:r>
          </w:p>
        </w:tc>
        <w:tc>
          <w:tcPr>
            <w:tcW w:w="401" w:type="pct"/>
            <w:shd w:val="clear" w:color="auto" w:fill="auto"/>
            <w:noWrap/>
            <w:vAlign w:val="center"/>
            <w:hideMark/>
          </w:tcPr>
          <w:p w14:paraId="7FFD1BC0"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379.27</w:t>
            </w:r>
          </w:p>
        </w:tc>
        <w:tc>
          <w:tcPr>
            <w:tcW w:w="401" w:type="pct"/>
            <w:shd w:val="clear" w:color="auto" w:fill="auto"/>
            <w:noWrap/>
            <w:vAlign w:val="center"/>
            <w:hideMark/>
          </w:tcPr>
          <w:p w14:paraId="2C1E819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404.56</w:t>
            </w:r>
          </w:p>
        </w:tc>
        <w:tc>
          <w:tcPr>
            <w:tcW w:w="398" w:type="pct"/>
            <w:shd w:val="clear" w:color="auto" w:fill="auto"/>
            <w:noWrap/>
            <w:vAlign w:val="center"/>
            <w:hideMark/>
          </w:tcPr>
          <w:p w14:paraId="295F87C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429.84</w:t>
            </w:r>
          </w:p>
        </w:tc>
      </w:tr>
      <w:tr w:rsidR="00B57CB3" w:rsidRPr="00C32DBF" w14:paraId="370A25FE" w14:textId="77777777" w:rsidTr="00B57CB3">
        <w:trPr>
          <w:trHeight w:val="600"/>
        </w:trPr>
        <w:tc>
          <w:tcPr>
            <w:tcW w:w="592" w:type="pct"/>
            <w:shd w:val="clear" w:color="auto" w:fill="auto"/>
            <w:vAlign w:val="center"/>
            <w:hideMark/>
          </w:tcPr>
          <w:p w14:paraId="679E59F1"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Add : Opening Stock of Stores &amp; Spares</w:t>
            </w:r>
          </w:p>
        </w:tc>
        <w:tc>
          <w:tcPr>
            <w:tcW w:w="401" w:type="pct"/>
            <w:shd w:val="clear" w:color="auto" w:fill="auto"/>
            <w:noWrap/>
            <w:vAlign w:val="center"/>
            <w:hideMark/>
          </w:tcPr>
          <w:p w14:paraId="40ED58E7"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6C78746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5.00</w:t>
            </w:r>
          </w:p>
        </w:tc>
        <w:tc>
          <w:tcPr>
            <w:tcW w:w="401" w:type="pct"/>
            <w:shd w:val="clear" w:color="auto" w:fill="auto"/>
            <w:noWrap/>
            <w:vAlign w:val="center"/>
            <w:hideMark/>
          </w:tcPr>
          <w:p w14:paraId="64166F2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75.85</w:t>
            </w:r>
          </w:p>
        </w:tc>
        <w:tc>
          <w:tcPr>
            <w:tcW w:w="401" w:type="pct"/>
            <w:shd w:val="clear" w:color="auto" w:fill="auto"/>
            <w:noWrap/>
            <w:vAlign w:val="center"/>
            <w:hideMark/>
          </w:tcPr>
          <w:p w14:paraId="4BB22B6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101.14</w:t>
            </w:r>
          </w:p>
        </w:tc>
        <w:tc>
          <w:tcPr>
            <w:tcW w:w="401" w:type="pct"/>
            <w:shd w:val="clear" w:color="auto" w:fill="auto"/>
            <w:noWrap/>
            <w:vAlign w:val="center"/>
            <w:hideMark/>
          </w:tcPr>
          <w:p w14:paraId="0D3866F7"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120.52</w:t>
            </w:r>
          </w:p>
        </w:tc>
        <w:tc>
          <w:tcPr>
            <w:tcW w:w="401" w:type="pct"/>
            <w:shd w:val="clear" w:color="auto" w:fill="auto"/>
            <w:noWrap/>
            <w:vAlign w:val="center"/>
            <w:hideMark/>
          </w:tcPr>
          <w:p w14:paraId="47D2C2F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131.48</w:t>
            </w:r>
          </w:p>
        </w:tc>
        <w:tc>
          <w:tcPr>
            <w:tcW w:w="401" w:type="pct"/>
            <w:shd w:val="clear" w:color="auto" w:fill="auto"/>
            <w:noWrap/>
            <w:vAlign w:val="center"/>
            <w:hideMark/>
          </w:tcPr>
          <w:p w14:paraId="7B8E17C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120.52</w:t>
            </w:r>
          </w:p>
        </w:tc>
        <w:tc>
          <w:tcPr>
            <w:tcW w:w="401" w:type="pct"/>
            <w:shd w:val="clear" w:color="auto" w:fill="auto"/>
            <w:noWrap/>
            <w:vAlign w:val="center"/>
            <w:hideMark/>
          </w:tcPr>
          <w:p w14:paraId="15341BC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129.80</w:t>
            </w:r>
          </w:p>
        </w:tc>
        <w:tc>
          <w:tcPr>
            <w:tcW w:w="401" w:type="pct"/>
            <w:shd w:val="clear" w:color="auto" w:fill="auto"/>
            <w:noWrap/>
            <w:vAlign w:val="center"/>
            <w:hideMark/>
          </w:tcPr>
          <w:p w14:paraId="0B1A17A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126.42</w:t>
            </w:r>
          </w:p>
        </w:tc>
        <w:tc>
          <w:tcPr>
            <w:tcW w:w="401" w:type="pct"/>
            <w:shd w:val="clear" w:color="auto" w:fill="auto"/>
            <w:noWrap/>
            <w:vAlign w:val="center"/>
            <w:hideMark/>
          </w:tcPr>
          <w:p w14:paraId="030944C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134.85</w:t>
            </w:r>
          </w:p>
        </w:tc>
        <w:tc>
          <w:tcPr>
            <w:tcW w:w="398" w:type="pct"/>
            <w:shd w:val="clear" w:color="auto" w:fill="auto"/>
            <w:noWrap/>
            <w:vAlign w:val="center"/>
            <w:hideMark/>
          </w:tcPr>
          <w:p w14:paraId="15A005C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143.28</w:t>
            </w:r>
          </w:p>
        </w:tc>
      </w:tr>
      <w:tr w:rsidR="00B57CB3" w:rsidRPr="00C32DBF" w14:paraId="627AAE06" w14:textId="77777777" w:rsidTr="00B57CB3">
        <w:trPr>
          <w:trHeight w:val="300"/>
        </w:trPr>
        <w:tc>
          <w:tcPr>
            <w:tcW w:w="592" w:type="pct"/>
            <w:shd w:val="clear" w:color="auto" w:fill="auto"/>
            <w:noWrap/>
            <w:vAlign w:val="center"/>
            <w:hideMark/>
          </w:tcPr>
          <w:p w14:paraId="1B60606F"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Add : Opening Stock of WIP</w:t>
            </w:r>
          </w:p>
        </w:tc>
        <w:tc>
          <w:tcPr>
            <w:tcW w:w="401" w:type="pct"/>
            <w:shd w:val="clear" w:color="auto" w:fill="auto"/>
            <w:noWrap/>
            <w:vAlign w:val="center"/>
            <w:hideMark/>
          </w:tcPr>
          <w:p w14:paraId="5B60500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18EADDE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10.00</w:t>
            </w:r>
          </w:p>
        </w:tc>
        <w:tc>
          <w:tcPr>
            <w:tcW w:w="401" w:type="pct"/>
            <w:shd w:val="clear" w:color="auto" w:fill="auto"/>
            <w:noWrap/>
            <w:vAlign w:val="center"/>
            <w:hideMark/>
          </w:tcPr>
          <w:p w14:paraId="054EE99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151.71</w:t>
            </w:r>
          </w:p>
        </w:tc>
        <w:tc>
          <w:tcPr>
            <w:tcW w:w="401" w:type="pct"/>
            <w:shd w:val="clear" w:color="auto" w:fill="auto"/>
            <w:noWrap/>
            <w:vAlign w:val="center"/>
            <w:hideMark/>
          </w:tcPr>
          <w:p w14:paraId="3F63179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202.28</w:t>
            </w:r>
          </w:p>
        </w:tc>
        <w:tc>
          <w:tcPr>
            <w:tcW w:w="401" w:type="pct"/>
            <w:shd w:val="clear" w:color="auto" w:fill="auto"/>
            <w:noWrap/>
            <w:vAlign w:val="center"/>
            <w:hideMark/>
          </w:tcPr>
          <w:p w14:paraId="578C293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241.05</w:t>
            </w:r>
          </w:p>
        </w:tc>
        <w:tc>
          <w:tcPr>
            <w:tcW w:w="401" w:type="pct"/>
            <w:shd w:val="clear" w:color="auto" w:fill="auto"/>
            <w:noWrap/>
            <w:vAlign w:val="center"/>
            <w:hideMark/>
          </w:tcPr>
          <w:p w14:paraId="3715C90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262.96</w:t>
            </w:r>
          </w:p>
        </w:tc>
        <w:tc>
          <w:tcPr>
            <w:tcW w:w="401" w:type="pct"/>
            <w:shd w:val="clear" w:color="auto" w:fill="auto"/>
            <w:noWrap/>
            <w:vAlign w:val="center"/>
            <w:hideMark/>
          </w:tcPr>
          <w:p w14:paraId="59CE8F5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241.05</w:t>
            </w:r>
          </w:p>
        </w:tc>
        <w:tc>
          <w:tcPr>
            <w:tcW w:w="401" w:type="pct"/>
            <w:shd w:val="clear" w:color="auto" w:fill="auto"/>
            <w:noWrap/>
            <w:vAlign w:val="center"/>
            <w:hideMark/>
          </w:tcPr>
          <w:p w14:paraId="645D454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259.59</w:t>
            </w:r>
          </w:p>
        </w:tc>
        <w:tc>
          <w:tcPr>
            <w:tcW w:w="401" w:type="pct"/>
            <w:shd w:val="clear" w:color="auto" w:fill="auto"/>
            <w:noWrap/>
            <w:vAlign w:val="center"/>
            <w:hideMark/>
          </w:tcPr>
          <w:p w14:paraId="6938BF97"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252.85</w:t>
            </w:r>
          </w:p>
        </w:tc>
        <w:tc>
          <w:tcPr>
            <w:tcW w:w="401" w:type="pct"/>
            <w:shd w:val="clear" w:color="auto" w:fill="auto"/>
            <w:noWrap/>
            <w:vAlign w:val="center"/>
            <w:hideMark/>
          </w:tcPr>
          <w:p w14:paraId="411AE02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269.71</w:t>
            </w:r>
          </w:p>
        </w:tc>
        <w:tc>
          <w:tcPr>
            <w:tcW w:w="398" w:type="pct"/>
            <w:shd w:val="clear" w:color="auto" w:fill="auto"/>
            <w:noWrap/>
            <w:vAlign w:val="center"/>
            <w:hideMark/>
          </w:tcPr>
          <w:p w14:paraId="3F16A31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286.56</w:t>
            </w:r>
          </w:p>
        </w:tc>
      </w:tr>
      <w:tr w:rsidR="00B57CB3" w:rsidRPr="00C32DBF" w14:paraId="6454EEA8" w14:textId="77777777" w:rsidTr="00B57CB3">
        <w:trPr>
          <w:trHeight w:val="300"/>
        </w:trPr>
        <w:tc>
          <w:tcPr>
            <w:tcW w:w="592" w:type="pct"/>
            <w:shd w:val="clear" w:color="auto" w:fill="auto"/>
            <w:noWrap/>
            <w:vAlign w:val="center"/>
            <w:hideMark/>
          </w:tcPr>
          <w:p w14:paraId="1772F6C5"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 xml:space="preserve">Add : Opening Stock of F.G </w:t>
            </w:r>
          </w:p>
        </w:tc>
        <w:tc>
          <w:tcPr>
            <w:tcW w:w="401" w:type="pct"/>
            <w:shd w:val="clear" w:color="auto" w:fill="auto"/>
            <w:noWrap/>
            <w:vAlign w:val="center"/>
            <w:hideMark/>
          </w:tcPr>
          <w:p w14:paraId="3071AE3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14348AB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15.00</w:t>
            </w:r>
          </w:p>
        </w:tc>
        <w:tc>
          <w:tcPr>
            <w:tcW w:w="401" w:type="pct"/>
            <w:shd w:val="clear" w:color="auto" w:fill="auto"/>
            <w:noWrap/>
            <w:vAlign w:val="center"/>
            <w:hideMark/>
          </w:tcPr>
          <w:p w14:paraId="3EBA13B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227.56</w:t>
            </w:r>
          </w:p>
        </w:tc>
        <w:tc>
          <w:tcPr>
            <w:tcW w:w="401" w:type="pct"/>
            <w:shd w:val="clear" w:color="auto" w:fill="auto"/>
            <w:noWrap/>
            <w:vAlign w:val="center"/>
            <w:hideMark/>
          </w:tcPr>
          <w:p w14:paraId="0393957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303.42</w:t>
            </w:r>
          </w:p>
        </w:tc>
        <w:tc>
          <w:tcPr>
            <w:tcW w:w="401" w:type="pct"/>
            <w:shd w:val="clear" w:color="auto" w:fill="auto"/>
            <w:noWrap/>
            <w:vAlign w:val="center"/>
            <w:hideMark/>
          </w:tcPr>
          <w:p w14:paraId="4FDA00B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361.57</w:t>
            </w:r>
          </w:p>
        </w:tc>
        <w:tc>
          <w:tcPr>
            <w:tcW w:w="401" w:type="pct"/>
            <w:shd w:val="clear" w:color="auto" w:fill="auto"/>
            <w:noWrap/>
            <w:vAlign w:val="center"/>
            <w:hideMark/>
          </w:tcPr>
          <w:p w14:paraId="7959A04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394.45</w:t>
            </w:r>
          </w:p>
        </w:tc>
        <w:tc>
          <w:tcPr>
            <w:tcW w:w="401" w:type="pct"/>
            <w:shd w:val="clear" w:color="auto" w:fill="auto"/>
            <w:noWrap/>
            <w:vAlign w:val="center"/>
            <w:hideMark/>
          </w:tcPr>
          <w:p w14:paraId="7E66A80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361.57</w:t>
            </w:r>
          </w:p>
        </w:tc>
        <w:tc>
          <w:tcPr>
            <w:tcW w:w="401" w:type="pct"/>
            <w:shd w:val="clear" w:color="auto" w:fill="auto"/>
            <w:noWrap/>
            <w:vAlign w:val="center"/>
            <w:hideMark/>
          </w:tcPr>
          <w:p w14:paraId="4349AFB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389.39</w:t>
            </w:r>
          </w:p>
        </w:tc>
        <w:tc>
          <w:tcPr>
            <w:tcW w:w="401" w:type="pct"/>
            <w:shd w:val="clear" w:color="auto" w:fill="auto"/>
            <w:noWrap/>
            <w:vAlign w:val="center"/>
            <w:hideMark/>
          </w:tcPr>
          <w:p w14:paraId="7CE629A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379.27</w:t>
            </w:r>
          </w:p>
        </w:tc>
        <w:tc>
          <w:tcPr>
            <w:tcW w:w="401" w:type="pct"/>
            <w:shd w:val="clear" w:color="auto" w:fill="auto"/>
            <w:noWrap/>
            <w:vAlign w:val="center"/>
            <w:hideMark/>
          </w:tcPr>
          <w:p w14:paraId="24DA1F9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404.56</w:t>
            </w:r>
          </w:p>
        </w:tc>
        <w:tc>
          <w:tcPr>
            <w:tcW w:w="398" w:type="pct"/>
            <w:shd w:val="clear" w:color="auto" w:fill="auto"/>
            <w:noWrap/>
            <w:vAlign w:val="center"/>
            <w:hideMark/>
          </w:tcPr>
          <w:p w14:paraId="5EFB28B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429.84</w:t>
            </w:r>
          </w:p>
        </w:tc>
      </w:tr>
      <w:tr w:rsidR="00B57CB3" w:rsidRPr="00C32DBF" w14:paraId="28ADEEBD" w14:textId="77777777" w:rsidTr="00B57CB3">
        <w:trPr>
          <w:trHeight w:val="300"/>
        </w:trPr>
        <w:tc>
          <w:tcPr>
            <w:tcW w:w="592" w:type="pct"/>
            <w:shd w:val="clear" w:color="auto" w:fill="B8CCE4" w:themeFill="accent1" w:themeFillTint="66"/>
            <w:noWrap/>
            <w:vAlign w:val="center"/>
            <w:hideMark/>
          </w:tcPr>
          <w:p w14:paraId="29549380" w14:textId="77777777" w:rsidR="00B57CB3" w:rsidRPr="00B57CB3" w:rsidRDefault="00B57CB3" w:rsidP="00C32DBF">
            <w:pPr>
              <w:spacing w:line="276" w:lineRule="auto"/>
              <w:rPr>
                <w:rFonts w:asciiTheme="minorHAnsi" w:hAnsiTheme="minorHAnsi" w:cstheme="minorHAnsi"/>
                <w:b/>
                <w:sz w:val="22"/>
                <w:szCs w:val="22"/>
              </w:rPr>
            </w:pPr>
            <w:r w:rsidRPr="00B57CB3">
              <w:rPr>
                <w:rFonts w:asciiTheme="minorHAnsi" w:hAnsiTheme="minorHAnsi" w:cstheme="minorHAnsi"/>
                <w:b/>
                <w:sz w:val="22"/>
                <w:szCs w:val="22"/>
              </w:rPr>
              <w:t> Total</w:t>
            </w:r>
          </w:p>
        </w:tc>
        <w:tc>
          <w:tcPr>
            <w:tcW w:w="401" w:type="pct"/>
            <w:shd w:val="clear" w:color="auto" w:fill="B8CCE4" w:themeFill="accent1" w:themeFillTint="66"/>
            <w:noWrap/>
            <w:vAlign w:val="center"/>
            <w:hideMark/>
          </w:tcPr>
          <w:p w14:paraId="2CAB61A1"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541.82</w:t>
            </w:r>
          </w:p>
        </w:tc>
        <w:tc>
          <w:tcPr>
            <w:tcW w:w="401" w:type="pct"/>
            <w:shd w:val="clear" w:color="auto" w:fill="B8CCE4" w:themeFill="accent1" w:themeFillTint="66"/>
            <w:noWrap/>
            <w:vAlign w:val="center"/>
            <w:hideMark/>
          </w:tcPr>
          <w:p w14:paraId="45CD25F2"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4758.1</w:t>
            </w:r>
          </w:p>
        </w:tc>
        <w:tc>
          <w:tcPr>
            <w:tcW w:w="401" w:type="pct"/>
            <w:shd w:val="clear" w:color="auto" w:fill="B8CCE4" w:themeFill="accent1" w:themeFillTint="66"/>
            <w:noWrap/>
            <w:vAlign w:val="center"/>
            <w:hideMark/>
          </w:tcPr>
          <w:p w14:paraId="6A358130"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5876.1</w:t>
            </w:r>
          </w:p>
        </w:tc>
        <w:tc>
          <w:tcPr>
            <w:tcW w:w="401" w:type="pct"/>
            <w:shd w:val="clear" w:color="auto" w:fill="B8CCE4" w:themeFill="accent1" w:themeFillTint="66"/>
            <w:noWrap/>
            <w:vAlign w:val="center"/>
            <w:hideMark/>
          </w:tcPr>
          <w:p w14:paraId="21AA0B32"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6559.2</w:t>
            </w:r>
          </w:p>
        </w:tc>
        <w:tc>
          <w:tcPr>
            <w:tcW w:w="401" w:type="pct"/>
            <w:shd w:val="clear" w:color="auto" w:fill="B8CCE4" w:themeFill="accent1" w:themeFillTint="66"/>
            <w:noWrap/>
            <w:vAlign w:val="center"/>
            <w:hideMark/>
          </w:tcPr>
          <w:p w14:paraId="137C4134"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7179.7</w:t>
            </w:r>
          </w:p>
        </w:tc>
        <w:tc>
          <w:tcPr>
            <w:tcW w:w="401" w:type="pct"/>
            <w:shd w:val="clear" w:color="auto" w:fill="B8CCE4" w:themeFill="accent1" w:themeFillTint="66"/>
            <w:noWrap/>
            <w:vAlign w:val="center"/>
            <w:hideMark/>
          </w:tcPr>
          <w:p w14:paraId="20DE18AC"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7723.9</w:t>
            </w:r>
          </w:p>
        </w:tc>
        <w:tc>
          <w:tcPr>
            <w:tcW w:w="401" w:type="pct"/>
            <w:shd w:val="clear" w:color="auto" w:fill="B8CCE4" w:themeFill="accent1" w:themeFillTint="66"/>
            <w:noWrap/>
            <w:vAlign w:val="center"/>
            <w:hideMark/>
          </w:tcPr>
          <w:p w14:paraId="03653B7B"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8056.1</w:t>
            </w:r>
          </w:p>
        </w:tc>
        <w:tc>
          <w:tcPr>
            <w:tcW w:w="401" w:type="pct"/>
            <w:shd w:val="clear" w:color="auto" w:fill="B8CCE4" w:themeFill="accent1" w:themeFillTint="66"/>
            <w:noWrap/>
            <w:vAlign w:val="center"/>
            <w:hideMark/>
          </w:tcPr>
          <w:p w14:paraId="5DA78B9D"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8596.9</w:t>
            </w:r>
          </w:p>
        </w:tc>
        <w:tc>
          <w:tcPr>
            <w:tcW w:w="401" w:type="pct"/>
            <w:shd w:val="clear" w:color="auto" w:fill="B8CCE4" w:themeFill="accent1" w:themeFillTint="66"/>
            <w:noWrap/>
            <w:vAlign w:val="center"/>
            <w:hideMark/>
          </w:tcPr>
          <w:p w14:paraId="7FA3ED22"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8890.5</w:t>
            </w:r>
          </w:p>
        </w:tc>
        <w:tc>
          <w:tcPr>
            <w:tcW w:w="401" w:type="pct"/>
            <w:shd w:val="clear" w:color="auto" w:fill="B8CCE4" w:themeFill="accent1" w:themeFillTint="66"/>
            <w:noWrap/>
            <w:vAlign w:val="center"/>
            <w:hideMark/>
          </w:tcPr>
          <w:p w14:paraId="4ECD2F28"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9425.1</w:t>
            </w:r>
          </w:p>
        </w:tc>
        <w:tc>
          <w:tcPr>
            <w:tcW w:w="398" w:type="pct"/>
            <w:shd w:val="clear" w:color="auto" w:fill="B8CCE4" w:themeFill="accent1" w:themeFillTint="66"/>
            <w:noWrap/>
            <w:vAlign w:val="center"/>
            <w:hideMark/>
          </w:tcPr>
          <w:p w14:paraId="3096EA79" w14:textId="77777777" w:rsidR="00B57CB3" w:rsidRPr="00B57CB3" w:rsidRDefault="00B57CB3" w:rsidP="00C32DBF">
            <w:pPr>
              <w:spacing w:line="276" w:lineRule="auto"/>
              <w:jc w:val="center"/>
              <w:rPr>
                <w:rFonts w:asciiTheme="minorHAnsi" w:hAnsiTheme="minorHAnsi" w:cstheme="minorHAnsi"/>
                <w:b/>
                <w:bCs/>
                <w:sz w:val="22"/>
                <w:szCs w:val="22"/>
              </w:rPr>
            </w:pPr>
            <w:r w:rsidRPr="00B57CB3">
              <w:rPr>
                <w:rFonts w:asciiTheme="minorHAnsi" w:hAnsiTheme="minorHAnsi" w:cstheme="minorHAnsi"/>
                <w:b/>
                <w:bCs/>
                <w:sz w:val="22"/>
                <w:szCs w:val="22"/>
              </w:rPr>
              <w:t>9964.5</w:t>
            </w:r>
          </w:p>
        </w:tc>
      </w:tr>
      <w:tr w:rsidR="00B57CB3" w:rsidRPr="00C32DBF" w14:paraId="16080188" w14:textId="77777777" w:rsidTr="00B57CB3">
        <w:trPr>
          <w:trHeight w:val="300"/>
        </w:trPr>
        <w:tc>
          <w:tcPr>
            <w:tcW w:w="592" w:type="pct"/>
            <w:shd w:val="clear" w:color="auto" w:fill="auto"/>
            <w:noWrap/>
            <w:vAlign w:val="center"/>
            <w:hideMark/>
          </w:tcPr>
          <w:p w14:paraId="33AC86C7"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 xml:space="preserve">Less : Closing Stock of RM  </w:t>
            </w:r>
          </w:p>
        </w:tc>
        <w:tc>
          <w:tcPr>
            <w:tcW w:w="401" w:type="pct"/>
            <w:shd w:val="clear" w:color="000000" w:fill="FFFFFF"/>
            <w:noWrap/>
            <w:vAlign w:val="center"/>
            <w:hideMark/>
          </w:tcPr>
          <w:p w14:paraId="7CBB4A0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5.00</w:t>
            </w:r>
          </w:p>
        </w:tc>
        <w:tc>
          <w:tcPr>
            <w:tcW w:w="401" w:type="pct"/>
            <w:shd w:val="clear" w:color="000000" w:fill="FFFFFF"/>
            <w:noWrap/>
            <w:vAlign w:val="center"/>
            <w:hideMark/>
          </w:tcPr>
          <w:p w14:paraId="381397D4"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303.42</w:t>
            </w:r>
          </w:p>
        </w:tc>
        <w:tc>
          <w:tcPr>
            <w:tcW w:w="401" w:type="pct"/>
            <w:shd w:val="clear" w:color="000000" w:fill="FFFFFF"/>
            <w:noWrap/>
            <w:vAlign w:val="center"/>
            <w:hideMark/>
          </w:tcPr>
          <w:p w14:paraId="62B47D2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404.56</w:t>
            </w:r>
          </w:p>
        </w:tc>
        <w:tc>
          <w:tcPr>
            <w:tcW w:w="401" w:type="pct"/>
            <w:shd w:val="clear" w:color="000000" w:fill="FFFFFF"/>
            <w:noWrap/>
            <w:vAlign w:val="center"/>
            <w:hideMark/>
          </w:tcPr>
          <w:p w14:paraId="4132128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482.10</w:t>
            </w:r>
          </w:p>
        </w:tc>
        <w:tc>
          <w:tcPr>
            <w:tcW w:w="401" w:type="pct"/>
            <w:shd w:val="clear" w:color="000000" w:fill="FFFFFF"/>
            <w:noWrap/>
            <w:vAlign w:val="center"/>
            <w:hideMark/>
          </w:tcPr>
          <w:p w14:paraId="38FE1C0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525.93</w:t>
            </w:r>
          </w:p>
        </w:tc>
        <w:tc>
          <w:tcPr>
            <w:tcW w:w="401" w:type="pct"/>
            <w:shd w:val="clear" w:color="000000" w:fill="FFFFFF"/>
            <w:noWrap/>
            <w:vAlign w:val="center"/>
            <w:hideMark/>
          </w:tcPr>
          <w:p w14:paraId="07857DC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482.10</w:t>
            </w:r>
          </w:p>
        </w:tc>
        <w:tc>
          <w:tcPr>
            <w:tcW w:w="401" w:type="pct"/>
            <w:shd w:val="clear" w:color="000000" w:fill="FFFFFF"/>
            <w:noWrap/>
            <w:vAlign w:val="center"/>
            <w:hideMark/>
          </w:tcPr>
          <w:p w14:paraId="2737EBB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519.18</w:t>
            </w:r>
          </w:p>
        </w:tc>
        <w:tc>
          <w:tcPr>
            <w:tcW w:w="401" w:type="pct"/>
            <w:shd w:val="clear" w:color="000000" w:fill="FFFFFF"/>
            <w:noWrap/>
            <w:vAlign w:val="center"/>
            <w:hideMark/>
          </w:tcPr>
          <w:p w14:paraId="275B18A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379.27</w:t>
            </w:r>
          </w:p>
        </w:tc>
        <w:tc>
          <w:tcPr>
            <w:tcW w:w="401" w:type="pct"/>
            <w:shd w:val="clear" w:color="000000" w:fill="FFFFFF"/>
            <w:noWrap/>
            <w:vAlign w:val="center"/>
            <w:hideMark/>
          </w:tcPr>
          <w:p w14:paraId="6CCCE56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404.56</w:t>
            </w:r>
          </w:p>
        </w:tc>
        <w:tc>
          <w:tcPr>
            <w:tcW w:w="401" w:type="pct"/>
            <w:shd w:val="clear" w:color="000000" w:fill="FFFFFF"/>
            <w:noWrap/>
            <w:vAlign w:val="center"/>
            <w:hideMark/>
          </w:tcPr>
          <w:p w14:paraId="0B8A79F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429.84</w:t>
            </w:r>
          </w:p>
        </w:tc>
        <w:tc>
          <w:tcPr>
            <w:tcW w:w="398" w:type="pct"/>
            <w:shd w:val="clear" w:color="000000" w:fill="FFFFFF"/>
            <w:noWrap/>
            <w:vAlign w:val="center"/>
            <w:hideMark/>
          </w:tcPr>
          <w:p w14:paraId="5A76AE4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455.13</w:t>
            </w:r>
          </w:p>
        </w:tc>
      </w:tr>
      <w:tr w:rsidR="00B57CB3" w:rsidRPr="00C32DBF" w14:paraId="12EDFD7D" w14:textId="77777777" w:rsidTr="00B57CB3">
        <w:trPr>
          <w:trHeight w:val="600"/>
        </w:trPr>
        <w:tc>
          <w:tcPr>
            <w:tcW w:w="592" w:type="pct"/>
            <w:shd w:val="clear" w:color="auto" w:fill="auto"/>
            <w:vAlign w:val="center"/>
            <w:hideMark/>
          </w:tcPr>
          <w:p w14:paraId="4C2F72EE"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Less : Closing Stock of Stores &amp; Spares</w:t>
            </w:r>
          </w:p>
        </w:tc>
        <w:tc>
          <w:tcPr>
            <w:tcW w:w="401" w:type="pct"/>
            <w:shd w:val="clear" w:color="000000" w:fill="FFFFFF"/>
            <w:noWrap/>
            <w:vAlign w:val="center"/>
            <w:hideMark/>
          </w:tcPr>
          <w:p w14:paraId="5358FAF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5.00</w:t>
            </w:r>
          </w:p>
        </w:tc>
        <w:tc>
          <w:tcPr>
            <w:tcW w:w="401" w:type="pct"/>
            <w:shd w:val="clear" w:color="000000" w:fill="FFFFFF"/>
            <w:noWrap/>
            <w:vAlign w:val="center"/>
            <w:hideMark/>
          </w:tcPr>
          <w:p w14:paraId="17A09BC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75.85</w:t>
            </w:r>
          </w:p>
        </w:tc>
        <w:tc>
          <w:tcPr>
            <w:tcW w:w="401" w:type="pct"/>
            <w:shd w:val="clear" w:color="000000" w:fill="FFFFFF"/>
            <w:noWrap/>
            <w:vAlign w:val="center"/>
            <w:hideMark/>
          </w:tcPr>
          <w:p w14:paraId="078567D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101.14</w:t>
            </w:r>
          </w:p>
        </w:tc>
        <w:tc>
          <w:tcPr>
            <w:tcW w:w="401" w:type="pct"/>
            <w:shd w:val="clear" w:color="000000" w:fill="FFFFFF"/>
            <w:noWrap/>
            <w:vAlign w:val="center"/>
            <w:hideMark/>
          </w:tcPr>
          <w:p w14:paraId="23EDFD60"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120.52</w:t>
            </w:r>
          </w:p>
        </w:tc>
        <w:tc>
          <w:tcPr>
            <w:tcW w:w="401" w:type="pct"/>
            <w:shd w:val="clear" w:color="000000" w:fill="FFFFFF"/>
            <w:noWrap/>
            <w:vAlign w:val="center"/>
            <w:hideMark/>
          </w:tcPr>
          <w:p w14:paraId="7C1E03E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131.48</w:t>
            </w:r>
          </w:p>
        </w:tc>
        <w:tc>
          <w:tcPr>
            <w:tcW w:w="401" w:type="pct"/>
            <w:shd w:val="clear" w:color="000000" w:fill="FFFFFF"/>
            <w:noWrap/>
            <w:vAlign w:val="center"/>
            <w:hideMark/>
          </w:tcPr>
          <w:p w14:paraId="2689497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120.52</w:t>
            </w:r>
          </w:p>
        </w:tc>
        <w:tc>
          <w:tcPr>
            <w:tcW w:w="401" w:type="pct"/>
            <w:shd w:val="clear" w:color="000000" w:fill="FFFFFF"/>
            <w:noWrap/>
            <w:vAlign w:val="center"/>
            <w:hideMark/>
          </w:tcPr>
          <w:p w14:paraId="7BD4B7F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129.80</w:t>
            </w:r>
          </w:p>
        </w:tc>
        <w:tc>
          <w:tcPr>
            <w:tcW w:w="401" w:type="pct"/>
            <w:shd w:val="clear" w:color="000000" w:fill="FFFFFF"/>
            <w:noWrap/>
            <w:vAlign w:val="center"/>
            <w:hideMark/>
          </w:tcPr>
          <w:p w14:paraId="2AA1849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126.42</w:t>
            </w:r>
          </w:p>
        </w:tc>
        <w:tc>
          <w:tcPr>
            <w:tcW w:w="401" w:type="pct"/>
            <w:shd w:val="clear" w:color="000000" w:fill="FFFFFF"/>
            <w:noWrap/>
            <w:vAlign w:val="center"/>
            <w:hideMark/>
          </w:tcPr>
          <w:p w14:paraId="1168B8B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134.85</w:t>
            </w:r>
          </w:p>
        </w:tc>
        <w:tc>
          <w:tcPr>
            <w:tcW w:w="401" w:type="pct"/>
            <w:shd w:val="clear" w:color="000000" w:fill="FFFFFF"/>
            <w:noWrap/>
            <w:vAlign w:val="center"/>
            <w:hideMark/>
          </w:tcPr>
          <w:p w14:paraId="7983748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143.28</w:t>
            </w:r>
          </w:p>
        </w:tc>
        <w:tc>
          <w:tcPr>
            <w:tcW w:w="398" w:type="pct"/>
            <w:shd w:val="clear" w:color="000000" w:fill="FFFFFF"/>
            <w:noWrap/>
            <w:vAlign w:val="center"/>
            <w:hideMark/>
          </w:tcPr>
          <w:p w14:paraId="431B8C9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151.71</w:t>
            </w:r>
          </w:p>
        </w:tc>
      </w:tr>
      <w:tr w:rsidR="00B57CB3" w:rsidRPr="00C32DBF" w14:paraId="3875AD72" w14:textId="77777777" w:rsidTr="00B57CB3">
        <w:trPr>
          <w:trHeight w:val="300"/>
        </w:trPr>
        <w:tc>
          <w:tcPr>
            <w:tcW w:w="592" w:type="pct"/>
            <w:shd w:val="clear" w:color="auto" w:fill="auto"/>
            <w:noWrap/>
            <w:vAlign w:val="center"/>
            <w:hideMark/>
          </w:tcPr>
          <w:p w14:paraId="4F225C75"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Less : Closing Stock of WIP</w:t>
            </w:r>
          </w:p>
        </w:tc>
        <w:tc>
          <w:tcPr>
            <w:tcW w:w="401" w:type="pct"/>
            <w:shd w:val="clear" w:color="000000" w:fill="FFFFFF"/>
            <w:noWrap/>
            <w:vAlign w:val="center"/>
            <w:hideMark/>
          </w:tcPr>
          <w:p w14:paraId="7441C93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10.00</w:t>
            </w:r>
          </w:p>
        </w:tc>
        <w:tc>
          <w:tcPr>
            <w:tcW w:w="401" w:type="pct"/>
            <w:shd w:val="clear" w:color="000000" w:fill="FFFFFF"/>
            <w:noWrap/>
            <w:vAlign w:val="center"/>
            <w:hideMark/>
          </w:tcPr>
          <w:p w14:paraId="1AD26070"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151.71</w:t>
            </w:r>
          </w:p>
        </w:tc>
        <w:tc>
          <w:tcPr>
            <w:tcW w:w="401" w:type="pct"/>
            <w:shd w:val="clear" w:color="000000" w:fill="FFFFFF"/>
            <w:noWrap/>
            <w:vAlign w:val="center"/>
            <w:hideMark/>
          </w:tcPr>
          <w:p w14:paraId="13CA678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202.28</w:t>
            </w:r>
          </w:p>
        </w:tc>
        <w:tc>
          <w:tcPr>
            <w:tcW w:w="401" w:type="pct"/>
            <w:shd w:val="clear" w:color="000000" w:fill="FFFFFF"/>
            <w:noWrap/>
            <w:vAlign w:val="center"/>
            <w:hideMark/>
          </w:tcPr>
          <w:p w14:paraId="56F3754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241.05</w:t>
            </w:r>
          </w:p>
        </w:tc>
        <w:tc>
          <w:tcPr>
            <w:tcW w:w="401" w:type="pct"/>
            <w:shd w:val="clear" w:color="000000" w:fill="FFFFFF"/>
            <w:noWrap/>
            <w:vAlign w:val="center"/>
            <w:hideMark/>
          </w:tcPr>
          <w:p w14:paraId="54E6CB3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262.96</w:t>
            </w:r>
          </w:p>
        </w:tc>
        <w:tc>
          <w:tcPr>
            <w:tcW w:w="401" w:type="pct"/>
            <w:shd w:val="clear" w:color="000000" w:fill="FFFFFF"/>
            <w:noWrap/>
            <w:vAlign w:val="center"/>
            <w:hideMark/>
          </w:tcPr>
          <w:p w14:paraId="350F773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241.05</w:t>
            </w:r>
          </w:p>
        </w:tc>
        <w:tc>
          <w:tcPr>
            <w:tcW w:w="401" w:type="pct"/>
            <w:shd w:val="clear" w:color="000000" w:fill="FFFFFF"/>
            <w:noWrap/>
            <w:vAlign w:val="center"/>
            <w:hideMark/>
          </w:tcPr>
          <w:p w14:paraId="2D5E531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259.59</w:t>
            </w:r>
          </w:p>
        </w:tc>
        <w:tc>
          <w:tcPr>
            <w:tcW w:w="401" w:type="pct"/>
            <w:shd w:val="clear" w:color="000000" w:fill="FFFFFF"/>
            <w:noWrap/>
            <w:vAlign w:val="center"/>
            <w:hideMark/>
          </w:tcPr>
          <w:p w14:paraId="16A5D9A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252.85</w:t>
            </w:r>
          </w:p>
        </w:tc>
        <w:tc>
          <w:tcPr>
            <w:tcW w:w="401" w:type="pct"/>
            <w:shd w:val="clear" w:color="000000" w:fill="FFFFFF"/>
            <w:noWrap/>
            <w:vAlign w:val="center"/>
            <w:hideMark/>
          </w:tcPr>
          <w:p w14:paraId="739C3FD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269.71</w:t>
            </w:r>
          </w:p>
        </w:tc>
        <w:tc>
          <w:tcPr>
            <w:tcW w:w="401" w:type="pct"/>
            <w:shd w:val="clear" w:color="000000" w:fill="FFFFFF"/>
            <w:noWrap/>
            <w:vAlign w:val="center"/>
            <w:hideMark/>
          </w:tcPr>
          <w:p w14:paraId="4C495F2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286.56</w:t>
            </w:r>
          </w:p>
        </w:tc>
        <w:tc>
          <w:tcPr>
            <w:tcW w:w="398" w:type="pct"/>
            <w:shd w:val="clear" w:color="000000" w:fill="FFFFFF"/>
            <w:noWrap/>
            <w:vAlign w:val="center"/>
            <w:hideMark/>
          </w:tcPr>
          <w:p w14:paraId="35D49C1C"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303.42</w:t>
            </w:r>
          </w:p>
        </w:tc>
      </w:tr>
      <w:tr w:rsidR="00B57CB3" w:rsidRPr="00C32DBF" w14:paraId="607A3E65" w14:textId="77777777" w:rsidTr="00B57CB3">
        <w:trPr>
          <w:trHeight w:val="300"/>
        </w:trPr>
        <w:tc>
          <w:tcPr>
            <w:tcW w:w="592" w:type="pct"/>
            <w:shd w:val="clear" w:color="auto" w:fill="auto"/>
            <w:noWrap/>
            <w:vAlign w:val="center"/>
            <w:hideMark/>
          </w:tcPr>
          <w:p w14:paraId="158BCF00"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 xml:space="preserve">Less : Closing Stock of F.G </w:t>
            </w:r>
          </w:p>
        </w:tc>
        <w:tc>
          <w:tcPr>
            <w:tcW w:w="401" w:type="pct"/>
            <w:shd w:val="clear" w:color="000000" w:fill="FFFFFF"/>
            <w:noWrap/>
            <w:vAlign w:val="center"/>
            <w:hideMark/>
          </w:tcPr>
          <w:p w14:paraId="2F90EBA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15.00</w:t>
            </w:r>
          </w:p>
        </w:tc>
        <w:tc>
          <w:tcPr>
            <w:tcW w:w="401" w:type="pct"/>
            <w:shd w:val="clear" w:color="000000" w:fill="FFFFFF"/>
            <w:noWrap/>
            <w:vAlign w:val="center"/>
            <w:hideMark/>
          </w:tcPr>
          <w:p w14:paraId="65ACFF1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227.56</w:t>
            </w:r>
          </w:p>
        </w:tc>
        <w:tc>
          <w:tcPr>
            <w:tcW w:w="401" w:type="pct"/>
            <w:shd w:val="clear" w:color="000000" w:fill="FFFFFF"/>
            <w:noWrap/>
            <w:vAlign w:val="center"/>
            <w:hideMark/>
          </w:tcPr>
          <w:p w14:paraId="38C21F1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303.42</w:t>
            </w:r>
          </w:p>
        </w:tc>
        <w:tc>
          <w:tcPr>
            <w:tcW w:w="401" w:type="pct"/>
            <w:shd w:val="clear" w:color="000000" w:fill="FFFFFF"/>
            <w:noWrap/>
            <w:vAlign w:val="center"/>
            <w:hideMark/>
          </w:tcPr>
          <w:p w14:paraId="0A30A9F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361.57</w:t>
            </w:r>
          </w:p>
        </w:tc>
        <w:tc>
          <w:tcPr>
            <w:tcW w:w="401" w:type="pct"/>
            <w:shd w:val="clear" w:color="000000" w:fill="FFFFFF"/>
            <w:noWrap/>
            <w:vAlign w:val="center"/>
            <w:hideMark/>
          </w:tcPr>
          <w:p w14:paraId="07F59AC4"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394.45</w:t>
            </w:r>
          </w:p>
        </w:tc>
        <w:tc>
          <w:tcPr>
            <w:tcW w:w="401" w:type="pct"/>
            <w:shd w:val="clear" w:color="000000" w:fill="FFFFFF"/>
            <w:noWrap/>
            <w:vAlign w:val="center"/>
            <w:hideMark/>
          </w:tcPr>
          <w:p w14:paraId="743EF47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361.57</w:t>
            </w:r>
          </w:p>
        </w:tc>
        <w:tc>
          <w:tcPr>
            <w:tcW w:w="401" w:type="pct"/>
            <w:shd w:val="clear" w:color="000000" w:fill="FFFFFF"/>
            <w:noWrap/>
            <w:vAlign w:val="center"/>
            <w:hideMark/>
          </w:tcPr>
          <w:p w14:paraId="2E3674D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389.39</w:t>
            </w:r>
          </w:p>
        </w:tc>
        <w:tc>
          <w:tcPr>
            <w:tcW w:w="401" w:type="pct"/>
            <w:shd w:val="clear" w:color="000000" w:fill="FFFFFF"/>
            <w:noWrap/>
            <w:vAlign w:val="center"/>
            <w:hideMark/>
          </w:tcPr>
          <w:p w14:paraId="7A2C574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379.27</w:t>
            </w:r>
          </w:p>
        </w:tc>
        <w:tc>
          <w:tcPr>
            <w:tcW w:w="401" w:type="pct"/>
            <w:shd w:val="clear" w:color="000000" w:fill="FFFFFF"/>
            <w:noWrap/>
            <w:vAlign w:val="center"/>
            <w:hideMark/>
          </w:tcPr>
          <w:p w14:paraId="121C56F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404.56</w:t>
            </w:r>
          </w:p>
        </w:tc>
        <w:tc>
          <w:tcPr>
            <w:tcW w:w="401" w:type="pct"/>
            <w:shd w:val="clear" w:color="000000" w:fill="FFFFFF"/>
            <w:noWrap/>
            <w:vAlign w:val="center"/>
            <w:hideMark/>
          </w:tcPr>
          <w:p w14:paraId="64403EF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429.84</w:t>
            </w:r>
          </w:p>
        </w:tc>
        <w:tc>
          <w:tcPr>
            <w:tcW w:w="398" w:type="pct"/>
            <w:shd w:val="clear" w:color="000000" w:fill="FFFFFF"/>
            <w:noWrap/>
            <w:vAlign w:val="center"/>
            <w:hideMark/>
          </w:tcPr>
          <w:p w14:paraId="0FBCFE7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455.13</w:t>
            </w:r>
          </w:p>
        </w:tc>
      </w:tr>
      <w:tr w:rsidR="00B57CB3" w:rsidRPr="00C32DBF" w14:paraId="055D090F" w14:textId="77777777" w:rsidTr="00B57CB3">
        <w:trPr>
          <w:trHeight w:val="300"/>
        </w:trPr>
        <w:tc>
          <w:tcPr>
            <w:tcW w:w="592" w:type="pct"/>
            <w:shd w:val="clear" w:color="auto" w:fill="B8CCE4" w:themeFill="accent1" w:themeFillTint="66"/>
            <w:noWrap/>
            <w:vAlign w:val="center"/>
            <w:hideMark/>
          </w:tcPr>
          <w:p w14:paraId="4CB88082" w14:textId="77777777" w:rsidR="00B57CB3" w:rsidRPr="00C32DBF" w:rsidRDefault="00B57CB3" w:rsidP="00C32DBF">
            <w:pPr>
              <w:spacing w:line="276" w:lineRule="auto"/>
              <w:rPr>
                <w:rFonts w:asciiTheme="minorHAnsi" w:hAnsiTheme="minorHAnsi" w:cstheme="minorHAnsi"/>
                <w:b/>
                <w:bCs/>
                <w:sz w:val="22"/>
                <w:szCs w:val="22"/>
              </w:rPr>
            </w:pPr>
            <w:r w:rsidRPr="00C32DBF">
              <w:rPr>
                <w:rFonts w:asciiTheme="minorHAnsi" w:hAnsiTheme="minorHAnsi" w:cstheme="minorHAnsi"/>
                <w:b/>
                <w:bCs/>
                <w:sz w:val="22"/>
                <w:szCs w:val="22"/>
              </w:rPr>
              <w:t> </w:t>
            </w:r>
            <w:r w:rsidRPr="00C32DBF">
              <w:rPr>
                <w:rFonts w:asciiTheme="minorHAnsi" w:hAnsiTheme="minorHAnsi" w:cstheme="minorHAnsi"/>
                <w:b/>
                <w:sz w:val="22"/>
                <w:szCs w:val="22"/>
              </w:rPr>
              <w:t>Total</w:t>
            </w:r>
          </w:p>
        </w:tc>
        <w:tc>
          <w:tcPr>
            <w:tcW w:w="401" w:type="pct"/>
            <w:shd w:val="clear" w:color="auto" w:fill="B8CCE4" w:themeFill="accent1" w:themeFillTint="66"/>
            <w:noWrap/>
            <w:vAlign w:val="center"/>
            <w:hideMark/>
          </w:tcPr>
          <w:p w14:paraId="5D26D092"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506.82</w:t>
            </w:r>
          </w:p>
        </w:tc>
        <w:tc>
          <w:tcPr>
            <w:tcW w:w="401" w:type="pct"/>
            <w:shd w:val="clear" w:color="auto" w:fill="B8CCE4" w:themeFill="accent1" w:themeFillTint="66"/>
            <w:noWrap/>
            <w:vAlign w:val="center"/>
            <w:hideMark/>
          </w:tcPr>
          <w:p w14:paraId="351C469C"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3999.5</w:t>
            </w:r>
          </w:p>
        </w:tc>
        <w:tc>
          <w:tcPr>
            <w:tcW w:w="401" w:type="pct"/>
            <w:shd w:val="clear" w:color="auto" w:fill="B8CCE4" w:themeFill="accent1" w:themeFillTint="66"/>
            <w:noWrap/>
            <w:vAlign w:val="center"/>
            <w:hideMark/>
          </w:tcPr>
          <w:p w14:paraId="18CD92C9"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4864.7</w:t>
            </w:r>
          </w:p>
        </w:tc>
        <w:tc>
          <w:tcPr>
            <w:tcW w:w="401" w:type="pct"/>
            <w:shd w:val="clear" w:color="auto" w:fill="B8CCE4" w:themeFill="accent1" w:themeFillTint="66"/>
            <w:noWrap/>
            <w:vAlign w:val="center"/>
            <w:hideMark/>
          </w:tcPr>
          <w:p w14:paraId="2184E0C5"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5354.0</w:t>
            </w:r>
          </w:p>
        </w:tc>
        <w:tc>
          <w:tcPr>
            <w:tcW w:w="401" w:type="pct"/>
            <w:shd w:val="clear" w:color="auto" w:fill="B8CCE4" w:themeFill="accent1" w:themeFillTint="66"/>
            <w:noWrap/>
            <w:vAlign w:val="center"/>
            <w:hideMark/>
          </w:tcPr>
          <w:p w14:paraId="01AF9E71"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5864.9</w:t>
            </w:r>
          </w:p>
        </w:tc>
        <w:tc>
          <w:tcPr>
            <w:tcW w:w="401" w:type="pct"/>
            <w:shd w:val="clear" w:color="auto" w:fill="B8CCE4" w:themeFill="accent1" w:themeFillTint="66"/>
            <w:noWrap/>
            <w:vAlign w:val="center"/>
            <w:hideMark/>
          </w:tcPr>
          <w:p w14:paraId="495E035B"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6518.7</w:t>
            </w:r>
          </w:p>
        </w:tc>
        <w:tc>
          <w:tcPr>
            <w:tcW w:w="401" w:type="pct"/>
            <w:shd w:val="clear" w:color="auto" w:fill="B8CCE4" w:themeFill="accent1" w:themeFillTint="66"/>
            <w:noWrap/>
            <w:vAlign w:val="center"/>
            <w:hideMark/>
          </w:tcPr>
          <w:p w14:paraId="36B39DA4"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6758.1</w:t>
            </w:r>
          </w:p>
        </w:tc>
        <w:tc>
          <w:tcPr>
            <w:tcW w:w="401" w:type="pct"/>
            <w:shd w:val="clear" w:color="auto" w:fill="B8CCE4" w:themeFill="accent1" w:themeFillTint="66"/>
            <w:noWrap/>
            <w:vAlign w:val="center"/>
            <w:hideMark/>
          </w:tcPr>
          <w:p w14:paraId="23B3766B"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7459.0</w:t>
            </w:r>
          </w:p>
        </w:tc>
        <w:tc>
          <w:tcPr>
            <w:tcW w:w="401" w:type="pct"/>
            <w:shd w:val="clear" w:color="auto" w:fill="B8CCE4" w:themeFill="accent1" w:themeFillTint="66"/>
            <w:noWrap/>
            <w:vAlign w:val="center"/>
            <w:hideMark/>
          </w:tcPr>
          <w:p w14:paraId="36D2B88B"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7676.8</w:t>
            </w:r>
          </w:p>
        </w:tc>
        <w:tc>
          <w:tcPr>
            <w:tcW w:w="401" w:type="pct"/>
            <w:shd w:val="clear" w:color="auto" w:fill="B8CCE4" w:themeFill="accent1" w:themeFillTint="66"/>
            <w:noWrap/>
            <w:vAlign w:val="center"/>
            <w:hideMark/>
          </w:tcPr>
          <w:p w14:paraId="4CFE85E3"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8135.6</w:t>
            </w:r>
          </w:p>
        </w:tc>
        <w:tc>
          <w:tcPr>
            <w:tcW w:w="398" w:type="pct"/>
            <w:shd w:val="clear" w:color="auto" w:fill="B8CCE4" w:themeFill="accent1" w:themeFillTint="66"/>
            <w:noWrap/>
            <w:vAlign w:val="center"/>
            <w:hideMark/>
          </w:tcPr>
          <w:p w14:paraId="5B6323B0"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8599.1</w:t>
            </w:r>
          </w:p>
        </w:tc>
      </w:tr>
      <w:tr w:rsidR="00B57CB3" w:rsidRPr="00C32DBF" w14:paraId="1E0AEDA1" w14:textId="77777777" w:rsidTr="00B57CB3">
        <w:trPr>
          <w:trHeight w:val="300"/>
        </w:trPr>
        <w:tc>
          <w:tcPr>
            <w:tcW w:w="592" w:type="pct"/>
            <w:shd w:val="clear" w:color="auto" w:fill="B8CCE4" w:themeFill="accent1" w:themeFillTint="66"/>
            <w:noWrap/>
            <w:vAlign w:val="center"/>
            <w:hideMark/>
          </w:tcPr>
          <w:p w14:paraId="5D312A10" w14:textId="77777777" w:rsidR="00B57CB3" w:rsidRPr="00C32DBF" w:rsidRDefault="00B57CB3" w:rsidP="00C32DBF">
            <w:pPr>
              <w:spacing w:line="276" w:lineRule="auto"/>
              <w:rPr>
                <w:rFonts w:asciiTheme="minorHAnsi" w:hAnsiTheme="minorHAnsi" w:cstheme="minorHAnsi"/>
                <w:b/>
                <w:bCs/>
                <w:sz w:val="22"/>
                <w:szCs w:val="22"/>
              </w:rPr>
            </w:pPr>
            <w:r w:rsidRPr="00C32DBF">
              <w:rPr>
                <w:rFonts w:asciiTheme="minorHAnsi" w:hAnsiTheme="minorHAnsi" w:cstheme="minorHAnsi"/>
                <w:b/>
                <w:bCs/>
                <w:sz w:val="22"/>
                <w:szCs w:val="22"/>
              </w:rPr>
              <w:t xml:space="preserve">Gross Profit </w:t>
            </w:r>
          </w:p>
        </w:tc>
        <w:tc>
          <w:tcPr>
            <w:tcW w:w="401" w:type="pct"/>
            <w:shd w:val="clear" w:color="auto" w:fill="B8CCE4" w:themeFill="accent1" w:themeFillTint="66"/>
            <w:noWrap/>
            <w:vAlign w:val="center"/>
            <w:hideMark/>
          </w:tcPr>
          <w:p w14:paraId="422788B2"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-152.64</w:t>
            </w:r>
          </w:p>
        </w:tc>
        <w:tc>
          <w:tcPr>
            <w:tcW w:w="401" w:type="pct"/>
            <w:shd w:val="clear" w:color="auto" w:fill="B8CCE4" w:themeFill="accent1" w:themeFillTint="66"/>
            <w:noWrap/>
            <w:vAlign w:val="center"/>
            <w:hideMark/>
          </w:tcPr>
          <w:p w14:paraId="01B3E930"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1421.9</w:t>
            </w:r>
          </w:p>
        </w:tc>
        <w:tc>
          <w:tcPr>
            <w:tcW w:w="401" w:type="pct"/>
            <w:shd w:val="clear" w:color="auto" w:fill="B8CCE4" w:themeFill="accent1" w:themeFillTint="66"/>
            <w:noWrap/>
            <w:vAlign w:val="center"/>
            <w:hideMark/>
          </w:tcPr>
          <w:p w14:paraId="6E0585B7"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1159.0</w:t>
            </w:r>
          </w:p>
        </w:tc>
        <w:tc>
          <w:tcPr>
            <w:tcW w:w="401" w:type="pct"/>
            <w:shd w:val="clear" w:color="auto" w:fill="B8CCE4" w:themeFill="accent1" w:themeFillTint="66"/>
            <w:noWrap/>
            <w:vAlign w:val="center"/>
            <w:hideMark/>
          </w:tcPr>
          <w:p w14:paraId="64E7AEEC"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1272.2</w:t>
            </w:r>
          </w:p>
        </w:tc>
        <w:tc>
          <w:tcPr>
            <w:tcW w:w="401" w:type="pct"/>
            <w:shd w:val="clear" w:color="auto" w:fill="B8CCE4" w:themeFill="accent1" w:themeFillTint="66"/>
            <w:noWrap/>
            <w:vAlign w:val="center"/>
            <w:hideMark/>
          </w:tcPr>
          <w:p w14:paraId="272E84CE"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1363.7</w:t>
            </w:r>
          </w:p>
        </w:tc>
        <w:tc>
          <w:tcPr>
            <w:tcW w:w="401" w:type="pct"/>
            <w:shd w:val="clear" w:color="auto" w:fill="B8CCE4" w:themeFill="accent1" w:themeFillTint="66"/>
            <w:noWrap/>
            <w:vAlign w:val="center"/>
            <w:hideMark/>
          </w:tcPr>
          <w:p w14:paraId="3EA989FC"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1312.4</w:t>
            </w:r>
          </w:p>
        </w:tc>
        <w:tc>
          <w:tcPr>
            <w:tcW w:w="401" w:type="pct"/>
            <w:shd w:val="clear" w:color="auto" w:fill="B8CCE4" w:themeFill="accent1" w:themeFillTint="66"/>
            <w:noWrap/>
            <w:vAlign w:val="center"/>
            <w:hideMark/>
          </w:tcPr>
          <w:p w14:paraId="091F5667"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1675.4</w:t>
            </w:r>
          </w:p>
        </w:tc>
        <w:tc>
          <w:tcPr>
            <w:tcW w:w="401" w:type="pct"/>
            <w:shd w:val="clear" w:color="auto" w:fill="B8CCE4" w:themeFill="accent1" w:themeFillTint="66"/>
            <w:noWrap/>
            <w:vAlign w:val="center"/>
            <w:hideMark/>
          </w:tcPr>
          <w:p w14:paraId="12425655"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1577.0</w:t>
            </w:r>
          </w:p>
        </w:tc>
        <w:tc>
          <w:tcPr>
            <w:tcW w:w="401" w:type="pct"/>
            <w:shd w:val="clear" w:color="auto" w:fill="B8CCE4" w:themeFill="accent1" w:themeFillTint="66"/>
            <w:noWrap/>
            <w:vAlign w:val="center"/>
            <w:hideMark/>
          </w:tcPr>
          <w:p w14:paraId="15F6B51A"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1961.9</w:t>
            </w:r>
          </w:p>
        </w:tc>
        <w:tc>
          <w:tcPr>
            <w:tcW w:w="401" w:type="pct"/>
            <w:shd w:val="clear" w:color="auto" w:fill="B8CCE4" w:themeFill="accent1" w:themeFillTint="66"/>
            <w:noWrap/>
            <w:vAlign w:val="center"/>
            <w:hideMark/>
          </w:tcPr>
          <w:p w14:paraId="348E5F18"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2105.8</w:t>
            </w:r>
          </w:p>
        </w:tc>
        <w:tc>
          <w:tcPr>
            <w:tcW w:w="398" w:type="pct"/>
            <w:shd w:val="clear" w:color="auto" w:fill="B8CCE4" w:themeFill="accent1" w:themeFillTint="66"/>
            <w:noWrap/>
            <w:vAlign w:val="center"/>
            <w:hideMark/>
          </w:tcPr>
          <w:p w14:paraId="54E2DB7B"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2245.0</w:t>
            </w:r>
          </w:p>
        </w:tc>
      </w:tr>
      <w:tr w:rsidR="00B57CB3" w:rsidRPr="00C32DBF" w14:paraId="116A819E" w14:textId="77777777" w:rsidTr="00B57CB3">
        <w:trPr>
          <w:trHeight w:val="300"/>
        </w:trPr>
        <w:tc>
          <w:tcPr>
            <w:tcW w:w="592" w:type="pct"/>
            <w:shd w:val="clear" w:color="auto" w:fill="auto"/>
            <w:noWrap/>
            <w:vAlign w:val="center"/>
            <w:hideMark/>
          </w:tcPr>
          <w:p w14:paraId="244AFB34"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Administrative Exp.</w:t>
            </w:r>
          </w:p>
        </w:tc>
        <w:tc>
          <w:tcPr>
            <w:tcW w:w="401" w:type="pct"/>
            <w:shd w:val="clear" w:color="auto" w:fill="auto"/>
            <w:noWrap/>
            <w:vAlign w:val="center"/>
            <w:hideMark/>
          </w:tcPr>
          <w:p w14:paraId="6B93B8D4"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7.02</w:t>
            </w:r>
          </w:p>
        </w:tc>
        <w:tc>
          <w:tcPr>
            <w:tcW w:w="401" w:type="pct"/>
            <w:shd w:val="clear" w:color="auto" w:fill="auto"/>
            <w:noWrap/>
            <w:vAlign w:val="center"/>
            <w:hideMark/>
          </w:tcPr>
          <w:p w14:paraId="1D268D0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108.36</w:t>
            </w:r>
          </w:p>
        </w:tc>
        <w:tc>
          <w:tcPr>
            <w:tcW w:w="401" w:type="pct"/>
            <w:shd w:val="clear" w:color="auto" w:fill="auto"/>
            <w:noWrap/>
            <w:vAlign w:val="center"/>
            <w:hideMark/>
          </w:tcPr>
          <w:p w14:paraId="6AFD5B0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120.40</w:t>
            </w:r>
          </w:p>
        </w:tc>
        <w:tc>
          <w:tcPr>
            <w:tcW w:w="401" w:type="pct"/>
            <w:shd w:val="clear" w:color="auto" w:fill="auto"/>
            <w:noWrap/>
            <w:vAlign w:val="center"/>
            <w:hideMark/>
          </w:tcPr>
          <w:p w14:paraId="1499DD5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132.44</w:t>
            </w:r>
          </w:p>
        </w:tc>
        <w:tc>
          <w:tcPr>
            <w:tcW w:w="401" w:type="pct"/>
            <w:shd w:val="clear" w:color="auto" w:fill="auto"/>
            <w:noWrap/>
            <w:vAlign w:val="center"/>
            <w:hideMark/>
          </w:tcPr>
          <w:p w14:paraId="6DCCCBE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144.49</w:t>
            </w:r>
          </w:p>
        </w:tc>
        <w:tc>
          <w:tcPr>
            <w:tcW w:w="401" w:type="pct"/>
            <w:shd w:val="clear" w:color="auto" w:fill="auto"/>
            <w:noWrap/>
            <w:vAlign w:val="center"/>
            <w:hideMark/>
          </w:tcPr>
          <w:p w14:paraId="64B889A8"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156.53</w:t>
            </w:r>
          </w:p>
        </w:tc>
        <w:tc>
          <w:tcPr>
            <w:tcW w:w="401" w:type="pct"/>
            <w:shd w:val="clear" w:color="auto" w:fill="auto"/>
            <w:noWrap/>
            <w:vAlign w:val="center"/>
            <w:hideMark/>
          </w:tcPr>
          <w:p w14:paraId="1685D95C"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168.57</w:t>
            </w:r>
          </w:p>
        </w:tc>
        <w:tc>
          <w:tcPr>
            <w:tcW w:w="401" w:type="pct"/>
            <w:shd w:val="clear" w:color="auto" w:fill="auto"/>
            <w:noWrap/>
            <w:vAlign w:val="center"/>
            <w:hideMark/>
          </w:tcPr>
          <w:p w14:paraId="27F06468"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180.61</w:t>
            </w:r>
          </w:p>
        </w:tc>
        <w:tc>
          <w:tcPr>
            <w:tcW w:w="401" w:type="pct"/>
            <w:shd w:val="clear" w:color="auto" w:fill="auto"/>
            <w:noWrap/>
            <w:vAlign w:val="center"/>
            <w:hideMark/>
          </w:tcPr>
          <w:p w14:paraId="4C48B648"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192.65</w:t>
            </w:r>
          </w:p>
        </w:tc>
        <w:tc>
          <w:tcPr>
            <w:tcW w:w="401" w:type="pct"/>
            <w:shd w:val="clear" w:color="auto" w:fill="auto"/>
            <w:noWrap/>
            <w:vAlign w:val="center"/>
            <w:hideMark/>
          </w:tcPr>
          <w:p w14:paraId="1C85D37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204.69</w:t>
            </w:r>
          </w:p>
        </w:tc>
        <w:tc>
          <w:tcPr>
            <w:tcW w:w="398" w:type="pct"/>
            <w:shd w:val="clear" w:color="auto" w:fill="auto"/>
            <w:noWrap/>
            <w:vAlign w:val="center"/>
            <w:hideMark/>
          </w:tcPr>
          <w:p w14:paraId="550DE72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216.73</w:t>
            </w:r>
          </w:p>
        </w:tc>
      </w:tr>
      <w:tr w:rsidR="00B57CB3" w:rsidRPr="00C32DBF" w14:paraId="46B4F3D1" w14:textId="77777777" w:rsidTr="00B57CB3">
        <w:trPr>
          <w:trHeight w:val="300"/>
        </w:trPr>
        <w:tc>
          <w:tcPr>
            <w:tcW w:w="592" w:type="pct"/>
            <w:shd w:val="clear" w:color="auto" w:fill="auto"/>
            <w:noWrap/>
            <w:vAlign w:val="center"/>
            <w:hideMark/>
          </w:tcPr>
          <w:p w14:paraId="3DFB3CD3"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Profit before Interest &amp; Tax</w:t>
            </w:r>
          </w:p>
        </w:tc>
        <w:tc>
          <w:tcPr>
            <w:tcW w:w="401" w:type="pct"/>
            <w:shd w:val="clear" w:color="auto" w:fill="auto"/>
            <w:noWrap/>
            <w:vAlign w:val="center"/>
            <w:hideMark/>
          </w:tcPr>
          <w:p w14:paraId="6A594DD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-159.66</w:t>
            </w:r>
          </w:p>
        </w:tc>
        <w:tc>
          <w:tcPr>
            <w:tcW w:w="401" w:type="pct"/>
            <w:shd w:val="clear" w:color="auto" w:fill="auto"/>
            <w:noWrap/>
            <w:vAlign w:val="center"/>
            <w:hideMark/>
          </w:tcPr>
          <w:p w14:paraId="7F0CB747"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1313.5</w:t>
            </w:r>
          </w:p>
        </w:tc>
        <w:tc>
          <w:tcPr>
            <w:tcW w:w="401" w:type="pct"/>
            <w:shd w:val="clear" w:color="auto" w:fill="auto"/>
            <w:noWrap/>
            <w:vAlign w:val="center"/>
            <w:hideMark/>
          </w:tcPr>
          <w:p w14:paraId="25E00E2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1038.6</w:t>
            </w:r>
          </w:p>
        </w:tc>
        <w:tc>
          <w:tcPr>
            <w:tcW w:w="401" w:type="pct"/>
            <w:shd w:val="clear" w:color="auto" w:fill="auto"/>
            <w:noWrap/>
            <w:vAlign w:val="center"/>
            <w:hideMark/>
          </w:tcPr>
          <w:p w14:paraId="1F8B2B8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1139.7</w:t>
            </w:r>
          </w:p>
        </w:tc>
        <w:tc>
          <w:tcPr>
            <w:tcW w:w="401" w:type="pct"/>
            <w:shd w:val="clear" w:color="auto" w:fill="auto"/>
            <w:noWrap/>
            <w:vAlign w:val="center"/>
            <w:hideMark/>
          </w:tcPr>
          <w:p w14:paraId="3912D46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1219.2</w:t>
            </w:r>
          </w:p>
        </w:tc>
        <w:tc>
          <w:tcPr>
            <w:tcW w:w="401" w:type="pct"/>
            <w:shd w:val="clear" w:color="auto" w:fill="auto"/>
            <w:noWrap/>
            <w:vAlign w:val="center"/>
            <w:hideMark/>
          </w:tcPr>
          <w:p w14:paraId="226C64B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1155.8</w:t>
            </w:r>
          </w:p>
        </w:tc>
        <w:tc>
          <w:tcPr>
            <w:tcW w:w="401" w:type="pct"/>
            <w:shd w:val="clear" w:color="auto" w:fill="auto"/>
            <w:noWrap/>
            <w:vAlign w:val="center"/>
            <w:hideMark/>
          </w:tcPr>
          <w:p w14:paraId="33618C44"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1506.8</w:t>
            </w:r>
          </w:p>
        </w:tc>
        <w:tc>
          <w:tcPr>
            <w:tcW w:w="401" w:type="pct"/>
            <w:shd w:val="clear" w:color="auto" w:fill="auto"/>
            <w:noWrap/>
            <w:vAlign w:val="center"/>
            <w:hideMark/>
          </w:tcPr>
          <w:p w14:paraId="404ECBD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1396.4</w:t>
            </w:r>
          </w:p>
        </w:tc>
        <w:tc>
          <w:tcPr>
            <w:tcW w:w="401" w:type="pct"/>
            <w:shd w:val="clear" w:color="auto" w:fill="auto"/>
            <w:noWrap/>
            <w:vAlign w:val="center"/>
            <w:hideMark/>
          </w:tcPr>
          <w:p w14:paraId="29EFE23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1769.3</w:t>
            </w:r>
          </w:p>
        </w:tc>
        <w:tc>
          <w:tcPr>
            <w:tcW w:w="401" w:type="pct"/>
            <w:shd w:val="clear" w:color="auto" w:fill="auto"/>
            <w:noWrap/>
            <w:vAlign w:val="center"/>
            <w:hideMark/>
          </w:tcPr>
          <w:p w14:paraId="72C5EDE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1901.1</w:t>
            </w:r>
          </w:p>
        </w:tc>
        <w:tc>
          <w:tcPr>
            <w:tcW w:w="398" w:type="pct"/>
            <w:shd w:val="clear" w:color="auto" w:fill="auto"/>
            <w:noWrap/>
            <w:vAlign w:val="center"/>
            <w:hideMark/>
          </w:tcPr>
          <w:p w14:paraId="2E45CC2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2028.3</w:t>
            </w:r>
          </w:p>
        </w:tc>
      </w:tr>
      <w:tr w:rsidR="00B57CB3" w:rsidRPr="00C32DBF" w14:paraId="1C7B68A0" w14:textId="77777777" w:rsidTr="00B57CB3">
        <w:trPr>
          <w:trHeight w:val="300"/>
        </w:trPr>
        <w:tc>
          <w:tcPr>
            <w:tcW w:w="592" w:type="pct"/>
            <w:shd w:val="clear" w:color="auto" w:fill="auto"/>
            <w:noWrap/>
            <w:vAlign w:val="center"/>
            <w:hideMark/>
          </w:tcPr>
          <w:p w14:paraId="26FA6CFF"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Interest Term Loan</w:t>
            </w:r>
          </w:p>
        </w:tc>
        <w:tc>
          <w:tcPr>
            <w:tcW w:w="401" w:type="pct"/>
            <w:shd w:val="clear" w:color="auto" w:fill="auto"/>
            <w:noWrap/>
            <w:vAlign w:val="center"/>
            <w:hideMark/>
          </w:tcPr>
          <w:p w14:paraId="703444D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22.72</w:t>
            </w:r>
          </w:p>
        </w:tc>
        <w:tc>
          <w:tcPr>
            <w:tcW w:w="401" w:type="pct"/>
            <w:shd w:val="clear" w:color="auto" w:fill="auto"/>
            <w:noWrap/>
            <w:vAlign w:val="center"/>
            <w:hideMark/>
          </w:tcPr>
          <w:p w14:paraId="20418330"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269.95</w:t>
            </w:r>
          </w:p>
        </w:tc>
        <w:tc>
          <w:tcPr>
            <w:tcW w:w="401" w:type="pct"/>
            <w:shd w:val="clear" w:color="auto" w:fill="auto"/>
            <w:noWrap/>
            <w:vAlign w:val="center"/>
            <w:hideMark/>
          </w:tcPr>
          <w:p w14:paraId="0C5279D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252.38</w:t>
            </w:r>
          </w:p>
        </w:tc>
        <w:tc>
          <w:tcPr>
            <w:tcW w:w="401" w:type="pct"/>
            <w:shd w:val="clear" w:color="auto" w:fill="auto"/>
            <w:noWrap/>
            <w:vAlign w:val="center"/>
            <w:hideMark/>
          </w:tcPr>
          <w:p w14:paraId="5318154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230.59</w:t>
            </w:r>
          </w:p>
        </w:tc>
        <w:tc>
          <w:tcPr>
            <w:tcW w:w="401" w:type="pct"/>
            <w:shd w:val="clear" w:color="auto" w:fill="auto"/>
            <w:noWrap/>
            <w:vAlign w:val="center"/>
            <w:hideMark/>
          </w:tcPr>
          <w:p w14:paraId="5DF604A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206.50</w:t>
            </w:r>
          </w:p>
        </w:tc>
        <w:tc>
          <w:tcPr>
            <w:tcW w:w="401" w:type="pct"/>
            <w:shd w:val="clear" w:color="auto" w:fill="auto"/>
            <w:noWrap/>
            <w:vAlign w:val="center"/>
            <w:hideMark/>
          </w:tcPr>
          <w:p w14:paraId="421DB17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180.10</w:t>
            </w:r>
          </w:p>
        </w:tc>
        <w:tc>
          <w:tcPr>
            <w:tcW w:w="401" w:type="pct"/>
            <w:shd w:val="clear" w:color="auto" w:fill="auto"/>
            <w:noWrap/>
            <w:vAlign w:val="center"/>
            <w:hideMark/>
          </w:tcPr>
          <w:p w14:paraId="082F106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151.39</w:t>
            </w:r>
          </w:p>
        </w:tc>
        <w:tc>
          <w:tcPr>
            <w:tcW w:w="401" w:type="pct"/>
            <w:shd w:val="clear" w:color="auto" w:fill="auto"/>
            <w:noWrap/>
            <w:vAlign w:val="center"/>
            <w:hideMark/>
          </w:tcPr>
          <w:p w14:paraId="1095334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120.38</w:t>
            </w:r>
          </w:p>
        </w:tc>
        <w:tc>
          <w:tcPr>
            <w:tcW w:w="401" w:type="pct"/>
            <w:shd w:val="clear" w:color="auto" w:fill="auto"/>
            <w:noWrap/>
            <w:vAlign w:val="center"/>
            <w:hideMark/>
          </w:tcPr>
          <w:p w14:paraId="46DC3DC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87.07</w:t>
            </w:r>
          </w:p>
        </w:tc>
        <w:tc>
          <w:tcPr>
            <w:tcW w:w="401" w:type="pct"/>
            <w:shd w:val="clear" w:color="auto" w:fill="auto"/>
            <w:noWrap/>
            <w:vAlign w:val="center"/>
            <w:hideMark/>
          </w:tcPr>
          <w:p w14:paraId="0A3AA3C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52.51</w:t>
            </w:r>
          </w:p>
        </w:tc>
        <w:tc>
          <w:tcPr>
            <w:tcW w:w="398" w:type="pct"/>
            <w:shd w:val="clear" w:color="auto" w:fill="auto"/>
            <w:noWrap/>
            <w:vAlign w:val="center"/>
            <w:hideMark/>
          </w:tcPr>
          <w:p w14:paraId="06A9004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39.60</w:t>
            </w:r>
          </w:p>
        </w:tc>
      </w:tr>
      <w:tr w:rsidR="00B57CB3" w:rsidRPr="00C32DBF" w14:paraId="358A8593" w14:textId="77777777" w:rsidTr="00B57CB3">
        <w:trPr>
          <w:trHeight w:val="300"/>
        </w:trPr>
        <w:tc>
          <w:tcPr>
            <w:tcW w:w="592" w:type="pct"/>
            <w:shd w:val="clear" w:color="auto" w:fill="auto"/>
            <w:noWrap/>
            <w:vAlign w:val="center"/>
            <w:hideMark/>
          </w:tcPr>
          <w:p w14:paraId="45697FA4"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Interest Others</w:t>
            </w:r>
          </w:p>
        </w:tc>
        <w:tc>
          <w:tcPr>
            <w:tcW w:w="401" w:type="pct"/>
            <w:shd w:val="clear" w:color="auto" w:fill="auto"/>
            <w:noWrap/>
            <w:vAlign w:val="center"/>
            <w:hideMark/>
          </w:tcPr>
          <w:p w14:paraId="7B52954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2A36022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74FCD2D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2231E2B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6ED45C1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63DD48E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3B43880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28C6963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657E7B3F"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404B1EF7"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398" w:type="pct"/>
            <w:shd w:val="clear" w:color="auto" w:fill="auto"/>
            <w:noWrap/>
            <w:vAlign w:val="center"/>
            <w:hideMark/>
          </w:tcPr>
          <w:p w14:paraId="1CEFC5F8"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r>
      <w:tr w:rsidR="00B57CB3" w:rsidRPr="00C32DBF" w14:paraId="2DAC7ABE" w14:textId="77777777" w:rsidTr="00B57CB3">
        <w:trPr>
          <w:trHeight w:val="300"/>
        </w:trPr>
        <w:tc>
          <w:tcPr>
            <w:tcW w:w="592" w:type="pct"/>
            <w:shd w:val="clear" w:color="auto" w:fill="auto"/>
            <w:noWrap/>
            <w:vAlign w:val="center"/>
            <w:hideMark/>
          </w:tcPr>
          <w:p w14:paraId="1E332103"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 xml:space="preserve">Interest C.C. </w:t>
            </w:r>
            <w:r w:rsidRPr="00C32DBF">
              <w:rPr>
                <w:rFonts w:asciiTheme="minorHAnsi" w:hAnsiTheme="minorHAnsi" w:cstheme="minorHAnsi"/>
                <w:sz w:val="22"/>
                <w:szCs w:val="22"/>
              </w:rPr>
              <w:lastRenderedPageBreak/>
              <w:t>Limit</w:t>
            </w:r>
          </w:p>
        </w:tc>
        <w:tc>
          <w:tcPr>
            <w:tcW w:w="401" w:type="pct"/>
            <w:shd w:val="clear" w:color="auto" w:fill="auto"/>
            <w:noWrap/>
            <w:vAlign w:val="center"/>
            <w:hideMark/>
          </w:tcPr>
          <w:p w14:paraId="2A8623F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lastRenderedPageBreak/>
              <w:t>3.20</w:t>
            </w:r>
          </w:p>
        </w:tc>
        <w:tc>
          <w:tcPr>
            <w:tcW w:w="401" w:type="pct"/>
            <w:shd w:val="clear" w:color="auto" w:fill="auto"/>
            <w:noWrap/>
            <w:vAlign w:val="center"/>
            <w:hideMark/>
          </w:tcPr>
          <w:p w14:paraId="771DA2B3"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38.40</w:t>
            </w:r>
          </w:p>
        </w:tc>
        <w:tc>
          <w:tcPr>
            <w:tcW w:w="401" w:type="pct"/>
            <w:shd w:val="clear" w:color="auto" w:fill="auto"/>
            <w:noWrap/>
            <w:vAlign w:val="center"/>
            <w:hideMark/>
          </w:tcPr>
          <w:p w14:paraId="46F7982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38.40</w:t>
            </w:r>
          </w:p>
        </w:tc>
        <w:tc>
          <w:tcPr>
            <w:tcW w:w="401" w:type="pct"/>
            <w:shd w:val="clear" w:color="auto" w:fill="auto"/>
            <w:noWrap/>
            <w:vAlign w:val="center"/>
            <w:hideMark/>
          </w:tcPr>
          <w:p w14:paraId="2395C69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38.40</w:t>
            </w:r>
          </w:p>
        </w:tc>
        <w:tc>
          <w:tcPr>
            <w:tcW w:w="401" w:type="pct"/>
            <w:shd w:val="clear" w:color="auto" w:fill="auto"/>
            <w:noWrap/>
            <w:vAlign w:val="center"/>
            <w:hideMark/>
          </w:tcPr>
          <w:p w14:paraId="43F0A3AA"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38.40</w:t>
            </w:r>
          </w:p>
        </w:tc>
        <w:tc>
          <w:tcPr>
            <w:tcW w:w="401" w:type="pct"/>
            <w:shd w:val="clear" w:color="auto" w:fill="auto"/>
            <w:noWrap/>
            <w:vAlign w:val="center"/>
            <w:hideMark/>
          </w:tcPr>
          <w:p w14:paraId="01C38090"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38.40</w:t>
            </w:r>
          </w:p>
        </w:tc>
        <w:tc>
          <w:tcPr>
            <w:tcW w:w="401" w:type="pct"/>
            <w:shd w:val="clear" w:color="auto" w:fill="auto"/>
            <w:noWrap/>
            <w:vAlign w:val="center"/>
            <w:hideMark/>
          </w:tcPr>
          <w:p w14:paraId="4427B29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38.40</w:t>
            </w:r>
          </w:p>
        </w:tc>
        <w:tc>
          <w:tcPr>
            <w:tcW w:w="401" w:type="pct"/>
            <w:shd w:val="clear" w:color="auto" w:fill="auto"/>
            <w:noWrap/>
            <w:vAlign w:val="center"/>
            <w:hideMark/>
          </w:tcPr>
          <w:p w14:paraId="41FAE6A8"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38.40</w:t>
            </w:r>
          </w:p>
        </w:tc>
        <w:tc>
          <w:tcPr>
            <w:tcW w:w="401" w:type="pct"/>
            <w:shd w:val="clear" w:color="auto" w:fill="auto"/>
            <w:noWrap/>
            <w:vAlign w:val="center"/>
            <w:hideMark/>
          </w:tcPr>
          <w:p w14:paraId="516F946C"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38.40</w:t>
            </w:r>
          </w:p>
        </w:tc>
        <w:tc>
          <w:tcPr>
            <w:tcW w:w="401" w:type="pct"/>
            <w:shd w:val="clear" w:color="auto" w:fill="auto"/>
            <w:noWrap/>
            <w:vAlign w:val="center"/>
            <w:hideMark/>
          </w:tcPr>
          <w:p w14:paraId="409DC176"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38.40</w:t>
            </w:r>
          </w:p>
        </w:tc>
        <w:tc>
          <w:tcPr>
            <w:tcW w:w="398" w:type="pct"/>
            <w:shd w:val="clear" w:color="auto" w:fill="auto"/>
            <w:noWrap/>
            <w:vAlign w:val="center"/>
            <w:hideMark/>
          </w:tcPr>
          <w:p w14:paraId="7F13979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38.40</w:t>
            </w:r>
          </w:p>
        </w:tc>
      </w:tr>
      <w:tr w:rsidR="00B57CB3" w:rsidRPr="00C32DBF" w14:paraId="37DE380B" w14:textId="77777777" w:rsidTr="00B57CB3">
        <w:trPr>
          <w:trHeight w:val="300"/>
        </w:trPr>
        <w:tc>
          <w:tcPr>
            <w:tcW w:w="592" w:type="pct"/>
            <w:shd w:val="clear" w:color="auto" w:fill="auto"/>
            <w:noWrap/>
            <w:vAlign w:val="center"/>
            <w:hideMark/>
          </w:tcPr>
          <w:p w14:paraId="4CED85B1" w14:textId="77777777" w:rsidR="00B57CB3" w:rsidRPr="00C32DBF" w:rsidRDefault="00B57CB3" w:rsidP="00C32DBF">
            <w:pPr>
              <w:spacing w:line="276" w:lineRule="auto"/>
              <w:rPr>
                <w:rFonts w:asciiTheme="minorHAnsi" w:hAnsiTheme="minorHAnsi" w:cstheme="minorHAnsi"/>
                <w:b/>
                <w:bCs/>
                <w:sz w:val="22"/>
                <w:szCs w:val="22"/>
              </w:rPr>
            </w:pPr>
            <w:r w:rsidRPr="00C32DBF">
              <w:rPr>
                <w:rFonts w:asciiTheme="minorHAnsi" w:hAnsiTheme="minorHAnsi" w:cstheme="minorHAnsi"/>
                <w:b/>
                <w:bCs/>
                <w:sz w:val="22"/>
                <w:szCs w:val="22"/>
              </w:rPr>
              <w:t xml:space="preserve">Total Interest Paid </w:t>
            </w:r>
          </w:p>
        </w:tc>
        <w:tc>
          <w:tcPr>
            <w:tcW w:w="401" w:type="pct"/>
            <w:shd w:val="clear" w:color="auto" w:fill="auto"/>
            <w:noWrap/>
            <w:vAlign w:val="center"/>
            <w:hideMark/>
          </w:tcPr>
          <w:p w14:paraId="4F2EB9C2"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25.92</w:t>
            </w:r>
          </w:p>
        </w:tc>
        <w:tc>
          <w:tcPr>
            <w:tcW w:w="401" w:type="pct"/>
            <w:shd w:val="clear" w:color="auto" w:fill="auto"/>
            <w:noWrap/>
            <w:vAlign w:val="center"/>
            <w:hideMark/>
          </w:tcPr>
          <w:p w14:paraId="4E9914E0"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308.35</w:t>
            </w:r>
          </w:p>
        </w:tc>
        <w:tc>
          <w:tcPr>
            <w:tcW w:w="401" w:type="pct"/>
            <w:shd w:val="clear" w:color="auto" w:fill="auto"/>
            <w:noWrap/>
            <w:vAlign w:val="center"/>
            <w:hideMark/>
          </w:tcPr>
          <w:p w14:paraId="61C2C790"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290.78</w:t>
            </w:r>
          </w:p>
        </w:tc>
        <w:tc>
          <w:tcPr>
            <w:tcW w:w="401" w:type="pct"/>
            <w:shd w:val="clear" w:color="auto" w:fill="auto"/>
            <w:noWrap/>
            <w:vAlign w:val="center"/>
            <w:hideMark/>
          </w:tcPr>
          <w:p w14:paraId="086ED8A0"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268.99</w:t>
            </w:r>
          </w:p>
        </w:tc>
        <w:tc>
          <w:tcPr>
            <w:tcW w:w="401" w:type="pct"/>
            <w:shd w:val="clear" w:color="auto" w:fill="auto"/>
            <w:noWrap/>
            <w:vAlign w:val="center"/>
            <w:hideMark/>
          </w:tcPr>
          <w:p w14:paraId="1F792886"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244.90</w:t>
            </w:r>
          </w:p>
        </w:tc>
        <w:tc>
          <w:tcPr>
            <w:tcW w:w="401" w:type="pct"/>
            <w:shd w:val="clear" w:color="auto" w:fill="auto"/>
            <w:noWrap/>
            <w:vAlign w:val="center"/>
            <w:hideMark/>
          </w:tcPr>
          <w:p w14:paraId="06147194"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218.50</w:t>
            </w:r>
          </w:p>
        </w:tc>
        <w:tc>
          <w:tcPr>
            <w:tcW w:w="401" w:type="pct"/>
            <w:shd w:val="clear" w:color="auto" w:fill="auto"/>
            <w:noWrap/>
            <w:vAlign w:val="center"/>
            <w:hideMark/>
          </w:tcPr>
          <w:p w14:paraId="5955E686"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189.79</w:t>
            </w:r>
          </w:p>
        </w:tc>
        <w:tc>
          <w:tcPr>
            <w:tcW w:w="401" w:type="pct"/>
            <w:shd w:val="clear" w:color="auto" w:fill="auto"/>
            <w:noWrap/>
            <w:vAlign w:val="center"/>
            <w:hideMark/>
          </w:tcPr>
          <w:p w14:paraId="4F797F84"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158.78</w:t>
            </w:r>
          </w:p>
        </w:tc>
        <w:tc>
          <w:tcPr>
            <w:tcW w:w="401" w:type="pct"/>
            <w:shd w:val="clear" w:color="auto" w:fill="auto"/>
            <w:noWrap/>
            <w:vAlign w:val="center"/>
            <w:hideMark/>
          </w:tcPr>
          <w:p w14:paraId="031DC6D2"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125.47</w:t>
            </w:r>
          </w:p>
        </w:tc>
        <w:tc>
          <w:tcPr>
            <w:tcW w:w="401" w:type="pct"/>
            <w:shd w:val="clear" w:color="auto" w:fill="auto"/>
            <w:noWrap/>
            <w:vAlign w:val="center"/>
            <w:hideMark/>
          </w:tcPr>
          <w:p w14:paraId="28610DEE"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90.91</w:t>
            </w:r>
          </w:p>
        </w:tc>
        <w:tc>
          <w:tcPr>
            <w:tcW w:w="398" w:type="pct"/>
            <w:shd w:val="clear" w:color="auto" w:fill="auto"/>
            <w:noWrap/>
            <w:vAlign w:val="center"/>
            <w:hideMark/>
          </w:tcPr>
          <w:p w14:paraId="2E601A50"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78.00</w:t>
            </w:r>
          </w:p>
        </w:tc>
      </w:tr>
      <w:tr w:rsidR="00B57CB3" w:rsidRPr="00C32DBF" w14:paraId="62669211" w14:textId="77777777" w:rsidTr="00B57CB3">
        <w:trPr>
          <w:trHeight w:val="300"/>
        </w:trPr>
        <w:tc>
          <w:tcPr>
            <w:tcW w:w="592" w:type="pct"/>
            <w:shd w:val="clear" w:color="auto" w:fill="auto"/>
            <w:noWrap/>
            <w:vAlign w:val="center"/>
            <w:hideMark/>
          </w:tcPr>
          <w:p w14:paraId="6318D4B0"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Profit before Tax</w:t>
            </w:r>
          </w:p>
        </w:tc>
        <w:tc>
          <w:tcPr>
            <w:tcW w:w="401" w:type="pct"/>
            <w:shd w:val="clear" w:color="auto" w:fill="auto"/>
            <w:noWrap/>
            <w:vAlign w:val="center"/>
            <w:hideMark/>
          </w:tcPr>
          <w:p w14:paraId="4AA443D8"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-185.58</w:t>
            </w:r>
          </w:p>
        </w:tc>
        <w:tc>
          <w:tcPr>
            <w:tcW w:w="401" w:type="pct"/>
            <w:shd w:val="clear" w:color="auto" w:fill="auto"/>
            <w:noWrap/>
            <w:vAlign w:val="center"/>
            <w:hideMark/>
          </w:tcPr>
          <w:p w14:paraId="1ACBA27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1005.23</w:t>
            </w:r>
          </w:p>
        </w:tc>
        <w:tc>
          <w:tcPr>
            <w:tcW w:w="401" w:type="pct"/>
            <w:shd w:val="clear" w:color="auto" w:fill="auto"/>
            <w:noWrap/>
            <w:vAlign w:val="center"/>
            <w:hideMark/>
          </w:tcPr>
          <w:p w14:paraId="11257A44"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747.88</w:t>
            </w:r>
          </w:p>
        </w:tc>
        <w:tc>
          <w:tcPr>
            <w:tcW w:w="401" w:type="pct"/>
            <w:shd w:val="clear" w:color="auto" w:fill="auto"/>
            <w:noWrap/>
            <w:vAlign w:val="center"/>
            <w:hideMark/>
          </w:tcPr>
          <w:p w14:paraId="65D048E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870.79</w:t>
            </w:r>
          </w:p>
        </w:tc>
        <w:tc>
          <w:tcPr>
            <w:tcW w:w="401" w:type="pct"/>
            <w:shd w:val="clear" w:color="auto" w:fill="auto"/>
            <w:noWrap/>
            <w:vAlign w:val="center"/>
            <w:hideMark/>
          </w:tcPr>
          <w:p w14:paraId="0289F40E"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974.35</w:t>
            </w:r>
          </w:p>
        </w:tc>
        <w:tc>
          <w:tcPr>
            <w:tcW w:w="401" w:type="pct"/>
            <w:shd w:val="clear" w:color="auto" w:fill="auto"/>
            <w:noWrap/>
            <w:vAlign w:val="center"/>
            <w:hideMark/>
          </w:tcPr>
          <w:p w14:paraId="016475A9"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937.39</w:t>
            </w:r>
          </w:p>
        </w:tc>
        <w:tc>
          <w:tcPr>
            <w:tcW w:w="401" w:type="pct"/>
            <w:shd w:val="clear" w:color="auto" w:fill="auto"/>
            <w:noWrap/>
            <w:vAlign w:val="center"/>
            <w:hideMark/>
          </w:tcPr>
          <w:p w14:paraId="06028D3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1317.09</w:t>
            </w:r>
          </w:p>
        </w:tc>
        <w:tc>
          <w:tcPr>
            <w:tcW w:w="401" w:type="pct"/>
            <w:shd w:val="clear" w:color="auto" w:fill="auto"/>
            <w:noWrap/>
            <w:vAlign w:val="center"/>
            <w:hideMark/>
          </w:tcPr>
          <w:p w14:paraId="2AEF7580"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1237.70</w:t>
            </w:r>
          </w:p>
        </w:tc>
        <w:tc>
          <w:tcPr>
            <w:tcW w:w="401" w:type="pct"/>
            <w:shd w:val="clear" w:color="auto" w:fill="auto"/>
            <w:noWrap/>
            <w:vAlign w:val="center"/>
            <w:hideMark/>
          </w:tcPr>
          <w:p w14:paraId="3F7B7B0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1643.84</w:t>
            </w:r>
          </w:p>
        </w:tc>
        <w:tc>
          <w:tcPr>
            <w:tcW w:w="401" w:type="pct"/>
            <w:shd w:val="clear" w:color="auto" w:fill="auto"/>
            <w:noWrap/>
            <w:vAlign w:val="center"/>
            <w:hideMark/>
          </w:tcPr>
          <w:p w14:paraId="7F2AE107"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1810.20</w:t>
            </w:r>
          </w:p>
        </w:tc>
        <w:tc>
          <w:tcPr>
            <w:tcW w:w="398" w:type="pct"/>
            <w:shd w:val="clear" w:color="auto" w:fill="auto"/>
            <w:noWrap/>
            <w:vAlign w:val="center"/>
            <w:hideMark/>
          </w:tcPr>
          <w:p w14:paraId="2B07B990"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1950.34</w:t>
            </w:r>
          </w:p>
        </w:tc>
      </w:tr>
      <w:tr w:rsidR="00B57CB3" w:rsidRPr="00C32DBF" w14:paraId="4AB71AF5" w14:textId="77777777" w:rsidTr="00B57CB3">
        <w:trPr>
          <w:trHeight w:val="373"/>
        </w:trPr>
        <w:tc>
          <w:tcPr>
            <w:tcW w:w="592" w:type="pct"/>
            <w:shd w:val="clear" w:color="auto" w:fill="auto"/>
            <w:noWrap/>
            <w:vAlign w:val="center"/>
            <w:hideMark/>
          </w:tcPr>
          <w:p w14:paraId="13FE7E54" w14:textId="77777777" w:rsidR="00B57CB3" w:rsidRPr="00C32DBF" w:rsidRDefault="00B57CB3" w:rsidP="00C32DBF">
            <w:pPr>
              <w:spacing w:line="276" w:lineRule="auto"/>
              <w:rPr>
                <w:rFonts w:asciiTheme="minorHAnsi" w:hAnsiTheme="minorHAnsi" w:cstheme="minorHAnsi"/>
                <w:sz w:val="22"/>
                <w:szCs w:val="22"/>
              </w:rPr>
            </w:pPr>
            <w:r w:rsidRPr="00C32DBF">
              <w:rPr>
                <w:rFonts w:asciiTheme="minorHAnsi" w:hAnsiTheme="minorHAnsi" w:cstheme="minorHAnsi"/>
                <w:sz w:val="22"/>
                <w:szCs w:val="22"/>
              </w:rPr>
              <w:t>Taxation</w:t>
            </w:r>
          </w:p>
        </w:tc>
        <w:tc>
          <w:tcPr>
            <w:tcW w:w="401" w:type="pct"/>
            <w:shd w:val="clear" w:color="auto" w:fill="auto"/>
            <w:noWrap/>
            <w:vAlign w:val="center"/>
            <w:hideMark/>
          </w:tcPr>
          <w:p w14:paraId="2541226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0.00</w:t>
            </w:r>
          </w:p>
        </w:tc>
        <w:tc>
          <w:tcPr>
            <w:tcW w:w="401" w:type="pct"/>
            <w:shd w:val="clear" w:color="auto" w:fill="auto"/>
            <w:noWrap/>
            <w:vAlign w:val="center"/>
            <w:hideMark/>
          </w:tcPr>
          <w:p w14:paraId="4ED27521"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261.36</w:t>
            </w:r>
          </w:p>
        </w:tc>
        <w:tc>
          <w:tcPr>
            <w:tcW w:w="401" w:type="pct"/>
            <w:shd w:val="clear" w:color="auto" w:fill="auto"/>
            <w:noWrap/>
            <w:vAlign w:val="center"/>
            <w:hideMark/>
          </w:tcPr>
          <w:p w14:paraId="7AE46267"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194.45</w:t>
            </w:r>
          </w:p>
        </w:tc>
        <w:tc>
          <w:tcPr>
            <w:tcW w:w="401" w:type="pct"/>
            <w:shd w:val="clear" w:color="auto" w:fill="auto"/>
            <w:noWrap/>
            <w:vAlign w:val="center"/>
            <w:hideMark/>
          </w:tcPr>
          <w:p w14:paraId="26A00D7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226.40</w:t>
            </w:r>
          </w:p>
        </w:tc>
        <w:tc>
          <w:tcPr>
            <w:tcW w:w="401" w:type="pct"/>
            <w:shd w:val="clear" w:color="auto" w:fill="auto"/>
            <w:noWrap/>
            <w:vAlign w:val="center"/>
            <w:hideMark/>
          </w:tcPr>
          <w:p w14:paraId="653083FC"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253.33</w:t>
            </w:r>
          </w:p>
        </w:tc>
        <w:tc>
          <w:tcPr>
            <w:tcW w:w="401" w:type="pct"/>
            <w:shd w:val="clear" w:color="auto" w:fill="auto"/>
            <w:noWrap/>
            <w:vAlign w:val="center"/>
            <w:hideMark/>
          </w:tcPr>
          <w:p w14:paraId="114455E2"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243.72</w:t>
            </w:r>
          </w:p>
        </w:tc>
        <w:tc>
          <w:tcPr>
            <w:tcW w:w="401" w:type="pct"/>
            <w:shd w:val="clear" w:color="auto" w:fill="auto"/>
            <w:noWrap/>
            <w:vAlign w:val="center"/>
            <w:hideMark/>
          </w:tcPr>
          <w:p w14:paraId="059F71D5"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342.44</w:t>
            </w:r>
          </w:p>
        </w:tc>
        <w:tc>
          <w:tcPr>
            <w:tcW w:w="401" w:type="pct"/>
            <w:shd w:val="clear" w:color="auto" w:fill="auto"/>
            <w:noWrap/>
            <w:vAlign w:val="center"/>
            <w:hideMark/>
          </w:tcPr>
          <w:p w14:paraId="50DEAABB"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321.80</w:t>
            </w:r>
          </w:p>
        </w:tc>
        <w:tc>
          <w:tcPr>
            <w:tcW w:w="401" w:type="pct"/>
            <w:shd w:val="clear" w:color="auto" w:fill="auto"/>
            <w:noWrap/>
            <w:vAlign w:val="center"/>
            <w:hideMark/>
          </w:tcPr>
          <w:p w14:paraId="0948A42D"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427.40</w:t>
            </w:r>
          </w:p>
        </w:tc>
        <w:tc>
          <w:tcPr>
            <w:tcW w:w="401" w:type="pct"/>
            <w:shd w:val="clear" w:color="auto" w:fill="auto"/>
            <w:noWrap/>
            <w:vAlign w:val="center"/>
            <w:hideMark/>
          </w:tcPr>
          <w:p w14:paraId="42CEF677"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470.65</w:t>
            </w:r>
          </w:p>
        </w:tc>
        <w:tc>
          <w:tcPr>
            <w:tcW w:w="398" w:type="pct"/>
            <w:shd w:val="clear" w:color="auto" w:fill="auto"/>
            <w:noWrap/>
            <w:vAlign w:val="center"/>
            <w:hideMark/>
          </w:tcPr>
          <w:p w14:paraId="18D1FBD7" w14:textId="77777777" w:rsidR="00B57CB3" w:rsidRPr="00C32DBF" w:rsidRDefault="00B57CB3" w:rsidP="00C32DBF">
            <w:pPr>
              <w:spacing w:line="276" w:lineRule="auto"/>
              <w:jc w:val="center"/>
              <w:rPr>
                <w:rFonts w:asciiTheme="minorHAnsi" w:hAnsiTheme="minorHAnsi" w:cstheme="minorHAnsi"/>
                <w:sz w:val="22"/>
                <w:szCs w:val="22"/>
              </w:rPr>
            </w:pPr>
            <w:r w:rsidRPr="00C32DBF">
              <w:rPr>
                <w:rFonts w:asciiTheme="minorHAnsi" w:hAnsiTheme="minorHAnsi" w:cstheme="minorHAnsi"/>
                <w:sz w:val="22"/>
                <w:szCs w:val="22"/>
              </w:rPr>
              <w:t>507.09</w:t>
            </w:r>
          </w:p>
        </w:tc>
      </w:tr>
      <w:tr w:rsidR="00B57CB3" w:rsidRPr="00C32DBF" w14:paraId="709BDC5B" w14:textId="77777777" w:rsidTr="00B57CB3">
        <w:trPr>
          <w:trHeight w:val="300"/>
        </w:trPr>
        <w:tc>
          <w:tcPr>
            <w:tcW w:w="592" w:type="pct"/>
            <w:shd w:val="clear" w:color="auto" w:fill="002060"/>
            <w:noWrap/>
            <w:vAlign w:val="center"/>
            <w:hideMark/>
          </w:tcPr>
          <w:p w14:paraId="6D91F727" w14:textId="77777777" w:rsidR="00B57CB3" w:rsidRPr="00C32DBF" w:rsidRDefault="00B57CB3" w:rsidP="00C32DBF">
            <w:pPr>
              <w:spacing w:line="276" w:lineRule="auto"/>
              <w:rPr>
                <w:rFonts w:asciiTheme="minorHAnsi" w:hAnsiTheme="minorHAnsi" w:cstheme="minorHAnsi"/>
                <w:b/>
                <w:bCs/>
                <w:sz w:val="22"/>
                <w:szCs w:val="22"/>
              </w:rPr>
            </w:pPr>
            <w:r w:rsidRPr="00C32DBF">
              <w:rPr>
                <w:rFonts w:asciiTheme="minorHAnsi" w:hAnsiTheme="minorHAnsi" w:cstheme="minorHAnsi"/>
                <w:b/>
                <w:bCs/>
                <w:sz w:val="22"/>
                <w:szCs w:val="22"/>
              </w:rPr>
              <w:t>Profit after Tax</w:t>
            </w:r>
          </w:p>
        </w:tc>
        <w:tc>
          <w:tcPr>
            <w:tcW w:w="401" w:type="pct"/>
            <w:shd w:val="clear" w:color="auto" w:fill="002060"/>
            <w:noWrap/>
            <w:vAlign w:val="center"/>
            <w:hideMark/>
          </w:tcPr>
          <w:p w14:paraId="13C37E52"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-185.58</w:t>
            </w:r>
          </w:p>
        </w:tc>
        <w:tc>
          <w:tcPr>
            <w:tcW w:w="401" w:type="pct"/>
            <w:shd w:val="clear" w:color="auto" w:fill="002060"/>
            <w:noWrap/>
            <w:vAlign w:val="center"/>
            <w:hideMark/>
          </w:tcPr>
          <w:p w14:paraId="4DD1B9AC"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743.87</w:t>
            </w:r>
          </w:p>
        </w:tc>
        <w:tc>
          <w:tcPr>
            <w:tcW w:w="401" w:type="pct"/>
            <w:shd w:val="clear" w:color="auto" w:fill="002060"/>
            <w:noWrap/>
            <w:vAlign w:val="center"/>
            <w:hideMark/>
          </w:tcPr>
          <w:p w14:paraId="01CCE9EF"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553.43</w:t>
            </w:r>
          </w:p>
        </w:tc>
        <w:tc>
          <w:tcPr>
            <w:tcW w:w="401" w:type="pct"/>
            <w:shd w:val="clear" w:color="auto" w:fill="002060"/>
            <w:noWrap/>
            <w:vAlign w:val="center"/>
            <w:hideMark/>
          </w:tcPr>
          <w:p w14:paraId="2D371F43"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644.38</w:t>
            </w:r>
          </w:p>
        </w:tc>
        <w:tc>
          <w:tcPr>
            <w:tcW w:w="401" w:type="pct"/>
            <w:shd w:val="clear" w:color="auto" w:fill="002060"/>
            <w:noWrap/>
            <w:vAlign w:val="center"/>
            <w:hideMark/>
          </w:tcPr>
          <w:p w14:paraId="36B711FA"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721.02</w:t>
            </w:r>
          </w:p>
        </w:tc>
        <w:tc>
          <w:tcPr>
            <w:tcW w:w="401" w:type="pct"/>
            <w:shd w:val="clear" w:color="auto" w:fill="002060"/>
            <w:noWrap/>
            <w:vAlign w:val="center"/>
            <w:hideMark/>
          </w:tcPr>
          <w:p w14:paraId="28397CFD"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693.67</w:t>
            </w:r>
          </w:p>
        </w:tc>
        <w:tc>
          <w:tcPr>
            <w:tcW w:w="401" w:type="pct"/>
            <w:shd w:val="clear" w:color="auto" w:fill="002060"/>
            <w:noWrap/>
            <w:vAlign w:val="center"/>
            <w:hideMark/>
          </w:tcPr>
          <w:p w14:paraId="407CAF3B"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974.65</w:t>
            </w:r>
          </w:p>
        </w:tc>
        <w:tc>
          <w:tcPr>
            <w:tcW w:w="401" w:type="pct"/>
            <w:shd w:val="clear" w:color="auto" w:fill="002060"/>
            <w:noWrap/>
            <w:vAlign w:val="center"/>
            <w:hideMark/>
          </w:tcPr>
          <w:p w14:paraId="0A5B428E"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915.90</w:t>
            </w:r>
          </w:p>
        </w:tc>
        <w:tc>
          <w:tcPr>
            <w:tcW w:w="401" w:type="pct"/>
            <w:shd w:val="clear" w:color="auto" w:fill="002060"/>
            <w:noWrap/>
            <w:vAlign w:val="center"/>
            <w:hideMark/>
          </w:tcPr>
          <w:p w14:paraId="6A14E613"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1216.4</w:t>
            </w:r>
          </w:p>
        </w:tc>
        <w:tc>
          <w:tcPr>
            <w:tcW w:w="401" w:type="pct"/>
            <w:shd w:val="clear" w:color="auto" w:fill="002060"/>
            <w:noWrap/>
            <w:vAlign w:val="center"/>
            <w:hideMark/>
          </w:tcPr>
          <w:p w14:paraId="3ECB525A"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1339.5</w:t>
            </w:r>
          </w:p>
        </w:tc>
        <w:tc>
          <w:tcPr>
            <w:tcW w:w="398" w:type="pct"/>
            <w:shd w:val="clear" w:color="auto" w:fill="002060"/>
            <w:noWrap/>
            <w:vAlign w:val="center"/>
            <w:hideMark/>
          </w:tcPr>
          <w:p w14:paraId="19230C4E" w14:textId="77777777" w:rsidR="00B57CB3" w:rsidRPr="00C32DBF" w:rsidRDefault="00B57CB3" w:rsidP="00C32DBF">
            <w:pPr>
              <w:spacing w:line="276" w:lineRule="auto"/>
              <w:jc w:val="center"/>
              <w:rPr>
                <w:rFonts w:asciiTheme="minorHAnsi" w:hAnsiTheme="minorHAnsi" w:cstheme="minorHAnsi"/>
                <w:b/>
                <w:bCs/>
                <w:sz w:val="22"/>
                <w:szCs w:val="22"/>
              </w:rPr>
            </w:pPr>
            <w:r w:rsidRPr="00C32DBF">
              <w:rPr>
                <w:rFonts w:asciiTheme="minorHAnsi" w:hAnsiTheme="minorHAnsi" w:cstheme="minorHAnsi"/>
                <w:b/>
                <w:bCs/>
                <w:sz w:val="22"/>
                <w:szCs w:val="22"/>
              </w:rPr>
              <w:t>1443.2</w:t>
            </w:r>
          </w:p>
        </w:tc>
      </w:tr>
    </w:tbl>
    <w:p w14:paraId="26618EF7" w14:textId="77777777" w:rsidR="00DD219C" w:rsidRPr="00597B85" w:rsidRDefault="00DD219C" w:rsidP="000B7A59">
      <w:pPr>
        <w:autoSpaceDE w:val="0"/>
        <w:autoSpaceDN w:val="0"/>
        <w:adjustRightInd w:val="0"/>
        <w:ind w:right="21"/>
        <w:rPr>
          <w:rFonts w:ascii="Arial" w:hAnsi="Arial" w:cs="Arial"/>
          <w:sz w:val="14"/>
          <w:szCs w:val="22"/>
          <w:lang w:eastAsia="en-IN"/>
        </w:rPr>
      </w:pPr>
    </w:p>
    <w:p w14:paraId="07B64F9C" w14:textId="77777777" w:rsidR="00133A0F" w:rsidRDefault="00D51AC4" w:rsidP="000B7A59">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r w:rsidR="000A44D6">
        <w:rPr>
          <w:rFonts w:ascii="Arial" w:hAnsi="Arial" w:cs="Arial"/>
          <w:b/>
          <w:sz w:val="22"/>
          <w:szCs w:val="22"/>
          <w:lang w:eastAsia="en-IN"/>
        </w:rPr>
        <w:t xml:space="preserve"> FOR PROPOSED FACILITY</w:t>
      </w:r>
      <w:r w:rsidRPr="00D51AC4">
        <w:rPr>
          <w:rFonts w:ascii="Arial" w:hAnsi="Arial" w:cs="Arial"/>
          <w:b/>
          <w:sz w:val="22"/>
          <w:szCs w:val="22"/>
          <w:lang w:eastAsia="en-IN"/>
        </w:rPr>
        <w:t>:</w:t>
      </w:r>
    </w:p>
    <w:tbl>
      <w:tblPr>
        <w:tblW w:w="1318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134"/>
        <w:gridCol w:w="979"/>
        <w:gridCol w:w="1056"/>
        <w:gridCol w:w="1057"/>
        <w:gridCol w:w="1057"/>
        <w:gridCol w:w="1056"/>
        <w:gridCol w:w="1057"/>
        <w:gridCol w:w="1057"/>
        <w:gridCol w:w="1056"/>
        <w:gridCol w:w="1057"/>
        <w:gridCol w:w="1057"/>
      </w:tblGrid>
      <w:tr w:rsidR="00683EF6" w:rsidRPr="00B57CB3" w14:paraId="0692727F" w14:textId="77777777" w:rsidTr="000B7A59">
        <w:trPr>
          <w:trHeight w:val="300"/>
        </w:trPr>
        <w:tc>
          <w:tcPr>
            <w:tcW w:w="1560" w:type="dxa"/>
            <w:shd w:val="clear" w:color="auto" w:fill="002060"/>
            <w:noWrap/>
            <w:vAlign w:val="center"/>
            <w:hideMark/>
          </w:tcPr>
          <w:p w14:paraId="7818B7C9" w14:textId="77777777" w:rsidR="00683EF6" w:rsidRPr="00683EF6" w:rsidRDefault="00683EF6" w:rsidP="00683EF6">
            <w:pPr>
              <w:spacing w:line="276" w:lineRule="auto"/>
              <w:rPr>
                <w:rFonts w:asciiTheme="minorHAnsi" w:hAnsiTheme="minorHAnsi" w:cstheme="minorHAnsi"/>
                <w:b/>
                <w:bCs/>
                <w:color w:val="FFFFFF" w:themeColor="background1"/>
                <w:sz w:val="22"/>
                <w:szCs w:val="22"/>
              </w:rPr>
            </w:pPr>
            <w:r w:rsidRPr="00683EF6">
              <w:rPr>
                <w:rFonts w:asciiTheme="minorHAnsi" w:hAnsiTheme="minorHAnsi" w:cstheme="minorHAnsi"/>
                <w:b/>
                <w:bCs/>
                <w:color w:val="FFFFFF" w:themeColor="background1"/>
                <w:sz w:val="22"/>
                <w:szCs w:val="22"/>
              </w:rPr>
              <w:t>Particular</w:t>
            </w:r>
          </w:p>
        </w:tc>
        <w:tc>
          <w:tcPr>
            <w:tcW w:w="1134" w:type="dxa"/>
            <w:shd w:val="clear" w:color="auto" w:fill="002060"/>
            <w:noWrap/>
            <w:vAlign w:val="center"/>
            <w:hideMark/>
          </w:tcPr>
          <w:p w14:paraId="674F88FC" w14:textId="77777777" w:rsidR="00683EF6" w:rsidRPr="00683EF6" w:rsidRDefault="00683EF6" w:rsidP="00683EF6">
            <w:pPr>
              <w:spacing w:line="276" w:lineRule="auto"/>
              <w:jc w:val="center"/>
              <w:rPr>
                <w:rFonts w:asciiTheme="minorHAnsi" w:hAnsiTheme="minorHAnsi" w:cstheme="minorHAnsi"/>
                <w:b/>
                <w:color w:val="FFFFFF" w:themeColor="background1"/>
                <w:sz w:val="22"/>
                <w:szCs w:val="22"/>
              </w:rPr>
            </w:pPr>
            <w:r w:rsidRPr="00683EF6">
              <w:rPr>
                <w:rFonts w:asciiTheme="minorHAnsi" w:hAnsiTheme="minorHAnsi" w:cstheme="minorHAnsi"/>
                <w:b/>
                <w:color w:val="FFFFFF" w:themeColor="background1"/>
                <w:sz w:val="22"/>
                <w:szCs w:val="22"/>
              </w:rPr>
              <w:t>2025-26</w:t>
            </w:r>
          </w:p>
        </w:tc>
        <w:tc>
          <w:tcPr>
            <w:tcW w:w="979" w:type="dxa"/>
            <w:shd w:val="clear" w:color="auto" w:fill="002060"/>
            <w:noWrap/>
            <w:vAlign w:val="center"/>
            <w:hideMark/>
          </w:tcPr>
          <w:p w14:paraId="71472C32" w14:textId="77777777" w:rsidR="00683EF6" w:rsidRPr="00683EF6" w:rsidRDefault="00683EF6" w:rsidP="00683EF6">
            <w:pPr>
              <w:spacing w:line="276" w:lineRule="auto"/>
              <w:jc w:val="center"/>
              <w:rPr>
                <w:rFonts w:asciiTheme="minorHAnsi" w:hAnsiTheme="minorHAnsi" w:cstheme="minorHAnsi"/>
                <w:b/>
                <w:color w:val="FFFFFF" w:themeColor="background1"/>
                <w:sz w:val="22"/>
                <w:szCs w:val="22"/>
              </w:rPr>
            </w:pPr>
            <w:r w:rsidRPr="00683EF6">
              <w:rPr>
                <w:rFonts w:asciiTheme="minorHAnsi" w:hAnsiTheme="minorHAnsi" w:cstheme="minorHAnsi"/>
                <w:b/>
                <w:color w:val="FFFFFF" w:themeColor="background1"/>
                <w:sz w:val="22"/>
                <w:szCs w:val="22"/>
              </w:rPr>
              <w:t>2026-27</w:t>
            </w:r>
          </w:p>
        </w:tc>
        <w:tc>
          <w:tcPr>
            <w:tcW w:w="1056" w:type="dxa"/>
            <w:shd w:val="clear" w:color="auto" w:fill="002060"/>
            <w:noWrap/>
            <w:vAlign w:val="center"/>
            <w:hideMark/>
          </w:tcPr>
          <w:p w14:paraId="527775A5" w14:textId="77777777" w:rsidR="00683EF6" w:rsidRPr="00683EF6" w:rsidRDefault="00683EF6" w:rsidP="00683EF6">
            <w:pPr>
              <w:spacing w:line="276" w:lineRule="auto"/>
              <w:jc w:val="center"/>
              <w:rPr>
                <w:rFonts w:asciiTheme="minorHAnsi" w:hAnsiTheme="minorHAnsi" w:cstheme="minorHAnsi"/>
                <w:b/>
                <w:color w:val="FFFFFF" w:themeColor="background1"/>
                <w:sz w:val="22"/>
                <w:szCs w:val="22"/>
              </w:rPr>
            </w:pPr>
            <w:r w:rsidRPr="00683EF6">
              <w:rPr>
                <w:rFonts w:asciiTheme="minorHAnsi" w:hAnsiTheme="minorHAnsi" w:cstheme="minorHAnsi"/>
                <w:b/>
                <w:color w:val="FFFFFF" w:themeColor="background1"/>
                <w:sz w:val="22"/>
                <w:szCs w:val="22"/>
              </w:rPr>
              <w:t>2027-28</w:t>
            </w:r>
          </w:p>
        </w:tc>
        <w:tc>
          <w:tcPr>
            <w:tcW w:w="1057" w:type="dxa"/>
            <w:shd w:val="clear" w:color="auto" w:fill="002060"/>
            <w:noWrap/>
            <w:vAlign w:val="center"/>
            <w:hideMark/>
          </w:tcPr>
          <w:p w14:paraId="4BE921F8" w14:textId="77777777" w:rsidR="00683EF6" w:rsidRPr="00683EF6" w:rsidRDefault="00683EF6" w:rsidP="00683EF6">
            <w:pPr>
              <w:spacing w:line="276" w:lineRule="auto"/>
              <w:jc w:val="center"/>
              <w:rPr>
                <w:rFonts w:asciiTheme="minorHAnsi" w:hAnsiTheme="minorHAnsi" w:cstheme="minorHAnsi"/>
                <w:b/>
                <w:color w:val="FFFFFF" w:themeColor="background1"/>
                <w:sz w:val="22"/>
                <w:szCs w:val="22"/>
              </w:rPr>
            </w:pPr>
            <w:r w:rsidRPr="00683EF6">
              <w:rPr>
                <w:rFonts w:asciiTheme="minorHAnsi" w:hAnsiTheme="minorHAnsi" w:cstheme="minorHAnsi"/>
                <w:b/>
                <w:color w:val="FFFFFF" w:themeColor="background1"/>
                <w:sz w:val="22"/>
                <w:szCs w:val="22"/>
              </w:rPr>
              <w:t>2028-29</w:t>
            </w:r>
          </w:p>
        </w:tc>
        <w:tc>
          <w:tcPr>
            <w:tcW w:w="1057" w:type="dxa"/>
            <w:shd w:val="clear" w:color="auto" w:fill="002060"/>
            <w:noWrap/>
            <w:vAlign w:val="center"/>
            <w:hideMark/>
          </w:tcPr>
          <w:p w14:paraId="49C8F791" w14:textId="77777777" w:rsidR="00683EF6" w:rsidRPr="00683EF6" w:rsidRDefault="00683EF6" w:rsidP="00683EF6">
            <w:pPr>
              <w:spacing w:line="276" w:lineRule="auto"/>
              <w:jc w:val="center"/>
              <w:rPr>
                <w:rFonts w:asciiTheme="minorHAnsi" w:hAnsiTheme="minorHAnsi" w:cstheme="minorHAnsi"/>
                <w:b/>
                <w:color w:val="FFFFFF" w:themeColor="background1"/>
                <w:sz w:val="22"/>
                <w:szCs w:val="22"/>
              </w:rPr>
            </w:pPr>
            <w:r w:rsidRPr="00683EF6">
              <w:rPr>
                <w:rFonts w:asciiTheme="minorHAnsi" w:hAnsiTheme="minorHAnsi" w:cstheme="minorHAnsi"/>
                <w:b/>
                <w:color w:val="FFFFFF" w:themeColor="background1"/>
                <w:sz w:val="22"/>
                <w:szCs w:val="22"/>
              </w:rPr>
              <w:t>2029-30</w:t>
            </w:r>
          </w:p>
        </w:tc>
        <w:tc>
          <w:tcPr>
            <w:tcW w:w="1056" w:type="dxa"/>
            <w:shd w:val="clear" w:color="auto" w:fill="002060"/>
            <w:noWrap/>
            <w:vAlign w:val="center"/>
            <w:hideMark/>
          </w:tcPr>
          <w:p w14:paraId="3DCE52AA" w14:textId="77777777" w:rsidR="00683EF6" w:rsidRPr="00683EF6" w:rsidRDefault="00683EF6" w:rsidP="00683EF6">
            <w:pPr>
              <w:spacing w:line="276" w:lineRule="auto"/>
              <w:jc w:val="center"/>
              <w:rPr>
                <w:rFonts w:asciiTheme="minorHAnsi" w:hAnsiTheme="minorHAnsi" w:cstheme="minorHAnsi"/>
                <w:b/>
                <w:color w:val="FFFFFF" w:themeColor="background1"/>
                <w:sz w:val="22"/>
                <w:szCs w:val="22"/>
              </w:rPr>
            </w:pPr>
            <w:r w:rsidRPr="00683EF6">
              <w:rPr>
                <w:rFonts w:asciiTheme="minorHAnsi" w:hAnsiTheme="minorHAnsi" w:cstheme="minorHAnsi"/>
                <w:b/>
                <w:color w:val="FFFFFF" w:themeColor="background1"/>
                <w:sz w:val="22"/>
                <w:szCs w:val="22"/>
              </w:rPr>
              <w:t>2030-31</w:t>
            </w:r>
          </w:p>
        </w:tc>
        <w:tc>
          <w:tcPr>
            <w:tcW w:w="1057" w:type="dxa"/>
            <w:shd w:val="clear" w:color="auto" w:fill="002060"/>
            <w:noWrap/>
            <w:vAlign w:val="center"/>
            <w:hideMark/>
          </w:tcPr>
          <w:p w14:paraId="2F460732" w14:textId="77777777" w:rsidR="00683EF6" w:rsidRPr="00683EF6" w:rsidRDefault="00683EF6" w:rsidP="00683EF6">
            <w:pPr>
              <w:spacing w:line="276" w:lineRule="auto"/>
              <w:jc w:val="center"/>
              <w:rPr>
                <w:rFonts w:asciiTheme="minorHAnsi" w:hAnsiTheme="minorHAnsi" w:cstheme="minorHAnsi"/>
                <w:b/>
                <w:color w:val="FFFFFF" w:themeColor="background1"/>
                <w:sz w:val="22"/>
                <w:szCs w:val="22"/>
              </w:rPr>
            </w:pPr>
            <w:r w:rsidRPr="00683EF6">
              <w:rPr>
                <w:rFonts w:asciiTheme="minorHAnsi" w:hAnsiTheme="minorHAnsi" w:cstheme="minorHAnsi"/>
                <w:b/>
                <w:color w:val="FFFFFF" w:themeColor="background1"/>
                <w:sz w:val="22"/>
                <w:szCs w:val="22"/>
              </w:rPr>
              <w:t>2031-32</w:t>
            </w:r>
          </w:p>
        </w:tc>
        <w:tc>
          <w:tcPr>
            <w:tcW w:w="1057" w:type="dxa"/>
            <w:shd w:val="clear" w:color="auto" w:fill="002060"/>
            <w:noWrap/>
            <w:vAlign w:val="center"/>
            <w:hideMark/>
          </w:tcPr>
          <w:p w14:paraId="2C8ECEEC" w14:textId="77777777" w:rsidR="00683EF6" w:rsidRPr="00683EF6" w:rsidRDefault="00683EF6" w:rsidP="00683EF6">
            <w:pPr>
              <w:spacing w:line="276" w:lineRule="auto"/>
              <w:jc w:val="center"/>
              <w:rPr>
                <w:rFonts w:asciiTheme="minorHAnsi" w:hAnsiTheme="minorHAnsi" w:cstheme="minorHAnsi"/>
                <w:b/>
                <w:color w:val="FFFFFF" w:themeColor="background1"/>
                <w:sz w:val="22"/>
                <w:szCs w:val="22"/>
              </w:rPr>
            </w:pPr>
            <w:r w:rsidRPr="00683EF6">
              <w:rPr>
                <w:rFonts w:asciiTheme="minorHAnsi" w:hAnsiTheme="minorHAnsi" w:cstheme="minorHAnsi"/>
                <w:b/>
                <w:color w:val="FFFFFF" w:themeColor="background1"/>
                <w:sz w:val="22"/>
                <w:szCs w:val="22"/>
              </w:rPr>
              <w:t>2032-33</w:t>
            </w:r>
          </w:p>
        </w:tc>
        <w:tc>
          <w:tcPr>
            <w:tcW w:w="1056" w:type="dxa"/>
            <w:shd w:val="clear" w:color="auto" w:fill="002060"/>
            <w:noWrap/>
            <w:vAlign w:val="center"/>
            <w:hideMark/>
          </w:tcPr>
          <w:p w14:paraId="7DA511B1" w14:textId="77777777" w:rsidR="00683EF6" w:rsidRPr="00683EF6" w:rsidRDefault="00683EF6" w:rsidP="00683EF6">
            <w:pPr>
              <w:spacing w:line="276" w:lineRule="auto"/>
              <w:jc w:val="center"/>
              <w:rPr>
                <w:rFonts w:asciiTheme="minorHAnsi" w:hAnsiTheme="minorHAnsi" w:cstheme="minorHAnsi"/>
                <w:b/>
                <w:color w:val="FFFFFF" w:themeColor="background1"/>
                <w:sz w:val="22"/>
                <w:szCs w:val="22"/>
              </w:rPr>
            </w:pPr>
            <w:r w:rsidRPr="00683EF6">
              <w:rPr>
                <w:rFonts w:asciiTheme="minorHAnsi" w:hAnsiTheme="minorHAnsi" w:cstheme="minorHAnsi"/>
                <w:b/>
                <w:color w:val="FFFFFF" w:themeColor="background1"/>
                <w:sz w:val="22"/>
                <w:szCs w:val="22"/>
              </w:rPr>
              <w:t>2033-34</w:t>
            </w:r>
          </w:p>
        </w:tc>
        <w:tc>
          <w:tcPr>
            <w:tcW w:w="1057" w:type="dxa"/>
            <w:shd w:val="clear" w:color="auto" w:fill="002060"/>
            <w:noWrap/>
            <w:vAlign w:val="center"/>
            <w:hideMark/>
          </w:tcPr>
          <w:p w14:paraId="40A4AAF6" w14:textId="77777777" w:rsidR="00683EF6" w:rsidRPr="00683EF6" w:rsidRDefault="00683EF6" w:rsidP="00683EF6">
            <w:pPr>
              <w:spacing w:line="276" w:lineRule="auto"/>
              <w:jc w:val="center"/>
              <w:rPr>
                <w:rFonts w:asciiTheme="minorHAnsi" w:hAnsiTheme="minorHAnsi" w:cstheme="minorHAnsi"/>
                <w:b/>
                <w:color w:val="FFFFFF" w:themeColor="background1"/>
                <w:sz w:val="22"/>
                <w:szCs w:val="22"/>
              </w:rPr>
            </w:pPr>
            <w:r w:rsidRPr="00683EF6">
              <w:rPr>
                <w:rFonts w:asciiTheme="minorHAnsi" w:hAnsiTheme="minorHAnsi" w:cstheme="minorHAnsi"/>
                <w:b/>
                <w:color w:val="FFFFFF" w:themeColor="background1"/>
                <w:sz w:val="22"/>
                <w:szCs w:val="22"/>
              </w:rPr>
              <w:t>2034-35</w:t>
            </w:r>
          </w:p>
        </w:tc>
        <w:tc>
          <w:tcPr>
            <w:tcW w:w="1057" w:type="dxa"/>
            <w:shd w:val="clear" w:color="auto" w:fill="002060"/>
            <w:noWrap/>
            <w:vAlign w:val="center"/>
            <w:hideMark/>
          </w:tcPr>
          <w:p w14:paraId="083F7C5B" w14:textId="77777777" w:rsidR="00683EF6" w:rsidRPr="00683EF6" w:rsidRDefault="00683EF6" w:rsidP="00683EF6">
            <w:pPr>
              <w:spacing w:line="276" w:lineRule="auto"/>
              <w:jc w:val="center"/>
              <w:rPr>
                <w:rFonts w:asciiTheme="minorHAnsi" w:hAnsiTheme="minorHAnsi" w:cstheme="minorHAnsi"/>
                <w:b/>
                <w:color w:val="FFFFFF" w:themeColor="background1"/>
                <w:sz w:val="22"/>
                <w:szCs w:val="22"/>
              </w:rPr>
            </w:pPr>
            <w:r w:rsidRPr="00683EF6">
              <w:rPr>
                <w:rFonts w:asciiTheme="minorHAnsi" w:hAnsiTheme="minorHAnsi" w:cstheme="minorHAnsi"/>
                <w:b/>
                <w:color w:val="FFFFFF" w:themeColor="background1"/>
                <w:sz w:val="22"/>
                <w:szCs w:val="22"/>
              </w:rPr>
              <w:t>2035-36</w:t>
            </w:r>
          </w:p>
        </w:tc>
      </w:tr>
      <w:tr w:rsidR="00683EF6" w:rsidRPr="00B57CB3" w14:paraId="3228F70C" w14:textId="77777777" w:rsidTr="000B7A59">
        <w:trPr>
          <w:trHeight w:val="300"/>
        </w:trPr>
        <w:tc>
          <w:tcPr>
            <w:tcW w:w="1560" w:type="dxa"/>
            <w:shd w:val="clear" w:color="auto" w:fill="auto"/>
            <w:noWrap/>
            <w:vAlign w:val="center"/>
            <w:hideMark/>
          </w:tcPr>
          <w:p w14:paraId="3B3F37E5" w14:textId="77777777" w:rsidR="00683EF6" w:rsidRPr="00683EF6" w:rsidRDefault="00683EF6" w:rsidP="00683EF6">
            <w:pPr>
              <w:spacing w:line="276" w:lineRule="auto"/>
              <w:rPr>
                <w:rFonts w:asciiTheme="minorHAnsi" w:hAnsiTheme="minorHAnsi" w:cstheme="minorHAnsi"/>
                <w:bCs/>
                <w:sz w:val="22"/>
                <w:szCs w:val="22"/>
              </w:rPr>
            </w:pPr>
            <w:r w:rsidRPr="00683EF6">
              <w:rPr>
                <w:rFonts w:asciiTheme="minorHAnsi" w:hAnsiTheme="minorHAnsi" w:cstheme="minorHAnsi"/>
                <w:bCs/>
                <w:sz w:val="22"/>
                <w:szCs w:val="22"/>
              </w:rPr>
              <w:t>Sales</w:t>
            </w:r>
          </w:p>
        </w:tc>
        <w:tc>
          <w:tcPr>
            <w:tcW w:w="1134" w:type="dxa"/>
            <w:shd w:val="clear" w:color="auto" w:fill="auto"/>
            <w:noWrap/>
            <w:vAlign w:val="center"/>
            <w:hideMark/>
          </w:tcPr>
          <w:p w14:paraId="03502A28"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351.18</w:t>
            </w:r>
          </w:p>
        </w:tc>
        <w:tc>
          <w:tcPr>
            <w:tcW w:w="979" w:type="dxa"/>
            <w:shd w:val="clear" w:color="auto" w:fill="auto"/>
            <w:noWrap/>
            <w:vAlign w:val="center"/>
            <w:hideMark/>
          </w:tcPr>
          <w:p w14:paraId="356DEB77"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5418.20</w:t>
            </w:r>
          </w:p>
        </w:tc>
        <w:tc>
          <w:tcPr>
            <w:tcW w:w="1056" w:type="dxa"/>
            <w:shd w:val="clear" w:color="auto" w:fill="auto"/>
            <w:noWrap/>
            <w:vAlign w:val="center"/>
            <w:hideMark/>
          </w:tcPr>
          <w:p w14:paraId="54EF1125"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6020.22</w:t>
            </w:r>
          </w:p>
        </w:tc>
        <w:tc>
          <w:tcPr>
            <w:tcW w:w="1057" w:type="dxa"/>
            <w:shd w:val="clear" w:color="auto" w:fill="auto"/>
            <w:noWrap/>
            <w:vAlign w:val="center"/>
            <w:hideMark/>
          </w:tcPr>
          <w:p w14:paraId="72718BE9"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6622.25</w:t>
            </w:r>
          </w:p>
        </w:tc>
        <w:tc>
          <w:tcPr>
            <w:tcW w:w="1057" w:type="dxa"/>
            <w:shd w:val="clear" w:color="auto" w:fill="auto"/>
            <w:noWrap/>
            <w:vAlign w:val="center"/>
            <w:hideMark/>
          </w:tcPr>
          <w:p w14:paraId="091150D3"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7224.27</w:t>
            </w:r>
          </w:p>
        </w:tc>
        <w:tc>
          <w:tcPr>
            <w:tcW w:w="1056" w:type="dxa"/>
            <w:shd w:val="clear" w:color="auto" w:fill="auto"/>
            <w:noWrap/>
            <w:vAlign w:val="center"/>
            <w:hideMark/>
          </w:tcPr>
          <w:p w14:paraId="785666C5"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7826.29</w:t>
            </w:r>
          </w:p>
        </w:tc>
        <w:tc>
          <w:tcPr>
            <w:tcW w:w="1057" w:type="dxa"/>
            <w:shd w:val="clear" w:color="auto" w:fill="auto"/>
            <w:noWrap/>
            <w:vAlign w:val="center"/>
            <w:hideMark/>
          </w:tcPr>
          <w:p w14:paraId="25B195A5"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8428.31</w:t>
            </w:r>
          </w:p>
        </w:tc>
        <w:tc>
          <w:tcPr>
            <w:tcW w:w="1057" w:type="dxa"/>
            <w:shd w:val="clear" w:color="auto" w:fill="auto"/>
            <w:noWrap/>
            <w:vAlign w:val="center"/>
            <w:hideMark/>
          </w:tcPr>
          <w:p w14:paraId="28C69B02"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9030.34</w:t>
            </w:r>
          </w:p>
        </w:tc>
        <w:tc>
          <w:tcPr>
            <w:tcW w:w="1056" w:type="dxa"/>
            <w:shd w:val="clear" w:color="auto" w:fill="auto"/>
            <w:noWrap/>
            <w:vAlign w:val="center"/>
            <w:hideMark/>
          </w:tcPr>
          <w:p w14:paraId="66355AD0"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9632.36</w:t>
            </w:r>
          </w:p>
        </w:tc>
        <w:tc>
          <w:tcPr>
            <w:tcW w:w="1057" w:type="dxa"/>
            <w:shd w:val="clear" w:color="auto" w:fill="auto"/>
            <w:noWrap/>
            <w:vAlign w:val="center"/>
            <w:hideMark/>
          </w:tcPr>
          <w:p w14:paraId="27E9DB85"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10234.38</w:t>
            </w:r>
          </w:p>
        </w:tc>
        <w:tc>
          <w:tcPr>
            <w:tcW w:w="1057" w:type="dxa"/>
            <w:shd w:val="clear" w:color="auto" w:fill="auto"/>
            <w:noWrap/>
            <w:vAlign w:val="center"/>
            <w:hideMark/>
          </w:tcPr>
          <w:p w14:paraId="51973DC1"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10836.40</w:t>
            </w:r>
          </w:p>
        </w:tc>
      </w:tr>
      <w:tr w:rsidR="00683EF6" w:rsidRPr="00B57CB3" w14:paraId="32012DE5" w14:textId="77777777" w:rsidTr="000B7A59">
        <w:trPr>
          <w:trHeight w:val="300"/>
        </w:trPr>
        <w:tc>
          <w:tcPr>
            <w:tcW w:w="1560" w:type="dxa"/>
            <w:shd w:val="clear" w:color="auto" w:fill="auto"/>
            <w:noWrap/>
            <w:vAlign w:val="center"/>
            <w:hideMark/>
          </w:tcPr>
          <w:p w14:paraId="689A4A58" w14:textId="77777777" w:rsidR="00683EF6" w:rsidRPr="00683EF6" w:rsidRDefault="00683EF6" w:rsidP="00683EF6">
            <w:pPr>
              <w:spacing w:line="276" w:lineRule="auto"/>
              <w:rPr>
                <w:rFonts w:asciiTheme="minorHAnsi" w:hAnsiTheme="minorHAnsi" w:cstheme="minorHAnsi"/>
                <w:bCs/>
                <w:sz w:val="22"/>
                <w:szCs w:val="22"/>
              </w:rPr>
            </w:pPr>
            <w:r w:rsidRPr="00683EF6">
              <w:rPr>
                <w:rFonts w:asciiTheme="minorHAnsi" w:hAnsiTheme="minorHAnsi" w:cstheme="minorHAnsi"/>
                <w:bCs/>
                <w:sz w:val="22"/>
                <w:szCs w:val="22"/>
              </w:rPr>
              <w:t>Gross Profit</w:t>
            </w:r>
          </w:p>
        </w:tc>
        <w:tc>
          <w:tcPr>
            <w:tcW w:w="1134" w:type="dxa"/>
            <w:shd w:val="clear" w:color="auto" w:fill="auto"/>
            <w:noWrap/>
            <w:vAlign w:val="center"/>
            <w:hideMark/>
          </w:tcPr>
          <w:p w14:paraId="0222FAA6"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125.62</w:t>
            </w:r>
          </w:p>
        </w:tc>
        <w:tc>
          <w:tcPr>
            <w:tcW w:w="979" w:type="dxa"/>
            <w:shd w:val="clear" w:color="auto" w:fill="auto"/>
            <w:noWrap/>
            <w:vAlign w:val="center"/>
            <w:hideMark/>
          </w:tcPr>
          <w:p w14:paraId="12F65C45"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2060.44</w:t>
            </w:r>
          </w:p>
        </w:tc>
        <w:tc>
          <w:tcPr>
            <w:tcW w:w="1056" w:type="dxa"/>
            <w:shd w:val="clear" w:color="auto" w:fill="auto"/>
            <w:noWrap/>
            <w:vAlign w:val="center"/>
            <w:hideMark/>
          </w:tcPr>
          <w:p w14:paraId="103E6BC2"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1745.71</w:t>
            </w:r>
          </w:p>
        </w:tc>
        <w:tc>
          <w:tcPr>
            <w:tcW w:w="1057" w:type="dxa"/>
            <w:shd w:val="clear" w:color="auto" w:fill="auto"/>
            <w:noWrap/>
            <w:vAlign w:val="center"/>
            <w:hideMark/>
          </w:tcPr>
          <w:p w14:paraId="45B8ADCB"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1816.18</w:t>
            </w:r>
          </w:p>
        </w:tc>
        <w:tc>
          <w:tcPr>
            <w:tcW w:w="1057" w:type="dxa"/>
            <w:shd w:val="clear" w:color="auto" w:fill="auto"/>
            <w:noWrap/>
            <w:vAlign w:val="center"/>
            <w:hideMark/>
          </w:tcPr>
          <w:p w14:paraId="58F0270D"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1872.90</w:t>
            </w:r>
          </w:p>
        </w:tc>
        <w:tc>
          <w:tcPr>
            <w:tcW w:w="1056" w:type="dxa"/>
            <w:shd w:val="clear" w:color="auto" w:fill="auto"/>
            <w:noWrap/>
            <w:vAlign w:val="center"/>
            <w:hideMark/>
          </w:tcPr>
          <w:p w14:paraId="1017038E"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1793.58</w:t>
            </w:r>
          </w:p>
        </w:tc>
        <w:tc>
          <w:tcPr>
            <w:tcW w:w="1057" w:type="dxa"/>
            <w:shd w:val="clear" w:color="auto" w:fill="auto"/>
            <w:noWrap/>
            <w:vAlign w:val="center"/>
            <w:hideMark/>
          </w:tcPr>
          <w:p w14:paraId="5DF00C4A"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2134.46</w:t>
            </w:r>
          </w:p>
        </w:tc>
        <w:tc>
          <w:tcPr>
            <w:tcW w:w="1057" w:type="dxa"/>
            <w:shd w:val="clear" w:color="auto" w:fill="auto"/>
            <w:noWrap/>
            <w:vAlign w:val="center"/>
            <w:hideMark/>
          </w:tcPr>
          <w:p w14:paraId="5D146B71"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2018.95</w:t>
            </w:r>
          </w:p>
        </w:tc>
        <w:tc>
          <w:tcPr>
            <w:tcW w:w="1056" w:type="dxa"/>
            <w:shd w:val="clear" w:color="auto" w:fill="auto"/>
            <w:noWrap/>
            <w:vAlign w:val="center"/>
            <w:hideMark/>
          </w:tcPr>
          <w:p w14:paraId="736AB1DA"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2391.00</w:t>
            </w:r>
          </w:p>
        </w:tc>
        <w:tc>
          <w:tcPr>
            <w:tcW w:w="1057" w:type="dxa"/>
            <w:shd w:val="clear" w:color="auto" w:fill="auto"/>
            <w:noWrap/>
            <w:vAlign w:val="center"/>
            <w:hideMark/>
          </w:tcPr>
          <w:p w14:paraId="5F35F64C"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2525.74</w:t>
            </w:r>
          </w:p>
        </w:tc>
        <w:tc>
          <w:tcPr>
            <w:tcW w:w="1057" w:type="dxa"/>
            <w:shd w:val="clear" w:color="auto" w:fill="auto"/>
            <w:noWrap/>
            <w:vAlign w:val="center"/>
            <w:hideMark/>
          </w:tcPr>
          <w:p w14:paraId="3436B66C"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2659.13</w:t>
            </w:r>
          </w:p>
        </w:tc>
      </w:tr>
      <w:tr w:rsidR="00683EF6" w:rsidRPr="00B57CB3" w14:paraId="4E4C13D3" w14:textId="77777777" w:rsidTr="000B7A59">
        <w:trPr>
          <w:trHeight w:val="300"/>
        </w:trPr>
        <w:tc>
          <w:tcPr>
            <w:tcW w:w="1560" w:type="dxa"/>
            <w:shd w:val="clear" w:color="auto" w:fill="auto"/>
            <w:noWrap/>
            <w:vAlign w:val="center"/>
            <w:hideMark/>
          </w:tcPr>
          <w:p w14:paraId="724A69CE" w14:textId="77777777" w:rsidR="00683EF6" w:rsidRPr="00683EF6" w:rsidRDefault="00683EF6" w:rsidP="00683EF6">
            <w:pPr>
              <w:spacing w:line="276" w:lineRule="auto"/>
              <w:rPr>
                <w:rFonts w:asciiTheme="minorHAnsi" w:hAnsiTheme="minorHAnsi" w:cstheme="minorHAnsi"/>
                <w:bCs/>
                <w:sz w:val="22"/>
                <w:szCs w:val="22"/>
              </w:rPr>
            </w:pPr>
            <w:r w:rsidRPr="00683EF6">
              <w:rPr>
                <w:rFonts w:asciiTheme="minorHAnsi" w:hAnsiTheme="minorHAnsi" w:cstheme="minorHAnsi"/>
                <w:bCs/>
                <w:sz w:val="22"/>
                <w:szCs w:val="22"/>
              </w:rPr>
              <w:t>EBITDA</w:t>
            </w:r>
          </w:p>
        </w:tc>
        <w:tc>
          <w:tcPr>
            <w:tcW w:w="1134" w:type="dxa"/>
            <w:shd w:val="clear" w:color="auto" w:fill="auto"/>
            <w:noWrap/>
            <w:vAlign w:val="center"/>
            <w:hideMark/>
          </w:tcPr>
          <w:p w14:paraId="2BC9E5D8"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109.82</w:t>
            </w:r>
          </w:p>
        </w:tc>
        <w:tc>
          <w:tcPr>
            <w:tcW w:w="979" w:type="dxa"/>
            <w:shd w:val="clear" w:color="auto" w:fill="auto"/>
            <w:noWrap/>
            <w:vAlign w:val="center"/>
            <w:hideMark/>
          </w:tcPr>
          <w:p w14:paraId="7B83596B"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1816.62</w:t>
            </w:r>
          </w:p>
        </w:tc>
        <w:tc>
          <w:tcPr>
            <w:tcW w:w="1056" w:type="dxa"/>
            <w:shd w:val="clear" w:color="auto" w:fill="auto"/>
            <w:noWrap/>
            <w:vAlign w:val="center"/>
            <w:hideMark/>
          </w:tcPr>
          <w:p w14:paraId="790A68C9"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1474.80</w:t>
            </w:r>
          </w:p>
        </w:tc>
        <w:tc>
          <w:tcPr>
            <w:tcW w:w="1057" w:type="dxa"/>
            <w:shd w:val="clear" w:color="auto" w:fill="auto"/>
            <w:noWrap/>
            <w:vAlign w:val="center"/>
            <w:hideMark/>
          </w:tcPr>
          <w:p w14:paraId="1F62DE3C"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1518.18</w:t>
            </w:r>
          </w:p>
        </w:tc>
        <w:tc>
          <w:tcPr>
            <w:tcW w:w="1057" w:type="dxa"/>
            <w:shd w:val="clear" w:color="auto" w:fill="auto"/>
            <w:noWrap/>
            <w:vAlign w:val="center"/>
            <w:hideMark/>
          </w:tcPr>
          <w:p w14:paraId="2EF456F9"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1547.81</w:t>
            </w:r>
          </w:p>
        </w:tc>
        <w:tc>
          <w:tcPr>
            <w:tcW w:w="1056" w:type="dxa"/>
            <w:shd w:val="clear" w:color="auto" w:fill="auto"/>
            <w:noWrap/>
            <w:vAlign w:val="center"/>
            <w:hideMark/>
          </w:tcPr>
          <w:p w14:paraId="6EB96A9E"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1441.40</w:t>
            </w:r>
          </w:p>
        </w:tc>
        <w:tc>
          <w:tcPr>
            <w:tcW w:w="1057" w:type="dxa"/>
            <w:shd w:val="clear" w:color="auto" w:fill="auto"/>
            <w:noWrap/>
            <w:vAlign w:val="center"/>
            <w:hideMark/>
          </w:tcPr>
          <w:p w14:paraId="5A3C1945"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1755.18</w:t>
            </w:r>
          </w:p>
        </w:tc>
        <w:tc>
          <w:tcPr>
            <w:tcW w:w="1057" w:type="dxa"/>
            <w:shd w:val="clear" w:color="auto" w:fill="auto"/>
            <w:noWrap/>
            <w:vAlign w:val="center"/>
            <w:hideMark/>
          </w:tcPr>
          <w:p w14:paraId="4EA25F3B"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1612.58</w:t>
            </w:r>
          </w:p>
        </w:tc>
        <w:tc>
          <w:tcPr>
            <w:tcW w:w="1056" w:type="dxa"/>
            <w:shd w:val="clear" w:color="auto" w:fill="auto"/>
            <w:noWrap/>
            <w:vAlign w:val="center"/>
            <w:hideMark/>
          </w:tcPr>
          <w:p w14:paraId="462C3B3E"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1957.54</w:t>
            </w:r>
          </w:p>
        </w:tc>
        <w:tc>
          <w:tcPr>
            <w:tcW w:w="1057" w:type="dxa"/>
            <w:shd w:val="clear" w:color="auto" w:fill="auto"/>
            <w:noWrap/>
            <w:vAlign w:val="center"/>
            <w:hideMark/>
          </w:tcPr>
          <w:p w14:paraId="29E98713"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2065.19</w:t>
            </w:r>
          </w:p>
        </w:tc>
        <w:tc>
          <w:tcPr>
            <w:tcW w:w="1057" w:type="dxa"/>
            <w:shd w:val="clear" w:color="auto" w:fill="auto"/>
            <w:noWrap/>
            <w:vAlign w:val="center"/>
            <w:hideMark/>
          </w:tcPr>
          <w:p w14:paraId="7EEFBDAA"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2171.49</w:t>
            </w:r>
          </w:p>
        </w:tc>
      </w:tr>
      <w:tr w:rsidR="00683EF6" w:rsidRPr="00B57CB3" w14:paraId="71D4844B" w14:textId="77777777" w:rsidTr="000B7A59">
        <w:trPr>
          <w:trHeight w:val="300"/>
        </w:trPr>
        <w:tc>
          <w:tcPr>
            <w:tcW w:w="1560" w:type="dxa"/>
            <w:shd w:val="clear" w:color="auto" w:fill="auto"/>
            <w:noWrap/>
            <w:vAlign w:val="center"/>
            <w:hideMark/>
          </w:tcPr>
          <w:p w14:paraId="57A1633D" w14:textId="77777777" w:rsidR="00683EF6" w:rsidRPr="00683EF6" w:rsidRDefault="00683EF6" w:rsidP="00683EF6">
            <w:pPr>
              <w:spacing w:line="276" w:lineRule="auto"/>
              <w:rPr>
                <w:rFonts w:asciiTheme="minorHAnsi" w:hAnsiTheme="minorHAnsi" w:cstheme="minorHAnsi"/>
                <w:bCs/>
                <w:sz w:val="22"/>
                <w:szCs w:val="22"/>
              </w:rPr>
            </w:pPr>
            <w:r w:rsidRPr="00683EF6">
              <w:rPr>
                <w:rFonts w:asciiTheme="minorHAnsi" w:hAnsiTheme="minorHAnsi" w:cstheme="minorHAnsi"/>
                <w:bCs/>
                <w:sz w:val="22"/>
                <w:szCs w:val="22"/>
              </w:rPr>
              <w:t>EBIT</w:t>
            </w:r>
          </w:p>
        </w:tc>
        <w:tc>
          <w:tcPr>
            <w:tcW w:w="1134" w:type="dxa"/>
            <w:shd w:val="clear" w:color="auto" w:fill="auto"/>
            <w:noWrap/>
            <w:vAlign w:val="center"/>
            <w:hideMark/>
          </w:tcPr>
          <w:p w14:paraId="6568EFFA"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-159.66</w:t>
            </w:r>
          </w:p>
        </w:tc>
        <w:tc>
          <w:tcPr>
            <w:tcW w:w="979" w:type="dxa"/>
            <w:shd w:val="clear" w:color="auto" w:fill="auto"/>
            <w:noWrap/>
            <w:vAlign w:val="center"/>
            <w:hideMark/>
          </w:tcPr>
          <w:p w14:paraId="05CB3B57"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1313.59</w:t>
            </w:r>
          </w:p>
        </w:tc>
        <w:tc>
          <w:tcPr>
            <w:tcW w:w="1056" w:type="dxa"/>
            <w:shd w:val="clear" w:color="auto" w:fill="auto"/>
            <w:noWrap/>
            <w:vAlign w:val="center"/>
            <w:hideMark/>
          </w:tcPr>
          <w:p w14:paraId="60B03333"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1038.67</w:t>
            </w:r>
          </w:p>
        </w:tc>
        <w:tc>
          <w:tcPr>
            <w:tcW w:w="1057" w:type="dxa"/>
            <w:shd w:val="clear" w:color="auto" w:fill="auto"/>
            <w:noWrap/>
            <w:vAlign w:val="center"/>
            <w:hideMark/>
          </w:tcPr>
          <w:p w14:paraId="62A90703"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1139.78</w:t>
            </w:r>
          </w:p>
        </w:tc>
        <w:tc>
          <w:tcPr>
            <w:tcW w:w="1057" w:type="dxa"/>
            <w:shd w:val="clear" w:color="auto" w:fill="auto"/>
            <w:noWrap/>
            <w:vAlign w:val="center"/>
            <w:hideMark/>
          </w:tcPr>
          <w:p w14:paraId="097EF5FB"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1219.24</w:t>
            </w:r>
          </w:p>
        </w:tc>
        <w:tc>
          <w:tcPr>
            <w:tcW w:w="1056" w:type="dxa"/>
            <w:shd w:val="clear" w:color="auto" w:fill="auto"/>
            <w:noWrap/>
            <w:vAlign w:val="center"/>
            <w:hideMark/>
          </w:tcPr>
          <w:p w14:paraId="66AF4345"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1155.88</w:t>
            </w:r>
          </w:p>
        </w:tc>
        <w:tc>
          <w:tcPr>
            <w:tcW w:w="1057" w:type="dxa"/>
            <w:shd w:val="clear" w:color="auto" w:fill="auto"/>
            <w:noWrap/>
            <w:vAlign w:val="center"/>
            <w:hideMark/>
          </w:tcPr>
          <w:p w14:paraId="6CB4AAE5"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1506.88</w:t>
            </w:r>
          </w:p>
        </w:tc>
        <w:tc>
          <w:tcPr>
            <w:tcW w:w="1057" w:type="dxa"/>
            <w:shd w:val="clear" w:color="auto" w:fill="auto"/>
            <w:noWrap/>
            <w:vAlign w:val="center"/>
            <w:hideMark/>
          </w:tcPr>
          <w:p w14:paraId="6A0D048E"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1396.48</w:t>
            </w:r>
          </w:p>
        </w:tc>
        <w:tc>
          <w:tcPr>
            <w:tcW w:w="1056" w:type="dxa"/>
            <w:shd w:val="clear" w:color="auto" w:fill="auto"/>
            <w:noWrap/>
            <w:vAlign w:val="center"/>
            <w:hideMark/>
          </w:tcPr>
          <w:p w14:paraId="1074B50C"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1769.31</w:t>
            </w:r>
          </w:p>
        </w:tc>
        <w:tc>
          <w:tcPr>
            <w:tcW w:w="1057" w:type="dxa"/>
            <w:shd w:val="clear" w:color="auto" w:fill="auto"/>
            <w:noWrap/>
            <w:vAlign w:val="center"/>
            <w:hideMark/>
          </w:tcPr>
          <w:p w14:paraId="685251B1"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1901.11</w:t>
            </w:r>
          </w:p>
        </w:tc>
        <w:tc>
          <w:tcPr>
            <w:tcW w:w="1057" w:type="dxa"/>
            <w:shd w:val="clear" w:color="auto" w:fill="auto"/>
            <w:noWrap/>
            <w:vAlign w:val="center"/>
            <w:hideMark/>
          </w:tcPr>
          <w:p w14:paraId="3914E651"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2028.34</w:t>
            </w:r>
          </w:p>
        </w:tc>
      </w:tr>
      <w:tr w:rsidR="00683EF6" w:rsidRPr="00B57CB3" w14:paraId="2132A3E7" w14:textId="77777777" w:rsidTr="000B7A59">
        <w:trPr>
          <w:trHeight w:val="300"/>
        </w:trPr>
        <w:tc>
          <w:tcPr>
            <w:tcW w:w="1560" w:type="dxa"/>
            <w:shd w:val="clear" w:color="auto" w:fill="auto"/>
            <w:noWrap/>
            <w:vAlign w:val="center"/>
            <w:hideMark/>
          </w:tcPr>
          <w:p w14:paraId="00E42D68" w14:textId="77777777" w:rsidR="00683EF6" w:rsidRPr="00683EF6" w:rsidRDefault="00683EF6" w:rsidP="00683EF6">
            <w:pPr>
              <w:spacing w:line="276" w:lineRule="auto"/>
              <w:rPr>
                <w:rFonts w:asciiTheme="minorHAnsi" w:hAnsiTheme="minorHAnsi" w:cstheme="minorHAnsi"/>
                <w:bCs/>
                <w:sz w:val="22"/>
                <w:szCs w:val="22"/>
              </w:rPr>
            </w:pPr>
            <w:r w:rsidRPr="00683EF6">
              <w:rPr>
                <w:rFonts w:asciiTheme="minorHAnsi" w:hAnsiTheme="minorHAnsi" w:cstheme="minorHAnsi"/>
                <w:bCs/>
                <w:sz w:val="22"/>
                <w:szCs w:val="22"/>
              </w:rPr>
              <w:t>PAT</w:t>
            </w:r>
          </w:p>
        </w:tc>
        <w:tc>
          <w:tcPr>
            <w:tcW w:w="1134" w:type="dxa"/>
            <w:shd w:val="clear" w:color="auto" w:fill="auto"/>
            <w:noWrap/>
            <w:vAlign w:val="center"/>
            <w:hideMark/>
          </w:tcPr>
          <w:p w14:paraId="4CAEA182"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-185.58</w:t>
            </w:r>
          </w:p>
        </w:tc>
        <w:tc>
          <w:tcPr>
            <w:tcW w:w="979" w:type="dxa"/>
            <w:shd w:val="clear" w:color="auto" w:fill="auto"/>
            <w:noWrap/>
            <w:vAlign w:val="center"/>
            <w:hideMark/>
          </w:tcPr>
          <w:p w14:paraId="6276D0F1"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743.87</w:t>
            </w:r>
          </w:p>
        </w:tc>
        <w:tc>
          <w:tcPr>
            <w:tcW w:w="1056" w:type="dxa"/>
            <w:shd w:val="clear" w:color="auto" w:fill="auto"/>
            <w:noWrap/>
            <w:vAlign w:val="center"/>
            <w:hideMark/>
          </w:tcPr>
          <w:p w14:paraId="033A9541"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553.43</w:t>
            </w:r>
          </w:p>
        </w:tc>
        <w:tc>
          <w:tcPr>
            <w:tcW w:w="1057" w:type="dxa"/>
            <w:shd w:val="clear" w:color="auto" w:fill="auto"/>
            <w:noWrap/>
            <w:vAlign w:val="center"/>
            <w:hideMark/>
          </w:tcPr>
          <w:p w14:paraId="797CA112"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644.38</w:t>
            </w:r>
          </w:p>
        </w:tc>
        <w:tc>
          <w:tcPr>
            <w:tcW w:w="1057" w:type="dxa"/>
            <w:shd w:val="clear" w:color="auto" w:fill="auto"/>
            <w:noWrap/>
            <w:vAlign w:val="center"/>
            <w:hideMark/>
          </w:tcPr>
          <w:p w14:paraId="3D3C342A"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721.02</w:t>
            </w:r>
          </w:p>
        </w:tc>
        <w:tc>
          <w:tcPr>
            <w:tcW w:w="1056" w:type="dxa"/>
            <w:shd w:val="clear" w:color="auto" w:fill="auto"/>
            <w:noWrap/>
            <w:vAlign w:val="center"/>
            <w:hideMark/>
          </w:tcPr>
          <w:p w14:paraId="49AA0D25"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693.67</w:t>
            </w:r>
          </w:p>
        </w:tc>
        <w:tc>
          <w:tcPr>
            <w:tcW w:w="1057" w:type="dxa"/>
            <w:shd w:val="clear" w:color="auto" w:fill="auto"/>
            <w:noWrap/>
            <w:vAlign w:val="center"/>
            <w:hideMark/>
          </w:tcPr>
          <w:p w14:paraId="1BC70EC6"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974.65</w:t>
            </w:r>
          </w:p>
        </w:tc>
        <w:tc>
          <w:tcPr>
            <w:tcW w:w="1057" w:type="dxa"/>
            <w:shd w:val="clear" w:color="auto" w:fill="auto"/>
            <w:noWrap/>
            <w:vAlign w:val="center"/>
            <w:hideMark/>
          </w:tcPr>
          <w:p w14:paraId="3E8E7C99"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915.90</w:t>
            </w:r>
          </w:p>
        </w:tc>
        <w:tc>
          <w:tcPr>
            <w:tcW w:w="1056" w:type="dxa"/>
            <w:shd w:val="clear" w:color="auto" w:fill="auto"/>
            <w:noWrap/>
            <w:vAlign w:val="center"/>
            <w:hideMark/>
          </w:tcPr>
          <w:p w14:paraId="7B4EDC09"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1216.44</w:t>
            </w:r>
          </w:p>
        </w:tc>
        <w:tc>
          <w:tcPr>
            <w:tcW w:w="1057" w:type="dxa"/>
            <w:shd w:val="clear" w:color="auto" w:fill="auto"/>
            <w:noWrap/>
            <w:vAlign w:val="center"/>
            <w:hideMark/>
          </w:tcPr>
          <w:p w14:paraId="1B5C3909"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1339.55</w:t>
            </w:r>
          </w:p>
        </w:tc>
        <w:tc>
          <w:tcPr>
            <w:tcW w:w="1057" w:type="dxa"/>
            <w:shd w:val="clear" w:color="auto" w:fill="auto"/>
            <w:noWrap/>
            <w:vAlign w:val="center"/>
            <w:hideMark/>
          </w:tcPr>
          <w:p w14:paraId="3C04DA2C" w14:textId="77777777" w:rsidR="00683EF6" w:rsidRPr="00683EF6" w:rsidRDefault="00683EF6" w:rsidP="00683EF6">
            <w:pPr>
              <w:spacing w:line="276" w:lineRule="auto"/>
              <w:jc w:val="center"/>
              <w:rPr>
                <w:rFonts w:asciiTheme="minorHAnsi" w:hAnsiTheme="minorHAnsi" w:cstheme="minorHAnsi"/>
                <w:bCs/>
                <w:sz w:val="22"/>
                <w:szCs w:val="22"/>
              </w:rPr>
            </w:pPr>
            <w:r w:rsidRPr="00683EF6">
              <w:rPr>
                <w:rFonts w:asciiTheme="minorHAnsi" w:hAnsiTheme="minorHAnsi" w:cstheme="minorHAnsi"/>
                <w:bCs/>
                <w:sz w:val="22"/>
                <w:szCs w:val="22"/>
              </w:rPr>
              <w:t>1443.25</w:t>
            </w:r>
          </w:p>
        </w:tc>
      </w:tr>
      <w:tr w:rsidR="00683EF6" w:rsidRPr="00B57CB3" w14:paraId="47930573" w14:textId="77777777" w:rsidTr="000B7A59">
        <w:trPr>
          <w:trHeight w:val="300"/>
        </w:trPr>
        <w:tc>
          <w:tcPr>
            <w:tcW w:w="1560" w:type="dxa"/>
            <w:shd w:val="clear" w:color="auto" w:fill="auto"/>
            <w:noWrap/>
            <w:vAlign w:val="center"/>
            <w:hideMark/>
          </w:tcPr>
          <w:p w14:paraId="2EC68732" w14:textId="77777777" w:rsidR="00683EF6" w:rsidRPr="00683EF6" w:rsidRDefault="00683EF6" w:rsidP="00683EF6">
            <w:pPr>
              <w:spacing w:line="276" w:lineRule="auto"/>
              <w:rPr>
                <w:rFonts w:asciiTheme="minorHAnsi" w:hAnsiTheme="minorHAnsi" w:cstheme="minorHAnsi"/>
                <w:b/>
                <w:i/>
                <w:sz w:val="22"/>
                <w:szCs w:val="22"/>
              </w:rPr>
            </w:pPr>
            <w:r w:rsidRPr="00683EF6">
              <w:rPr>
                <w:rFonts w:asciiTheme="minorHAnsi" w:hAnsiTheme="minorHAnsi" w:cstheme="minorHAnsi"/>
                <w:b/>
                <w:i/>
                <w:sz w:val="22"/>
                <w:szCs w:val="22"/>
              </w:rPr>
              <w:t>Revenue Growth Rate</w:t>
            </w:r>
          </w:p>
        </w:tc>
        <w:tc>
          <w:tcPr>
            <w:tcW w:w="1134" w:type="dxa"/>
            <w:shd w:val="clear" w:color="auto" w:fill="auto"/>
            <w:noWrap/>
            <w:vAlign w:val="center"/>
            <w:hideMark/>
          </w:tcPr>
          <w:p w14:paraId="113D5E70" w14:textId="77777777" w:rsidR="00683EF6" w:rsidRPr="00683EF6" w:rsidRDefault="00683EF6" w:rsidP="00683EF6">
            <w:pPr>
              <w:spacing w:line="276" w:lineRule="auto"/>
              <w:jc w:val="center"/>
              <w:rPr>
                <w:rFonts w:asciiTheme="minorHAnsi" w:hAnsiTheme="minorHAnsi" w:cstheme="minorHAnsi"/>
                <w:b/>
                <w:i/>
                <w:sz w:val="22"/>
                <w:szCs w:val="22"/>
              </w:rPr>
            </w:pPr>
          </w:p>
        </w:tc>
        <w:tc>
          <w:tcPr>
            <w:tcW w:w="979" w:type="dxa"/>
            <w:shd w:val="clear" w:color="auto" w:fill="auto"/>
            <w:noWrap/>
            <w:vAlign w:val="center"/>
            <w:hideMark/>
          </w:tcPr>
          <w:p w14:paraId="7A5C96EC" w14:textId="77777777" w:rsidR="00683EF6" w:rsidRPr="00683EF6" w:rsidRDefault="00683EF6" w:rsidP="00683EF6">
            <w:pPr>
              <w:spacing w:line="276" w:lineRule="auto"/>
              <w:jc w:val="center"/>
              <w:rPr>
                <w:rFonts w:asciiTheme="minorHAnsi" w:hAnsiTheme="minorHAnsi" w:cstheme="minorHAnsi"/>
                <w:b/>
                <w:bCs/>
                <w:i/>
                <w:iCs/>
                <w:sz w:val="22"/>
                <w:szCs w:val="22"/>
              </w:rPr>
            </w:pPr>
          </w:p>
        </w:tc>
        <w:tc>
          <w:tcPr>
            <w:tcW w:w="1056" w:type="dxa"/>
            <w:shd w:val="clear" w:color="auto" w:fill="auto"/>
            <w:noWrap/>
            <w:vAlign w:val="center"/>
            <w:hideMark/>
          </w:tcPr>
          <w:p w14:paraId="4D16CA54"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11.11%</w:t>
            </w:r>
          </w:p>
        </w:tc>
        <w:tc>
          <w:tcPr>
            <w:tcW w:w="1057" w:type="dxa"/>
            <w:shd w:val="clear" w:color="auto" w:fill="auto"/>
            <w:noWrap/>
            <w:vAlign w:val="center"/>
            <w:hideMark/>
          </w:tcPr>
          <w:p w14:paraId="7E5CD63F"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10.00%</w:t>
            </w:r>
          </w:p>
        </w:tc>
        <w:tc>
          <w:tcPr>
            <w:tcW w:w="1057" w:type="dxa"/>
            <w:shd w:val="clear" w:color="auto" w:fill="auto"/>
            <w:noWrap/>
            <w:vAlign w:val="center"/>
            <w:hideMark/>
          </w:tcPr>
          <w:p w14:paraId="4A943801"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9.09%</w:t>
            </w:r>
          </w:p>
        </w:tc>
        <w:tc>
          <w:tcPr>
            <w:tcW w:w="1056" w:type="dxa"/>
            <w:shd w:val="clear" w:color="auto" w:fill="auto"/>
            <w:noWrap/>
            <w:vAlign w:val="center"/>
            <w:hideMark/>
          </w:tcPr>
          <w:p w14:paraId="333567CA"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8.33%</w:t>
            </w:r>
          </w:p>
        </w:tc>
        <w:tc>
          <w:tcPr>
            <w:tcW w:w="1057" w:type="dxa"/>
            <w:shd w:val="clear" w:color="auto" w:fill="auto"/>
            <w:noWrap/>
            <w:vAlign w:val="center"/>
            <w:hideMark/>
          </w:tcPr>
          <w:p w14:paraId="22DB79AA"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7.69%</w:t>
            </w:r>
          </w:p>
        </w:tc>
        <w:tc>
          <w:tcPr>
            <w:tcW w:w="1057" w:type="dxa"/>
            <w:shd w:val="clear" w:color="auto" w:fill="auto"/>
            <w:noWrap/>
            <w:vAlign w:val="center"/>
            <w:hideMark/>
          </w:tcPr>
          <w:p w14:paraId="58D73AF5"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7.14%</w:t>
            </w:r>
          </w:p>
        </w:tc>
        <w:tc>
          <w:tcPr>
            <w:tcW w:w="1056" w:type="dxa"/>
            <w:shd w:val="clear" w:color="auto" w:fill="auto"/>
            <w:noWrap/>
            <w:vAlign w:val="center"/>
            <w:hideMark/>
          </w:tcPr>
          <w:p w14:paraId="53FDBECA"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6.67%</w:t>
            </w:r>
          </w:p>
        </w:tc>
        <w:tc>
          <w:tcPr>
            <w:tcW w:w="1057" w:type="dxa"/>
            <w:shd w:val="clear" w:color="auto" w:fill="auto"/>
            <w:noWrap/>
            <w:vAlign w:val="center"/>
            <w:hideMark/>
          </w:tcPr>
          <w:p w14:paraId="488D39E7"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6.25%</w:t>
            </w:r>
          </w:p>
        </w:tc>
        <w:tc>
          <w:tcPr>
            <w:tcW w:w="1057" w:type="dxa"/>
            <w:shd w:val="clear" w:color="auto" w:fill="auto"/>
            <w:noWrap/>
            <w:vAlign w:val="center"/>
            <w:hideMark/>
          </w:tcPr>
          <w:p w14:paraId="6CF329AF"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5.88%</w:t>
            </w:r>
          </w:p>
        </w:tc>
      </w:tr>
      <w:tr w:rsidR="00683EF6" w:rsidRPr="00B57CB3" w14:paraId="51288048" w14:textId="77777777" w:rsidTr="000B7A59">
        <w:trPr>
          <w:trHeight w:val="300"/>
        </w:trPr>
        <w:tc>
          <w:tcPr>
            <w:tcW w:w="1560" w:type="dxa"/>
            <w:shd w:val="clear" w:color="auto" w:fill="B8CCE4" w:themeFill="accent1" w:themeFillTint="66"/>
            <w:noWrap/>
            <w:vAlign w:val="center"/>
            <w:hideMark/>
          </w:tcPr>
          <w:p w14:paraId="6E44F5C0" w14:textId="77777777" w:rsidR="00683EF6" w:rsidRPr="00683EF6" w:rsidRDefault="00683EF6" w:rsidP="00683EF6">
            <w:pPr>
              <w:spacing w:line="276" w:lineRule="auto"/>
              <w:rPr>
                <w:rFonts w:asciiTheme="minorHAnsi" w:hAnsiTheme="minorHAnsi" w:cstheme="minorHAnsi"/>
                <w:b/>
                <w:bCs/>
                <w:i/>
                <w:sz w:val="22"/>
                <w:szCs w:val="22"/>
              </w:rPr>
            </w:pPr>
            <w:r w:rsidRPr="00683EF6">
              <w:rPr>
                <w:rFonts w:asciiTheme="minorHAnsi" w:hAnsiTheme="minorHAnsi" w:cstheme="minorHAnsi"/>
                <w:b/>
                <w:bCs/>
                <w:i/>
                <w:sz w:val="22"/>
                <w:szCs w:val="22"/>
              </w:rPr>
              <w:t>Gross Profit %</w:t>
            </w:r>
          </w:p>
        </w:tc>
        <w:tc>
          <w:tcPr>
            <w:tcW w:w="1134" w:type="dxa"/>
            <w:shd w:val="clear" w:color="auto" w:fill="B8CCE4" w:themeFill="accent1" w:themeFillTint="66"/>
            <w:noWrap/>
            <w:vAlign w:val="center"/>
            <w:hideMark/>
          </w:tcPr>
          <w:p w14:paraId="6694B2F2"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35.77%</w:t>
            </w:r>
          </w:p>
        </w:tc>
        <w:tc>
          <w:tcPr>
            <w:tcW w:w="979" w:type="dxa"/>
            <w:shd w:val="clear" w:color="auto" w:fill="B8CCE4" w:themeFill="accent1" w:themeFillTint="66"/>
            <w:noWrap/>
            <w:vAlign w:val="center"/>
            <w:hideMark/>
          </w:tcPr>
          <w:p w14:paraId="71A1D2D7"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38.03%</w:t>
            </w:r>
          </w:p>
        </w:tc>
        <w:tc>
          <w:tcPr>
            <w:tcW w:w="1056" w:type="dxa"/>
            <w:shd w:val="clear" w:color="auto" w:fill="B8CCE4" w:themeFill="accent1" w:themeFillTint="66"/>
            <w:noWrap/>
            <w:vAlign w:val="center"/>
            <w:hideMark/>
          </w:tcPr>
          <w:p w14:paraId="682275A5"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29.00%</w:t>
            </w:r>
          </w:p>
        </w:tc>
        <w:tc>
          <w:tcPr>
            <w:tcW w:w="1057" w:type="dxa"/>
            <w:shd w:val="clear" w:color="auto" w:fill="B8CCE4" w:themeFill="accent1" w:themeFillTint="66"/>
            <w:noWrap/>
            <w:vAlign w:val="center"/>
            <w:hideMark/>
          </w:tcPr>
          <w:p w14:paraId="0D081861"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27.43%</w:t>
            </w:r>
          </w:p>
        </w:tc>
        <w:tc>
          <w:tcPr>
            <w:tcW w:w="1057" w:type="dxa"/>
            <w:shd w:val="clear" w:color="auto" w:fill="B8CCE4" w:themeFill="accent1" w:themeFillTint="66"/>
            <w:noWrap/>
            <w:vAlign w:val="center"/>
            <w:hideMark/>
          </w:tcPr>
          <w:p w14:paraId="0A9C0820"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25.93%</w:t>
            </w:r>
          </w:p>
        </w:tc>
        <w:tc>
          <w:tcPr>
            <w:tcW w:w="1056" w:type="dxa"/>
            <w:shd w:val="clear" w:color="auto" w:fill="B8CCE4" w:themeFill="accent1" w:themeFillTint="66"/>
            <w:noWrap/>
            <w:vAlign w:val="center"/>
            <w:hideMark/>
          </w:tcPr>
          <w:p w14:paraId="1EF060A9"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22.92%</w:t>
            </w:r>
          </w:p>
        </w:tc>
        <w:tc>
          <w:tcPr>
            <w:tcW w:w="1057" w:type="dxa"/>
            <w:shd w:val="clear" w:color="auto" w:fill="B8CCE4" w:themeFill="accent1" w:themeFillTint="66"/>
            <w:noWrap/>
            <w:vAlign w:val="center"/>
            <w:hideMark/>
          </w:tcPr>
          <w:p w14:paraId="06B8ED3E"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25.32%</w:t>
            </w:r>
          </w:p>
        </w:tc>
        <w:tc>
          <w:tcPr>
            <w:tcW w:w="1057" w:type="dxa"/>
            <w:shd w:val="clear" w:color="auto" w:fill="B8CCE4" w:themeFill="accent1" w:themeFillTint="66"/>
            <w:noWrap/>
            <w:vAlign w:val="center"/>
            <w:hideMark/>
          </w:tcPr>
          <w:p w14:paraId="7F721FB0"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22.36%</w:t>
            </w:r>
          </w:p>
        </w:tc>
        <w:tc>
          <w:tcPr>
            <w:tcW w:w="1056" w:type="dxa"/>
            <w:shd w:val="clear" w:color="auto" w:fill="B8CCE4" w:themeFill="accent1" w:themeFillTint="66"/>
            <w:noWrap/>
            <w:vAlign w:val="center"/>
            <w:hideMark/>
          </w:tcPr>
          <w:p w14:paraId="58369DAB"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24.82%</w:t>
            </w:r>
          </w:p>
        </w:tc>
        <w:tc>
          <w:tcPr>
            <w:tcW w:w="1057" w:type="dxa"/>
            <w:shd w:val="clear" w:color="auto" w:fill="B8CCE4" w:themeFill="accent1" w:themeFillTint="66"/>
            <w:noWrap/>
            <w:vAlign w:val="center"/>
            <w:hideMark/>
          </w:tcPr>
          <w:p w14:paraId="424B9757"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24.68%</w:t>
            </w:r>
          </w:p>
        </w:tc>
        <w:tc>
          <w:tcPr>
            <w:tcW w:w="1057" w:type="dxa"/>
            <w:shd w:val="clear" w:color="auto" w:fill="B8CCE4" w:themeFill="accent1" w:themeFillTint="66"/>
            <w:noWrap/>
            <w:vAlign w:val="center"/>
            <w:hideMark/>
          </w:tcPr>
          <w:p w14:paraId="68F9C5DC"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24.54%</w:t>
            </w:r>
          </w:p>
        </w:tc>
      </w:tr>
      <w:tr w:rsidR="00683EF6" w:rsidRPr="00B57CB3" w14:paraId="34E2900D" w14:textId="77777777" w:rsidTr="000B7A59">
        <w:trPr>
          <w:trHeight w:val="300"/>
        </w:trPr>
        <w:tc>
          <w:tcPr>
            <w:tcW w:w="1560" w:type="dxa"/>
            <w:shd w:val="clear" w:color="auto" w:fill="B8CCE4" w:themeFill="accent1" w:themeFillTint="66"/>
            <w:noWrap/>
            <w:vAlign w:val="center"/>
            <w:hideMark/>
          </w:tcPr>
          <w:p w14:paraId="19CE318F" w14:textId="77777777" w:rsidR="00683EF6" w:rsidRPr="00683EF6" w:rsidRDefault="00683EF6" w:rsidP="00683EF6">
            <w:pPr>
              <w:spacing w:line="276" w:lineRule="auto"/>
              <w:rPr>
                <w:rFonts w:asciiTheme="minorHAnsi" w:hAnsiTheme="minorHAnsi" w:cstheme="minorHAnsi"/>
                <w:b/>
                <w:bCs/>
                <w:i/>
                <w:sz w:val="22"/>
                <w:szCs w:val="22"/>
              </w:rPr>
            </w:pPr>
            <w:r w:rsidRPr="00683EF6">
              <w:rPr>
                <w:rFonts w:asciiTheme="minorHAnsi" w:hAnsiTheme="minorHAnsi" w:cstheme="minorHAnsi"/>
                <w:b/>
                <w:bCs/>
                <w:i/>
                <w:sz w:val="22"/>
                <w:szCs w:val="22"/>
              </w:rPr>
              <w:t>EBITDA %</w:t>
            </w:r>
          </w:p>
        </w:tc>
        <w:tc>
          <w:tcPr>
            <w:tcW w:w="1134" w:type="dxa"/>
            <w:shd w:val="clear" w:color="auto" w:fill="B8CCE4" w:themeFill="accent1" w:themeFillTint="66"/>
            <w:noWrap/>
            <w:vAlign w:val="center"/>
            <w:hideMark/>
          </w:tcPr>
          <w:p w14:paraId="165007E7"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31.27%</w:t>
            </w:r>
          </w:p>
        </w:tc>
        <w:tc>
          <w:tcPr>
            <w:tcW w:w="979" w:type="dxa"/>
            <w:shd w:val="clear" w:color="auto" w:fill="B8CCE4" w:themeFill="accent1" w:themeFillTint="66"/>
            <w:noWrap/>
            <w:vAlign w:val="center"/>
            <w:hideMark/>
          </w:tcPr>
          <w:p w14:paraId="174BF14D"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33.53%</w:t>
            </w:r>
          </w:p>
        </w:tc>
        <w:tc>
          <w:tcPr>
            <w:tcW w:w="1056" w:type="dxa"/>
            <w:shd w:val="clear" w:color="auto" w:fill="B8CCE4" w:themeFill="accent1" w:themeFillTint="66"/>
            <w:noWrap/>
            <w:vAlign w:val="center"/>
            <w:hideMark/>
          </w:tcPr>
          <w:p w14:paraId="5774DC48"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24.50%</w:t>
            </w:r>
          </w:p>
        </w:tc>
        <w:tc>
          <w:tcPr>
            <w:tcW w:w="1057" w:type="dxa"/>
            <w:shd w:val="clear" w:color="auto" w:fill="B8CCE4" w:themeFill="accent1" w:themeFillTint="66"/>
            <w:noWrap/>
            <w:vAlign w:val="center"/>
            <w:hideMark/>
          </w:tcPr>
          <w:p w14:paraId="393390AC"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22.93%</w:t>
            </w:r>
          </w:p>
        </w:tc>
        <w:tc>
          <w:tcPr>
            <w:tcW w:w="1057" w:type="dxa"/>
            <w:shd w:val="clear" w:color="auto" w:fill="B8CCE4" w:themeFill="accent1" w:themeFillTint="66"/>
            <w:noWrap/>
            <w:vAlign w:val="center"/>
            <w:hideMark/>
          </w:tcPr>
          <w:p w14:paraId="0A41DA26"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21.43%</w:t>
            </w:r>
          </w:p>
        </w:tc>
        <w:tc>
          <w:tcPr>
            <w:tcW w:w="1056" w:type="dxa"/>
            <w:shd w:val="clear" w:color="auto" w:fill="B8CCE4" w:themeFill="accent1" w:themeFillTint="66"/>
            <w:noWrap/>
            <w:vAlign w:val="center"/>
            <w:hideMark/>
          </w:tcPr>
          <w:p w14:paraId="1B5A981B"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18.42%</w:t>
            </w:r>
          </w:p>
        </w:tc>
        <w:tc>
          <w:tcPr>
            <w:tcW w:w="1057" w:type="dxa"/>
            <w:shd w:val="clear" w:color="auto" w:fill="B8CCE4" w:themeFill="accent1" w:themeFillTint="66"/>
            <w:noWrap/>
            <w:vAlign w:val="center"/>
            <w:hideMark/>
          </w:tcPr>
          <w:p w14:paraId="7D8A1567"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20.82%</w:t>
            </w:r>
          </w:p>
        </w:tc>
        <w:tc>
          <w:tcPr>
            <w:tcW w:w="1057" w:type="dxa"/>
            <w:shd w:val="clear" w:color="auto" w:fill="B8CCE4" w:themeFill="accent1" w:themeFillTint="66"/>
            <w:noWrap/>
            <w:vAlign w:val="center"/>
            <w:hideMark/>
          </w:tcPr>
          <w:p w14:paraId="35640934"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17.86%</w:t>
            </w:r>
          </w:p>
        </w:tc>
        <w:tc>
          <w:tcPr>
            <w:tcW w:w="1056" w:type="dxa"/>
            <w:shd w:val="clear" w:color="auto" w:fill="B8CCE4" w:themeFill="accent1" w:themeFillTint="66"/>
            <w:noWrap/>
            <w:vAlign w:val="center"/>
            <w:hideMark/>
          </w:tcPr>
          <w:p w14:paraId="59C1E23C"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20.32%</w:t>
            </w:r>
          </w:p>
        </w:tc>
        <w:tc>
          <w:tcPr>
            <w:tcW w:w="1057" w:type="dxa"/>
            <w:shd w:val="clear" w:color="auto" w:fill="B8CCE4" w:themeFill="accent1" w:themeFillTint="66"/>
            <w:noWrap/>
            <w:vAlign w:val="center"/>
            <w:hideMark/>
          </w:tcPr>
          <w:p w14:paraId="7E110989"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20.18%</w:t>
            </w:r>
          </w:p>
        </w:tc>
        <w:tc>
          <w:tcPr>
            <w:tcW w:w="1057" w:type="dxa"/>
            <w:shd w:val="clear" w:color="auto" w:fill="B8CCE4" w:themeFill="accent1" w:themeFillTint="66"/>
            <w:noWrap/>
            <w:vAlign w:val="center"/>
            <w:hideMark/>
          </w:tcPr>
          <w:p w14:paraId="6EA7C2A1"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20.04%</w:t>
            </w:r>
          </w:p>
        </w:tc>
      </w:tr>
      <w:tr w:rsidR="00683EF6" w:rsidRPr="00B57CB3" w14:paraId="329ADE7E" w14:textId="77777777" w:rsidTr="000B7A59">
        <w:trPr>
          <w:trHeight w:val="300"/>
        </w:trPr>
        <w:tc>
          <w:tcPr>
            <w:tcW w:w="1560" w:type="dxa"/>
            <w:shd w:val="clear" w:color="auto" w:fill="B8CCE4" w:themeFill="accent1" w:themeFillTint="66"/>
            <w:noWrap/>
            <w:vAlign w:val="center"/>
            <w:hideMark/>
          </w:tcPr>
          <w:p w14:paraId="72BD1C69" w14:textId="77777777" w:rsidR="00683EF6" w:rsidRPr="00683EF6" w:rsidRDefault="00683EF6" w:rsidP="00683EF6">
            <w:pPr>
              <w:spacing w:line="276" w:lineRule="auto"/>
              <w:rPr>
                <w:rFonts w:asciiTheme="minorHAnsi" w:hAnsiTheme="minorHAnsi" w:cstheme="minorHAnsi"/>
                <w:b/>
                <w:bCs/>
                <w:i/>
                <w:sz w:val="22"/>
                <w:szCs w:val="22"/>
              </w:rPr>
            </w:pPr>
            <w:r w:rsidRPr="00683EF6">
              <w:rPr>
                <w:rFonts w:asciiTheme="minorHAnsi" w:hAnsiTheme="minorHAnsi" w:cstheme="minorHAnsi"/>
                <w:b/>
                <w:bCs/>
                <w:i/>
                <w:sz w:val="22"/>
                <w:szCs w:val="22"/>
              </w:rPr>
              <w:t>EBIT %</w:t>
            </w:r>
          </w:p>
        </w:tc>
        <w:tc>
          <w:tcPr>
            <w:tcW w:w="1134" w:type="dxa"/>
            <w:shd w:val="clear" w:color="auto" w:fill="B8CCE4" w:themeFill="accent1" w:themeFillTint="66"/>
            <w:noWrap/>
            <w:vAlign w:val="center"/>
            <w:hideMark/>
          </w:tcPr>
          <w:p w14:paraId="5BF7D23E"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-45.46%</w:t>
            </w:r>
          </w:p>
        </w:tc>
        <w:tc>
          <w:tcPr>
            <w:tcW w:w="979" w:type="dxa"/>
            <w:shd w:val="clear" w:color="auto" w:fill="B8CCE4" w:themeFill="accent1" w:themeFillTint="66"/>
            <w:noWrap/>
            <w:vAlign w:val="center"/>
            <w:hideMark/>
          </w:tcPr>
          <w:p w14:paraId="4D497628"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24.24%</w:t>
            </w:r>
          </w:p>
        </w:tc>
        <w:tc>
          <w:tcPr>
            <w:tcW w:w="1056" w:type="dxa"/>
            <w:shd w:val="clear" w:color="auto" w:fill="B8CCE4" w:themeFill="accent1" w:themeFillTint="66"/>
            <w:noWrap/>
            <w:vAlign w:val="center"/>
            <w:hideMark/>
          </w:tcPr>
          <w:p w14:paraId="1646AA03"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17.25%</w:t>
            </w:r>
          </w:p>
        </w:tc>
        <w:tc>
          <w:tcPr>
            <w:tcW w:w="1057" w:type="dxa"/>
            <w:shd w:val="clear" w:color="auto" w:fill="B8CCE4" w:themeFill="accent1" w:themeFillTint="66"/>
            <w:noWrap/>
            <w:vAlign w:val="center"/>
            <w:hideMark/>
          </w:tcPr>
          <w:p w14:paraId="2FF4E186"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17.21%</w:t>
            </w:r>
          </w:p>
        </w:tc>
        <w:tc>
          <w:tcPr>
            <w:tcW w:w="1057" w:type="dxa"/>
            <w:shd w:val="clear" w:color="auto" w:fill="B8CCE4" w:themeFill="accent1" w:themeFillTint="66"/>
            <w:noWrap/>
            <w:vAlign w:val="center"/>
            <w:hideMark/>
          </w:tcPr>
          <w:p w14:paraId="607CA081"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16.88%</w:t>
            </w:r>
          </w:p>
        </w:tc>
        <w:tc>
          <w:tcPr>
            <w:tcW w:w="1056" w:type="dxa"/>
            <w:shd w:val="clear" w:color="auto" w:fill="B8CCE4" w:themeFill="accent1" w:themeFillTint="66"/>
            <w:noWrap/>
            <w:vAlign w:val="center"/>
            <w:hideMark/>
          </w:tcPr>
          <w:p w14:paraId="28265200"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14.77%</w:t>
            </w:r>
          </w:p>
        </w:tc>
        <w:tc>
          <w:tcPr>
            <w:tcW w:w="1057" w:type="dxa"/>
            <w:shd w:val="clear" w:color="auto" w:fill="B8CCE4" w:themeFill="accent1" w:themeFillTint="66"/>
            <w:noWrap/>
            <w:vAlign w:val="center"/>
            <w:hideMark/>
          </w:tcPr>
          <w:p w14:paraId="61249B5F"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17.88%</w:t>
            </w:r>
          </w:p>
        </w:tc>
        <w:tc>
          <w:tcPr>
            <w:tcW w:w="1057" w:type="dxa"/>
            <w:shd w:val="clear" w:color="auto" w:fill="B8CCE4" w:themeFill="accent1" w:themeFillTint="66"/>
            <w:noWrap/>
            <w:vAlign w:val="center"/>
            <w:hideMark/>
          </w:tcPr>
          <w:p w14:paraId="54696F64"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15.46%</w:t>
            </w:r>
          </w:p>
        </w:tc>
        <w:tc>
          <w:tcPr>
            <w:tcW w:w="1056" w:type="dxa"/>
            <w:shd w:val="clear" w:color="auto" w:fill="B8CCE4" w:themeFill="accent1" w:themeFillTint="66"/>
            <w:noWrap/>
            <w:vAlign w:val="center"/>
            <w:hideMark/>
          </w:tcPr>
          <w:p w14:paraId="6BE32E09"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18.37%</w:t>
            </w:r>
          </w:p>
        </w:tc>
        <w:tc>
          <w:tcPr>
            <w:tcW w:w="1057" w:type="dxa"/>
            <w:shd w:val="clear" w:color="auto" w:fill="B8CCE4" w:themeFill="accent1" w:themeFillTint="66"/>
            <w:noWrap/>
            <w:vAlign w:val="center"/>
            <w:hideMark/>
          </w:tcPr>
          <w:p w14:paraId="0569FFE4"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18.58%</w:t>
            </w:r>
          </w:p>
        </w:tc>
        <w:tc>
          <w:tcPr>
            <w:tcW w:w="1057" w:type="dxa"/>
            <w:shd w:val="clear" w:color="auto" w:fill="B8CCE4" w:themeFill="accent1" w:themeFillTint="66"/>
            <w:noWrap/>
            <w:vAlign w:val="center"/>
            <w:hideMark/>
          </w:tcPr>
          <w:p w14:paraId="4E8A819A"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18.72%</w:t>
            </w:r>
          </w:p>
        </w:tc>
      </w:tr>
      <w:tr w:rsidR="00683EF6" w:rsidRPr="00B57CB3" w14:paraId="350F9A23" w14:textId="77777777" w:rsidTr="000B7A59">
        <w:trPr>
          <w:trHeight w:val="300"/>
        </w:trPr>
        <w:tc>
          <w:tcPr>
            <w:tcW w:w="1560" w:type="dxa"/>
            <w:shd w:val="clear" w:color="auto" w:fill="B8CCE4" w:themeFill="accent1" w:themeFillTint="66"/>
            <w:noWrap/>
            <w:vAlign w:val="center"/>
            <w:hideMark/>
          </w:tcPr>
          <w:p w14:paraId="7A5650AD" w14:textId="77777777" w:rsidR="00683EF6" w:rsidRPr="00683EF6" w:rsidRDefault="00683EF6" w:rsidP="00683EF6">
            <w:pPr>
              <w:spacing w:line="276" w:lineRule="auto"/>
              <w:rPr>
                <w:rFonts w:asciiTheme="minorHAnsi" w:hAnsiTheme="minorHAnsi" w:cstheme="minorHAnsi"/>
                <w:b/>
                <w:bCs/>
                <w:i/>
                <w:sz w:val="22"/>
                <w:szCs w:val="22"/>
              </w:rPr>
            </w:pPr>
            <w:r w:rsidRPr="00683EF6">
              <w:rPr>
                <w:rFonts w:asciiTheme="minorHAnsi" w:hAnsiTheme="minorHAnsi" w:cstheme="minorHAnsi"/>
                <w:b/>
                <w:bCs/>
                <w:i/>
                <w:sz w:val="22"/>
                <w:szCs w:val="22"/>
              </w:rPr>
              <w:t>PAT %</w:t>
            </w:r>
          </w:p>
        </w:tc>
        <w:tc>
          <w:tcPr>
            <w:tcW w:w="1134" w:type="dxa"/>
            <w:shd w:val="clear" w:color="auto" w:fill="B8CCE4" w:themeFill="accent1" w:themeFillTint="66"/>
            <w:noWrap/>
            <w:vAlign w:val="center"/>
            <w:hideMark/>
          </w:tcPr>
          <w:p w14:paraId="5C61F2EF"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-52.84%</w:t>
            </w:r>
          </w:p>
        </w:tc>
        <w:tc>
          <w:tcPr>
            <w:tcW w:w="979" w:type="dxa"/>
            <w:shd w:val="clear" w:color="auto" w:fill="B8CCE4" w:themeFill="accent1" w:themeFillTint="66"/>
            <w:noWrap/>
            <w:vAlign w:val="center"/>
            <w:hideMark/>
          </w:tcPr>
          <w:p w14:paraId="34B19EDB"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13.73%</w:t>
            </w:r>
          </w:p>
        </w:tc>
        <w:tc>
          <w:tcPr>
            <w:tcW w:w="1056" w:type="dxa"/>
            <w:shd w:val="clear" w:color="auto" w:fill="B8CCE4" w:themeFill="accent1" w:themeFillTint="66"/>
            <w:noWrap/>
            <w:vAlign w:val="center"/>
            <w:hideMark/>
          </w:tcPr>
          <w:p w14:paraId="1D27FDD8"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9.19%</w:t>
            </w:r>
          </w:p>
        </w:tc>
        <w:tc>
          <w:tcPr>
            <w:tcW w:w="1057" w:type="dxa"/>
            <w:shd w:val="clear" w:color="auto" w:fill="B8CCE4" w:themeFill="accent1" w:themeFillTint="66"/>
            <w:noWrap/>
            <w:vAlign w:val="center"/>
            <w:hideMark/>
          </w:tcPr>
          <w:p w14:paraId="2242097C"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9.73%</w:t>
            </w:r>
          </w:p>
        </w:tc>
        <w:tc>
          <w:tcPr>
            <w:tcW w:w="1057" w:type="dxa"/>
            <w:shd w:val="clear" w:color="auto" w:fill="B8CCE4" w:themeFill="accent1" w:themeFillTint="66"/>
            <w:noWrap/>
            <w:vAlign w:val="center"/>
            <w:hideMark/>
          </w:tcPr>
          <w:p w14:paraId="5A728E7F"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9.98%</w:t>
            </w:r>
          </w:p>
        </w:tc>
        <w:tc>
          <w:tcPr>
            <w:tcW w:w="1056" w:type="dxa"/>
            <w:shd w:val="clear" w:color="auto" w:fill="B8CCE4" w:themeFill="accent1" w:themeFillTint="66"/>
            <w:noWrap/>
            <w:vAlign w:val="center"/>
            <w:hideMark/>
          </w:tcPr>
          <w:p w14:paraId="77D17DAB"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8.86%</w:t>
            </w:r>
          </w:p>
        </w:tc>
        <w:tc>
          <w:tcPr>
            <w:tcW w:w="1057" w:type="dxa"/>
            <w:shd w:val="clear" w:color="auto" w:fill="B8CCE4" w:themeFill="accent1" w:themeFillTint="66"/>
            <w:noWrap/>
            <w:vAlign w:val="center"/>
            <w:hideMark/>
          </w:tcPr>
          <w:p w14:paraId="3ACEF9AA"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11.56%</w:t>
            </w:r>
          </w:p>
        </w:tc>
        <w:tc>
          <w:tcPr>
            <w:tcW w:w="1057" w:type="dxa"/>
            <w:shd w:val="clear" w:color="auto" w:fill="B8CCE4" w:themeFill="accent1" w:themeFillTint="66"/>
            <w:noWrap/>
            <w:vAlign w:val="center"/>
            <w:hideMark/>
          </w:tcPr>
          <w:p w14:paraId="314CC201"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10.14%</w:t>
            </w:r>
          </w:p>
        </w:tc>
        <w:tc>
          <w:tcPr>
            <w:tcW w:w="1056" w:type="dxa"/>
            <w:shd w:val="clear" w:color="auto" w:fill="B8CCE4" w:themeFill="accent1" w:themeFillTint="66"/>
            <w:noWrap/>
            <w:vAlign w:val="center"/>
            <w:hideMark/>
          </w:tcPr>
          <w:p w14:paraId="68BB72A2"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12.63%</w:t>
            </w:r>
          </w:p>
        </w:tc>
        <w:tc>
          <w:tcPr>
            <w:tcW w:w="1057" w:type="dxa"/>
            <w:shd w:val="clear" w:color="auto" w:fill="B8CCE4" w:themeFill="accent1" w:themeFillTint="66"/>
            <w:noWrap/>
            <w:vAlign w:val="center"/>
            <w:hideMark/>
          </w:tcPr>
          <w:p w14:paraId="7A299B9F"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13.09%</w:t>
            </w:r>
          </w:p>
        </w:tc>
        <w:tc>
          <w:tcPr>
            <w:tcW w:w="1057" w:type="dxa"/>
            <w:shd w:val="clear" w:color="auto" w:fill="B8CCE4" w:themeFill="accent1" w:themeFillTint="66"/>
            <w:noWrap/>
            <w:vAlign w:val="center"/>
            <w:hideMark/>
          </w:tcPr>
          <w:p w14:paraId="29441CBF" w14:textId="77777777" w:rsidR="00683EF6" w:rsidRPr="00683EF6" w:rsidRDefault="00683EF6" w:rsidP="00683EF6">
            <w:pPr>
              <w:spacing w:line="276" w:lineRule="auto"/>
              <w:jc w:val="center"/>
              <w:rPr>
                <w:rFonts w:asciiTheme="minorHAnsi" w:hAnsiTheme="minorHAnsi" w:cstheme="minorHAnsi"/>
                <w:b/>
                <w:bCs/>
                <w:i/>
                <w:iCs/>
                <w:sz w:val="22"/>
                <w:szCs w:val="22"/>
              </w:rPr>
            </w:pPr>
            <w:r w:rsidRPr="00683EF6">
              <w:rPr>
                <w:rFonts w:asciiTheme="minorHAnsi" w:hAnsiTheme="minorHAnsi" w:cstheme="minorHAnsi"/>
                <w:b/>
                <w:bCs/>
                <w:i/>
                <w:iCs/>
                <w:sz w:val="22"/>
                <w:szCs w:val="22"/>
              </w:rPr>
              <w:t>13.32%</w:t>
            </w:r>
          </w:p>
        </w:tc>
      </w:tr>
      <w:tr w:rsidR="00683EF6" w:rsidRPr="00B57CB3" w14:paraId="174067BA" w14:textId="77777777" w:rsidTr="000B7A59">
        <w:trPr>
          <w:trHeight w:val="300"/>
        </w:trPr>
        <w:tc>
          <w:tcPr>
            <w:tcW w:w="2694" w:type="dxa"/>
            <w:gridSpan w:val="2"/>
            <w:shd w:val="clear" w:color="000000" w:fill="002060"/>
            <w:noWrap/>
            <w:vAlign w:val="center"/>
            <w:hideMark/>
          </w:tcPr>
          <w:p w14:paraId="329906E2" w14:textId="77777777" w:rsidR="00683EF6" w:rsidRPr="00683EF6" w:rsidRDefault="00683EF6" w:rsidP="00683EF6">
            <w:pPr>
              <w:spacing w:line="276" w:lineRule="auto"/>
              <w:rPr>
                <w:rFonts w:asciiTheme="minorHAnsi" w:hAnsiTheme="minorHAnsi" w:cstheme="minorHAnsi"/>
                <w:b/>
                <w:bCs/>
                <w:i/>
                <w:color w:val="FFFFFF"/>
                <w:sz w:val="22"/>
                <w:szCs w:val="22"/>
              </w:rPr>
            </w:pPr>
            <w:r w:rsidRPr="00683EF6">
              <w:rPr>
                <w:rFonts w:asciiTheme="minorHAnsi" w:hAnsiTheme="minorHAnsi" w:cstheme="minorHAnsi"/>
                <w:b/>
                <w:bCs/>
                <w:i/>
                <w:color w:val="FFFFFF"/>
                <w:sz w:val="22"/>
                <w:szCs w:val="22"/>
              </w:rPr>
              <w:t>Average Gross Profit %</w:t>
            </w:r>
          </w:p>
        </w:tc>
        <w:tc>
          <w:tcPr>
            <w:tcW w:w="10489" w:type="dxa"/>
            <w:gridSpan w:val="10"/>
            <w:shd w:val="clear" w:color="000000" w:fill="002060"/>
            <w:noWrap/>
            <w:vAlign w:val="center"/>
            <w:hideMark/>
          </w:tcPr>
          <w:p w14:paraId="33A9E199" w14:textId="77777777" w:rsidR="00683EF6" w:rsidRPr="00683EF6" w:rsidRDefault="00683EF6" w:rsidP="00683EF6">
            <w:pPr>
              <w:spacing w:line="276" w:lineRule="auto"/>
              <w:jc w:val="center"/>
              <w:rPr>
                <w:rFonts w:asciiTheme="minorHAnsi" w:hAnsiTheme="minorHAnsi" w:cstheme="minorHAnsi"/>
                <w:b/>
                <w:i/>
                <w:sz w:val="22"/>
                <w:szCs w:val="22"/>
              </w:rPr>
            </w:pPr>
            <w:r w:rsidRPr="00683EF6">
              <w:rPr>
                <w:rFonts w:asciiTheme="minorHAnsi" w:hAnsiTheme="minorHAnsi" w:cstheme="minorHAnsi"/>
                <w:b/>
                <w:bCs/>
                <w:i/>
                <w:color w:val="FFFFFF"/>
                <w:sz w:val="22"/>
                <w:szCs w:val="22"/>
              </w:rPr>
              <w:t>27.34%</w:t>
            </w:r>
          </w:p>
        </w:tc>
      </w:tr>
      <w:tr w:rsidR="00683EF6" w:rsidRPr="00B57CB3" w14:paraId="77BC340C" w14:textId="77777777" w:rsidTr="000B7A59">
        <w:trPr>
          <w:trHeight w:val="271"/>
        </w:trPr>
        <w:tc>
          <w:tcPr>
            <w:tcW w:w="2694" w:type="dxa"/>
            <w:gridSpan w:val="2"/>
            <w:shd w:val="clear" w:color="000000" w:fill="002060"/>
            <w:noWrap/>
            <w:vAlign w:val="center"/>
            <w:hideMark/>
          </w:tcPr>
          <w:p w14:paraId="1CD80671" w14:textId="77777777" w:rsidR="00683EF6" w:rsidRPr="00683EF6" w:rsidRDefault="00683EF6" w:rsidP="00683EF6">
            <w:pPr>
              <w:spacing w:line="276" w:lineRule="auto"/>
              <w:rPr>
                <w:rFonts w:asciiTheme="minorHAnsi" w:hAnsiTheme="minorHAnsi" w:cstheme="minorHAnsi"/>
                <w:b/>
                <w:bCs/>
                <w:i/>
                <w:color w:val="FFFFFF"/>
                <w:sz w:val="22"/>
                <w:szCs w:val="22"/>
              </w:rPr>
            </w:pPr>
            <w:r w:rsidRPr="00683EF6">
              <w:rPr>
                <w:rFonts w:asciiTheme="minorHAnsi" w:hAnsiTheme="minorHAnsi" w:cstheme="minorHAnsi"/>
                <w:b/>
                <w:bCs/>
                <w:i/>
                <w:color w:val="FFFFFF"/>
                <w:sz w:val="22"/>
                <w:szCs w:val="22"/>
              </w:rPr>
              <w:t>Average EBITDA %</w:t>
            </w:r>
          </w:p>
        </w:tc>
        <w:tc>
          <w:tcPr>
            <w:tcW w:w="10489" w:type="dxa"/>
            <w:gridSpan w:val="10"/>
            <w:shd w:val="clear" w:color="000000" w:fill="002060"/>
            <w:noWrap/>
            <w:vAlign w:val="center"/>
            <w:hideMark/>
          </w:tcPr>
          <w:p w14:paraId="267BD58C" w14:textId="77777777" w:rsidR="00683EF6" w:rsidRPr="00683EF6" w:rsidRDefault="00683EF6" w:rsidP="00683EF6">
            <w:pPr>
              <w:spacing w:line="276" w:lineRule="auto"/>
              <w:jc w:val="center"/>
              <w:rPr>
                <w:rFonts w:asciiTheme="minorHAnsi" w:hAnsiTheme="minorHAnsi" w:cstheme="minorHAnsi"/>
                <w:b/>
                <w:i/>
                <w:sz w:val="22"/>
                <w:szCs w:val="22"/>
              </w:rPr>
            </w:pPr>
            <w:r w:rsidRPr="00683EF6">
              <w:rPr>
                <w:rFonts w:asciiTheme="minorHAnsi" w:hAnsiTheme="minorHAnsi" w:cstheme="minorHAnsi"/>
                <w:b/>
                <w:bCs/>
                <w:i/>
                <w:color w:val="FFFFFF"/>
                <w:sz w:val="22"/>
                <w:szCs w:val="22"/>
              </w:rPr>
              <w:t>22.84%</w:t>
            </w:r>
          </w:p>
        </w:tc>
      </w:tr>
      <w:tr w:rsidR="00683EF6" w:rsidRPr="00B57CB3" w14:paraId="14C83BA3" w14:textId="77777777" w:rsidTr="000B7A59">
        <w:trPr>
          <w:trHeight w:val="300"/>
        </w:trPr>
        <w:tc>
          <w:tcPr>
            <w:tcW w:w="2694" w:type="dxa"/>
            <w:gridSpan w:val="2"/>
            <w:shd w:val="clear" w:color="000000" w:fill="002060"/>
            <w:noWrap/>
            <w:vAlign w:val="center"/>
            <w:hideMark/>
          </w:tcPr>
          <w:p w14:paraId="0A25A88C" w14:textId="77777777" w:rsidR="00683EF6" w:rsidRPr="00683EF6" w:rsidRDefault="00683EF6" w:rsidP="00683EF6">
            <w:pPr>
              <w:spacing w:line="276" w:lineRule="auto"/>
              <w:rPr>
                <w:rFonts w:asciiTheme="minorHAnsi" w:hAnsiTheme="minorHAnsi" w:cstheme="minorHAnsi"/>
                <w:b/>
                <w:bCs/>
                <w:i/>
                <w:color w:val="FFFFFF"/>
                <w:sz w:val="22"/>
                <w:szCs w:val="22"/>
              </w:rPr>
            </w:pPr>
            <w:r w:rsidRPr="00683EF6">
              <w:rPr>
                <w:rFonts w:asciiTheme="minorHAnsi" w:hAnsiTheme="minorHAnsi" w:cstheme="minorHAnsi"/>
                <w:b/>
                <w:bCs/>
                <w:i/>
                <w:color w:val="FFFFFF"/>
                <w:sz w:val="22"/>
                <w:szCs w:val="22"/>
              </w:rPr>
              <w:t>Average EBIT %</w:t>
            </w:r>
          </w:p>
        </w:tc>
        <w:tc>
          <w:tcPr>
            <w:tcW w:w="10489" w:type="dxa"/>
            <w:gridSpan w:val="10"/>
            <w:shd w:val="clear" w:color="000000" w:fill="002060"/>
            <w:noWrap/>
            <w:vAlign w:val="center"/>
            <w:hideMark/>
          </w:tcPr>
          <w:p w14:paraId="61BFC3D2" w14:textId="77777777" w:rsidR="00683EF6" w:rsidRPr="00683EF6" w:rsidRDefault="00683EF6" w:rsidP="00683EF6">
            <w:pPr>
              <w:spacing w:line="276" w:lineRule="auto"/>
              <w:jc w:val="center"/>
              <w:rPr>
                <w:rFonts w:asciiTheme="minorHAnsi" w:hAnsiTheme="minorHAnsi" w:cstheme="minorHAnsi"/>
                <w:b/>
                <w:i/>
                <w:sz w:val="22"/>
                <w:szCs w:val="22"/>
              </w:rPr>
            </w:pPr>
            <w:r w:rsidRPr="00683EF6">
              <w:rPr>
                <w:rFonts w:asciiTheme="minorHAnsi" w:hAnsiTheme="minorHAnsi" w:cstheme="minorHAnsi"/>
                <w:b/>
                <w:bCs/>
                <w:i/>
                <w:color w:val="FFFFFF"/>
                <w:sz w:val="22"/>
                <w:szCs w:val="22"/>
              </w:rPr>
              <w:t>17.94%</w:t>
            </w:r>
          </w:p>
        </w:tc>
      </w:tr>
      <w:tr w:rsidR="00683EF6" w:rsidRPr="00B57CB3" w14:paraId="3F0C3354" w14:textId="77777777" w:rsidTr="000B7A59">
        <w:trPr>
          <w:trHeight w:val="300"/>
        </w:trPr>
        <w:tc>
          <w:tcPr>
            <w:tcW w:w="2694" w:type="dxa"/>
            <w:gridSpan w:val="2"/>
            <w:shd w:val="clear" w:color="000000" w:fill="002060"/>
            <w:noWrap/>
            <w:vAlign w:val="center"/>
            <w:hideMark/>
          </w:tcPr>
          <w:p w14:paraId="60A4A8B7" w14:textId="77777777" w:rsidR="00683EF6" w:rsidRPr="00683EF6" w:rsidRDefault="00683EF6" w:rsidP="00683EF6">
            <w:pPr>
              <w:spacing w:line="276" w:lineRule="auto"/>
              <w:rPr>
                <w:rFonts w:asciiTheme="minorHAnsi" w:hAnsiTheme="minorHAnsi" w:cstheme="minorHAnsi"/>
                <w:b/>
                <w:bCs/>
                <w:i/>
                <w:color w:val="FFFFFF"/>
                <w:sz w:val="22"/>
                <w:szCs w:val="22"/>
              </w:rPr>
            </w:pPr>
            <w:r w:rsidRPr="00683EF6">
              <w:rPr>
                <w:rFonts w:asciiTheme="minorHAnsi" w:hAnsiTheme="minorHAnsi" w:cstheme="minorHAnsi"/>
                <w:b/>
                <w:bCs/>
                <w:i/>
                <w:color w:val="FFFFFF"/>
                <w:sz w:val="22"/>
                <w:szCs w:val="22"/>
              </w:rPr>
              <w:t>Average PAT %</w:t>
            </w:r>
          </w:p>
        </w:tc>
        <w:tc>
          <w:tcPr>
            <w:tcW w:w="10489" w:type="dxa"/>
            <w:gridSpan w:val="10"/>
            <w:shd w:val="clear" w:color="000000" w:fill="002060"/>
            <w:noWrap/>
            <w:vAlign w:val="center"/>
            <w:hideMark/>
          </w:tcPr>
          <w:p w14:paraId="27E95FC8" w14:textId="77777777" w:rsidR="00683EF6" w:rsidRPr="00683EF6" w:rsidRDefault="00683EF6" w:rsidP="00683EF6">
            <w:pPr>
              <w:spacing w:line="276" w:lineRule="auto"/>
              <w:jc w:val="center"/>
              <w:rPr>
                <w:rFonts w:asciiTheme="minorHAnsi" w:hAnsiTheme="minorHAnsi" w:cstheme="minorHAnsi"/>
                <w:b/>
                <w:i/>
                <w:sz w:val="22"/>
                <w:szCs w:val="22"/>
              </w:rPr>
            </w:pPr>
            <w:r w:rsidRPr="00683EF6">
              <w:rPr>
                <w:rFonts w:asciiTheme="minorHAnsi" w:hAnsiTheme="minorHAnsi" w:cstheme="minorHAnsi"/>
                <w:b/>
                <w:bCs/>
                <w:i/>
                <w:color w:val="FFFFFF"/>
                <w:sz w:val="22"/>
                <w:szCs w:val="22"/>
              </w:rPr>
              <w:t>11.22%</w:t>
            </w:r>
          </w:p>
        </w:tc>
      </w:tr>
    </w:tbl>
    <w:p w14:paraId="5219F5C8" w14:textId="77777777" w:rsidR="00DB686C" w:rsidRPr="00DB686C" w:rsidRDefault="00A61CBF" w:rsidP="00597B85">
      <w:pPr>
        <w:autoSpaceDE w:val="0"/>
        <w:autoSpaceDN w:val="0"/>
        <w:adjustRightInd w:val="0"/>
        <w:spacing w:before="240" w:line="360" w:lineRule="auto"/>
        <w:ind w:left="1134" w:right="-94"/>
        <w:jc w:val="both"/>
        <w:rPr>
          <w:rFonts w:ascii="Arial" w:hAnsi="Arial" w:cs="Arial"/>
          <w:sz w:val="22"/>
          <w:szCs w:val="22"/>
          <w:lang w:eastAsia="en-IN"/>
        </w:rPr>
      </w:pPr>
      <w:r w:rsidRPr="00FF671F">
        <w:rPr>
          <w:rFonts w:ascii="Arial" w:hAnsi="Arial" w:cs="Arial"/>
          <w:b/>
          <w:i/>
          <w:sz w:val="22"/>
          <w:szCs w:val="22"/>
          <w:lang w:eastAsia="en-IN"/>
        </w:rPr>
        <w:lastRenderedPageBreak/>
        <w:t>Note:</w:t>
      </w:r>
      <w:r w:rsidRPr="00FF671F">
        <w:rPr>
          <w:rFonts w:ascii="Arial" w:hAnsi="Arial" w:cs="Arial"/>
          <w:i/>
          <w:sz w:val="22"/>
          <w:szCs w:val="22"/>
          <w:lang w:eastAsia="en-IN"/>
        </w:rPr>
        <w:t xml:space="preserve"> </w:t>
      </w:r>
      <w:r w:rsidRPr="00FF671F">
        <w:rPr>
          <w:rFonts w:ascii="Arial" w:hAnsi="Arial" w:cs="Arial"/>
          <w:sz w:val="22"/>
          <w:szCs w:val="22"/>
          <w:lang w:eastAsia="en-IN"/>
        </w:rPr>
        <w:t xml:space="preserve">EBITDA Margins are positive </w:t>
      </w:r>
      <w:r w:rsidR="00DF293D">
        <w:rPr>
          <w:rFonts w:ascii="Arial" w:hAnsi="Arial" w:cs="Arial"/>
          <w:sz w:val="22"/>
          <w:szCs w:val="22"/>
          <w:lang w:eastAsia="en-IN"/>
        </w:rPr>
        <w:t xml:space="preserve">and ranging from 17-33% </w:t>
      </w:r>
      <w:r w:rsidRPr="00FF671F">
        <w:rPr>
          <w:rFonts w:ascii="Arial" w:hAnsi="Arial" w:cs="Arial"/>
          <w:sz w:val="22"/>
          <w:szCs w:val="22"/>
          <w:lang w:eastAsia="en-IN"/>
        </w:rPr>
        <w:t>during the estimated period. Net profit m</w:t>
      </w:r>
      <w:r w:rsidR="00E661F7">
        <w:rPr>
          <w:rFonts w:ascii="Arial" w:hAnsi="Arial" w:cs="Arial"/>
          <w:sz w:val="22"/>
          <w:szCs w:val="22"/>
          <w:lang w:eastAsia="en-IN"/>
        </w:rPr>
        <w:t xml:space="preserve">argins have increased from </w:t>
      </w:r>
      <w:r w:rsidR="00030AE3">
        <w:rPr>
          <w:rFonts w:ascii="Arial" w:hAnsi="Arial" w:cs="Arial"/>
          <w:sz w:val="22"/>
          <w:szCs w:val="22"/>
          <w:lang w:eastAsia="en-IN"/>
        </w:rPr>
        <w:t>-</w:t>
      </w:r>
      <w:r w:rsidR="00DF293D">
        <w:rPr>
          <w:rFonts w:ascii="Arial" w:hAnsi="Arial" w:cs="Arial"/>
          <w:sz w:val="22"/>
          <w:szCs w:val="22"/>
          <w:lang w:eastAsia="en-IN"/>
        </w:rPr>
        <w:t>52</w:t>
      </w:r>
      <w:r w:rsidR="00030AE3">
        <w:rPr>
          <w:rFonts w:ascii="Arial" w:hAnsi="Arial" w:cs="Arial"/>
          <w:sz w:val="22"/>
          <w:szCs w:val="22"/>
          <w:lang w:eastAsia="en-IN"/>
        </w:rPr>
        <w:t>% in FY 2025</w:t>
      </w:r>
      <w:r w:rsidR="00C46283">
        <w:rPr>
          <w:rFonts w:ascii="Arial" w:hAnsi="Arial" w:cs="Arial"/>
          <w:sz w:val="22"/>
          <w:szCs w:val="22"/>
          <w:lang w:eastAsia="en-IN"/>
        </w:rPr>
        <w:t xml:space="preserve"> (Negative due to 1</w:t>
      </w:r>
      <w:r w:rsidR="007D3E2A">
        <w:rPr>
          <w:rFonts w:ascii="Arial" w:hAnsi="Arial" w:cs="Arial"/>
          <w:sz w:val="22"/>
          <w:szCs w:val="22"/>
          <w:lang w:eastAsia="en-IN"/>
        </w:rPr>
        <w:t xml:space="preserve"> operational months only)</w:t>
      </w:r>
      <w:r w:rsidR="00E661F7">
        <w:rPr>
          <w:rFonts w:ascii="Arial" w:hAnsi="Arial" w:cs="Arial"/>
          <w:sz w:val="22"/>
          <w:szCs w:val="22"/>
          <w:lang w:eastAsia="en-IN"/>
        </w:rPr>
        <w:t xml:space="preserve"> to </w:t>
      </w:r>
      <w:r w:rsidR="00DF293D">
        <w:rPr>
          <w:rFonts w:ascii="Arial" w:hAnsi="Arial" w:cs="Arial"/>
          <w:sz w:val="22"/>
          <w:szCs w:val="22"/>
          <w:lang w:eastAsia="en-IN"/>
        </w:rPr>
        <w:t>13.32</w:t>
      </w:r>
      <w:r w:rsidR="00030AE3">
        <w:rPr>
          <w:rFonts w:ascii="Arial" w:hAnsi="Arial" w:cs="Arial"/>
          <w:sz w:val="22"/>
          <w:szCs w:val="22"/>
          <w:lang w:eastAsia="en-IN"/>
        </w:rPr>
        <w:t>% in FY 2035</w:t>
      </w:r>
      <w:r w:rsidRPr="00FF671F">
        <w:rPr>
          <w:rFonts w:ascii="Arial" w:hAnsi="Arial" w:cs="Arial"/>
          <w:sz w:val="22"/>
          <w:szCs w:val="22"/>
          <w:lang w:eastAsia="en-IN"/>
        </w:rPr>
        <w:t xml:space="preserve">. </w:t>
      </w:r>
      <w:r w:rsidR="00DB686C" w:rsidRPr="00FF671F">
        <w:rPr>
          <w:rFonts w:ascii="Arial" w:hAnsi="Arial" w:cs="Arial"/>
          <w:sz w:val="22"/>
          <w:szCs w:val="22"/>
          <w:lang w:eastAsia="en-IN"/>
        </w:rPr>
        <w:t xml:space="preserve">Net Operating Margin (EBIT) Margins are positive and increasing fairly during the estimated period, however </w:t>
      </w:r>
      <w:r w:rsidR="00FF671F" w:rsidRPr="00FF671F">
        <w:rPr>
          <w:rFonts w:ascii="Arial" w:hAnsi="Arial" w:cs="Arial"/>
          <w:sz w:val="22"/>
          <w:szCs w:val="22"/>
          <w:lang w:eastAsia="en-IN"/>
        </w:rPr>
        <w:t xml:space="preserve">initially it is </w:t>
      </w:r>
      <w:r w:rsidR="00ED411B">
        <w:rPr>
          <w:rFonts w:ascii="Arial" w:hAnsi="Arial" w:cs="Arial"/>
          <w:sz w:val="22"/>
          <w:szCs w:val="22"/>
          <w:lang w:eastAsia="en-IN"/>
        </w:rPr>
        <w:t>-45.46</w:t>
      </w:r>
      <w:r w:rsidR="00A74E64">
        <w:rPr>
          <w:rFonts w:ascii="Arial" w:hAnsi="Arial" w:cs="Arial"/>
          <w:sz w:val="22"/>
          <w:szCs w:val="22"/>
          <w:lang w:eastAsia="en-IN"/>
        </w:rPr>
        <w:t>%</w:t>
      </w:r>
      <w:r w:rsidR="00FF671F" w:rsidRPr="00FF671F">
        <w:rPr>
          <w:rFonts w:ascii="Arial" w:hAnsi="Arial" w:cs="Arial"/>
          <w:sz w:val="22"/>
          <w:szCs w:val="22"/>
          <w:lang w:eastAsia="en-IN"/>
        </w:rPr>
        <w:t xml:space="preserve"> due to </w:t>
      </w:r>
      <w:r w:rsidR="00ED411B">
        <w:rPr>
          <w:rFonts w:ascii="Arial" w:hAnsi="Arial" w:cs="Arial"/>
          <w:sz w:val="22"/>
          <w:szCs w:val="22"/>
          <w:lang w:eastAsia="en-IN"/>
        </w:rPr>
        <w:t>1 months of operations at 3</w:t>
      </w:r>
      <w:r w:rsidR="007D3E2A">
        <w:rPr>
          <w:rFonts w:ascii="Arial" w:hAnsi="Arial" w:cs="Arial"/>
          <w:sz w:val="22"/>
          <w:szCs w:val="22"/>
          <w:lang w:eastAsia="en-IN"/>
        </w:rPr>
        <w:t>5</w:t>
      </w:r>
      <w:r w:rsidR="00FF671F" w:rsidRPr="00FF671F">
        <w:rPr>
          <w:rFonts w:ascii="Arial" w:hAnsi="Arial" w:cs="Arial"/>
          <w:sz w:val="22"/>
          <w:szCs w:val="22"/>
          <w:lang w:eastAsia="en-IN"/>
        </w:rPr>
        <w:t>% capacity utilization.</w:t>
      </w:r>
      <w:r w:rsidR="00FF671F">
        <w:rPr>
          <w:rFonts w:ascii="Arial" w:hAnsi="Arial" w:cs="Arial"/>
          <w:sz w:val="22"/>
          <w:szCs w:val="22"/>
          <w:lang w:eastAsia="en-IN"/>
        </w:rPr>
        <w:t xml:space="preserve"> </w:t>
      </w:r>
    </w:p>
    <w:p w14:paraId="48F6D272" w14:textId="77777777" w:rsidR="00F2289E" w:rsidRDefault="00F2289E" w:rsidP="00597B85">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r w:rsidRPr="00F2289E">
        <w:rPr>
          <w:rFonts w:ascii="Arial" w:hAnsi="Arial" w:cs="Arial"/>
          <w:sz w:val="22"/>
          <w:szCs w:val="22"/>
          <w:lang w:eastAsia="en-IN"/>
        </w:rPr>
        <w:t>Below is the graphical representation of the key financial metrics of the company, showing the efficiency and financial performance of the company</w:t>
      </w:r>
      <w:r>
        <w:rPr>
          <w:rFonts w:ascii="Arial" w:hAnsi="Arial" w:cs="Arial"/>
          <w:sz w:val="22"/>
          <w:szCs w:val="22"/>
          <w:lang w:eastAsia="en-IN"/>
        </w:rPr>
        <w:t xml:space="preserve"> throughout the forecasted period</w:t>
      </w:r>
      <w:r w:rsidRPr="00F2289E">
        <w:rPr>
          <w:rFonts w:ascii="Arial" w:hAnsi="Arial" w:cs="Arial"/>
          <w:sz w:val="22"/>
          <w:szCs w:val="22"/>
          <w:lang w:eastAsia="en-IN"/>
        </w:rPr>
        <w:t>:</w:t>
      </w:r>
    </w:p>
    <w:p w14:paraId="3FF4429F" w14:textId="77777777" w:rsidR="00573D03" w:rsidRDefault="00573D03" w:rsidP="00597B85">
      <w:pPr>
        <w:pStyle w:val="ListParagraph"/>
        <w:autoSpaceDE w:val="0"/>
        <w:autoSpaceDN w:val="0"/>
        <w:adjustRightInd w:val="0"/>
        <w:spacing w:line="360" w:lineRule="auto"/>
        <w:ind w:left="1134" w:right="-285"/>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3ECB4023" wp14:editId="166841B4">
            <wp:extent cx="5543550" cy="30670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E81DA0.tmp"/>
                    <pic:cNvPicPr/>
                  </pic:nvPicPr>
                  <pic:blipFill>
                    <a:blip r:embed="rId135">
                      <a:extLst>
                        <a:ext uri="{28A0092B-C50C-407E-A947-70E740481C1C}">
                          <a14:useLocalDpi xmlns:a14="http://schemas.microsoft.com/office/drawing/2010/main" val="0"/>
                        </a:ext>
                      </a:extLst>
                    </a:blip>
                    <a:stretch>
                      <a:fillRect/>
                    </a:stretch>
                  </pic:blipFill>
                  <pic:spPr>
                    <a:xfrm>
                      <a:off x="0" y="0"/>
                      <a:ext cx="5543550" cy="3067050"/>
                    </a:xfrm>
                    <a:prstGeom prst="rect">
                      <a:avLst/>
                    </a:prstGeom>
                    <a:ln>
                      <a:solidFill>
                        <a:schemeClr val="tx1"/>
                      </a:solidFill>
                    </a:ln>
                  </pic:spPr>
                </pic:pic>
              </a:graphicData>
            </a:graphic>
          </wp:inline>
        </w:drawing>
      </w:r>
    </w:p>
    <w:p w14:paraId="18AC941F" w14:textId="77777777" w:rsidR="00573D03" w:rsidRDefault="00573D03" w:rsidP="00597B85">
      <w:pPr>
        <w:pStyle w:val="ListParagraph"/>
        <w:autoSpaceDE w:val="0"/>
        <w:autoSpaceDN w:val="0"/>
        <w:adjustRightInd w:val="0"/>
        <w:spacing w:line="360" w:lineRule="auto"/>
        <w:ind w:left="1134" w:right="-285"/>
        <w:jc w:val="center"/>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38AD58B4" wp14:editId="6D30C1B6">
            <wp:extent cx="5572125" cy="2828925"/>
            <wp:effectExtent l="19050" t="19050" r="285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E84EFD.tmp"/>
                    <pic:cNvPicPr/>
                  </pic:nvPicPr>
                  <pic:blipFill>
                    <a:blip r:embed="rId136">
                      <a:extLst>
                        <a:ext uri="{28A0092B-C50C-407E-A947-70E740481C1C}">
                          <a14:useLocalDpi xmlns:a14="http://schemas.microsoft.com/office/drawing/2010/main" val="0"/>
                        </a:ext>
                      </a:extLst>
                    </a:blip>
                    <a:stretch>
                      <a:fillRect/>
                    </a:stretch>
                  </pic:blipFill>
                  <pic:spPr>
                    <a:xfrm>
                      <a:off x="0" y="0"/>
                      <a:ext cx="5572125" cy="2828925"/>
                    </a:xfrm>
                    <a:prstGeom prst="rect">
                      <a:avLst/>
                    </a:prstGeom>
                    <a:ln>
                      <a:solidFill>
                        <a:schemeClr val="tx1"/>
                      </a:solidFill>
                    </a:ln>
                  </pic:spPr>
                </pic:pic>
              </a:graphicData>
            </a:graphic>
          </wp:inline>
        </w:drawing>
      </w:r>
    </w:p>
    <w:p w14:paraId="2FBB323E" w14:textId="77777777" w:rsidR="00573D03" w:rsidRDefault="00573D03" w:rsidP="00597B85">
      <w:pPr>
        <w:pStyle w:val="ListParagraph"/>
        <w:autoSpaceDE w:val="0"/>
        <w:autoSpaceDN w:val="0"/>
        <w:adjustRightInd w:val="0"/>
        <w:spacing w:after="240" w:line="360" w:lineRule="auto"/>
        <w:ind w:left="1134" w:right="-285"/>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02845889" wp14:editId="2A452529">
            <wp:extent cx="5600700" cy="26289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E88135.tmp"/>
                    <pic:cNvPicPr/>
                  </pic:nvPicPr>
                  <pic:blipFill>
                    <a:blip r:embed="rId137">
                      <a:extLst>
                        <a:ext uri="{28A0092B-C50C-407E-A947-70E740481C1C}">
                          <a14:useLocalDpi xmlns:a14="http://schemas.microsoft.com/office/drawing/2010/main" val="0"/>
                        </a:ext>
                      </a:extLst>
                    </a:blip>
                    <a:stretch>
                      <a:fillRect/>
                    </a:stretch>
                  </pic:blipFill>
                  <pic:spPr>
                    <a:xfrm>
                      <a:off x="0" y="0"/>
                      <a:ext cx="5600700" cy="2628900"/>
                    </a:xfrm>
                    <a:prstGeom prst="rect">
                      <a:avLst/>
                    </a:prstGeom>
                    <a:ln>
                      <a:solidFill>
                        <a:schemeClr val="tx1"/>
                      </a:solidFill>
                    </a:ln>
                  </pic:spPr>
                </pic:pic>
              </a:graphicData>
            </a:graphic>
          </wp:inline>
        </w:drawing>
      </w:r>
    </w:p>
    <w:p w14:paraId="3B834B37" w14:textId="77777777" w:rsidR="00573D03" w:rsidRDefault="00573D03" w:rsidP="00597B85">
      <w:pPr>
        <w:pStyle w:val="ListParagraph"/>
        <w:autoSpaceDE w:val="0"/>
        <w:autoSpaceDN w:val="0"/>
        <w:adjustRightInd w:val="0"/>
        <w:spacing w:before="240" w:after="240" w:line="360" w:lineRule="auto"/>
        <w:ind w:left="1134" w:right="-285"/>
        <w:jc w:val="center"/>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39AF61E0" wp14:editId="184A9FE6">
            <wp:extent cx="5419725" cy="252412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E85BE6.tmp"/>
                    <pic:cNvPicPr/>
                  </pic:nvPicPr>
                  <pic:blipFill>
                    <a:blip r:embed="rId138">
                      <a:extLst>
                        <a:ext uri="{28A0092B-C50C-407E-A947-70E740481C1C}">
                          <a14:useLocalDpi xmlns:a14="http://schemas.microsoft.com/office/drawing/2010/main" val="0"/>
                        </a:ext>
                      </a:extLst>
                    </a:blip>
                    <a:stretch>
                      <a:fillRect/>
                    </a:stretch>
                  </pic:blipFill>
                  <pic:spPr>
                    <a:xfrm>
                      <a:off x="0" y="0"/>
                      <a:ext cx="5456235" cy="2541129"/>
                    </a:xfrm>
                    <a:prstGeom prst="rect">
                      <a:avLst/>
                    </a:prstGeom>
                    <a:ln>
                      <a:solidFill>
                        <a:schemeClr val="tx1"/>
                      </a:solidFill>
                    </a:ln>
                  </pic:spPr>
                </pic:pic>
              </a:graphicData>
            </a:graphic>
          </wp:inline>
        </w:drawing>
      </w:r>
    </w:p>
    <w:p w14:paraId="36E95CE4" w14:textId="58EAEA6C" w:rsidR="00551B37" w:rsidRDefault="00C063BF" w:rsidP="00175D18">
      <w:pPr>
        <w:pStyle w:val="ListParagraph"/>
        <w:numPr>
          <w:ilvl w:val="0"/>
          <w:numId w:val="11"/>
        </w:numPr>
        <w:autoSpaceDE w:val="0"/>
        <w:autoSpaceDN w:val="0"/>
        <w:adjustRightInd w:val="0"/>
        <w:spacing w:before="240"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r w:rsidR="00661452" w:rsidRPr="00C063BF">
        <w:rPr>
          <w:rFonts w:ascii="Arial" w:hAnsi="Arial" w:cs="Arial"/>
          <w:sz w:val="22"/>
          <w:szCs w:val="22"/>
          <w:lang w:eastAsia="en-IN"/>
        </w:rPr>
        <w:t xml:space="preserve">Below table shows the Projected </w:t>
      </w:r>
      <w:r w:rsidR="00D310B3" w:rsidRPr="00C063BF">
        <w:rPr>
          <w:rFonts w:ascii="Arial" w:hAnsi="Arial" w:cs="Arial"/>
          <w:sz w:val="22"/>
          <w:szCs w:val="22"/>
          <w:lang w:eastAsia="en-IN"/>
        </w:rPr>
        <w:t>Balance Sheet</w:t>
      </w:r>
      <w:r w:rsidR="00661452" w:rsidRPr="00C063BF">
        <w:rPr>
          <w:rFonts w:ascii="Arial" w:hAnsi="Arial" w:cs="Arial"/>
          <w:sz w:val="22"/>
          <w:szCs w:val="22"/>
          <w:lang w:eastAsia="en-IN"/>
        </w:rPr>
        <w:t xml:space="preserve"> of </w:t>
      </w:r>
      <w:r w:rsidR="00DE0DA8">
        <w:rPr>
          <w:rFonts w:ascii="Arial" w:hAnsi="Arial" w:cs="Arial"/>
          <w:sz w:val="22"/>
          <w:szCs w:val="22"/>
          <w:lang w:eastAsia="en-IN"/>
        </w:rPr>
        <w:t xml:space="preserve">the proposed unit of </w:t>
      </w:r>
      <w:r w:rsidR="00661452" w:rsidRPr="00C063BF">
        <w:rPr>
          <w:rFonts w:ascii="Arial" w:hAnsi="Arial" w:cs="Arial"/>
          <w:sz w:val="22"/>
          <w:szCs w:val="22"/>
          <w:lang w:eastAsia="en-IN"/>
        </w:rPr>
        <w:t xml:space="preserve">M/s </w:t>
      </w:r>
      <w:proofErr w:type="spellStart"/>
      <w:r w:rsidR="00A65409">
        <w:rPr>
          <w:rFonts w:ascii="Arial" w:hAnsi="Arial" w:cs="Arial"/>
          <w:sz w:val="22"/>
          <w:szCs w:val="22"/>
          <w:lang w:eastAsia="en-IN"/>
        </w:rPr>
        <w:t>Mancare</w:t>
      </w:r>
      <w:proofErr w:type="spellEnd"/>
      <w:r w:rsidR="00A65409">
        <w:rPr>
          <w:rFonts w:ascii="Arial" w:hAnsi="Arial" w:cs="Arial"/>
          <w:sz w:val="22"/>
          <w:szCs w:val="22"/>
          <w:lang w:eastAsia="en-IN"/>
        </w:rPr>
        <w:t xml:space="preserve"> Laboratories Private Limited</w:t>
      </w:r>
      <w:r w:rsidR="00335796">
        <w:rPr>
          <w:rFonts w:ascii="Arial" w:hAnsi="Arial" w:cs="Arial"/>
          <w:sz w:val="22"/>
          <w:szCs w:val="22"/>
          <w:lang w:eastAsia="en-IN"/>
        </w:rPr>
        <w:t xml:space="preserve"> from</w:t>
      </w:r>
      <w:r w:rsidR="00E74200">
        <w:rPr>
          <w:rFonts w:ascii="Arial" w:hAnsi="Arial" w:cs="Arial"/>
          <w:sz w:val="22"/>
          <w:szCs w:val="22"/>
          <w:lang w:eastAsia="en-IN"/>
        </w:rPr>
        <w:t xml:space="preserve"> the period FY 2023-24</w:t>
      </w:r>
      <w:r w:rsidR="002D46A5">
        <w:rPr>
          <w:rFonts w:ascii="Arial" w:hAnsi="Arial" w:cs="Arial"/>
          <w:sz w:val="22"/>
          <w:szCs w:val="22"/>
          <w:lang w:eastAsia="en-IN"/>
        </w:rPr>
        <w:t xml:space="preserve"> to FY 2035-36</w:t>
      </w:r>
      <w:r w:rsidR="00573D03">
        <w:rPr>
          <w:rFonts w:ascii="Arial" w:hAnsi="Arial" w:cs="Arial"/>
          <w:sz w:val="22"/>
          <w:szCs w:val="22"/>
          <w:lang w:eastAsia="en-IN"/>
        </w:rPr>
        <w:t>:</w:t>
      </w:r>
    </w:p>
    <w:p w14:paraId="319D5D7D" w14:textId="77777777" w:rsidR="00573D03" w:rsidRPr="00B70C46" w:rsidRDefault="00B70C46" w:rsidP="00175D18">
      <w:pPr>
        <w:pStyle w:val="ListParagraph"/>
        <w:autoSpaceDE w:val="0"/>
        <w:autoSpaceDN w:val="0"/>
        <w:adjustRightInd w:val="0"/>
        <w:ind w:left="1134" w:right="-803"/>
        <w:jc w:val="right"/>
        <w:rPr>
          <w:rFonts w:ascii="Arial" w:hAnsi="Arial" w:cs="Arial"/>
          <w:sz w:val="16"/>
          <w:szCs w:val="22"/>
          <w:lang w:eastAsia="en-IN"/>
        </w:rPr>
      </w:pPr>
      <w:r w:rsidRPr="00B70C46">
        <w:rPr>
          <w:rFonts w:ascii="Arial" w:hAnsi="Arial" w:cs="Arial"/>
          <w:b/>
          <w:i/>
          <w:sz w:val="20"/>
          <w:szCs w:val="22"/>
          <w:lang w:eastAsia="en-IN"/>
        </w:rPr>
        <w:t>(INR Lakhs)</w:t>
      </w:r>
    </w:p>
    <w:tbl>
      <w:tblPr>
        <w:tblW w:w="4811"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951"/>
        <w:gridCol w:w="951"/>
        <w:gridCol w:w="950"/>
        <w:gridCol w:w="950"/>
        <w:gridCol w:w="950"/>
        <w:gridCol w:w="950"/>
        <w:gridCol w:w="950"/>
        <w:gridCol w:w="950"/>
        <w:gridCol w:w="950"/>
        <w:gridCol w:w="950"/>
        <w:gridCol w:w="950"/>
        <w:gridCol w:w="950"/>
        <w:gridCol w:w="959"/>
      </w:tblGrid>
      <w:tr w:rsidR="00175D18" w:rsidRPr="00597B85" w14:paraId="44844905" w14:textId="77777777" w:rsidTr="00175D18">
        <w:trPr>
          <w:trHeight w:val="300"/>
        </w:trPr>
        <w:tc>
          <w:tcPr>
            <w:tcW w:w="551" w:type="pct"/>
            <w:shd w:val="clear" w:color="000000" w:fill="002060"/>
            <w:noWrap/>
            <w:vAlign w:val="center"/>
            <w:hideMark/>
          </w:tcPr>
          <w:p w14:paraId="7D1842E6" w14:textId="77777777" w:rsidR="00597B85" w:rsidRPr="00597B85" w:rsidRDefault="00597B85" w:rsidP="00597B85">
            <w:pPr>
              <w:spacing w:line="276" w:lineRule="auto"/>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Particular</w:t>
            </w:r>
          </w:p>
        </w:tc>
        <w:tc>
          <w:tcPr>
            <w:tcW w:w="342" w:type="pct"/>
            <w:shd w:val="clear" w:color="000000" w:fill="002060"/>
            <w:noWrap/>
            <w:vAlign w:val="center"/>
            <w:hideMark/>
          </w:tcPr>
          <w:p w14:paraId="26CB5E21"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2023-24</w:t>
            </w:r>
          </w:p>
        </w:tc>
        <w:tc>
          <w:tcPr>
            <w:tcW w:w="342" w:type="pct"/>
            <w:shd w:val="clear" w:color="000000" w:fill="002060"/>
            <w:noWrap/>
            <w:vAlign w:val="center"/>
            <w:hideMark/>
          </w:tcPr>
          <w:p w14:paraId="62E6D31B"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2024-25</w:t>
            </w:r>
          </w:p>
        </w:tc>
        <w:tc>
          <w:tcPr>
            <w:tcW w:w="342" w:type="pct"/>
            <w:shd w:val="clear" w:color="000000" w:fill="002060"/>
            <w:noWrap/>
            <w:vAlign w:val="center"/>
            <w:hideMark/>
          </w:tcPr>
          <w:p w14:paraId="4C3D98B6"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2025-26</w:t>
            </w:r>
          </w:p>
        </w:tc>
        <w:tc>
          <w:tcPr>
            <w:tcW w:w="342" w:type="pct"/>
            <w:shd w:val="clear" w:color="000000" w:fill="002060"/>
            <w:noWrap/>
            <w:vAlign w:val="center"/>
            <w:hideMark/>
          </w:tcPr>
          <w:p w14:paraId="72185927"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2026-27</w:t>
            </w:r>
          </w:p>
        </w:tc>
        <w:tc>
          <w:tcPr>
            <w:tcW w:w="342" w:type="pct"/>
            <w:shd w:val="clear" w:color="000000" w:fill="002060"/>
            <w:noWrap/>
            <w:vAlign w:val="center"/>
            <w:hideMark/>
          </w:tcPr>
          <w:p w14:paraId="2B21219C"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2027-28</w:t>
            </w:r>
          </w:p>
        </w:tc>
        <w:tc>
          <w:tcPr>
            <w:tcW w:w="342" w:type="pct"/>
            <w:shd w:val="clear" w:color="000000" w:fill="002060"/>
            <w:noWrap/>
            <w:vAlign w:val="center"/>
            <w:hideMark/>
          </w:tcPr>
          <w:p w14:paraId="31131BA4"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2028-29</w:t>
            </w:r>
          </w:p>
        </w:tc>
        <w:tc>
          <w:tcPr>
            <w:tcW w:w="342" w:type="pct"/>
            <w:shd w:val="clear" w:color="000000" w:fill="002060"/>
            <w:noWrap/>
            <w:vAlign w:val="center"/>
            <w:hideMark/>
          </w:tcPr>
          <w:p w14:paraId="45181E5F"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2029-30</w:t>
            </w:r>
          </w:p>
        </w:tc>
        <w:tc>
          <w:tcPr>
            <w:tcW w:w="342" w:type="pct"/>
            <w:shd w:val="clear" w:color="000000" w:fill="002060"/>
            <w:noWrap/>
            <w:vAlign w:val="center"/>
            <w:hideMark/>
          </w:tcPr>
          <w:p w14:paraId="4951FA67"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2030-31</w:t>
            </w:r>
          </w:p>
        </w:tc>
        <w:tc>
          <w:tcPr>
            <w:tcW w:w="342" w:type="pct"/>
            <w:shd w:val="clear" w:color="000000" w:fill="002060"/>
            <w:noWrap/>
            <w:vAlign w:val="center"/>
            <w:hideMark/>
          </w:tcPr>
          <w:p w14:paraId="69001DBA"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2031-32</w:t>
            </w:r>
          </w:p>
        </w:tc>
        <w:tc>
          <w:tcPr>
            <w:tcW w:w="342" w:type="pct"/>
            <w:shd w:val="clear" w:color="000000" w:fill="002060"/>
            <w:noWrap/>
            <w:vAlign w:val="center"/>
            <w:hideMark/>
          </w:tcPr>
          <w:p w14:paraId="44816061"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2032-33</w:t>
            </w:r>
          </w:p>
        </w:tc>
        <w:tc>
          <w:tcPr>
            <w:tcW w:w="342" w:type="pct"/>
            <w:shd w:val="clear" w:color="000000" w:fill="002060"/>
            <w:noWrap/>
            <w:vAlign w:val="center"/>
            <w:hideMark/>
          </w:tcPr>
          <w:p w14:paraId="325B5416"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2033-34</w:t>
            </w:r>
          </w:p>
        </w:tc>
        <w:tc>
          <w:tcPr>
            <w:tcW w:w="342" w:type="pct"/>
            <w:shd w:val="clear" w:color="000000" w:fill="002060"/>
            <w:noWrap/>
            <w:vAlign w:val="center"/>
            <w:hideMark/>
          </w:tcPr>
          <w:p w14:paraId="74B5AA94"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2034-35</w:t>
            </w:r>
          </w:p>
        </w:tc>
        <w:tc>
          <w:tcPr>
            <w:tcW w:w="342" w:type="pct"/>
            <w:shd w:val="clear" w:color="000000" w:fill="002060"/>
            <w:noWrap/>
            <w:vAlign w:val="center"/>
            <w:hideMark/>
          </w:tcPr>
          <w:p w14:paraId="785DE0C1" w14:textId="77777777" w:rsidR="00597B85" w:rsidRPr="00597B85" w:rsidRDefault="00597B85" w:rsidP="00597B85">
            <w:pPr>
              <w:spacing w:line="276" w:lineRule="auto"/>
              <w:jc w:val="center"/>
              <w:rPr>
                <w:rFonts w:asciiTheme="minorHAnsi" w:hAnsiTheme="minorHAnsi" w:cstheme="minorHAnsi"/>
                <w:b/>
                <w:bCs/>
                <w:color w:val="FFFFFF"/>
                <w:sz w:val="22"/>
                <w:szCs w:val="22"/>
              </w:rPr>
            </w:pPr>
            <w:r w:rsidRPr="00597B85">
              <w:rPr>
                <w:rFonts w:asciiTheme="minorHAnsi" w:hAnsiTheme="minorHAnsi" w:cstheme="minorHAnsi"/>
                <w:b/>
                <w:bCs/>
                <w:color w:val="FFFFFF"/>
                <w:sz w:val="22"/>
                <w:szCs w:val="22"/>
              </w:rPr>
              <w:t>2035-36</w:t>
            </w:r>
          </w:p>
        </w:tc>
      </w:tr>
      <w:tr w:rsidR="00175D18" w:rsidRPr="00597B85" w14:paraId="7FDC9B16" w14:textId="77777777" w:rsidTr="00175D18">
        <w:trPr>
          <w:trHeight w:val="300"/>
        </w:trPr>
        <w:tc>
          <w:tcPr>
            <w:tcW w:w="551" w:type="pct"/>
            <w:shd w:val="clear" w:color="auto" w:fill="auto"/>
            <w:noWrap/>
            <w:vAlign w:val="center"/>
            <w:hideMark/>
          </w:tcPr>
          <w:p w14:paraId="21F216DD"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Authorized Capital</w:t>
            </w:r>
          </w:p>
        </w:tc>
        <w:tc>
          <w:tcPr>
            <w:tcW w:w="342" w:type="pct"/>
            <w:shd w:val="clear" w:color="auto" w:fill="auto"/>
            <w:noWrap/>
            <w:vAlign w:val="center"/>
            <w:hideMark/>
          </w:tcPr>
          <w:p w14:paraId="5F63F22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800.00</w:t>
            </w:r>
          </w:p>
        </w:tc>
        <w:tc>
          <w:tcPr>
            <w:tcW w:w="342" w:type="pct"/>
            <w:shd w:val="clear" w:color="auto" w:fill="auto"/>
            <w:noWrap/>
            <w:vAlign w:val="center"/>
            <w:hideMark/>
          </w:tcPr>
          <w:p w14:paraId="184DA22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800.00</w:t>
            </w:r>
          </w:p>
        </w:tc>
        <w:tc>
          <w:tcPr>
            <w:tcW w:w="342" w:type="pct"/>
            <w:shd w:val="clear" w:color="auto" w:fill="auto"/>
            <w:noWrap/>
            <w:vAlign w:val="center"/>
            <w:hideMark/>
          </w:tcPr>
          <w:p w14:paraId="75527FC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1000.00</w:t>
            </w:r>
          </w:p>
        </w:tc>
        <w:tc>
          <w:tcPr>
            <w:tcW w:w="342" w:type="pct"/>
            <w:shd w:val="clear" w:color="auto" w:fill="auto"/>
            <w:noWrap/>
            <w:vAlign w:val="center"/>
            <w:hideMark/>
          </w:tcPr>
          <w:p w14:paraId="78FD6F7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2DAA885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023D568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062D92F3"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1D6B2B3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336539D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4D6863B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38C5BEE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15388EA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35C5C9D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r>
      <w:tr w:rsidR="00175D18" w:rsidRPr="00597B85" w14:paraId="40407DB1" w14:textId="77777777" w:rsidTr="00175D18">
        <w:trPr>
          <w:trHeight w:val="407"/>
        </w:trPr>
        <w:tc>
          <w:tcPr>
            <w:tcW w:w="5000" w:type="pct"/>
            <w:gridSpan w:val="14"/>
            <w:shd w:val="clear" w:color="auto" w:fill="B8CCE4" w:themeFill="accent1" w:themeFillTint="66"/>
            <w:noWrap/>
            <w:vAlign w:val="center"/>
            <w:hideMark/>
          </w:tcPr>
          <w:p w14:paraId="4D36895C" w14:textId="77777777" w:rsidR="00175D18" w:rsidRPr="00597B85" w:rsidRDefault="00175D18" w:rsidP="00175D18">
            <w:pPr>
              <w:spacing w:line="276" w:lineRule="auto"/>
              <w:rPr>
                <w:rFonts w:asciiTheme="minorHAnsi" w:hAnsiTheme="minorHAnsi" w:cstheme="minorHAnsi"/>
                <w:sz w:val="22"/>
                <w:szCs w:val="22"/>
              </w:rPr>
            </w:pPr>
            <w:r w:rsidRPr="00597B85">
              <w:rPr>
                <w:rFonts w:asciiTheme="minorHAnsi" w:hAnsiTheme="minorHAnsi" w:cstheme="minorHAnsi"/>
                <w:b/>
                <w:bCs/>
                <w:sz w:val="22"/>
                <w:szCs w:val="22"/>
              </w:rPr>
              <w:t>Paid up Capital</w:t>
            </w:r>
          </w:p>
        </w:tc>
      </w:tr>
      <w:tr w:rsidR="00175D18" w:rsidRPr="00597B85" w14:paraId="185D4D1D" w14:textId="77777777" w:rsidTr="00175D18">
        <w:trPr>
          <w:trHeight w:val="300"/>
        </w:trPr>
        <w:tc>
          <w:tcPr>
            <w:tcW w:w="551" w:type="pct"/>
            <w:shd w:val="clear" w:color="auto" w:fill="auto"/>
            <w:noWrap/>
            <w:vAlign w:val="center"/>
            <w:hideMark/>
          </w:tcPr>
          <w:p w14:paraId="0522BF07"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Opening Balance</w:t>
            </w:r>
          </w:p>
        </w:tc>
        <w:tc>
          <w:tcPr>
            <w:tcW w:w="342" w:type="pct"/>
            <w:shd w:val="clear" w:color="auto" w:fill="auto"/>
            <w:noWrap/>
            <w:vAlign w:val="center"/>
            <w:hideMark/>
          </w:tcPr>
          <w:p w14:paraId="21072D3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2B5E36E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345.20</w:t>
            </w:r>
          </w:p>
        </w:tc>
        <w:tc>
          <w:tcPr>
            <w:tcW w:w="342" w:type="pct"/>
            <w:shd w:val="clear" w:color="auto" w:fill="auto"/>
            <w:noWrap/>
            <w:vAlign w:val="center"/>
            <w:hideMark/>
          </w:tcPr>
          <w:p w14:paraId="586CFDE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745.20</w:t>
            </w:r>
          </w:p>
        </w:tc>
        <w:tc>
          <w:tcPr>
            <w:tcW w:w="342" w:type="pct"/>
            <w:shd w:val="clear" w:color="auto" w:fill="auto"/>
            <w:noWrap/>
            <w:vAlign w:val="center"/>
            <w:hideMark/>
          </w:tcPr>
          <w:p w14:paraId="68566E4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1000.00</w:t>
            </w:r>
          </w:p>
        </w:tc>
        <w:tc>
          <w:tcPr>
            <w:tcW w:w="342" w:type="pct"/>
            <w:shd w:val="clear" w:color="auto" w:fill="auto"/>
            <w:noWrap/>
            <w:vAlign w:val="center"/>
            <w:hideMark/>
          </w:tcPr>
          <w:p w14:paraId="56D152F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376897E9"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429898B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7328755B"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722B1712"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7A2106D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60108FAB"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76646F0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c>
          <w:tcPr>
            <w:tcW w:w="342" w:type="pct"/>
            <w:shd w:val="clear" w:color="auto" w:fill="auto"/>
            <w:noWrap/>
            <w:vAlign w:val="center"/>
            <w:hideMark/>
          </w:tcPr>
          <w:p w14:paraId="0605676C"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1200.00</w:t>
            </w:r>
          </w:p>
        </w:tc>
      </w:tr>
      <w:tr w:rsidR="00175D18" w:rsidRPr="00597B85" w14:paraId="3BA758FA" w14:textId="77777777" w:rsidTr="00175D18">
        <w:trPr>
          <w:trHeight w:val="300"/>
        </w:trPr>
        <w:tc>
          <w:tcPr>
            <w:tcW w:w="551" w:type="pct"/>
            <w:shd w:val="clear" w:color="auto" w:fill="auto"/>
            <w:noWrap/>
            <w:vAlign w:val="center"/>
            <w:hideMark/>
          </w:tcPr>
          <w:p w14:paraId="4E6411D3"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Promotors Contribution</w:t>
            </w:r>
          </w:p>
        </w:tc>
        <w:tc>
          <w:tcPr>
            <w:tcW w:w="342" w:type="pct"/>
            <w:shd w:val="clear" w:color="auto" w:fill="auto"/>
            <w:noWrap/>
            <w:vAlign w:val="center"/>
            <w:hideMark/>
          </w:tcPr>
          <w:p w14:paraId="700C9FA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345.20</w:t>
            </w:r>
          </w:p>
        </w:tc>
        <w:tc>
          <w:tcPr>
            <w:tcW w:w="342" w:type="pct"/>
            <w:shd w:val="clear" w:color="auto" w:fill="auto"/>
            <w:noWrap/>
            <w:vAlign w:val="center"/>
            <w:hideMark/>
          </w:tcPr>
          <w:p w14:paraId="2F556E89"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400.00</w:t>
            </w:r>
          </w:p>
        </w:tc>
        <w:tc>
          <w:tcPr>
            <w:tcW w:w="342" w:type="pct"/>
            <w:shd w:val="clear" w:color="auto" w:fill="auto"/>
            <w:noWrap/>
            <w:vAlign w:val="center"/>
            <w:hideMark/>
          </w:tcPr>
          <w:p w14:paraId="7B7E3F5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254.80</w:t>
            </w:r>
          </w:p>
        </w:tc>
        <w:tc>
          <w:tcPr>
            <w:tcW w:w="342" w:type="pct"/>
            <w:shd w:val="clear" w:color="auto" w:fill="auto"/>
            <w:noWrap/>
            <w:vAlign w:val="center"/>
            <w:hideMark/>
          </w:tcPr>
          <w:p w14:paraId="3550773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200.00</w:t>
            </w:r>
          </w:p>
        </w:tc>
        <w:tc>
          <w:tcPr>
            <w:tcW w:w="342" w:type="pct"/>
            <w:shd w:val="clear" w:color="auto" w:fill="auto"/>
            <w:noWrap/>
            <w:vAlign w:val="center"/>
            <w:hideMark/>
          </w:tcPr>
          <w:p w14:paraId="6AFB7DE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4D1B0FB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2235D97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06E352E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59EFA6F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59E4CC5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397FD61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7844D17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0324F3B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r>
      <w:tr w:rsidR="00175D18" w:rsidRPr="00597B85" w14:paraId="710D3F65" w14:textId="77777777" w:rsidTr="00175D18">
        <w:trPr>
          <w:trHeight w:val="600"/>
        </w:trPr>
        <w:tc>
          <w:tcPr>
            <w:tcW w:w="551" w:type="pct"/>
            <w:shd w:val="clear" w:color="auto" w:fill="auto"/>
            <w:vAlign w:val="center"/>
            <w:hideMark/>
          </w:tcPr>
          <w:p w14:paraId="1E0D34F5"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 xml:space="preserve">Loans from Directors </w:t>
            </w:r>
            <w:r w:rsidRPr="00597B85">
              <w:rPr>
                <w:rFonts w:asciiTheme="minorHAnsi" w:hAnsiTheme="minorHAnsi" w:cstheme="minorHAnsi"/>
                <w:sz w:val="22"/>
                <w:szCs w:val="22"/>
              </w:rPr>
              <w:lastRenderedPageBreak/>
              <w:t>Treated as Quasi Capital</w:t>
            </w:r>
          </w:p>
        </w:tc>
        <w:tc>
          <w:tcPr>
            <w:tcW w:w="342" w:type="pct"/>
            <w:shd w:val="clear" w:color="auto" w:fill="auto"/>
            <w:noWrap/>
            <w:vAlign w:val="center"/>
            <w:hideMark/>
          </w:tcPr>
          <w:p w14:paraId="7BB5661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lastRenderedPageBreak/>
              <w:t>0.00</w:t>
            </w:r>
          </w:p>
        </w:tc>
        <w:tc>
          <w:tcPr>
            <w:tcW w:w="342" w:type="pct"/>
            <w:shd w:val="clear" w:color="auto" w:fill="auto"/>
            <w:noWrap/>
            <w:vAlign w:val="center"/>
            <w:hideMark/>
          </w:tcPr>
          <w:p w14:paraId="791A0D9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346.74</w:t>
            </w:r>
          </w:p>
        </w:tc>
        <w:tc>
          <w:tcPr>
            <w:tcW w:w="342" w:type="pct"/>
            <w:shd w:val="clear" w:color="auto" w:fill="auto"/>
            <w:noWrap/>
            <w:vAlign w:val="center"/>
            <w:hideMark/>
          </w:tcPr>
          <w:p w14:paraId="7789461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352.99</w:t>
            </w:r>
          </w:p>
        </w:tc>
        <w:tc>
          <w:tcPr>
            <w:tcW w:w="342" w:type="pct"/>
            <w:shd w:val="clear" w:color="auto" w:fill="auto"/>
            <w:noWrap/>
            <w:vAlign w:val="center"/>
            <w:hideMark/>
          </w:tcPr>
          <w:p w14:paraId="68526BD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352.99</w:t>
            </w:r>
          </w:p>
        </w:tc>
        <w:tc>
          <w:tcPr>
            <w:tcW w:w="342" w:type="pct"/>
            <w:shd w:val="clear" w:color="auto" w:fill="auto"/>
            <w:noWrap/>
            <w:vAlign w:val="center"/>
            <w:hideMark/>
          </w:tcPr>
          <w:p w14:paraId="3CFF293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452.99</w:t>
            </w:r>
          </w:p>
        </w:tc>
        <w:tc>
          <w:tcPr>
            <w:tcW w:w="342" w:type="pct"/>
            <w:shd w:val="clear" w:color="auto" w:fill="auto"/>
            <w:noWrap/>
            <w:vAlign w:val="center"/>
            <w:hideMark/>
          </w:tcPr>
          <w:p w14:paraId="23DBDE5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452.99</w:t>
            </w:r>
          </w:p>
        </w:tc>
        <w:tc>
          <w:tcPr>
            <w:tcW w:w="342" w:type="pct"/>
            <w:shd w:val="clear" w:color="auto" w:fill="auto"/>
            <w:noWrap/>
            <w:vAlign w:val="center"/>
            <w:hideMark/>
          </w:tcPr>
          <w:p w14:paraId="44EEA46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552.99</w:t>
            </w:r>
          </w:p>
        </w:tc>
        <w:tc>
          <w:tcPr>
            <w:tcW w:w="342" w:type="pct"/>
            <w:shd w:val="clear" w:color="auto" w:fill="auto"/>
            <w:noWrap/>
            <w:vAlign w:val="center"/>
            <w:hideMark/>
          </w:tcPr>
          <w:p w14:paraId="1224C3C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552.99</w:t>
            </w:r>
          </w:p>
        </w:tc>
        <w:tc>
          <w:tcPr>
            <w:tcW w:w="342" w:type="pct"/>
            <w:shd w:val="clear" w:color="auto" w:fill="auto"/>
            <w:noWrap/>
            <w:vAlign w:val="center"/>
            <w:hideMark/>
          </w:tcPr>
          <w:p w14:paraId="2776848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552.99</w:t>
            </w:r>
          </w:p>
        </w:tc>
        <w:tc>
          <w:tcPr>
            <w:tcW w:w="342" w:type="pct"/>
            <w:shd w:val="clear" w:color="auto" w:fill="auto"/>
            <w:noWrap/>
            <w:vAlign w:val="center"/>
            <w:hideMark/>
          </w:tcPr>
          <w:p w14:paraId="08C6F87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552.99</w:t>
            </w:r>
          </w:p>
        </w:tc>
        <w:tc>
          <w:tcPr>
            <w:tcW w:w="342" w:type="pct"/>
            <w:shd w:val="clear" w:color="auto" w:fill="auto"/>
            <w:noWrap/>
            <w:vAlign w:val="center"/>
            <w:hideMark/>
          </w:tcPr>
          <w:p w14:paraId="5437141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552.99</w:t>
            </w:r>
          </w:p>
        </w:tc>
        <w:tc>
          <w:tcPr>
            <w:tcW w:w="342" w:type="pct"/>
            <w:shd w:val="clear" w:color="auto" w:fill="auto"/>
            <w:noWrap/>
            <w:vAlign w:val="center"/>
            <w:hideMark/>
          </w:tcPr>
          <w:p w14:paraId="600ACA43"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652.99</w:t>
            </w:r>
          </w:p>
        </w:tc>
        <w:tc>
          <w:tcPr>
            <w:tcW w:w="342" w:type="pct"/>
            <w:shd w:val="clear" w:color="auto" w:fill="auto"/>
            <w:noWrap/>
            <w:vAlign w:val="center"/>
            <w:hideMark/>
          </w:tcPr>
          <w:p w14:paraId="18FE5B9C"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652.99</w:t>
            </w:r>
          </w:p>
        </w:tc>
      </w:tr>
      <w:tr w:rsidR="00175D18" w:rsidRPr="00597B85" w14:paraId="4344A826" w14:textId="77777777" w:rsidTr="00175D18">
        <w:trPr>
          <w:trHeight w:val="364"/>
        </w:trPr>
        <w:tc>
          <w:tcPr>
            <w:tcW w:w="551" w:type="pct"/>
            <w:shd w:val="clear" w:color="auto" w:fill="B8CCE4" w:themeFill="accent1" w:themeFillTint="66"/>
            <w:noWrap/>
            <w:vAlign w:val="center"/>
            <w:hideMark/>
          </w:tcPr>
          <w:p w14:paraId="2445E9B9" w14:textId="77777777" w:rsidR="00597B85" w:rsidRPr="00597B85" w:rsidRDefault="00597B85" w:rsidP="00597B85">
            <w:pPr>
              <w:spacing w:line="276" w:lineRule="auto"/>
              <w:rPr>
                <w:rFonts w:asciiTheme="minorHAnsi" w:hAnsiTheme="minorHAnsi" w:cstheme="minorHAnsi"/>
                <w:b/>
                <w:bCs/>
                <w:sz w:val="22"/>
                <w:szCs w:val="22"/>
              </w:rPr>
            </w:pPr>
            <w:r w:rsidRPr="00597B85">
              <w:rPr>
                <w:rFonts w:asciiTheme="minorHAnsi" w:hAnsiTheme="minorHAnsi" w:cstheme="minorHAnsi"/>
                <w:b/>
                <w:bCs/>
                <w:sz w:val="22"/>
                <w:szCs w:val="22"/>
              </w:rPr>
              <w:t>Total</w:t>
            </w:r>
          </w:p>
        </w:tc>
        <w:tc>
          <w:tcPr>
            <w:tcW w:w="342" w:type="pct"/>
            <w:shd w:val="clear" w:color="auto" w:fill="B8CCE4" w:themeFill="accent1" w:themeFillTint="66"/>
            <w:noWrap/>
            <w:vAlign w:val="center"/>
            <w:hideMark/>
          </w:tcPr>
          <w:p w14:paraId="29242491"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345.20</w:t>
            </w:r>
          </w:p>
        </w:tc>
        <w:tc>
          <w:tcPr>
            <w:tcW w:w="342" w:type="pct"/>
            <w:shd w:val="clear" w:color="auto" w:fill="B8CCE4" w:themeFill="accent1" w:themeFillTint="66"/>
            <w:noWrap/>
            <w:vAlign w:val="center"/>
            <w:hideMark/>
          </w:tcPr>
          <w:p w14:paraId="6A9B97A7"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1091.94</w:t>
            </w:r>
          </w:p>
        </w:tc>
        <w:tc>
          <w:tcPr>
            <w:tcW w:w="342" w:type="pct"/>
            <w:shd w:val="clear" w:color="auto" w:fill="B8CCE4" w:themeFill="accent1" w:themeFillTint="66"/>
            <w:noWrap/>
            <w:vAlign w:val="center"/>
            <w:hideMark/>
          </w:tcPr>
          <w:p w14:paraId="6E15DEB9"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1352.99</w:t>
            </w:r>
          </w:p>
        </w:tc>
        <w:tc>
          <w:tcPr>
            <w:tcW w:w="342" w:type="pct"/>
            <w:shd w:val="clear" w:color="auto" w:fill="B8CCE4" w:themeFill="accent1" w:themeFillTint="66"/>
            <w:noWrap/>
            <w:vAlign w:val="center"/>
            <w:hideMark/>
          </w:tcPr>
          <w:p w14:paraId="580E3F1D"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1552.99</w:t>
            </w:r>
          </w:p>
        </w:tc>
        <w:tc>
          <w:tcPr>
            <w:tcW w:w="342" w:type="pct"/>
            <w:shd w:val="clear" w:color="auto" w:fill="B8CCE4" w:themeFill="accent1" w:themeFillTint="66"/>
            <w:noWrap/>
            <w:vAlign w:val="center"/>
            <w:hideMark/>
          </w:tcPr>
          <w:p w14:paraId="3598288F"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1652.99</w:t>
            </w:r>
          </w:p>
        </w:tc>
        <w:tc>
          <w:tcPr>
            <w:tcW w:w="342" w:type="pct"/>
            <w:shd w:val="clear" w:color="auto" w:fill="B8CCE4" w:themeFill="accent1" w:themeFillTint="66"/>
            <w:noWrap/>
            <w:vAlign w:val="center"/>
            <w:hideMark/>
          </w:tcPr>
          <w:p w14:paraId="2958B471"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1652.99</w:t>
            </w:r>
          </w:p>
        </w:tc>
        <w:tc>
          <w:tcPr>
            <w:tcW w:w="342" w:type="pct"/>
            <w:shd w:val="clear" w:color="auto" w:fill="B8CCE4" w:themeFill="accent1" w:themeFillTint="66"/>
            <w:noWrap/>
            <w:vAlign w:val="center"/>
            <w:hideMark/>
          </w:tcPr>
          <w:p w14:paraId="4B0F1942"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1752.99</w:t>
            </w:r>
          </w:p>
        </w:tc>
        <w:tc>
          <w:tcPr>
            <w:tcW w:w="342" w:type="pct"/>
            <w:shd w:val="clear" w:color="auto" w:fill="B8CCE4" w:themeFill="accent1" w:themeFillTint="66"/>
            <w:noWrap/>
            <w:vAlign w:val="center"/>
            <w:hideMark/>
          </w:tcPr>
          <w:p w14:paraId="1D48DA63"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1752.99</w:t>
            </w:r>
          </w:p>
        </w:tc>
        <w:tc>
          <w:tcPr>
            <w:tcW w:w="342" w:type="pct"/>
            <w:shd w:val="clear" w:color="auto" w:fill="B8CCE4" w:themeFill="accent1" w:themeFillTint="66"/>
            <w:noWrap/>
            <w:vAlign w:val="center"/>
            <w:hideMark/>
          </w:tcPr>
          <w:p w14:paraId="0EEEC08A"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1752.99</w:t>
            </w:r>
          </w:p>
        </w:tc>
        <w:tc>
          <w:tcPr>
            <w:tcW w:w="342" w:type="pct"/>
            <w:shd w:val="clear" w:color="auto" w:fill="B8CCE4" w:themeFill="accent1" w:themeFillTint="66"/>
            <w:noWrap/>
            <w:vAlign w:val="center"/>
            <w:hideMark/>
          </w:tcPr>
          <w:p w14:paraId="785D26ED"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1752.99</w:t>
            </w:r>
          </w:p>
        </w:tc>
        <w:tc>
          <w:tcPr>
            <w:tcW w:w="342" w:type="pct"/>
            <w:shd w:val="clear" w:color="auto" w:fill="B8CCE4" w:themeFill="accent1" w:themeFillTint="66"/>
            <w:noWrap/>
            <w:vAlign w:val="center"/>
            <w:hideMark/>
          </w:tcPr>
          <w:p w14:paraId="28AB462A"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1752.99</w:t>
            </w:r>
          </w:p>
        </w:tc>
        <w:tc>
          <w:tcPr>
            <w:tcW w:w="342" w:type="pct"/>
            <w:shd w:val="clear" w:color="auto" w:fill="B8CCE4" w:themeFill="accent1" w:themeFillTint="66"/>
            <w:noWrap/>
            <w:vAlign w:val="center"/>
            <w:hideMark/>
          </w:tcPr>
          <w:p w14:paraId="4DAF7AAB"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1852.99</w:t>
            </w:r>
          </w:p>
        </w:tc>
        <w:tc>
          <w:tcPr>
            <w:tcW w:w="342" w:type="pct"/>
            <w:shd w:val="clear" w:color="auto" w:fill="B8CCE4" w:themeFill="accent1" w:themeFillTint="66"/>
            <w:noWrap/>
            <w:vAlign w:val="center"/>
            <w:hideMark/>
          </w:tcPr>
          <w:p w14:paraId="6001E1EA"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1852.99</w:t>
            </w:r>
          </w:p>
        </w:tc>
      </w:tr>
      <w:tr w:rsidR="00175D18" w:rsidRPr="00597B85" w14:paraId="30B577D9" w14:textId="77777777" w:rsidTr="00175D18">
        <w:trPr>
          <w:trHeight w:val="300"/>
        </w:trPr>
        <w:tc>
          <w:tcPr>
            <w:tcW w:w="551" w:type="pct"/>
            <w:shd w:val="clear" w:color="auto" w:fill="auto"/>
            <w:noWrap/>
            <w:vAlign w:val="center"/>
            <w:hideMark/>
          </w:tcPr>
          <w:p w14:paraId="3BF380FD"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Reserve &amp; Surplus</w:t>
            </w:r>
          </w:p>
        </w:tc>
        <w:tc>
          <w:tcPr>
            <w:tcW w:w="342" w:type="pct"/>
            <w:shd w:val="clear" w:color="auto" w:fill="auto"/>
            <w:noWrap/>
            <w:vAlign w:val="center"/>
            <w:hideMark/>
          </w:tcPr>
          <w:p w14:paraId="07A832D2"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5AB24BA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050D035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-185.58</w:t>
            </w:r>
          </w:p>
        </w:tc>
        <w:tc>
          <w:tcPr>
            <w:tcW w:w="342" w:type="pct"/>
            <w:shd w:val="clear" w:color="auto" w:fill="auto"/>
            <w:noWrap/>
            <w:vAlign w:val="center"/>
            <w:hideMark/>
          </w:tcPr>
          <w:p w14:paraId="5F45C08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743.87</w:t>
            </w:r>
          </w:p>
        </w:tc>
        <w:tc>
          <w:tcPr>
            <w:tcW w:w="342" w:type="pct"/>
            <w:shd w:val="clear" w:color="auto" w:fill="auto"/>
            <w:noWrap/>
            <w:vAlign w:val="center"/>
            <w:hideMark/>
          </w:tcPr>
          <w:p w14:paraId="11F7BD0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553.43</w:t>
            </w:r>
          </w:p>
        </w:tc>
        <w:tc>
          <w:tcPr>
            <w:tcW w:w="342" w:type="pct"/>
            <w:shd w:val="clear" w:color="auto" w:fill="auto"/>
            <w:noWrap/>
            <w:vAlign w:val="center"/>
            <w:hideMark/>
          </w:tcPr>
          <w:p w14:paraId="681C9CE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644.38</w:t>
            </w:r>
          </w:p>
        </w:tc>
        <w:tc>
          <w:tcPr>
            <w:tcW w:w="342" w:type="pct"/>
            <w:shd w:val="clear" w:color="auto" w:fill="auto"/>
            <w:noWrap/>
            <w:vAlign w:val="center"/>
            <w:hideMark/>
          </w:tcPr>
          <w:p w14:paraId="2CBC031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721.02</w:t>
            </w:r>
          </w:p>
        </w:tc>
        <w:tc>
          <w:tcPr>
            <w:tcW w:w="342" w:type="pct"/>
            <w:shd w:val="clear" w:color="auto" w:fill="auto"/>
            <w:noWrap/>
            <w:vAlign w:val="center"/>
            <w:hideMark/>
          </w:tcPr>
          <w:p w14:paraId="43CF5389"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693.67</w:t>
            </w:r>
          </w:p>
        </w:tc>
        <w:tc>
          <w:tcPr>
            <w:tcW w:w="342" w:type="pct"/>
            <w:shd w:val="clear" w:color="auto" w:fill="auto"/>
            <w:noWrap/>
            <w:vAlign w:val="center"/>
            <w:hideMark/>
          </w:tcPr>
          <w:p w14:paraId="03C481D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974.65</w:t>
            </w:r>
          </w:p>
        </w:tc>
        <w:tc>
          <w:tcPr>
            <w:tcW w:w="342" w:type="pct"/>
            <w:shd w:val="clear" w:color="auto" w:fill="auto"/>
            <w:noWrap/>
            <w:vAlign w:val="center"/>
            <w:hideMark/>
          </w:tcPr>
          <w:p w14:paraId="24B6E5FC"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915.90</w:t>
            </w:r>
          </w:p>
        </w:tc>
        <w:tc>
          <w:tcPr>
            <w:tcW w:w="342" w:type="pct"/>
            <w:shd w:val="clear" w:color="auto" w:fill="auto"/>
            <w:noWrap/>
            <w:vAlign w:val="center"/>
            <w:hideMark/>
          </w:tcPr>
          <w:p w14:paraId="17A1C13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1216.44</w:t>
            </w:r>
          </w:p>
        </w:tc>
        <w:tc>
          <w:tcPr>
            <w:tcW w:w="342" w:type="pct"/>
            <w:shd w:val="clear" w:color="auto" w:fill="auto"/>
            <w:noWrap/>
            <w:vAlign w:val="center"/>
            <w:hideMark/>
          </w:tcPr>
          <w:p w14:paraId="337D946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1339.55</w:t>
            </w:r>
          </w:p>
        </w:tc>
        <w:tc>
          <w:tcPr>
            <w:tcW w:w="342" w:type="pct"/>
            <w:shd w:val="clear" w:color="auto" w:fill="auto"/>
            <w:noWrap/>
            <w:vAlign w:val="center"/>
            <w:hideMark/>
          </w:tcPr>
          <w:p w14:paraId="73B2E2D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1443.25</w:t>
            </w:r>
          </w:p>
        </w:tc>
      </w:tr>
      <w:tr w:rsidR="00175D18" w:rsidRPr="00597B85" w14:paraId="0E76DC99" w14:textId="77777777" w:rsidTr="00175D18">
        <w:trPr>
          <w:trHeight w:val="405"/>
        </w:trPr>
        <w:tc>
          <w:tcPr>
            <w:tcW w:w="551" w:type="pct"/>
            <w:shd w:val="clear" w:color="auto" w:fill="B8CCE4" w:themeFill="accent1" w:themeFillTint="66"/>
            <w:noWrap/>
            <w:vAlign w:val="center"/>
            <w:hideMark/>
          </w:tcPr>
          <w:p w14:paraId="3CC39194" w14:textId="77777777" w:rsidR="00597B85" w:rsidRPr="00597B85" w:rsidRDefault="00597B85" w:rsidP="00597B85">
            <w:pPr>
              <w:spacing w:line="276" w:lineRule="auto"/>
              <w:rPr>
                <w:rFonts w:asciiTheme="minorHAnsi" w:hAnsiTheme="minorHAnsi" w:cstheme="minorHAnsi"/>
                <w:b/>
                <w:bCs/>
                <w:sz w:val="22"/>
                <w:szCs w:val="22"/>
              </w:rPr>
            </w:pPr>
            <w:r w:rsidRPr="00597B85">
              <w:rPr>
                <w:rFonts w:asciiTheme="minorHAnsi" w:hAnsiTheme="minorHAnsi" w:cstheme="minorHAnsi"/>
                <w:b/>
                <w:bCs/>
                <w:sz w:val="22"/>
                <w:szCs w:val="22"/>
              </w:rPr>
              <w:t>TNW</w:t>
            </w:r>
          </w:p>
        </w:tc>
        <w:tc>
          <w:tcPr>
            <w:tcW w:w="342" w:type="pct"/>
            <w:shd w:val="clear" w:color="auto" w:fill="B8CCE4" w:themeFill="accent1" w:themeFillTint="66"/>
            <w:noWrap/>
            <w:vAlign w:val="center"/>
            <w:hideMark/>
          </w:tcPr>
          <w:p w14:paraId="35B4BB20"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345.20</w:t>
            </w:r>
          </w:p>
        </w:tc>
        <w:tc>
          <w:tcPr>
            <w:tcW w:w="342" w:type="pct"/>
            <w:shd w:val="clear" w:color="auto" w:fill="B8CCE4" w:themeFill="accent1" w:themeFillTint="66"/>
            <w:noWrap/>
            <w:vAlign w:val="center"/>
            <w:hideMark/>
          </w:tcPr>
          <w:p w14:paraId="717B84BA"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1091.94</w:t>
            </w:r>
          </w:p>
        </w:tc>
        <w:tc>
          <w:tcPr>
            <w:tcW w:w="342" w:type="pct"/>
            <w:shd w:val="clear" w:color="auto" w:fill="B8CCE4" w:themeFill="accent1" w:themeFillTint="66"/>
            <w:noWrap/>
            <w:vAlign w:val="center"/>
            <w:hideMark/>
          </w:tcPr>
          <w:p w14:paraId="2A9FC610"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1167.41</w:t>
            </w:r>
          </w:p>
        </w:tc>
        <w:tc>
          <w:tcPr>
            <w:tcW w:w="342" w:type="pct"/>
            <w:shd w:val="clear" w:color="auto" w:fill="B8CCE4" w:themeFill="accent1" w:themeFillTint="66"/>
            <w:noWrap/>
            <w:vAlign w:val="center"/>
            <w:hideMark/>
          </w:tcPr>
          <w:p w14:paraId="4E7E1C45"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2296.86</w:t>
            </w:r>
          </w:p>
        </w:tc>
        <w:tc>
          <w:tcPr>
            <w:tcW w:w="342" w:type="pct"/>
            <w:shd w:val="clear" w:color="auto" w:fill="B8CCE4" w:themeFill="accent1" w:themeFillTint="66"/>
            <w:noWrap/>
            <w:vAlign w:val="center"/>
            <w:hideMark/>
          </w:tcPr>
          <w:p w14:paraId="570F4F58"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2206.42</w:t>
            </w:r>
          </w:p>
        </w:tc>
        <w:tc>
          <w:tcPr>
            <w:tcW w:w="342" w:type="pct"/>
            <w:shd w:val="clear" w:color="auto" w:fill="B8CCE4" w:themeFill="accent1" w:themeFillTint="66"/>
            <w:noWrap/>
            <w:vAlign w:val="center"/>
            <w:hideMark/>
          </w:tcPr>
          <w:p w14:paraId="0163B95D"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2297.37</w:t>
            </w:r>
          </w:p>
        </w:tc>
        <w:tc>
          <w:tcPr>
            <w:tcW w:w="342" w:type="pct"/>
            <w:shd w:val="clear" w:color="auto" w:fill="B8CCE4" w:themeFill="accent1" w:themeFillTint="66"/>
            <w:noWrap/>
            <w:vAlign w:val="center"/>
            <w:hideMark/>
          </w:tcPr>
          <w:p w14:paraId="69CAE8D1"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2474.01</w:t>
            </w:r>
          </w:p>
        </w:tc>
        <w:tc>
          <w:tcPr>
            <w:tcW w:w="342" w:type="pct"/>
            <w:shd w:val="clear" w:color="auto" w:fill="B8CCE4" w:themeFill="accent1" w:themeFillTint="66"/>
            <w:noWrap/>
            <w:vAlign w:val="center"/>
            <w:hideMark/>
          </w:tcPr>
          <w:p w14:paraId="2852976F"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2446.66</w:t>
            </w:r>
          </w:p>
        </w:tc>
        <w:tc>
          <w:tcPr>
            <w:tcW w:w="342" w:type="pct"/>
            <w:shd w:val="clear" w:color="auto" w:fill="B8CCE4" w:themeFill="accent1" w:themeFillTint="66"/>
            <w:noWrap/>
            <w:vAlign w:val="center"/>
            <w:hideMark/>
          </w:tcPr>
          <w:p w14:paraId="038845C9"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2727.64</w:t>
            </w:r>
          </w:p>
        </w:tc>
        <w:tc>
          <w:tcPr>
            <w:tcW w:w="342" w:type="pct"/>
            <w:shd w:val="clear" w:color="auto" w:fill="B8CCE4" w:themeFill="accent1" w:themeFillTint="66"/>
            <w:noWrap/>
            <w:vAlign w:val="center"/>
            <w:hideMark/>
          </w:tcPr>
          <w:p w14:paraId="1DE9D5F0"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2668.89</w:t>
            </w:r>
          </w:p>
        </w:tc>
        <w:tc>
          <w:tcPr>
            <w:tcW w:w="342" w:type="pct"/>
            <w:shd w:val="clear" w:color="auto" w:fill="B8CCE4" w:themeFill="accent1" w:themeFillTint="66"/>
            <w:noWrap/>
            <w:vAlign w:val="center"/>
            <w:hideMark/>
          </w:tcPr>
          <w:p w14:paraId="2EC10838"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2969.43</w:t>
            </w:r>
          </w:p>
        </w:tc>
        <w:tc>
          <w:tcPr>
            <w:tcW w:w="342" w:type="pct"/>
            <w:shd w:val="clear" w:color="auto" w:fill="B8CCE4" w:themeFill="accent1" w:themeFillTint="66"/>
            <w:noWrap/>
            <w:vAlign w:val="center"/>
            <w:hideMark/>
          </w:tcPr>
          <w:p w14:paraId="3E651061"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3192.54</w:t>
            </w:r>
          </w:p>
        </w:tc>
        <w:tc>
          <w:tcPr>
            <w:tcW w:w="342" w:type="pct"/>
            <w:shd w:val="clear" w:color="auto" w:fill="B8CCE4" w:themeFill="accent1" w:themeFillTint="66"/>
            <w:noWrap/>
            <w:vAlign w:val="center"/>
            <w:hideMark/>
          </w:tcPr>
          <w:p w14:paraId="46323061"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3296.24</w:t>
            </w:r>
          </w:p>
        </w:tc>
      </w:tr>
      <w:tr w:rsidR="00175D18" w:rsidRPr="00597B85" w14:paraId="7FD093B0" w14:textId="77777777" w:rsidTr="00175D18">
        <w:trPr>
          <w:trHeight w:val="355"/>
        </w:trPr>
        <w:tc>
          <w:tcPr>
            <w:tcW w:w="5000" w:type="pct"/>
            <w:gridSpan w:val="14"/>
            <w:shd w:val="clear" w:color="auto" w:fill="B8CCE4" w:themeFill="accent1" w:themeFillTint="66"/>
            <w:noWrap/>
            <w:vAlign w:val="center"/>
            <w:hideMark/>
          </w:tcPr>
          <w:p w14:paraId="00F98784" w14:textId="77777777" w:rsidR="00175D18" w:rsidRPr="00597B85" w:rsidRDefault="00175D18" w:rsidP="00175D18">
            <w:pPr>
              <w:spacing w:line="276" w:lineRule="auto"/>
              <w:rPr>
                <w:rFonts w:asciiTheme="minorHAnsi" w:hAnsiTheme="minorHAnsi" w:cstheme="minorHAnsi"/>
                <w:sz w:val="22"/>
                <w:szCs w:val="22"/>
              </w:rPr>
            </w:pPr>
            <w:r w:rsidRPr="00597B85">
              <w:rPr>
                <w:rFonts w:asciiTheme="minorHAnsi" w:hAnsiTheme="minorHAnsi" w:cstheme="minorHAnsi"/>
                <w:b/>
                <w:bCs/>
                <w:sz w:val="22"/>
                <w:szCs w:val="22"/>
              </w:rPr>
              <w:t>Loans &amp; Liability</w:t>
            </w:r>
          </w:p>
        </w:tc>
      </w:tr>
      <w:tr w:rsidR="00175D18" w:rsidRPr="00597B85" w14:paraId="23F2CB2C" w14:textId="77777777" w:rsidTr="00175D18">
        <w:trPr>
          <w:trHeight w:val="300"/>
        </w:trPr>
        <w:tc>
          <w:tcPr>
            <w:tcW w:w="551" w:type="pct"/>
            <w:shd w:val="clear" w:color="auto" w:fill="auto"/>
            <w:noWrap/>
            <w:vAlign w:val="center"/>
            <w:hideMark/>
          </w:tcPr>
          <w:p w14:paraId="7FBEC4BD"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Term Loan (Building)</w:t>
            </w:r>
          </w:p>
        </w:tc>
        <w:tc>
          <w:tcPr>
            <w:tcW w:w="342" w:type="pct"/>
            <w:shd w:val="clear" w:color="auto" w:fill="auto"/>
            <w:noWrap/>
            <w:vAlign w:val="center"/>
            <w:hideMark/>
          </w:tcPr>
          <w:p w14:paraId="548E918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500.00</w:t>
            </w:r>
          </w:p>
        </w:tc>
        <w:tc>
          <w:tcPr>
            <w:tcW w:w="342" w:type="pct"/>
            <w:shd w:val="clear" w:color="auto" w:fill="auto"/>
            <w:noWrap/>
            <w:vAlign w:val="center"/>
            <w:hideMark/>
          </w:tcPr>
          <w:p w14:paraId="7C70CBA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1190.00</w:t>
            </w:r>
          </w:p>
        </w:tc>
        <w:tc>
          <w:tcPr>
            <w:tcW w:w="342" w:type="pct"/>
            <w:shd w:val="clear" w:color="auto" w:fill="auto"/>
            <w:noWrap/>
            <w:vAlign w:val="center"/>
            <w:hideMark/>
          </w:tcPr>
          <w:p w14:paraId="0E4235B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1148.00</w:t>
            </w:r>
          </w:p>
        </w:tc>
        <w:tc>
          <w:tcPr>
            <w:tcW w:w="342" w:type="pct"/>
            <w:shd w:val="clear" w:color="auto" w:fill="auto"/>
            <w:noWrap/>
            <w:vAlign w:val="center"/>
            <w:hideMark/>
          </w:tcPr>
          <w:p w14:paraId="1D146C9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1064.00</w:t>
            </w:r>
          </w:p>
        </w:tc>
        <w:tc>
          <w:tcPr>
            <w:tcW w:w="342" w:type="pct"/>
            <w:shd w:val="clear" w:color="auto" w:fill="auto"/>
            <w:noWrap/>
            <w:vAlign w:val="center"/>
            <w:hideMark/>
          </w:tcPr>
          <w:p w14:paraId="33971AB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968.00</w:t>
            </w:r>
          </w:p>
        </w:tc>
        <w:tc>
          <w:tcPr>
            <w:tcW w:w="342" w:type="pct"/>
            <w:shd w:val="clear" w:color="auto" w:fill="auto"/>
            <w:noWrap/>
            <w:vAlign w:val="center"/>
            <w:hideMark/>
          </w:tcPr>
          <w:p w14:paraId="46E90FB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860.00</w:t>
            </w:r>
          </w:p>
        </w:tc>
        <w:tc>
          <w:tcPr>
            <w:tcW w:w="342" w:type="pct"/>
            <w:shd w:val="clear" w:color="auto" w:fill="auto"/>
            <w:noWrap/>
            <w:vAlign w:val="center"/>
            <w:hideMark/>
          </w:tcPr>
          <w:p w14:paraId="760B9CA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740.00</w:t>
            </w:r>
          </w:p>
        </w:tc>
        <w:tc>
          <w:tcPr>
            <w:tcW w:w="342" w:type="pct"/>
            <w:shd w:val="clear" w:color="auto" w:fill="auto"/>
            <w:noWrap/>
            <w:vAlign w:val="center"/>
            <w:hideMark/>
          </w:tcPr>
          <w:p w14:paraId="36861BC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608.00</w:t>
            </w:r>
          </w:p>
        </w:tc>
        <w:tc>
          <w:tcPr>
            <w:tcW w:w="342" w:type="pct"/>
            <w:shd w:val="clear" w:color="auto" w:fill="auto"/>
            <w:noWrap/>
            <w:vAlign w:val="center"/>
            <w:hideMark/>
          </w:tcPr>
          <w:p w14:paraId="51E431B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464.00</w:t>
            </w:r>
          </w:p>
        </w:tc>
        <w:tc>
          <w:tcPr>
            <w:tcW w:w="342" w:type="pct"/>
            <w:shd w:val="clear" w:color="auto" w:fill="auto"/>
            <w:noWrap/>
            <w:vAlign w:val="center"/>
            <w:hideMark/>
          </w:tcPr>
          <w:p w14:paraId="3A5397C3"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308.00</w:t>
            </w:r>
          </w:p>
        </w:tc>
        <w:tc>
          <w:tcPr>
            <w:tcW w:w="342" w:type="pct"/>
            <w:shd w:val="clear" w:color="auto" w:fill="auto"/>
            <w:noWrap/>
            <w:vAlign w:val="center"/>
            <w:hideMark/>
          </w:tcPr>
          <w:p w14:paraId="33F1F7B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152.00</w:t>
            </w:r>
          </w:p>
        </w:tc>
        <w:tc>
          <w:tcPr>
            <w:tcW w:w="342" w:type="pct"/>
            <w:shd w:val="clear" w:color="auto" w:fill="auto"/>
            <w:noWrap/>
            <w:vAlign w:val="center"/>
            <w:hideMark/>
          </w:tcPr>
          <w:p w14:paraId="64B92C8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2EEF0DD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r>
      <w:tr w:rsidR="00175D18" w:rsidRPr="00597B85" w14:paraId="5DF76EFB" w14:textId="77777777" w:rsidTr="00175D18">
        <w:trPr>
          <w:trHeight w:val="300"/>
        </w:trPr>
        <w:tc>
          <w:tcPr>
            <w:tcW w:w="551" w:type="pct"/>
            <w:shd w:val="clear" w:color="auto" w:fill="auto"/>
            <w:noWrap/>
            <w:vAlign w:val="center"/>
            <w:hideMark/>
          </w:tcPr>
          <w:p w14:paraId="34691733"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Term Loan (P&amp;M)</w:t>
            </w:r>
          </w:p>
        </w:tc>
        <w:tc>
          <w:tcPr>
            <w:tcW w:w="342" w:type="pct"/>
            <w:shd w:val="clear" w:color="auto" w:fill="auto"/>
            <w:noWrap/>
            <w:vAlign w:val="center"/>
            <w:hideMark/>
          </w:tcPr>
          <w:p w14:paraId="3EABCC8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100.00</w:t>
            </w:r>
          </w:p>
        </w:tc>
        <w:tc>
          <w:tcPr>
            <w:tcW w:w="342" w:type="pct"/>
            <w:shd w:val="clear" w:color="auto" w:fill="auto"/>
            <w:noWrap/>
            <w:vAlign w:val="center"/>
            <w:hideMark/>
          </w:tcPr>
          <w:p w14:paraId="5FD332E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1100.00</w:t>
            </w:r>
          </w:p>
        </w:tc>
        <w:tc>
          <w:tcPr>
            <w:tcW w:w="342" w:type="pct"/>
            <w:shd w:val="clear" w:color="auto" w:fill="auto"/>
            <w:noWrap/>
            <w:vAlign w:val="center"/>
            <w:hideMark/>
          </w:tcPr>
          <w:p w14:paraId="4455E26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1580.00</w:t>
            </w:r>
          </w:p>
        </w:tc>
        <w:tc>
          <w:tcPr>
            <w:tcW w:w="342" w:type="pct"/>
            <w:shd w:val="clear" w:color="auto" w:fill="auto"/>
            <w:noWrap/>
            <w:vAlign w:val="center"/>
            <w:hideMark/>
          </w:tcPr>
          <w:p w14:paraId="2DDA57C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1448.00</w:t>
            </w:r>
          </w:p>
        </w:tc>
        <w:tc>
          <w:tcPr>
            <w:tcW w:w="342" w:type="pct"/>
            <w:shd w:val="clear" w:color="auto" w:fill="auto"/>
            <w:noWrap/>
            <w:vAlign w:val="center"/>
            <w:hideMark/>
          </w:tcPr>
          <w:p w14:paraId="2C65BA5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1304.00</w:t>
            </w:r>
          </w:p>
        </w:tc>
        <w:tc>
          <w:tcPr>
            <w:tcW w:w="342" w:type="pct"/>
            <w:shd w:val="clear" w:color="auto" w:fill="auto"/>
            <w:noWrap/>
            <w:vAlign w:val="center"/>
            <w:hideMark/>
          </w:tcPr>
          <w:p w14:paraId="55AA880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1148.00</w:t>
            </w:r>
          </w:p>
        </w:tc>
        <w:tc>
          <w:tcPr>
            <w:tcW w:w="342" w:type="pct"/>
            <w:shd w:val="clear" w:color="auto" w:fill="auto"/>
            <w:noWrap/>
            <w:vAlign w:val="center"/>
            <w:hideMark/>
          </w:tcPr>
          <w:p w14:paraId="0A31480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980.00</w:t>
            </w:r>
          </w:p>
        </w:tc>
        <w:tc>
          <w:tcPr>
            <w:tcW w:w="342" w:type="pct"/>
            <w:shd w:val="clear" w:color="auto" w:fill="auto"/>
            <w:noWrap/>
            <w:vAlign w:val="center"/>
            <w:hideMark/>
          </w:tcPr>
          <w:p w14:paraId="1FA4824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800.00</w:t>
            </w:r>
          </w:p>
        </w:tc>
        <w:tc>
          <w:tcPr>
            <w:tcW w:w="342" w:type="pct"/>
            <w:shd w:val="clear" w:color="auto" w:fill="auto"/>
            <w:noWrap/>
            <w:vAlign w:val="center"/>
            <w:hideMark/>
          </w:tcPr>
          <w:p w14:paraId="0526491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608.00</w:t>
            </w:r>
          </w:p>
        </w:tc>
        <w:tc>
          <w:tcPr>
            <w:tcW w:w="342" w:type="pct"/>
            <w:shd w:val="clear" w:color="auto" w:fill="auto"/>
            <w:noWrap/>
            <w:vAlign w:val="center"/>
            <w:hideMark/>
          </w:tcPr>
          <w:p w14:paraId="28CFB24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404.00</w:t>
            </w:r>
          </w:p>
        </w:tc>
        <w:tc>
          <w:tcPr>
            <w:tcW w:w="342" w:type="pct"/>
            <w:shd w:val="clear" w:color="auto" w:fill="auto"/>
            <w:noWrap/>
            <w:vAlign w:val="center"/>
            <w:hideMark/>
          </w:tcPr>
          <w:p w14:paraId="42F7385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200.00</w:t>
            </w:r>
          </w:p>
        </w:tc>
        <w:tc>
          <w:tcPr>
            <w:tcW w:w="342" w:type="pct"/>
            <w:shd w:val="clear" w:color="auto" w:fill="auto"/>
            <w:noWrap/>
            <w:vAlign w:val="center"/>
            <w:hideMark/>
          </w:tcPr>
          <w:p w14:paraId="213946B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2D5982B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r>
      <w:tr w:rsidR="00175D18" w:rsidRPr="00597B85" w14:paraId="28D22523" w14:textId="77777777" w:rsidTr="00175D18">
        <w:trPr>
          <w:trHeight w:val="300"/>
        </w:trPr>
        <w:tc>
          <w:tcPr>
            <w:tcW w:w="551" w:type="pct"/>
            <w:shd w:val="clear" w:color="auto" w:fill="auto"/>
            <w:noWrap/>
            <w:vAlign w:val="center"/>
            <w:hideMark/>
          </w:tcPr>
          <w:p w14:paraId="7869733D" w14:textId="77777777" w:rsidR="00597B85" w:rsidRPr="00597B85" w:rsidRDefault="00597B85" w:rsidP="00597B85">
            <w:pPr>
              <w:spacing w:line="276" w:lineRule="auto"/>
              <w:rPr>
                <w:rFonts w:asciiTheme="minorHAnsi" w:hAnsiTheme="minorHAnsi" w:cstheme="minorHAnsi"/>
                <w:b/>
                <w:bCs/>
                <w:sz w:val="22"/>
                <w:szCs w:val="22"/>
              </w:rPr>
            </w:pPr>
            <w:r w:rsidRPr="00597B85">
              <w:rPr>
                <w:rFonts w:asciiTheme="minorHAnsi" w:hAnsiTheme="minorHAnsi" w:cstheme="minorHAnsi"/>
                <w:b/>
                <w:bCs/>
                <w:sz w:val="22"/>
                <w:szCs w:val="22"/>
              </w:rPr>
              <w:t>Total Term Loan</w:t>
            </w:r>
          </w:p>
        </w:tc>
        <w:tc>
          <w:tcPr>
            <w:tcW w:w="342" w:type="pct"/>
            <w:shd w:val="clear" w:color="auto" w:fill="auto"/>
            <w:noWrap/>
            <w:vAlign w:val="center"/>
            <w:hideMark/>
          </w:tcPr>
          <w:p w14:paraId="0076E61F"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600.00</w:t>
            </w:r>
          </w:p>
        </w:tc>
        <w:tc>
          <w:tcPr>
            <w:tcW w:w="342" w:type="pct"/>
            <w:shd w:val="clear" w:color="auto" w:fill="auto"/>
            <w:noWrap/>
            <w:vAlign w:val="center"/>
            <w:hideMark/>
          </w:tcPr>
          <w:p w14:paraId="6C66E995"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2290.00</w:t>
            </w:r>
          </w:p>
        </w:tc>
        <w:tc>
          <w:tcPr>
            <w:tcW w:w="342" w:type="pct"/>
            <w:shd w:val="clear" w:color="auto" w:fill="auto"/>
            <w:noWrap/>
            <w:vAlign w:val="center"/>
            <w:hideMark/>
          </w:tcPr>
          <w:p w14:paraId="431BED6B"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2728.00</w:t>
            </w:r>
          </w:p>
        </w:tc>
        <w:tc>
          <w:tcPr>
            <w:tcW w:w="342" w:type="pct"/>
            <w:shd w:val="clear" w:color="auto" w:fill="auto"/>
            <w:noWrap/>
            <w:vAlign w:val="center"/>
            <w:hideMark/>
          </w:tcPr>
          <w:p w14:paraId="217003A8"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2512.00</w:t>
            </w:r>
          </w:p>
        </w:tc>
        <w:tc>
          <w:tcPr>
            <w:tcW w:w="342" w:type="pct"/>
            <w:shd w:val="clear" w:color="auto" w:fill="auto"/>
            <w:noWrap/>
            <w:vAlign w:val="center"/>
            <w:hideMark/>
          </w:tcPr>
          <w:p w14:paraId="6148F914"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2272.00</w:t>
            </w:r>
          </w:p>
        </w:tc>
        <w:tc>
          <w:tcPr>
            <w:tcW w:w="342" w:type="pct"/>
            <w:shd w:val="clear" w:color="auto" w:fill="auto"/>
            <w:noWrap/>
            <w:vAlign w:val="center"/>
            <w:hideMark/>
          </w:tcPr>
          <w:p w14:paraId="4788652F"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2008.00</w:t>
            </w:r>
          </w:p>
        </w:tc>
        <w:tc>
          <w:tcPr>
            <w:tcW w:w="342" w:type="pct"/>
            <w:shd w:val="clear" w:color="auto" w:fill="auto"/>
            <w:noWrap/>
            <w:vAlign w:val="center"/>
            <w:hideMark/>
          </w:tcPr>
          <w:p w14:paraId="569E8BA6"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1720.00</w:t>
            </w:r>
          </w:p>
        </w:tc>
        <w:tc>
          <w:tcPr>
            <w:tcW w:w="342" w:type="pct"/>
            <w:shd w:val="clear" w:color="auto" w:fill="auto"/>
            <w:noWrap/>
            <w:vAlign w:val="center"/>
            <w:hideMark/>
          </w:tcPr>
          <w:p w14:paraId="1B603566"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1408.00</w:t>
            </w:r>
          </w:p>
        </w:tc>
        <w:tc>
          <w:tcPr>
            <w:tcW w:w="342" w:type="pct"/>
            <w:shd w:val="clear" w:color="auto" w:fill="auto"/>
            <w:noWrap/>
            <w:vAlign w:val="center"/>
            <w:hideMark/>
          </w:tcPr>
          <w:p w14:paraId="54ED5894"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1072.00</w:t>
            </w:r>
          </w:p>
        </w:tc>
        <w:tc>
          <w:tcPr>
            <w:tcW w:w="342" w:type="pct"/>
            <w:shd w:val="clear" w:color="auto" w:fill="auto"/>
            <w:noWrap/>
            <w:vAlign w:val="center"/>
            <w:hideMark/>
          </w:tcPr>
          <w:p w14:paraId="306C0D65"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712.00</w:t>
            </w:r>
          </w:p>
        </w:tc>
        <w:tc>
          <w:tcPr>
            <w:tcW w:w="342" w:type="pct"/>
            <w:shd w:val="clear" w:color="auto" w:fill="auto"/>
            <w:noWrap/>
            <w:vAlign w:val="center"/>
            <w:hideMark/>
          </w:tcPr>
          <w:p w14:paraId="3C4A972F"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352.00</w:t>
            </w:r>
          </w:p>
        </w:tc>
        <w:tc>
          <w:tcPr>
            <w:tcW w:w="342" w:type="pct"/>
            <w:shd w:val="clear" w:color="auto" w:fill="auto"/>
            <w:noWrap/>
            <w:vAlign w:val="center"/>
            <w:hideMark/>
          </w:tcPr>
          <w:p w14:paraId="1496C875"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0.00</w:t>
            </w:r>
          </w:p>
        </w:tc>
        <w:tc>
          <w:tcPr>
            <w:tcW w:w="342" w:type="pct"/>
            <w:shd w:val="clear" w:color="auto" w:fill="auto"/>
            <w:noWrap/>
            <w:vAlign w:val="center"/>
            <w:hideMark/>
          </w:tcPr>
          <w:p w14:paraId="7794F6EF"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0.00</w:t>
            </w:r>
          </w:p>
        </w:tc>
      </w:tr>
      <w:tr w:rsidR="00175D18" w:rsidRPr="00597B85" w14:paraId="3C10E294" w14:textId="77777777" w:rsidTr="00175D18">
        <w:trPr>
          <w:trHeight w:val="300"/>
        </w:trPr>
        <w:tc>
          <w:tcPr>
            <w:tcW w:w="551" w:type="pct"/>
            <w:shd w:val="clear" w:color="auto" w:fill="auto"/>
            <w:noWrap/>
            <w:vAlign w:val="center"/>
            <w:hideMark/>
          </w:tcPr>
          <w:p w14:paraId="20E7825D" w14:textId="77777777" w:rsidR="00597B85" w:rsidRPr="00597B85" w:rsidRDefault="00597B85" w:rsidP="00597B85">
            <w:pPr>
              <w:spacing w:line="276" w:lineRule="auto"/>
              <w:rPr>
                <w:rFonts w:asciiTheme="minorHAnsi" w:hAnsiTheme="minorHAnsi" w:cstheme="minorHAnsi"/>
                <w:b/>
                <w:bCs/>
                <w:sz w:val="22"/>
                <w:szCs w:val="22"/>
              </w:rPr>
            </w:pPr>
            <w:r w:rsidRPr="00597B85">
              <w:rPr>
                <w:rFonts w:asciiTheme="minorHAnsi" w:hAnsiTheme="minorHAnsi" w:cstheme="minorHAnsi"/>
                <w:b/>
                <w:bCs/>
                <w:sz w:val="22"/>
                <w:szCs w:val="22"/>
              </w:rPr>
              <w:t>Loans from Directors</w:t>
            </w:r>
          </w:p>
        </w:tc>
        <w:tc>
          <w:tcPr>
            <w:tcW w:w="342" w:type="pct"/>
            <w:shd w:val="clear" w:color="auto" w:fill="auto"/>
            <w:noWrap/>
            <w:vAlign w:val="center"/>
            <w:hideMark/>
          </w:tcPr>
          <w:p w14:paraId="6C80EAAC"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28B7ADD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2995C7FC"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7225DA12"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312BE85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7C7D188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662426A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13EC971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766CF17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4C78779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448FA99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566A4E1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4741A2D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r>
      <w:tr w:rsidR="00175D18" w:rsidRPr="00597B85" w14:paraId="687BC38C" w14:textId="77777777" w:rsidTr="00175D18">
        <w:trPr>
          <w:trHeight w:val="300"/>
        </w:trPr>
        <w:tc>
          <w:tcPr>
            <w:tcW w:w="5000" w:type="pct"/>
            <w:gridSpan w:val="14"/>
            <w:shd w:val="clear" w:color="auto" w:fill="B8CCE4" w:themeFill="accent1" w:themeFillTint="66"/>
            <w:noWrap/>
            <w:vAlign w:val="center"/>
            <w:hideMark/>
          </w:tcPr>
          <w:p w14:paraId="6ED124C0" w14:textId="77777777" w:rsidR="00175D18" w:rsidRPr="00597B85" w:rsidRDefault="00175D18" w:rsidP="00175D18">
            <w:pPr>
              <w:spacing w:line="276" w:lineRule="auto"/>
              <w:rPr>
                <w:rFonts w:asciiTheme="minorHAnsi" w:hAnsiTheme="minorHAnsi" w:cstheme="minorHAnsi"/>
                <w:sz w:val="22"/>
                <w:szCs w:val="22"/>
              </w:rPr>
            </w:pPr>
            <w:r w:rsidRPr="00597B85">
              <w:rPr>
                <w:rFonts w:asciiTheme="minorHAnsi" w:hAnsiTheme="minorHAnsi" w:cstheme="minorHAnsi"/>
                <w:b/>
                <w:bCs/>
                <w:sz w:val="22"/>
                <w:szCs w:val="22"/>
              </w:rPr>
              <w:t>Current Liability</w:t>
            </w:r>
          </w:p>
        </w:tc>
      </w:tr>
      <w:tr w:rsidR="00175D18" w:rsidRPr="00597B85" w14:paraId="3F1AAE16" w14:textId="77777777" w:rsidTr="00175D18">
        <w:trPr>
          <w:trHeight w:val="300"/>
        </w:trPr>
        <w:tc>
          <w:tcPr>
            <w:tcW w:w="551" w:type="pct"/>
            <w:shd w:val="clear" w:color="auto" w:fill="auto"/>
            <w:noWrap/>
            <w:vAlign w:val="center"/>
            <w:hideMark/>
          </w:tcPr>
          <w:p w14:paraId="6F09BDFA"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Cash Credit Limit</w:t>
            </w:r>
          </w:p>
        </w:tc>
        <w:tc>
          <w:tcPr>
            <w:tcW w:w="342" w:type="pct"/>
            <w:shd w:val="clear" w:color="auto" w:fill="auto"/>
            <w:noWrap/>
            <w:vAlign w:val="center"/>
            <w:hideMark/>
          </w:tcPr>
          <w:p w14:paraId="63CA242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5CD970E3"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1CCC9F5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400.00</w:t>
            </w:r>
          </w:p>
        </w:tc>
        <w:tc>
          <w:tcPr>
            <w:tcW w:w="342" w:type="pct"/>
            <w:shd w:val="clear" w:color="auto" w:fill="auto"/>
            <w:noWrap/>
            <w:vAlign w:val="center"/>
            <w:hideMark/>
          </w:tcPr>
          <w:p w14:paraId="71089AA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400.00</w:t>
            </w:r>
          </w:p>
        </w:tc>
        <w:tc>
          <w:tcPr>
            <w:tcW w:w="342" w:type="pct"/>
            <w:shd w:val="clear" w:color="auto" w:fill="auto"/>
            <w:noWrap/>
            <w:vAlign w:val="center"/>
            <w:hideMark/>
          </w:tcPr>
          <w:p w14:paraId="7221C34B"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400.00</w:t>
            </w:r>
          </w:p>
        </w:tc>
        <w:tc>
          <w:tcPr>
            <w:tcW w:w="342" w:type="pct"/>
            <w:shd w:val="clear" w:color="auto" w:fill="auto"/>
            <w:noWrap/>
            <w:vAlign w:val="center"/>
            <w:hideMark/>
          </w:tcPr>
          <w:p w14:paraId="144E112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400.00</w:t>
            </w:r>
          </w:p>
        </w:tc>
        <w:tc>
          <w:tcPr>
            <w:tcW w:w="342" w:type="pct"/>
            <w:shd w:val="clear" w:color="auto" w:fill="auto"/>
            <w:noWrap/>
            <w:vAlign w:val="center"/>
            <w:hideMark/>
          </w:tcPr>
          <w:p w14:paraId="11F4D73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400.00</w:t>
            </w:r>
          </w:p>
        </w:tc>
        <w:tc>
          <w:tcPr>
            <w:tcW w:w="342" w:type="pct"/>
            <w:shd w:val="clear" w:color="auto" w:fill="auto"/>
            <w:noWrap/>
            <w:vAlign w:val="center"/>
            <w:hideMark/>
          </w:tcPr>
          <w:p w14:paraId="78F12ED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400.00</w:t>
            </w:r>
          </w:p>
        </w:tc>
        <w:tc>
          <w:tcPr>
            <w:tcW w:w="342" w:type="pct"/>
            <w:shd w:val="clear" w:color="auto" w:fill="auto"/>
            <w:noWrap/>
            <w:vAlign w:val="center"/>
            <w:hideMark/>
          </w:tcPr>
          <w:p w14:paraId="579F1AD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400.00</w:t>
            </w:r>
          </w:p>
        </w:tc>
        <w:tc>
          <w:tcPr>
            <w:tcW w:w="342" w:type="pct"/>
            <w:shd w:val="clear" w:color="auto" w:fill="auto"/>
            <w:noWrap/>
            <w:vAlign w:val="center"/>
            <w:hideMark/>
          </w:tcPr>
          <w:p w14:paraId="0DD491A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400.00</w:t>
            </w:r>
          </w:p>
        </w:tc>
        <w:tc>
          <w:tcPr>
            <w:tcW w:w="342" w:type="pct"/>
            <w:shd w:val="clear" w:color="auto" w:fill="auto"/>
            <w:noWrap/>
            <w:vAlign w:val="center"/>
            <w:hideMark/>
          </w:tcPr>
          <w:p w14:paraId="2EE38ED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400.00</w:t>
            </w:r>
          </w:p>
        </w:tc>
        <w:tc>
          <w:tcPr>
            <w:tcW w:w="342" w:type="pct"/>
            <w:shd w:val="clear" w:color="auto" w:fill="auto"/>
            <w:noWrap/>
            <w:vAlign w:val="center"/>
            <w:hideMark/>
          </w:tcPr>
          <w:p w14:paraId="6AEB1D7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400.00</w:t>
            </w:r>
          </w:p>
        </w:tc>
        <w:tc>
          <w:tcPr>
            <w:tcW w:w="342" w:type="pct"/>
            <w:shd w:val="clear" w:color="auto" w:fill="auto"/>
            <w:noWrap/>
            <w:vAlign w:val="center"/>
            <w:hideMark/>
          </w:tcPr>
          <w:p w14:paraId="58D6AF9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400.00</w:t>
            </w:r>
          </w:p>
        </w:tc>
      </w:tr>
      <w:tr w:rsidR="00175D18" w:rsidRPr="00597B85" w14:paraId="16218589" w14:textId="77777777" w:rsidTr="00175D18">
        <w:trPr>
          <w:trHeight w:val="300"/>
        </w:trPr>
        <w:tc>
          <w:tcPr>
            <w:tcW w:w="551" w:type="pct"/>
            <w:shd w:val="clear" w:color="auto" w:fill="auto"/>
            <w:noWrap/>
            <w:vAlign w:val="center"/>
            <w:hideMark/>
          </w:tcPr>
          <w:p w14:paraId="7D955C5A"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Sundry Creditors</w:t>
            </w:r>
          </w:p>
        </w:tc>
        <w:tc>
          <w:tcPr>
            <w:tcW w:w="342" w:type="pct"/>
            <w:shd w:val="clear" w:color="auto" w:fill="auto"/>
            <w:noWrap/>
            <w:vAlign w:val="center"/>
            <w:hideMark/>
          </w:tcPr>
          <w:p w14:paraId="6604EB2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65BDCD6B"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3D7E800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46.71</w:t>
            </w:r>
          </w:p>
        </w:tc>
        <w:tc>
          <w:tcPr>
            <w:tcW w:w="342" w:type="pct"/>
            <w:shd w:val="clear" w:color="auto" w:fill="auto"/>
            <w:noWrap/>
            <w:vAlign w:val="center"/>
            <w:hideMark/>
          </w:tcPr>
          <w:p w14:paraId="3903481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948.19</w:t>
            </w:r>
          </w:p>
        </w:tc>
        <w:tc>
          <w:tcPr>
            <w:tcW w:w="342" w:type="pct"/>
            <w:shd w:val="clear" w:color="auto" w:fill="auto"/>
            <w:noWrap/>
            <w:vAlign w:val="center"/>
            <w:hideMark/>
          </w:tcPr>
          <w:p w14:paraId="4DF089B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1053.54</w:t>
            </w:r>
          </w:p>
        </w:tc>
        <w:tc>
          <w:tcPr>
            <w:tcW w:w="342" w:type="pct"/>
            <w:shd w:val="clear" w:color="auto" w:fill="auto"/>
            <w:noWrap/>
            <w:vAlign w:val="center"/>
            <w:hideMark/>
          </w:tcPr>
          <w:p w14:paraId="1FE1288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1158.89</w:t>
            </w:r>
          </w:p>
        </w:tc>
        <w:tc>
          <w:tcPr>
            <w:tcW w:w="342" w:type="pct"/>
            <w:shd w:val="clear" w:color="auto" w:fill="auto"/>
            <w:noWrap/>
            <w:vAlign w:val="center"/>
            <w:hideMark/>
          </w:tcPr>
          <w:p w14:paraId="1BDB6E4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1264.25</w:t>
            </w:r>
          </w:p>
        </w:tc>
        <w:tc>
          <w:tcPr>
            <w:tcW w:w="342" w:type="pct"/>
            <w:shd w:val="clear" w:color="auto" w:fill="auto"/>
            <w:noWrap/>
            <w:vAlign w:val="center"/>
            <w:hideMark/>
          </w:tcPr>
          <w:p w14:paraId="4C21461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1369.60</w:t>
            </w:r>
          </w:p>
        </w:tc>
        <w:tc>
          <w:tcPr>
            <w:tcW w:w="342" w:type="pct"/>
            <w:shd w:val="clear" w:color="auto" w:fill="auto"/>
            <w:noWrap/>
            <w:vAlign w:val="center"/>
            <w:hideMark/>
          </w:tcPr>
          <w:p w14:paraId="338BE7E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1474.95</w:t>
            </w:r>
          </w:p>
        </w:tc>
        <w:tc>
          <w:tcPr>
            <w:tcW w:w="342" w:type="pct"/>
            <w:shd w:val="clear" w:color="auto" w:fill="auto"/>
            <w:noWrap/>
            <w:vAlign w:val="center"/>
            <w:hideMark/>
          </w:tcPr>
          <w:p w14:paraId="194D790B"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1580.31</w:t>
            </w:r>
          </w:p>
        </w:tc>
        <w:tc>
          <w:tcPr>
            <w:tcW w:w="342" w:type="pct"/>
            <w:shd w:val="clear" w:color="auto" w:fill="auto"/>
            <w:noWrap/>
            <w:vAlign w:val="center"/>
            <w:hideMark/>
          </w:tcPr>
          <w:p w14:paraId="4C295DD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1550.81</w:t>
            </w:r>
          </w:p>
        </w:tc>
        <w:tc>
          <w:tcPr>
            <w:tcW w:w="342" w:type="pct"/>
            <w:shd w:val="clear" w:color="auto" w:fill="auto"/>
            <w:noWrap/>
            <w:vAlign w:val="center"/>
            <w:hideMark/>
          </w:tcPr>
          <w:p w14:paraId="6A018F1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1647.74</w:t>
            </w:r>
          </w:p>
        </w:tc>
        <w:tc>
          <w:tcPr>
            <w:tcW w:w="342" w:type="pct"/>
            <w:shd w:val="clear" w:color="auto" w:fill="auto"/>
            <w:noWrap/>
            <w:vAlign w:val="center"/>
            <w:hideMark/>
          </w:tcPr>
          <w:p w14:paraId="58DC4A7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1744.66</w:t>
            </w:r>
          </w:p>
        </w:tc>
      </w:tr>
      <w:tr w:rsidR="00175D18" w:rsidRPr="00597B85" w14:paraId="4010D25E" w14:textId="77777777" w:rsidTr="00175D18">
        <w:trPr>
          <w:trHeight w:val="300"/>
        </w:trPr>
        <w:tc>
          <w:tcPr>
            <w:tcW w:w="551" w:type="pct"/>
            <w:shd w:val="clear" w:color="auto" w:fill="auto"/>
            <w:noWrap/>
            <w:vAlign w:val="center"/>
            <w:hideMark/>
          </w:tcPr>
          <w:p w14:paraId="1F0C8521"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Other Liability</w:t>
            </w:r>
          </w:p>
        </w:tc>
        <w:tc>
          <w:tcPr>
            <w:tcW w:w="342" w:type="pct"/>
            <w:shd w:val="clear" w:color="auto" w:fill="auto"/>
            <w:noWrap/>
            <w:vAlign w:val="center"/>
            <w:hideMark/>
          </w:tcPr>
          <w:p w14:paraId="3E5C0AD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6C18E1B9"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000000" w:fill="FFFFFF"/>
            <w:noWrap/>
            <w:vAlign w:val="center"/>
            <w:hideMark/>
          </w:tcPr>
          <w:p w14:paraId="11986D92"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50.00</w:t>
            </w:r>
          </w:p>
        </w:tc>
        <w:tc>
          <w:tcPr>
            <w:tcW w:w="342" w:type="pct"/>
            <w:shd w:val="clear" w:color="000000" w:fill="FFFFFF"/>
            <w:noWrap/>
            <w:vAlign w:val="center"/>
            <w:hideMark/>
          </w:tcPr>
          <w:p w14:paraId="1FB03B2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52.37</w:t>
            </w:r>
          </w:p>
        </w:tc>
        <w:tc>
          <w:tcPr>
            <w:tcW w:w="342" w:type="pct"/>
            <w:shd w:val="clear" w:color="000000" w:fill="FFFFFF"/>
            <w:noWrap/>
            <w:vAlign w:val="center"/>
            <w:hideMark/>
          </w:tcPr>
          <w:p w14:paraId="46DA1B1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52.37</w:t>
            </w:r>
          </w:p>
        </w:tc>
        <w:tc>
          <w:tcPr>
            <w:tcW w:w="342" w:type="pct"/>
            <w:shd w:val="clear" w:color="000000" w:fill="FFFFFF"/>
            <w:noWrap/>
            <w:vAlign w:val="center"/>
            <w:hideMark/>
          </w:tcPr>
          <w:p w14:paraId="384E059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54.87</w:t>
            </w:r>
          </w:p>
        </w:tc>
        <w:tc>
          <w:tcPr>
            <w:tcW w:w="342" w:type="pct"/>
            <w:shd w:val="clear" w:color="000000" w:fill="FFFFFF"/>
            <w:noWrap/>
            <w:vAlign w:val="center"/>
            <w:hideMark/>
          </w:tcPr>
          <w:p w14:paraId="243A441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57.62</w:t>
            </w:r>
          </w:p>
        </w:tc>
        <w:tc>
          <w:tcPr>
            <w:tcW w:w="342" w:type="pct"/>
            <w:shd w:val="clear" w:color="000000" w:fill="FFFFFF"/>
            <w:noWrap/>
            <w:vAlign w:val="center"/>
            <w:hideMark/>
          </w:tcPr>
          <w:p w14:paraId="6A52B09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60.64</w:t>
            </w:r>
          </w:p>
        </w:tc>
        <w:tc>
          <w:tcPr>
            <w:tcW w:w="342" w:type="pct"/>
            <w:shd w:val="clear" w:color="000000" w:fill="FFFFFF"/>
            <w:noWrap/>
            <w:vAlign w:val="center"/>
            <w:hideMark/>
          </w:tcPr>
          <w:p w14:paraId="014E992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80.59</w:t>
            </w:r>
          </w:p>
        </w:tc>
        <w:tc>
          <w:tcPr>
            <w:tcW w:w="342" w:type="pct"/>
            <w:shd w:val="clear" w:color="000000" w:fill="FFFFFF"/>
            <w:noWrap/>
            <w:vAlign w:val="center"/>
            <w:hideMark/>
          </w:tcPr>
          <w:p w14:paraId="3F57563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50.30</w:t>
            </w:r>
          </w:p>
        </w:tc>
        <w:tc>
          <w:tcPr>
            <w:tcW w:w="342" w:type="pct"/>
            <w:shd w:val="clear" w:color="000000" w:fill="FFFFFF"/>
            <w:noWrap/>
            <w:vAlign w:val="center"/>
            <w:hideMark/>
          </w:tcPr>
          <w:p w14:paraId="1494953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75.00</w:t>
            </w:r>
          </w:p>
        </w:tc>
        <w:tc>
          <w:tcPr>
            <w:tcW w:w="342" w:type="pct"/>
            <w:shd w:val="clear" w:color="000000" w:fill="FFFFFF"/>
            <w:noWrap/>
            <w:vAlign w:val="center"/>
            <w:hideMark/>
          </w:tcPr>
          <w:p w14:paraId="232E2F1C"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75.00</w:t>
            </w:r>
          </w:p>
        </w:tc>
        <w:tc>
          <w:tcPr>
            <w:tcW w:w="342" w:type="pct"/>
            <w:shd w:val="clear" w:color="000000" w:fill="FFFFFF"/>
            <w:noWrap/>
            <w:vAlign w:val="center"/>
            <w:hideMark/>
          </w:tcPr>
          <w:p w14:paraId="3DD218D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175.00</w:t>
            </w:r>
          </w:p>
        </w:tc>
      </w:tr>
      <w:tr w:rsidR="00175D18" w:rsidRPr="00597B85" w14:paraId="068E51C6" w14:textId="77777777" w:rsidTr="00175D18">
        <w:trPr>
          <w:trHeight w:val="600"/>
        </w:trPr>
        <w:tc>
          <w:tcPr>
            <w:tcW w:w="551" w:type="pct"/>
            <w:shd w:val="clear" w:color="auto" w:fill="auto"/>
            <w:vAlign w:val="center"/>
            <w:hideMark/>
          </w:tcPr>
          <w:p w14:paraId="60633231"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 xml:space="preserve">TL </w:t>
            </w:r>
            <w:r w:rsidR="00175D18" w:rsidRPr="00597B85">
              <w:rPr>
                <w:rFonts w:asciiTheme="minorHAnsi" w:hAnsiTheme="minorHAnsi" w:cstheme="minorHAnsi"/>
                <w:sz w:val="22"/>
                <w:szCs w:val="22"/>
              </w:rPr>
              <w:t>Instalment</w:t>
            </w:r>
            <w:r w:rsidRPr="00597B85">
              <w:rPr>
                <w:rFonts w:asciiTheme="minorHAnsi" w:hAnsiTheme="minorHAnsi" w:cstheme="minorHAnsi"/>
                <w:sz w:val="22"/>
                <w:szCs w:val="22"/>
              </w:rPr>
              <w:t xml:space="preserve"> within 12 Months</w:t>
            </w:r>
          </w:p>
        </w:tc>
        <w:tc>
          <w:tcPr>
            <w:tcW w:w="342" w:type="pct"/>
            <w:shd w:val="clear" w:color="auto" w:fill="auto"/>
            <w:noWrap/>
            <w:vAlign w:val="center"/>
            <w:hideMark/>
          </w:tcPr>
          <w:p w14:paraId="58897E0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2DB4D8E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000000" w:fill="FFFFFF"/>
            <w:noWrap/>
            <w:vAlign w:val="center"/>
            <w:hideMark/>
          </w:tcPr>
          <w:p w14:paraId="0DF1707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112.00</w:t>
            </w:r>
          </w:p>
        </w:tc>
        <w:tc>
          <w:tcPr>
            <w:tcW w:w="342" w:type="pct"/>
            <w:shd w:val="clear" w:color="000000" w:fill="FFFFFF"/>
            <w:noWrap/>
            <w:vAlign w:val="center"/>
            <w:hideMark/>
          </w:tcPr>
          <w:p w14:paraId="0273F2E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216.00</w:t>
            </w:r>
          </w:p>
        </w:tc>
        <w:tc>
          <w:tcPr>
            <w:tcW w:w="342" w:type="pct"/>
            <w:shd w:val="clear" w:color="000000" w:fill="FFFFFF"/>
            <w:noWrap/>
            <w:vAlign w:val="center"/>
            <w:hideMark/>
          </w:tcPr>
          <w:p w14:paraId="353941F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240.00</w:t>
            </w:r>
          </w:p>
        </w:tc>
        <w:tc>
          <w:tcPr>
            <w:tcW w:w="342" w:type="pct"/>
            <w:shd w:val="clear" w:color="000000" w:fill="FFFFFF"/>
            <w:noWrap/>
            <w:vAlign w:val="center"/>
            <w:hideMark/>
          </w:tcPr>
          <w:p w14:paraId="70A431E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264.00</w:t>
            </w:r>
          </w:p>
        </w:tc>
        <w:tc>
          <w:tcPr>
            <w:tcW w:w="342" w:type="pct"/>
            <w:shd w:val="clear" w:color="000000" w:fill="FFFFFF"/>
            <w:noWrap/>
            <w:vAlign w:val="center"/>
            <w:hideMark/>
          </w:tcPr>
          <w:p w14:paraId="661AD92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288.00</w:t>
            </w:r>
          </w:p>
        </w:tc>
        <w:tc>
          <w:tcPr>
            <w:tcW w:w="342" w:type="pct"/>
            <w:shd w:val="clear" w:color="000000" w:fill="FFFFFF"/>
            <w:noWrap/>
            <w:vAlign w:val="center"/>
            <w:hideMark/>
          </w:tcPr>
          <w:p w14:paraId="2F09D1F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312.00</w:t>
            </w:r>
          </w:p>
        </w:tc>
        <w:tc>
          <w:tcPr>
            <w:tcW w:w="342" w:type="pct"/>
            <w:shd w:val="clear" w:color="000000" w:fill="FFFFFF"/>
            <w:noWrap/>
            <w:vAlign w:val="center"/>
            <w:hideMark/>
          </w:tcPr>
          <w:p w14:paraId="26C7A813"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336.00</w:t>
            </w:r>
          </w:p>
        </w:tc>
        <w:tc>
          <w:tcPr>
            <w:tcW w:w="342" w:type="pct"/>
            <w:shd w:val="clear" w:color="000000" w:fill="FFFFFF"/>
            <w:noWrap/>
            <w:vAlign w:val="center"/>
            <w:hideMark/>
          </w:tcPr>
          <w:p w14:paraId="5487AA1B"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360.00</w:t>
            </w:r>
          </w:p>
        </w:tc>
        <w:tc>
          <w:tcPr>
            <w:tcW w:w="342" w:type="pct"/>
            <w:shd w:val="clear" w:color="000000" w:fill="FFFFFF"/>
            <w:noWrap/>
            <w:vAlign w:val="center"/>
            <w:hideMark/>
          </w:tcPr>
          <w:p w14:paraId="7395B96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360.00</w:t>
            </w:r>
          </w:p>
        </w:tc>
        <w:tc>
          <w:tcPr>
            <w:tcW w:w="342" w:type="pct"/>
            <w:shd w:val="clear" w:color="000000" w:fill="FFFFFF"/>
            <w:noWrap/>
            <w:vAlign w:val="center"/>
            <w:hideMark/>
          </w:tcPr>
          <w:p w14:paraId="51F69E53"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352.00</w:t>
            </w:r>
          </w:p>
        </w:tc>
        <w:tc>
          <w:tcPr>
            <w:tcW w:w="342" w:type="pct"/>
            <w:shd w:val="clear" w:color="000000" w:fill="FFFFFF"/>
            <w:noWrap/>
            <w:vAlign w:val="center"/>
            <w:hideMark/>
          </w:tcPr>
          <w:p w14:paraId="7D24C45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r>
      <w:tr w:rsidR="00175D18" w:rsidRPr="00597B85" w14:paraId="1F02E073" w14:textId="77777777" w:rsidTr="00175D18">
        <w:trPr>
          <w:trHeight w:val="300"/>
        </w:trPr>
        <w:tc>
          <w:tcPr>
            <w:tcW w:w="551" w:type="pct"/>
            <w:shd w:val="clear" w:color="auto" w:fill="B8CCE4" w:themeFill="accent1" w:themeFillTint="66"/>
            <w:noWrap/>
            <w:vAlign w:val="center"/>
            <w:hideMark/>
          </w:tcPr>
          <w:p w14:paraId="1CE3C3B7" w14:textId="77777777" w:rsidR="00597B85" w:rsidRPr="00175D18" w:rsidRDefault="00597B85" w:rsidP="00597B85">
            <w:pPr>
              <w:spacing w:line="276" w:lineRule="auto"/>
              <w:rPr>
                <w:rFonts w:asciiTheme="minorHAnsi" w:hAnsiTheme="minorHAnsi" w:cstheme="minorHAnsi"/>
                <w:b/>
                <w:bCs/>
                <w:sz w:val="22"/>
                <w:szCs w:val="22"/>
              </w:rPr>
            </w:pPr>
            <w:r w:rsidRPr="00175D18">
              <w:rPr>
                <w:rFonts w:asciiTheme="minorHAnsi" w:hAnsiTheme="minorHAnsi" w:cstheme="minorHAnsi"/>
                <w:b/>
                <w:bCs/>
                <w:sz w:val="22"/>
                <w:szCs w:val="22"/>
              </w:rPr>
              <w:t>Total Current Liability</w:t>
            </w:r>
          </w:p>
        </w:tc>
        <w:tc>
          <w:tcPr>
            <w:tcW w:w="342" w:type="pct"/>
            <w:shd w:val="clear" w:color="auto" w:fill="B8CCE4" w:themeFill="accent1" w:themeFillTint="66"/>
            <w:noWrap/>
            <w:vAlign w:val="center"/>
            <w:hideMark/>
          </w:tcPr>
          <w:p w14:paraId="68D81274"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0.00</w:t>
            </w:r>
          </w:p>
        </w:tc>
        <w:tc>
          <w:tcPr>
            <w:tcW w:w="342" w:type="pct"/>
            <w:shd w:val="clear" w:color="auto" w:fill="B8CCE4" w:themeFill="accent1" w:themeFillTint="66"/>
            <w:noWrap/>
            <w:vAlign w:val="center"/>
            <w:hideMark/>
          </w:tcPr>
          <w:p w14:paraId="4448D737"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0.00</w:t>
            </w:r>
          </w:p>
        </w:tc>
        <w:tc>
          <w:tcPr>
            <w:tcW w:w="342" w:type="pct"/>
            <w:shd w:val="clear" w:color="auto" w:fill="B8CCE4" w:themeFill="accent1" w:themeFillTint="66"/>
            <w:noWrap/>
            <w:vAlign w:val="center"/>
            <w:hideMark/>
          </w:tcPr>
          <w:p w14:paraId="3975221C"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608.71</w:t>
            </w:r>
          </w:p>
        </w:tc>
        <w:tc>
          <w:tcPr>
            <w:tcW w:w="342" w:type="pct"/>
            <w:shd w:val="clear" w:color="auto" w:fill="B8CCE4" w:themeFill="accent1" w:themeFillTint="66"/>
            <w:noWrap/>
            <w:vAlign w:val="center"/>
            <w:hideMark/>
          </w:tcPr>
          <w:p w14:paraId="5DAA70CD"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1616.56</w:t>
            </w:r>
          </w:p>
        </w:tc>
        <w:tc>
          <w:tcPr>
            <w:tcW w:w="342" w:type="pct"/>
            <w:shd w:val="clear" w:color="auto" w:fill="B8CCE4" w:themeFill="accent1" w:themeFillTint="66"/>
            <w:noWrap/>
            <w:vAlign w:val="center"/>
            <w:hideMark/>
          </w:tcPr>
          <w:p w14:paraId="6EB64023"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1745.91</w:t>
            </w:r>
          </w:p>
        </w:tc>
        <w:tc>
          <w:tcPr>
            <w:tcW w:w="342" w:type="pct"/>
            <w:shd w:val="clear" w:color="auto" w:fill="B8CCE4" w:themeFill="accent1" w:themeFillTint="66"/>
            <w:noWrap/>
            <w:vAlign w:val="center"/>
            <w:hideMark/>
          </w:tcPr>
          <w:p w14:paraId="60C76C7C"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1877.76</w:t>
            </w:r>
          </w:p>
        </w:tc>
        <w:tc>
          <w:tcPr>
            <w:tcW w:w="342" w:type="pct"/>
            <w:shd w:val="clear" w:color="auto" w:fill="B8CCE4" w:themeFill="accent1" w:themeFillTint="66"/>
            <w:noWrap/>
            <w:vAlign w:val="center"/>
            <w:hideMark/>
          </w:tcPr>
          <w:p w14:paraId="5D99AEEE"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2009.87</w:t>
            </w:r>
          </w:p>
        </w:tc>
        <w:tc>
          <w:tcPr>
            <w:tcW w:w="342" w:type="pct"/>
            <w:shd w:val="clear" w:color="auto" w:fill="B8CCE4" w:themeFill="accent1" w:themeFillTint="66"/>
            <w:noWrap/>
            <w:vAlign w:val="center"/>
            <w:hideMark/>
          </w:tcPr>
          <w:p w14:paraId="6BD8D127"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2142.24</w:t>
            </w:r>
          </w:p>
        </w:tc>
        <w:tc>
          <w:tcPr>
            <w:tcW w:w="342" w:type="pct"/>
            <w:shd w:val="clear" w:color="auto" w:fill="B8CCE4" w:themeFill="accent1" w:themeFillTint="66"/>
            <w:noWrap/>
            <w:vAlign w:val="center"/>
            <w:hideMark/>
          </w:tcPr>
          <w:p w14:paraId="77DCA632"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2291.54</w:t>
            </w:r>
          </w:p>
        </w:tc>
        <w:tc>
          <w:tcPr>
            <w:tcW w:w="342" w:type="pct"/>
            <w:shd w:val="clear" w:color="auto" w:fill="B8CCE4" w:themeFill="accent1" w:themeFillTint="66"/>
            <w:noWrap/>
            <w:vAlign w:val="center"/>
            <w:hideMark/>
          </w:tcPr>
          <w:p w14:paraId="66E0D50E"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2390.61</w:t>
            </w:r>
          </w:p>
        </w:tc>
        <w:tc>
          <w:tcPr>
            <w:tcW w:w="342" w:type="pct"/>
            <w:shd w:val="clear" w:color="auto" w:fill="B8CCE4" w:themeFill="accent1" w:themeFillTint="66"/>
            <w:noWrap/>
            <w:vAlign w:val="center"/>
            <w:hideMark/>
          </w:tcPr>
          <w:p w14:paraId="5A5A74E4"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2385.81</w:t>
            </w:r>
          </w:p>
        </w:tc>
        <w:tc>
          <w:tcPr>
            <w:tcW w:w="342" w:type="pct"/>
            <w:shd w:val="clear" w:color="auto" w:fill="B8CCE4" w:themeFill="accent1" w:themeFillTint="66"/>
            <w:noWrap/>
            <w:vAlign w:val="center"/>
            <w:hideMark/>
          </w:tcPr>
          <w:p w14:paraId="5B4343DD"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2474.74</w:t>
            </w:r>
          </w:p>
        </w:tc>
        <w:tc>
          <w:tcPr>
            <w:tcW w:w="342" w:type="pct"/>
            <w:shd w:val="clear" w:color="auto" w:fill="B8CCE4" w:themeFill="accent1" w:themeFillTint="66"/>
            <w:noWrap/>
            <w:vAlign w:val="center"/>
            <w:hideMark/>
          </w:tcPr>
          <w:p w14:paraId="3E8F6AD9"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2319.66</w:t>
            </w:r>
          </w:p>
        </w:tc>
      </w:tr>
      <w:tr w:rsidR="00175D18" w:rsidRPr="00597B85" w14:paraId="141D4297" w14:textId="77777777" w:rsidTr="00175D18">
        <w:trPr>
          <w:trHeight w:val="300"/>
        </w:trPr>
        <w:tc>
          <w:tcPr>
            <w:tcW w:w="551" w:type="pct"/>
            <w:shd w:val="clear" w:color="auto" w:fill="B8CCE4" w:themeFill="accent1" w:themeFillTint="66"/>
            <w:noWrap/>
            <w:vAlign w:val="center"/>
            <w:hideMark/>
          </w:tcPr>
          <w:p w14:paraId="4C69588B" w14:textId="77777777" w:rsidR="00597B85" w:rsidRPr="00175D18" w:rsidRDefault="00597B85" w:rsidP="00597B85">
            <w:pPr>
              <w:spacing w:line="276" w:lineRule="auto"/>
              <w:rPr>
                <w:rFonts w:asciiTheme="minorHAnsi" w:hAnsiTheme="minorHAnsi" w:cstheme="minorHAnsi"/>
                <w:b/>
                <w:sz w:val="22"/>
                <w:szCs w:val="22"/>
              </w:rPr>
            </w:pPr>
            <w:r w:rsidRPr="00175D18">
              <w:rPr>
                <w:rFonts w:asciiTheme="minorHAnsi" w:hAnsiTheme="minorHAnsi" w:cstheme="minorHAnsi"/>
                <w:b/>
                <w:sz w:val="22"/>
                <w:szCs w:val="22"/>
              </w:rPr>
              <w:t> </w:t>
            </w:r>
            <w:r w:rsidR="00175D18" w:rsidRPr="00175D18">
              <w:rPr>
                <w:rFonts w:asciiTheme="minorHAnsi" w:hAnsiTheme="minorHAnsi" w:cstheme="minorHAnsi"/>
                <w:b/>
                <w:sz w:val="22"/>
                <w:szCs w:val="22"/>
              </w:rPr>
              <w:t>Total Liability &amp; Equity</w:t>
            </w:r>
          </w:p>
        </w:tc>
        <w:tc>
          <w:tcPr>
            <w:tcW w:w="342" w:type="pct"/>
            <w:shd w:val="clear" w:color="auto" w:fill="B8CCE4" w:themeFill="accent1" w:themeFillTint="66"/>
            <w:noWrap/>
            <w:vAlign w:val="center"/>
            <w:hideMark/>
          </w:tcPr>
          <w:p w14:paraId="0076B241"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945.20</w:t>
            </w:r>
          </w:p>
        </w:tc>
        <w:tc>
          <w:tcPr>
            <w:tcW w:w="342" w:type="pct"/>
            <w:shd w:val="clear" w:color="auto" w:fill="B8CCE4" w:themeFill="accent1" w:themeFillTint="66"/>
            <w:noWrap/>
            <w:vAlign w:val="center"/>
            <w:hideMark/>
          </w:tcPr>
          <w:p w14:paraId="64A10E59"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3381.94</w:t>
            </w:r>
          </w:p>
        </w:tc>
        <w:tc>
          <w:tcPr>
            <w:tcW w:w="342" w:type="pct"/>
            <w:shd w:val="clear" w:color="auto" w:fill="B8CCE4" w:themeFill="accent1" w:themeFillTint="66"/>
            <w:noWrap/>
            <w:vAlign w:val="center"/>
            <w:hideMark/>
          </w:tcPr>
          <w:p w14:paraId="11B06904"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4504.12</w:t>
            </w:r>
          </w:p>
        </w:tc>
        <w:tc>
          <w:tcPr>
            <w:tcW w:w="342" w:type="pct"/>
            <w:shd w:val="clear" w:color="auto" w:fill="B8CCE4" w:themeFill="accent1" w:themeFillTint="66"/>
            <w:noWrap/>
            <w:vAlign w:val="center"/>
            <w:hideMark/>
          </w:tcPr>
          <w:p w14:paraId="37B986FC"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6425.42</w:t>
            </w:r>
          </w:p>
        </w:tc>
        <w:tc>
          <w:tcPr>
            <w:tcW w:w="342" w:type="pct"/>
            <w:shd w:val="clear" w:color="auto" w:fill="B8CCE4" w:themeFill="accent1" w:themeFillTint="66"/>
            <w:noWrap/>
            <w:vAlign w:val="center"/>
            <w:hideMark/>
          </w:tcPr>
          <w:p w14:paraId="637C44CA"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6224.33</w:t>
            </w:r>
          </w:p>
        </w:tc>
        <w:tc>
          <w:tcPr>
            <w:tcW w:w="342" w:type="pct"/>
            <w:shd w:val="clear" w:color="auto" w:fill="B8CCE4" w:themeFill="accent1" w:themeFillTint="66"/>
            <w:noWrap/>
            <w:vAlign w:val="center"/>
            <w:hideMark/>
          </w:tcPr>
          <w:p w14:paraId="3167F205"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6183.14</w:t>
            </w:r>
          </w:p>
        </w:tc>
        <w:tc>
          <w:tcPr>
            <w:tcW w:w="342" w:type="pct"/>
            <w:shd w:val="clear" w:color="auto" w:fill="B8CCE4" w:themeFill="accent1" w:themeFillTint="66"/>
            <w:noWrap/>
            <w:vAlign w:val="center"/>
            <w:hideMark/>
          </w:tcPr>
          <w:p w14:paraId="7BBC6E39"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6203.87</w:t>
            </w:r>
          </w:p>
        </w:tc>
        <w:tc>
          <w:tcPr>
            <w:tcW w:w="342" w:type="pct"/>
            <w:shd w:val="clear" w:color="auto" w:fill="B8CCE4" w:themeFill="accent1" w:themeFillTint="66"/>
            <w:noWrap/>
            <w:vAlign w:val="center"/>
            <w:hideMark/>
          </w:tcPr>
          <w:p w14:paraId="06DD7AB2"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5996.90</w:t>
            </w:r>
          </w:p>
        </w:tc>
        <w:tc>
          <w:tcPr>
            <w:tcW w:w="342" w:type="pct"/>
            <w:shd w:val="clear" w:color="auto" w:fill="B8CCE4" w:themeFill="accent1" w:themeFillTint="66"/>
            <w:noWrap/>
            <w:vAlign w:val="center"/>
            <w:hideMark/>
          </w:tcPr>
          <w:p w14:paraId="79B8A70C"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6091.18</w:t>
            </w:r>
          </w:p>
        </w:tc>
        <w:tc>
          <w:tcPr>
            <w:tcW w:w="342" w:type="pct"/>
            <w:shd w:val="clear" w:color="auto" w:fill="B8CCE4" w:themeFill="accent1" w:themeFillTint="66"/>
            <w:noWrap/>
            <w:vAlign w:val="center"/>
            <w:hideMark/>
          </w:tcPr>
          <w:p w14:paraId="3BED73E4"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5771.50</w:t>
            </w:r>
          </w:p>
        </w:tc>
        <w:tc>
          <w:tcPr>
            <w:tcW w:w="342" w:type="pct"/>
            <w:shd w:val="clear" w:color="auto" w:fill="B8CCE4" w:themeFill="accent1" w:themeFillTint="66"/>
            <w:noWrap/>
            <w:vAlign w:val="center"/>
            <w:hideMark/>
          </w:tcPr>
          <w:p w14:paraId="1F83C779"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5707.24</w:t>
            </w:r>
          </w:p>
        </w:tc>
        <w:tc>
          <w:tcPr>
            <w:tcW w:w="342" w:type="pct"/>
            <w:shd w:val="clear" w:color="auto" w:fill="B8CCE4" w:themeFill="accent1" w:themeFillTint="66"/>
            <w:noWrap/>
            <w:vAlign w:val="center"/>
            <w:hideMark/>
          </w:tcPr>
          <w:p w14:paraId="1D88380A"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5667.27</w:t>
            </w:r>
          </w:p>
        </w:tc>
        <w:tc>
          <w:tcPr>
            <w:tcW w:w="342" w:type="pct"/>
            <w:shd w:val="clear" w:color="auto" w:fill="B8CCE4" w:themeFill="accent1" w:themeFillTint="66"/>
            <w:noWrap/>
            <w:vAlign w:val="center"/>
            <w:hideMark/>
          </w:tcPr>
          <w:p w14:paraId="0DDA8B43"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5615.90</w:t>
            </w:r>
          </w:p>
        </w:tc>
      </w:tr>
      <w:tr w:rsidR="00175D18" w:rsidRPr="00597B85" w14:paraId="68F77B17" w14:textId="77777777" w:rsidTr="00175D18">
        <w:trPr>
          <w:trHeight w:val="413"/>
        </w:trPr>
        <w:tc>
          <w:tcPr>
            <w:tcW w:w="551" w:type="pct"/>
            <w:shd w:val="clear" w:color="auto" w:fill="auto"/>
            <w:noWrap/>
            <w:vAlign w:val="center"/>
            <w:hideMark/>
          </w:tcPr>
          <w:p w14:paraId="419045A4" w14:textId="77777777" w:rsidR="00597B85" w:rsidRPr="00597B85" w:rsidRDefault="00597B85" w:rsidP="00597B85">
            <w:pPr>
              <w:spacing w:line="276" w:lineRule="auto"/>
              <w:rPr>
                <w:rFonts w:asciiTheme="minorHAnsi" w:hAnsiTheme="minorHAnsi" w:cstheme="minorHAnsi"/>
                <w:b/>
                <w:bCs/>
                <w:sz w:val="22"/>
                <w:szCs w:val="22"/>
              </w:rPr>
            </w:pPr>
            <w:r w:rsidRPr="00597B85">
              <w:rPr>
                <w:rFonts w:asciiTheme="minorHAnsi" w:hAnsiTheme="minorHAnsi" w:cstheme="minorHAnsi"/>
                <w:b/>
                <w:bCs/>
                <w:sz w:val="22"/>
                <w:szCs w:val="22"/>
              </w:rPr>
              <w:lastRenderedPageBreak/>
              <w:t>Fixed Assets</w:t>
            </w:r>
          </w:p>
        </w:tc>
        <w:tc>
          <w:tcPr>
            <w:tcW w:w="342" w:type="pct"/>
            <w:shd w:val="clear" w:color="auto" w:fill="auto"/>
            <w:noWrap/>
            <w:vAlign w:val="center"/>
            <w:hideMark/>
          </w:tcPr>
          <w:p w14:paraId="56CC738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945.20</w:t>
            </w:r>
          </w:p>
        </w:tc>
        <w:tc>
          <w:tcPr>
            <w:tcW w:w="342" w:type="pct"/>
            <w:shd w:val="clear" w:color="auto" w:fill="auto"/>
            <w:noWrap/>
            <w:vAlign w:val="center"/>
            <w:hideMark/>
          </w:tcPr>
          <w:p w14:paraId="7C79D34B"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3381.94</w:t>
            </w:r>
          </w:p>
        </w:tc>
        <w:tc>
          <w:tcPr>
            <w:tcW w:w="342" w:type="pct"/>
            <w:shd w:val="clear" w:color="000000" w:fill="FFFFFF"/>
            <w:noWrap/>
            <w:vAlign w:val="center"/>
            <w:hideMark/>
          </w:tcPr>
          <w:p w14:paraId="68ABD3B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4088.91</w:t>
            </w:r>
          </w:p>
        </w:tc>
        <w:tc>
          <w:tcPr>
            <w:tcW w:w="342" w:type="pct"/>
            <w:shd w:val="clear" w:color="000000" w:fill="FFFFFF"/>
            <w:noWrap/>
            <w:vAlign w:val="center"/>
            <w:hideMark/>
          </w:tcPr>
          <w:p w14:paraId="22E6DE4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3585.88</w:t>
            </w:r>
          </w:p>
        </w:tc>
        <w:tc>
          <w:tcPr>
            <w:tcW w:w="342" w:type="pct"/>
            <w:shd w:val="clear" w:color="000000" w:fill="FFFFFF"/>
            <w:noWrap/>
            <w:vAlign w:val="center"/>
            <w:hideMark/>
          </w:tcPr>
          <w:p w14:paraId="0DEA948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3149.75</w:t>
            </w:r>
          </w:p>
        </w:tc>
        <w:tc>
          <w:tcPr>
            <w:tcW w:w="342" w:type="pct"/>
            <w:shd w:val="clear" w:color="000000" w:fill="FFFFFF"/>
            <w:noWrap/>
            <w:vAlign w:val="center"/>
            <w:hideMark/>
          </w:tcPr>
          <w:p w14:paraId="7B51ACA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2771.35</w:t>
            </w:r>
          </w:p>
        </w:tc>
        <w:tc>
          <w:tcPr>
            <w:tcW w:w="342" w:type="pct"/>
            <w:shd w:val="clear" w:color="000000" w:fill="FFFFFF"/>
            <w:noWrap/>
            <w:vAlign w:val="center"/>
            <w:hideMark/>
          </w:tcPr>
          <w:p w14:paraId="07587A4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2442.78</w:t>
            </w:r>
          </w:p>
        </w:tc>
        <w:tc>
          <w:tcPr>
            <w:tcW w:w="342" w:type="pct"/>
            <w:shd w:val="clear" w:color="000000" w:fill="FFFFFF"/>
            <w:noWrap/>
            <w:vAlign w:val="center"/>
            <w:hideMark/>
          </w:tcPr>
          <w:p w14:paraId="68589F5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2157.27</w:t>
            </w:r>
          </w:p>
        </w:tc>
        <w:tc>
          <w:tcPr>
            <w:tcW w:w="342" w:type="pct"/>
            <w:shd w:val="clear" w:color="000000" w:fill="FFFFFF"/>
            <w:noWrap/>
            <w:vAlign w:val="center"/>
            <w:hideMark/>
          </w:tcPr>
          <w:p w14:paraId="2AE56509"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1908.97</w:t>
            </w:r>
          </w:p>
        </w:tc>
        <w:tc>
          <w:tcPr>
            <w:tcW w:w="342" w:type="pct"/>
            <w:shd w:val="clear" w:color="000000" w:fill="FFFFFF"/>
            <w:noWrap/>
            <w:vAlign w:val="center"/>
            <w:hideMark/>
          </w:tcPr>
          <w:p w14:paraId="3D61C5F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1692.87</w:t>
            </w:r>
          </w:p>
        </w:tc>
        <w:tc>
          <w:tcPr>
            <w:tcW w:w="342" w:type="pct"/>
            <w:shd w:val="clear" w:color="000000" w:fill="FFFFFF"/>
            <w:noWrap/>
            <w:vAlign w:val="center"/>
            <w:hideMark/>
          </w:tcPr>
          <w:p w14:paraId="6AF54BD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1504.64</w:t>
            </w:r>
          </w:p>
        </w:tc>
        <w:tc>
          <w:tcPr>
            <w:tcW w:w="342" w:type="pct"/>
            <w:shd w:val="clear" w:color="000000" w:fill="FFFFFF"/>
            <w:noWrap/>
            <w:vAlign w:val="center"/>
            <w:hideMark/>
          </w:tcPr>
          <w:p w14:paraId="5F6B0AC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1340.56</w:t>
            </w:r>
          </w:p>
        </w:tc>
        <w:tc>
          <w:tcPr>
            <w:tcW w:w="342" w:type="pct"/>
            <w:shd w:val="clear" w:color="000000" w:fill="FFFFFF"/>
            <w:noWrap/>
            <w:vAlign w:val="center"/>
            <w:hideMark/>
          </w:tcPr>
          <w:p w14:paraId="288A9EB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1197.40</w:t>
            </w:r>
          </w:p>
        </w:tc>
      </w:tr>
      <w:tr w:rsidR="00175D18" w:rsidRPr="00597B85" w14:paraId="5F326875" w14:textId="77777777" w:rsidTr="00175D18">
        <w:trPr>
          <w:trHeight w:val="300"/>
        </w:trPr>
        <w:tc>
          <w:tcPr>
            <w:tcW w:w="551" w:type="pct"/>
            <w:shd w:val="clear" w:color="auto" w:fill="auto"/>
            <w:noWrap/>
            <w:vAlign w:val="center"/>
            <w:hideMark/>
          </w:tcPr>
          <w:p w14:paraId="793A0C6D" w14:textId="77777777" w:rsidR="00597B85" w:rsidRPr="00597B85" w:rsidRDefault="00597B85" w:rsidP="00597B85">
            <w:pPr>
              <w:spacing w:line="276" w:lineRule="auto"/>
              <w:rPr>
                <w:rFonts w:asciiTheme="minorHAnsi" w:hAnsiTheme="minorHAnsi" w:cstheme="minorHAnsi"/>
                <w:b/>
                <w:bCs/>
                <w:sz w:val="22"/>
                <w:szCs w:val="22"/>
              </w:rPr>
            </w:pPr>
            <w:r w:rsidRPr="00597B85">
              <w:rPr>
                <w:rFonts w:asciiTheme="minorHAnsi" w:hAnsiTheme="minorHAnsi" w:cstheme="minorHAnsi"/>
                <w:b/>
                <w:bCs/>
                <w:sz w:val="22"/>
                <w:szCs w:val="22"/>
              </w:rPr>
              <w:t>Investment</w:t>
            </w:r>
          </w:p>
        </w:tc>
        <w:tc>
          <w:tcPr>
            <w:tcW w:w="342" w:type="pct"/>
            <w:shd w:val="clear" w:color="auto" w:fill="auto"/>
            <w:noWrap/>
            <w:vAlign w:val="center"/>
            <w:hideMark/>
          </w:tcPr>
          <w:p w14:paraId="42FBA117" w14:textId="77777777" w:rsidR="00597B85" w:rsidRPr="00597B85" w:rsidRDefault="00597B85" w:rsidP="00597B85">
            <w:pPr>
              <w:spacing w:line="276" w:lineRule="auto"/>
              <w:jc w:val="center"/>
              <w:rPr>
                <w:rFonts w:asciiTheme="minorHAnsi" w:hAnsiTheme="minorHAnsi" w:cstheme="minorHAnsi"/>
                <w:sz w:val="22"/>
                <w:szCs w:val="22"/>
              </w:rPr>
            </w:pPr>
          </w:p>
        </w:tc>
        <w:tc>
          <w:tcPr>
            <w:tcW w:w="342" w:type="pct"/>
            <w:shd w:val="clear" w:color="auto" w:fill="auto"/>
            <w:noWrap/>
            <w:vAlign w:val="center"/>
            <w:hideMark/>
          </w:tcPr>
          <w:p w14:paraId="4A5FD3FC" w14:textId="77777777" w:rsidR="00597B85" w:rsidRPr="00597B85" w:rsidRDefault="00597B85" w:rsidP="00597B85">
            <w:pPr>
              <w:spacing w:line="276" w:lineRule="auto"/>
              <w:jc w:val="center"/>
              <w:rPr>
                <w:rFonts w:asciiTheme="minorHAnsi" w:hAnsiTheme="minorHAnsi" w:cstheme="minorHAnsi"/>
                <w:sz w:val="22"/>
                <w:szCs w:val="22"/>
              </w:rPr>
            </w:pPr>
          </w:p>
        </w:tc>
        <w:tc>
          <w:tcPr>
            <w:tcW w:w="342" w:type="pct"/>
            <w:shd w:val="clear" w:color="000000" w:fill="FFFFFF"/>
            <w:noWrap/>
            <w:vAlign w:val="center"/>
            <w:hideMark/>
          </w:tcPr>
          <w:p w14:paraId="59544236" w14:textId="77777777" w:rsidR="00597B85" w:rsidRPr="00597B85" w:rsidRDefault="00597B85" w:rsidP="00597B85">
            <w:pPr>
              <w:spacing w:line="276" w:lineRule="auto"/>
              <w:jc w:val="center"/>
              <w:rPr>
                <w:rFonts w:asciiTheme="minorHAnsi" w:hAnsiTheme="minorHAnsi" w:cstheme="minorHAnsi"/>
                <w:sz w:val="22"/>
                <w:szCs w:val="22"/>
              </w:rPr>
            </w:pPr>
          </w:p>
        </w:tc>
        <w:tc>
          <w:tcPr>
            <w:tcW w:w="342" w:type="pct"/>
            <w:shd w:val="clear" w:color="000000" w:fill="FFFFFF"/>
            <w:noWrap/>
            <w:vAlign w:val="center"/>
            <w:hideMark/>
          </w:tcPr>
          <w:p w14:paraId="107CFF64" w14:textId="77777777" w:rsidR="00597B85" w:rsidRPr="00597B85" w:rsidRDefault="00597B85" w:rsidP="00597B85">
            <w:pPr>
              <w:spacing w:line="276" w:lineRule="auto"/>
              <w:jc w:val="center"/>
              <w:rPr>
                <w:rFonts w:asciiTheme="minorHAnsi" w:hAnsiTheme="minorHAnsi" w:cstheme="minorHAnsi"/>
                <w:sz w:val="22"/>
                <w:szCs w:val="22"/>
              </w:rPr>
            </w:pPr>
          </w:p>
        </w:tc>
        <w:tc>
          <w:tcPr>
            <w:tcW w:w="342" w:type="pct"/>
            <w:shd w:val="clear" w:color="000000" w:fill="FFFFFF"/>
            <w:noWrap/>
            <w:vAlign w:val="center"/>
            <w:hideMark/>
          </w:tcPr>
          <w:p w14:paraId="265E56C7" w14:textId="77777777" w:rsidR="00597B85" w:rsidRPr="00597B85" w:rsidRDefault="00597B85" w:rsidP="00597B85">
            <w:pPr>
              <w:spacing w:line="276" w:lineRule="auto"/>
              <w:jc w:val="center"/>
              <w:rPr>
                <w:rFonts w:asciiTheme="minorHAnsi" w:hAnsiTheme="minorHAnsi" w:cstheme="minorHAnsi"/>
                <w:sz w:val="22"/>
                <w:szCs w:val="22"/>
              </w:rPr>
            </w:pPr>
          </w:p>
        </w:tc>
        <w:tc>
          <w:tcPr>
            <w:tcW w:w="342" w:type="pct"/>
            <w:shd w:val="clear" w:color="000000" w:fill="FFFFFF"/>
            <w:noWrap/>
            <w:vAlign w:val="center"/>
            <w:hideMark/>
          </w:tcPr>
          <w:p w14:paraId="0C33D3A8" w14:textId="77777777" w:rsidR="00597B85" w:rsidRPr="00597B85" w:rsidRDefault="00597B85" w:rsidP="00597B85">
            <w:pPr>
              <w:spacing w:line="276" w:lineRule="auto"/>
              <w:jc w:val="center"/>
              <w:rPr>
                <w:rFonts w:asciiTheme="minorHAnsi" w:hAnsiTheme="minorHAnsi" w:cstheme="minorHAnsi"/>
                <w:sz w:val="22"/>
                <w:szCs w:val="22"/>
              </w:rPr>
            </w:pPr>
          </w:p>
        </w:tc>
        <w:tc>
          <w:tcPr>
            <w:tcW w:w="342" w:type="pct"/>
            <w:shd w:val="clear" w:color="000000" w:fill="FFFFFF"/>
            <w:noWrap/>
            <w:vAlign w:val="center"/>
            <w:hideMark/>
          </w:tcPr>
          <w:p w14:paraId="3B4B92D2" w14:textId="77777777" w:rsidR="00597B85" w:rsidRPr="00597B85" w:rsidRDefault="00597B85" w:rsidP="00597B85">
            <w:pPr>
              <w:spacing w:line="276" w:lineRule="auto"/>
              <w:jc w:val="center"/>
              <w:rPr>
                <w:rFonts w:asciiTheme="minorHAnsi" w:hAnsiTheme="minorHAnsi" w:cstheme="minorHAnsi"/>
                <w:sz w:val="22"/>
                <w:szCs w:val="22"/>
              </w:rPr>
            </w:pPr>
          </w:p>
        </w:tc>
        <w:tc>
          <w:tcPr>
            <w:tcW w:w="342" w:type="pct"/>
            <w:shd w:val="clear" w:color="000000" w:fill="FFFFFF"/>
            <w:noWrap/>
            <w:vAlign w:val="center"/>
            <w:hideMark/>
          </w:tcPr>
          <w:p w14:paraId="5D4C645E" w14:textId="77777777" w:rsidR="00597B85" w:rsidRPr="00597B85" w:rsidRDefault="00597B85" w:rsidP="00597B85">
            <w:pPr>
              <w:spacing w:line="276" w:lineRule="auto"/>
              <w:jc w:val="center"/>
              <w:rPr>
                <w:rFonts w:asciiTheme="minorHAnsi" w:hAnsiTheme="minorHAnsi" w:cstheme="minorHAnsi"/>
                <w:sz w:val="22"/>
                <w:szCs w:val="22"/>
              </w:rPr>
            </w:pPr>
          </w:p>
        </w:tc>
        <w:tc>
          <w:tcPr>
            <w:tcW w:w="342" w:type="pct"/>
            <w:shd w:val="clear" w:color="000000" w:fill="FFFFFF"/>
            <w:noWrap/>
            <w:vAlign w:val="center"/>
            <w:hideMark/>
          </w:tcPr>
          <w:p w14:paraId="56B3616F" w14:textId="77777777" w:rsidR="00597B85" w:rsidRPr="00597B85" w:rsidRDefault="00597B85" w:rsidP="00597B85">
            <w:pPr>
              <w:spacing w:line="276" w:lineRule="auto"/>
              <w:jc w:val="center"/>
              <w:rPr>
                <w:rFonts w:asciiTheme="minorHAnsi" w:hAnsiTheme="minorHAnsi" w:cstheme="minorHAnsi"/>
                <w:sz w:val="22"/>
                <w:szCs w:val="22"/>
              </w:rPr>
            </w:pPr>
          </w:p>
        </w:tc>
        <w:tc>
          <w:tcPr>
            <w:tcW w:w="342" w:type="pct"/>
            <w:shd w:val="clear" w:color="000000" w:fill="FFFFFF"/>
            <w:noWrap/>
            <w:vAlign w:val="center"/>
            <w:hideMark/>
          </w:tcPr>
          <w:p w14:paraId="3AADBFC2" w14:textId="77777777" w:rsidR="00597B85" w:rsidRPr="00597B85" w:rsidRDefault="00597B85" w:rsidP="00597B85">
            <w:pPr>
              <w:spacing w:line="276" w:lineRule="auto"/>
              <w:jc w:val="center"/>
              <w:rPr>
                <w:rFonts w:asciiTheme="minorHAnsi" w:hAnsiTheme="minorHAnsi" w:cstheme="minorHAnsi"/>
                <w:sz w:val="22"/>
                <w:szCs w:val="22"/>
              </w:rPr>
            </w:pPr>
          </w:p>
        </w:tc>
        <w:tc>
          <w:tcPr>
            <w:tcW w:w="342" w:type="pct"/>
            <w:shd w:val="clear" w:color="000000" w:fill="FFFFFF"/>
            <w:noWrap/>
            <w:vAlign w:val="center"/>
            <w:hideMark/>
          </w:tcPr>
          <w:p w14:paraId="36A2468D" w14:textId="77777777" w:rsidR="00597B85" w:rsidRPr="00597B85" w:rsidRDefault="00597B85" w:rsidP="00597B85">
            <w:pPr>
              <w:spacing w:line="276" w:lineRule="auto"/>
              <w:jc w:val="center"/>
              <w:rPr>
                <w:rFonts w:asciiTheme="minorHAnsi" w:hAnsiTheme="minorHAnsi" w:cstheme="minorHAnsi"/>
                <w:sz w:val="22"/>
                <w:szCs w:val="22"/>
              </w:rPr>
            </w:pPr>
          </w:p>
        </w:tc>
        <w:tc>
          <w:tcPr>
            <w:tcW w:w="342" w:type="pct"/>
            <w:shd w:val="clear" w:color="000000" w:fill="FFFFFF"/>
            <w:noWrap/>
            <w:vAlign w:val="center"/>
            <w:hideMark/>
          </w:tcPr>
          <w:p w14:paraId="0A79573B" w14:textId="77777777" w:rsidR="00597B85" w:rsidRPr="00597B85" w:rsidRDefault="00597B85" w:rsidP="00597B85">
            <w:pPr>
              <w:spacing w:line="276" w:lineRule="auto"/>
              <w:jc w:val="center"/>
              <w:rPr>
                <w:rFonts w:asciiTheme="minorHAnsi" w:hAnsiTheme="minorHAnsi" w:cstheme="minorHAnsi"/>
                <w:sz w:val="22"/>
                <w:szCs w:val="22"/>
              </w:rPr>
            </w:pPr>
          </w:p>
        </w:tc>
        <w:tc>
          <w:tcPr>
            <w:tcW w:w="342" w:type="pct"/>
            <w:shd w:val="clear" w:color="000000" w:fill="FFFFFF"/>
            <w:noWrap/>
            <w:vAlign w:val="center"/>
            <w:hideMark/>
          </w:tcPr>
          <w:p w14:paraId="6C143B43" w14:textId="77777777" w:rsidR="00597B85" w:rsidRPr="00597B85" w:rsidRDefault="00597B85" w:rsidP="00597B85">
            <w:pPr>
              <w:spacing w:line="276" w:lineRule="auto"/>
              <w:jc w:val="center"/>
              <w:rPr>
                <w:rFonts w:asciiTheme="minorHAnsi" w:hAnsiTheme="minorHAnsi" w:cstheme="minorHAnsi"/>
                <w:sz w:val="22"/>
                <w:szCs w:val="22"/>
              </w:rPr>
            </w:pPr>
          </w:p>
        </w:tc>
      </w:tr>
      <w:tr w:rsidR="00175D18" w:rsidRPr="00597B85" w14:paraId="33F7744C" w14:textId="77777777" w:rsidTr="00175D18">
        <w:trPr>
          <w:trHeight w:val="300"/>
        </w:trPr>
        <w:tc>
          <w:tcPr>
            <w:tcW w:w="551" w:type="pct"/>
            <w:shd w:val="clear" w:color="auto" w:fill="auto"/>
            <w:noWrap/>
            <w:vAlign w:val="center"/>
            <w:hideMark/>
          </w:tcPr>
          <w:p w14:paraId="2BDE38BB"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Security Deposit</w:t>
            </w:r>
          </w:p>
        </w:tc>
        <w:tc>
          <w:tcPr>
            <w:tcW w:w="342" w:type="pct"/>
            <w:shd w:val="clear" w:color="auto" w:fill="auto"/>
            <w:noWrap/>
            <w:vAlign w:val="center"/>
            <w:hideMark/>
          </w:tcPr>
          <w:p w14:paraId="07332AD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50FE2EF9"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000000" w:fill="FFFFFF"/>
            <w:noWrap/>
            <w:vAlign w:val="center"/>
            <w:hideMark/>
          </w:tcPr>
          <w:p w14:paraId="425CF64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25.00</w:t>
            </w:r>
          </w:p>
        </w:tc>
        <w:tc>
          <w:tcPr>
            <w:tcW w:w="342" w:type="pct"/>
            <w:shd w:val="clear" w:color="000000" w:fill="FFFFFF"/>
            <w:noWrap/>
            <w:vAlign w:val="center"/>
            <w:hideMark/>
          </w:tcPr>
          <w:p w14:paraId="035FCF6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25.00</w:t>
            </w:r>
          </w:p>
        </w:tc>
        <w:tc>
          <w:tcPr>
            <w:tcW w:w="342" w:type="pct"/>
            <w:shd w:val="clear" w:color="000000" w:fill="FFFFFF"/>
            <w:noWrap/>
            <w:vAlign w:val="center"/>
            <w:hideMark/>
          </w:tcPr>
          <w:p w14:paraId="0DA3F683"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25.00</w:t>
            </w:r>
          </w:p>
        </w:tc>
        <w:tc>
          <w:tcPr>
            <w:tcW w:w="342" w:type="pct"/>
            <w:shd w:val="clear" w:color="000000" w:fill="FFFFFF"/>
            <w:noWrap/>
            <w:vAlign w:val="center"/>
            <w:hideMark/>
          </w:tcPr>
          <w:p w14:paraId="6634C87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25.00</w:t>
            </w:r>
          </w:p>
        </w:tc>
        <w:tc>
          <w:tcPr>
            <w:tcW w:w="342" w:type="pct"/>
            <w:shd w:val="clear" w:color="000000" w:fill="FFFFFF"/>
            <w:noWrap/>
            <w:vAlign w:val="center"/>
            <w:hideMark/>
          </w:tcPr>
          <w:p w14:paraId="11FC7FD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25.00</w:t>
            </w:r>
          </w:p>
        </w:tc>
        <w:tc>
          <w:tcPr>
            <w:tcW w:w="342" w:type="pct"/>
            <w:shd w:val="clear" w:color="000000" w:fill="FFFFFF"/>
            <w:noWrap/>
            <w:vAlign w:val="center"/>
            <w:hideMark/>
          </w:tcPr>
          <w:p w14:paraId="1EC1FEF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25.00</w:t>
            </w:r>
          </w:p>
        </w:tc>
        <w:tc>
          <w:tcPr>
            <w:tcW w:w="342" w:type="pct"/>
            <w:shd w:val="clear" w:color="000000" w:fill="FFFFFF"/>
            <w:noWrap/>
            <w:vAlign w:val="center"/>
            <w:hideMark/>
          </w:tcPr>
          <w:p w14:paraId="135E9CE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25.00</w:t>
            </w:r>
          </w:p>
        </w:tc>
        <w:tc>
          <w:tcPr>
            <w:tcW w:w="342" w:type="pct"/>
            <w:shd w:val="clear" w:color="000000" w:fill="FFFFFF"/>
            <w:noWrap/>
            <w:vAlign w:val="center"/>
            <w:hideMark/>
          </w:tcPr>
          <w:p w14:paraId="2FB6F21C"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25.00</w:t>
            </w:r>
          </w:p>
        </w:tc>
        <w:tc>
          <w:tcPr>
            <w:tcW w:w="342" w:type="pct"/>
            <w:shd w:val="clear" w:color="000000" w:fill="FFFFFF"/>
            <w:noWrap/>
            <w:vAlign w:val="center"/>
            <w:hideMark/>
          </w:tcPr>
          <w:p w14:paraId="1872F6F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25.00</w:t>
            </w:r>
          </w:p>
        </w:tc>
        <w:tc>
          <w:tcPr>
            <w:tcW w:w="342" w:type="pct"/>
            <w:shd w:val="clear" w:color="000000" w:fill="FFFFFF"/>
            <w:noWrap/>
            <w:vAlign w:val="center"/>
            <w:hideMark/>
          </w:tcPr>
          <w:p w14:paraId="0D7A011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25.00</w:t>
            </w:r>
          </w:p>
        </w:tc>
        <w:tc>
          <w:tcPr>
            <w:tcW w:w="342" w:type="pct"/>
            <w:shd w:val="clear" w:color="000000" w:fill="FFFFFF"/>
            <w:noWrap/>
            <w:vAlign w:val="center"/>
            <w:hideMark/>
          </w:tcPr>
          <w:p w14:paraId="1C884CC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25.00</w:t>
            </w:r>
          </w:p>
        </w:tc>
      </w:tr>
      <w:tr w:rsidR="00175D18" w:rsidRPr="00597B85" w14:paraId="1C6AD5D0" w14:textId="77777777" w:rsidTr="00175D18">
        <w:trPr>
          <w:trHeight w:val="300"/>
        </w:trPr>
        <w:tc>
          <w:tcPr>
            <w:tcW w:w="551" w:type="pct"/>
            <w:shd w:val="clear" w:color="auto" w:fill="auto"/>
            <w:noWrap/>
            <w:vAlign w:val="center"/>
            <w:hideMark/>
          </w:tcPr>
          <w:p w14:paraId="37354BF2"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Fixed Deposit</w:t>
            </w:r>
          </w:p>
        </w:tc>
        <w:tc>
          <w:tcPr>
            <w:tcW w:w="342" w:type="pct"/>
            <w:shd w:val="clear" w:color="auto" w:fill="auto"/>
            <w:noWrap/>
            <w:vAlign w:val="center"/>
            <w:hideMark/>
          </w:tcPr>
          <w:p w14:paraId="12AF4F92"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6A8C408B"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000000" w:fill="FFFFFF"/>
            <w:noWrap/>
            <w:vAlign w:val="center"/>
            <w:hideMark/>
          </w:tcPr>
          <w:p w14:paraId="219510A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000000" w:fill="FFFFFF"/>
            <w:noWrap/>
            <w:vAlign w:val="center"/>
            <w:hideMark/>
          </w:tcPr>
          <w:p w14:paraId="6EACAFA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000000" w:fill="FFFFFF"/>
            <w:noWrap/>
            <w:vAlign w:val="center"/>
            <w:hideMark/>
          </w:tcPr>
          <w:p w14:paraId="71DC9E5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25.00</w:t>
            </w:r>
          </w:p>
        </w:tc>
        <w:tc>
          <w:tcPr>
            <w:tcW w:w="342" w:type="pct"/>
            <w:shd w:val="clear" w:color="000000" w:fill="FFFFFF"/>
            <w:noWrap/>
            <w:vAlign w:val="center"/>
            <w:hideMark/>
          </w:tcPr>
          <w:p w14:paraId="37B29039"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50.00</w:t>
            </w:r>
          </w:p>
        </w:tc>
        <w:tc>
          <w:tcPr>
            <w:tcW w:w="342" w:type="pct"/>
            <w:shd w:val="clear" w:color="000000" w:fill="FFFFFF"/>
            <w:noWrap/>
            <w:vAlign w:val="center"/>
            <w:hideMark/>
          </w:tcPr>
          <w:p w14:paraId="5853ABD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75.00</w:t>
            </w:r>
          </w:p>
        </w:tc>
        <w:tc>
          <w:tcPr>
            <w:tcW w:w="342" w:type="pct"/>
            <w:shd w:val="clear" w:color="000000" w:fill="FFFFFF"/>
            <w:noWrap/>
            <w:vAlign w:val="center"/>
            <w:hideMark/>
          </w:tcPr>
          <w:p w14:paraId="1CF4BF89"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75.00</w:t>
            </w:r>
          </w:p>
        </w:tc>
        <w:tc>
          <w:tcPr>
            <w:tcW w:w="342" w:type="pct"/>
            <w:shd w:val="clear" w:color="000000" w:fill="FFFFFF"/>
            <w:noWrap/>
            <w:vAlign w:val="center"/>
            <w:hideMark/>
          </w:tcPr>
          <w:p w14:paraId="7464AF7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75.00</w:t>
            </w:r>
          </w:p>
        </w:tc>
        <w:tc>
          <w:tcPr>
            <w:tcW w:w="342" w:type="pct"/>
            <w:shd w:val="clear" w:color="000000" w:fill="FFFFFF"/>
            <w:noWrap/>
            <w:vAlign w:val="center"/>
            <w:hideMark/>
          </w:tcPr>
          <w:p w14:paraId="55ACCAD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75.00</w:t>
            </w:r>
          </w:p>
        </w:tc>
        <w:tc>
          <w:tcPr>
            <w:tcW w:w="342" w:type="pct"/>
            <w:shd w:val="clear" w:color="000000" w:fill="FFFFFF"/>
            <w:noWrap/>
            <w:vAlign w:val="center"/>
            <w:hideMark/>
          </w:tcPr>
          <w:p w14:paraId="60ED723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75.00</w:t>
            </w:r>
          </w:p>
        </w:tc>
        <w:tc>
          <w:tcPr>
            <w:tcW w:w="342" w:type="pct"/>
            <w:shd w:val="clear" w:color="000000" w:fill="FFFFFF"/>
            <w:noWrap/>
            <w:vAlign w:val="center"/>
            <w:hideMark/>
          </w:tcPr>
          <w:p w14:paraId="1042997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75.00</w:t>
            </w:r>
          </w:p>
        </w:tc>
        <w:tc>
          <w:tcPr>
            <w:tcW w:w="342" w:type="pct"/>
            <w:shd w:val="clear" w:color="000000" w:fill="FFFFFF"/>
            <w:noWrap/>
            <w:vAlign w:val="center"/>
            <w:hideMark/>
          </w:tcPr>
          <w:p w14:paraId="6606580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75.00</w:t>
            </w:r>
          </w:p>
        </w:tc>
      </w:tr>
      <w:tr w:rsidR="00175D18" w:rsidRPr="00597B85" w14:paraId="4CFE4AD5" w14:textId="77777777" w:rsidTr="00175D18">
        <w:trPr>
          <w:trHeight w:val="300"/>
        </w:trPr>
        <w:tc>
          <w:tcPr>
            <w:tcW w:w="551" w:type="pct"/>
            <w:shd w:val="clear" w:color="auto" w:fill="auto"/>
            <w:noWrap/>
            <w:vAlign w:val="center"/>
            <w:hideMark/>
          </w:tcPr>
          <w:p w14:paraId="49994FEC" w14:textId="77777777" w:rsidR="00597B85" w:rsidRPr="00597B85" w:rsidRDefault="00597B85" w:rsidP="00597B85">
            <w:pPr>
              <w:spacing w:line="276" w:lineRule="auto"/>
              <w:rPr>
                <w:rFonts w:asciiTheme="minorHAnsi" w:hAnsiTheme="minorHAnsi" w:cstheme="minorHAnsi"/>
                <w:b/>
                <w:bCs/>
                <w:sz w:val="22"/>
                <w:szCs w:val="22"/>
              </w:rPr>
            </w:pPr>
            <w:r w:rsidRPr="00597B85">
              <w:rPr>
                <w:rFonts w:asciiTheme="minorHAnsi" w:hAnsiTheme="minorHAnsi" w:cstheme="minorHAnsi"/>
                <w:b/>
                <w:bCs/>
                <w:sz w:val="22"/>
                <w:szCs w:val="22"/>
              </w:rPr>
              <w:t>Total Investment</w:t>
            </w:r>
          </w:p>
        </w:tc>
        <w:tc>
          <w:tcPr>
            <w:tcW w:w="342" w:type="pct"/>
            <w:shd w:val="clear" w:color="auto" w:fill="auto"/>
            <w:noWrap/>
            <w:vAlign w:val="center"/>
            <w:hideMark/>
          </w:tcPr>
          <w:p w14:paraId="199BF5E4"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0.00</w:t>
            </w:r>
          </w:p>
        </w:tc>
        <w:tc>
          <w:tcPr>
            <w:tcW w:w="342" w:type="pct"/>
            <w:shd w:val="clear" w:color="auto" w:fill="auto"/>
            <w:noWrap/>
            <w:vAlign w:val="center"/>
            <w:hideMark/>
          </w:tcPr>
          <w:p w14:paraId="0F34E78D"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0.00</w:t>
            </w:r>
          </w:p>
        </w:tc>
        <w:tc>
          <w:tcPr>
            <w:tcW w:w="342" w:type="pct"/>
            <w:shd w:val="clear" w:color="000000" w:fill="FFFFFF"/>
            <w:noWrap/>
            <w:vAlign w:val="center"/>
            <w:hideMark/>
          </w:tcPr>
          <w:p w14:paraId="7BA3B6C7"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25.00</w:t>
            </w:r>
          </w:p>
        </w:tc>
        <w:tc>
          <w:tcPr>
            <w:tcW w:w="342" w:type="pct"/>
            <w:shd w:val="clear" w:color="000000" w:fill="FFFFFF"/>
            <w:noWrap/>
            <w:vAlign w:val="center"/>
            <w:hideMark/>
          </w:tcPr>
          <w:p w14:paraId="52A7F717"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25.00</w:t>
            </w:r>
          </w:p>
        </w:tc>
        <w:tc>
          <w:tcPr>
            <w:tcW w:w="342" w:type="pct"/>
            <w:shd w:val="clear" w:color="000000" w:fill="FFFFFF"/>
            <w:noWrap/>
            <w:vAlign w:val="center"/>
            <w:hideMark/>
          </w:tcPr>
          <w:p w14:paraId="10BEFE82"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50.00</w:t>
            </w:r>
          </w:p>
        </w:tc>
        <w:tc>
          <w:tcPr>
            <w:tcW w:w="342" w:type="pct"/>
            <w:shd w:val="clear" w:color="000000" w:fill="FFFFFF"/>
            <w:noWrap/>
            <w:vAlign w:val="center"/>
            <w:hideMark/>
          </w:tcPr>
          <w:p w14:paraId="0A3669D7"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75.00</w:t>
            </w:r>
          </w:p>
        </w:tc>
        <w:tc>
          <w:tcPr>
            <w:tcW w:w="342" w:type="pct"/>
            <w:shd w:val="clear" w:color="000000" w:fill="FFFFFF"/>
            <w:noWrap/>
            <w:vAlign w:val="center"/>
            <w:hideMark/>
          </w:tcPr>
          <w:p w14:paraId="648721D0"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100.00</w:t>
            </w:r>
          </w:p>
        </w:tc>
        <w:tc>
          <w:tcPr>
            <w:tcW w:w="342" w:type="pct"/>
            <w:shd w:val="clear" w:color="000000" w:fill="FFFFFF"/>
            <w:noWrap/>
            <w:vAlign w:val="center"/>
            <w:hideMark/>
          </w:tcPr>
          <w:p w14:paraId="2F29180F"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100.00</w:t>
            </w:r>
          </w:p>
        </w:tc>
        <w:tc>
          <w:tcPr>
            <w:tcW w:w="342" w:type="pct"/>
            <w:shd w:val="clear" w:color="000000" w:fill="FFFFFF"/>
            <w:noWrap/>
            <w:vAlign w:val="center"/>
            <w:hideMark/>
          </w:tcPr>
          <w:p w14:paraId="568CB5B7"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100.00</w:t>
            </w:r>
          </w:p>
        </w:tc>
        <w:tc>
          <w:tcPr>
            <w:tcW w:w="342" w:type="pct"/>
            <w:shd w:val="clear" w:color="000000" w:fill="FFFFFF"/>
            <w:noWrap/>
            <w:vAlign w:val="center"/>
            <w:hideMark/>
          </w:tcPr>
          <w:p w14:paraId="6F240525"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100.00</w:t>
            </w:r>
          </w:p>
        </w:tc>
        <w:tc>
          <w:tcPr>
            <w:tcW w:w="342" w:type="pct"/>
            <w:shd w:val="clear" w:color="000000" w:fill="FFFFFF"/>
            <w:noWrap/>
            <w:vAlign w:val="center"/>
            <w:hideMark/>
          </w:tcPr>
          <w:p w14:paraId="53E64A36"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100.00</w:t>
            </w:r>
          </w:p>
        </w:tc>
        <w:tc>
          <w:tcPr>
            <w:tcW w:w="342" w:type="pct"/>
            <w:shd w:val="clear" w:color="000000" w:fill="FFFFFF"/>
            <w:noWrap/>
            <w:vAlign w:val="center"/>
            <w:hideMark/>
          </w:tcPr>
          <w:p w14:paraId="44B9D781"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100.00</w:t>
            </w:r>
          </w:p>
        </w:tc>
        <w:tc>
          <w:tcPr>
            <w:tcW w:w="342" w:type="pct"/>
            <w:shd w:val="clear" w:color="000000" w:fill="FFFFFF"/>
            <w:noWrap/>
            <w:vAlign w:val="center"/>
            <w:hideMark/>
          </w:tcPr>
          <w:p w14:paraId="288D3A32"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100.00</w:t>
            </w:r>
          </w:p>
        </w:tc>
      </w:tr>
      <w:tr w:rsidR="00175D18" w:rsidRPr="00597B85" w14:paraId="072B7226" w14:textId="77777777" w:rsidTr="00175D18">
        <w:trPr>
          <w:trHeight w:val="300"/>
        </w:trPr>
        <w:tc>
          <w:tcPr>
            <w:tcW w:w="5000" w:type="pct"/>
            <w:gridSpan w:val="14"/>
            <w:shd w:val="clear" w:color="auto" w:fill="B8CCE4" w:themeFill="accent1" w:themeFillTint="66"/>
            <w:noWrap/>
            <w:vAlign w:val="center"/>
            <w:hideMark/>
          </w:tcPr>
          <w:p w14:paraId="5289AFD5" w14:textId="77777777" w:rsidR="00175D18" w:rsidRPr="00597B85" w:rsidRDefault="00175D18" w:rsidP="00175D18">
            <w:pPr>
              <w:spacing w:line="276" w:lineRule="auto"/>
              <w:rPr>
                <w:rFonts w:asciiTheme="minorHAnsi" w:hAnsiTheme="minorHAnsi" w:cstheme="minorHAnsi"/>
                <w:sz w:val="22"/>
                <w:szCs w:val="22"/>
              </w:rPr>
            </w:pPr>
            <w:r w:rsidRPr="00597B85">
              <w:rPr>
                <w:rFonts w:asciiTheme="minorHAnsi" w:hAnsiTheme="minorHAnsi" w:cstheme="minorHAnsi"/>
                <w:b/>
                <w:bCs/>
                <w:sz w:val="22"/>
                <w:szCs w:val="22"/>
              </w:rPr>
              <w:t>Current Assets</w:t>
            </w:r>
          </w:p>
        </w:tc>
      </w:tr>
      <w:tr w:rsidR="00175D18" w:rsidRPr="00597B85" w14:paraId="4325D43C" w14:textId="77777777" w:rsidTr="00175D18">
        <w:trPr>
          <w:trHeight w:val="300"/>
        </w:trPr>
        <w:tc>
          <w:tcPr>
            <w:tcW w:w="551" w:type="pct"/>
            <w:shd w:val="clear" w:color="auto" w:fill="auto"/>
            <w:noWrap/>
            <w:vAlign w:val="center"/>
            <w:hideMark/>
          </w:tcPr>
          <w:p w14:paraId="28C6C145"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Sundry Debtors</w:t>
            </w:r>
          </w:p>
        </w:tc>
        <w:tc>
          <w:tcPr>
            <w:tcW w:w="342" w:type="pct"/>
            <w:shd w:val="clear" w:color="auto" w:fill="auto"/>
            <w:noWrap/>
            <w:vAlign w:val="center"/>
            <w:hideMark/>
          </w:tcPr>
          <w:p w14:paraId="6BF14702"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223E1AD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000000" w:fill="FFFFFF"/>
            <w:noWrap/>
            <w:vAlign w:val="center"/>
            <w:hideMark/>
          </w:tcPr>
          <w:p w14:paraId="4398F23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105.35</w:t>
            </w:r>
          </w:p>
        </w:tc>
        <w:tc>
          <w:tcPr>
            <w:tcW w:w="342" w:type="pct"/>
            <w:shd w:val="clear" w:color="000000" w:fill="FFFFFF"/>
            <w:noWrap/>
            <w:vAlign w:val="center"/>
            <w:hideMark/>
          </w:tcPr>
          <w:p w14:paraId="5D91EE3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1354.55</w:t>
            </w:r>
          </w:p>
        </w:tc>
        <w:tc>
          <w:tcPr>
            <w:tcW w:w="342" w:type="pct"/>
            <w:shd w:val="clear" w:color="000000" w:fill="FFFFFF"/>
            <w:noWrap/>
            <w:vAlign w:val="center"/>
            <w:hideMark/>
          </w:tcPr>
          <w:p w14:paraId="426CAEF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1324.45</w:t>
            </w:r>
          </w:p>
        </w:tc>
        <w:tc>
          <w:tcPr>
            <w:tcW w:w="342" w:type="pct"/>
            <w:shd w:val="clear" w:color="000000" w:fill="FFFFFF"/>
            <w:noWrap/>
            <w:vAlign w:val="center"/>
            <w:hideMark/>
          </w:tcPr>
          <w:p w14:paraId="5E8009CC"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1324.45</w:t>
            </w:r>
          </w:p>
        </w:tc>
        <w:tc>
          <w:tcPr>
            <w:tcW w:w="342" w:type="pct"/>
            <w:shd w:val="clear" w:color="000000" w:fill="FFFFFF"/>
            <w:noWrap/>
            <w:vAlign w:val="center"/>
            <w:hideMark/>
          </w:tcPr>
          <w:p w14:paraId="7104C46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1444.85</w:t>
            </w:r>
          </w:p>
        </w:tc>
        <w:tc>
          <w:tcPr>
            <w:tcW w:w="342" w:type="pct"/>
            <w:shd w:val="clear" w:color="000000" w:fill="FFFFFF"/>
            <w:noWrap/>
            <w:vAlign w:val="center"/>
            <w:hideMark/>
          </w:tcPr>
          <w:p w14:paraId="5EF08A53"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1565.26</w:t>
            </w:r>
          </w:p>
        </w:tc>
        <w:tc>
          <w:tcPr>
            <w:tcW w:w="342" w:type="pct"/>
            <w:shd w:val="clear" w:color="000000" w:fill="FFFFFF"/>
            <w:noWrap/>
            <w:vAlign w:val="center"/>
            <w:hideMark/>
          </w:tcPr>
          <w:p w14:paraId="4CF76E63"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1685.66</w:t>
            </w:r>
          </w:p>
        </w:tc>
        <w:tc>
          <w:tcPr>
            <w:tcW w:w="342" w:type="pct"/>
            <w:shd w:val="clear" w:color="000000" w:fill="FFFFFF"/>
            <w:noWrap/>
            <w:vAlign w:val="center"/>
            <w:hideMark/>
          </w:tcPr>
          <w:p w14:paraId="4B52BCC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1986.67</w:t>
            </w:r>
          </w:p>
        </w:tc>
        <w:tc>
          <w:tcPr>
            <w:tcW w:w="342" w:type="pct"/>
            <w:shd w:val="clear" w:color="000000" w:fill="FFFFFF"/>
            <w:noWrap/>
            <w:vAlign w:val="center"/>
            <w:hideMark/>
          </w:tcPr>
          <w:p w14:paraId="402219C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2119.12</w:t>
            </w:r>
          </w:p>
        </w:tc>
        <w:tc>
          <w:tcPr>
            <w:tcW w:w="342" w:type="pct"/>
            <w:shd w:val="clear" w:color="000000" w:fill="FFFFFF"/>
            <w:noWrap/>
            <w:vAlign w:val="center"/>
            <w:hideMark/>
          </w:tcPr>
          <w:p w14:paraId="7744CE0C"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2353.91</w:t>
            </w:r>
          </w:p>
        </w:tc>
        <w:tc>
          <w:tcPr>
            <w:tcW w:w="342" w:type="pct"/>
            <w:shd w:val="clear" w:color="000000" w:fill="FFFFFF"/>
            <w:noWrap/>
            <w:vAlign w:val="center"/>
            <w:hideMark/>
          </w:tcPr>
          <w:p w14:paraId="25A196E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2384.01</w:t>
            </w:r>
          </w:p>
        </w:tc>
      </w:tr>
      <w:tr w:rsidR="00175D18" w:rsidRPr="00597B85" w14:paraId="46CFAD67" w14:textId="77777777" w:rsidTr="00175D18">
        <w:trPr>
          <w:trHeight w:val="300"/>
        </w:trPr>
        <w:tc>
          <w:tcPr>
            <w:tcW w:w="551" w:type="pct"/>
            <w:shd w:val="clear" w:color="auto" w:fill="auto"/>
            <w:noWrap/>
            <w:vAlign w:val="center"/>
            <w:hideMark/>
          </w:tcPr>
          <w:p w14:paraId="1D4BD8DE"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Stock in Hand</w:t>
            </w:r>
          </w:p>
        </w:tc>
        <w:tc>
          <w:tcPr>
            <w:tcW w:w="342" w:type="pct"/>
            <w:shd w:val="clear" w:color="auto" w:fill="auto"/>
            <w:noWrap/>
            <w:vAlign w:val="center"/>
            <w:hideMark/>
          </w:tcPr>
          <w:p w14:paraId="01CB72A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74FB08E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000000" w:fill="FFFFFF"/>
            <w:noWrap/>
            <w:vAlign w:val="center"/>
            <w:hideMark/>
          </w:tcPr>
          <w:p w14:paraId="5D91464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35.00</w:t>
            </w:r>
          </w:p>
        </w:tc>
        <w:tc>
          <w:tcPr>
            <w:tcW w:w="342" w:type="pct"/>
            <w:shd w:val="clear" w:color="000000" w:fill="FFFFFF"/>
            <w:noWrap/>
            <w:vAlign w:val="center"/>
            <w:hideMark/>
          </w:tcPr>
          <w:p w14:paraId="29422A2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758.55</w:t>
            </w:r>
          </w:p>
        </w:tc>
        <w:tc>
          <w:tcPr>
            <w:tcW w:w="342" w:type="pct"/>
            <w:shd w:val="clear" w:color="000000" w:fill="FFFFFF"/>
            <w:noWrap/>
            <w:vAlign w:val="center"/>
            <w:hideMark/>
          </w:tcPr>
          <w:p w14:paraId="6A56CBA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1011.40</w:t>
            </w:r>
          </w:p>
        </w:tc>
        <w:tc>
          <w:tcPr>
            <w:tcW w:w="342" w:type="pct"/>
            <w:shd w:val="clear" w:color="000000" w:fill="FFFFFF"/>
            <w:noWrap/>
            <w:vAlign w:val="center"/>
            <w:hideMark/>
          </w:tcPr>
          <w:p w14:paraId="1ED021E2"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1205.25</w:t>
            </w:r>
          </w:p>
        </w:tc>
        <w:tc>
          <w:tcPr>
            <w:tcW w:w="342" w:type="pct"/>
            <w:shd w:val="clear" w:color="000000" w:fill="FFFFFF"/>
            <w:noWrap/>
            <w:vAlign w:val="center"/>
            <w:hideMark/>
          </w:tcPr>
          <w:p w14:paraId="31B0AED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1314.82</w:t>
            </w:r>
          </w:p>
        </w:tc>
        <w:tc>
          <w:tcPr>
            <w:tcW w:w="342" w:type="pct"/>
            <w:shd w:val="clear" w:color="000000" w:fill="FFFFFF"/>
            <w:noWrap/>
            <w:vAlign w:val="center"/>
            <w:hideMark/>
          </w:tcPr>
          <w:p w14:paraId="62317DB2"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1205.25</w:t>
            </w:r>
          </w:p>
        </w:tc>
        <w:tc>
          <w:tcPr>
            <w:tcW w:w="342" w:type="pct"/>
            <w:shd w:val="clear" w:color="000000" w:fill="FFFFFF"/>
            <w:noWrap/>
            <w:vAlign w:val="center"/>
            <w:hideMark/>
          </w:tcPr>
          <w:p w14:paraId="1FB009F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1297.96</w:t>
            </w:r>
          </w:p>
        </w:tc>
        <w:tc>
          <w:tcPr>
            <w:tcW w:w="342" w:type="pct"/>
            <w:shd w:val="clear" w:color="000000" w:fill="FFFFFF"/>
            <w:noWrap/>
            <w:vAlign w:val="center"/>
            <w:hideMark/>
          </w:tcPr>
          <w:p w14:paraId="3F7AABE2"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1137.82</w:t>
            </w:r>
          </w:p>
        </w:tc>
        <w:tc>
          <w:tcPr>
            <w:tcW w:w="342" w:type="pct"/>
            <w:shd w:val="clear" w:color="000000" w:fill="FFFFFF"/>
            <w:noWrap/>
            <w:vAlign w:val="center"/>
            <w:hideMark/>
          </w:tcPr>
          <w:p w14:paraId="6020D99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1213.68</w:t>
            </w:r>
          </w:p>
        </w:tc>
        <w:tc>
          <w:tcPr>
            <w:tcW w:w="342" w:type="pct"/>
            <w:shd w:val="clear" w:color="000000" w:fill="FFFFFF"/>
            <w:noWrap/>
            <w:vAlign w:val="center"/>
            <w:hideMark/>
          </w:tcPr>
          <w:p w14:paraId="674748B2"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1289.53</w:t>
            </w:r>
          </w:p>
        </w:tc>
        <w:tc>
          <w:tcPr>
            <w:tcW w:w="342" w:type="pct"/>
            <w:shd w:val="clear" w:color="000000" w:fill="FFFFFF"/>
            <w:noWrap/>
            <w:vAlign w:val="center"/>
            <w:hideMark/>
          </w:tcPr>
          <w:p w14:paraId="34BCB74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1365.39</w:t>
            </w:r>
          </w:p>
        </w:tc>
      </w:tr>
      <w:tr w:rsidR="00175D18" w:rsidRPr="00597B85" w14:paraId="6A068DBB" w14:textId="77777777" w:rsidTr="00175D18">
        <w:trPr>
          <w:trHeight w:val="300"/>
        </w:trPr>
        <w:tc>
          <w:tcPr>
            <w:tcW w:w="551" w:type="pct"/>
            <w:shd w:val="clear" w:color="auto" w:fill="auto"/>
            <w:noWrap/>
            <w:vAlign w:val="center"/>
            <w:hideMark/>
          </w:tcPr>
          <w:p w14:paraId="283C325E"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 xml:space="preserve">Cash and Bank </w:t>
            </w:r>
            <w:r w:rsidR="00175D18" w:rsidRPr="00597B85">
              <w:rPr>
                <w:rFonts w:asciiTheme="minorHAnsi" w:hAnsiTheme="minorHAnsi" w:cstheme="minorHAnsi"/>
                <w:sz w:val="22"/>
                <w:szCs w:val="22"/>
              </w:rPr>
              <w:t>Balance</w:t>
            </w:r>
          </w:p>
        </w:tc>
        <w:tc>
          <w:tcPr>
            <w:tcW w:w="342" w:type="pct"/>
            <w:shd w:val="clear" w:color="auto" w:fill="auto"/>
            <w:noWrap/>
            <w:vAlign w:val="center"/>
            <w:hideMark/>
          </w:tcPr>
          <w:p w14:paraId="286513D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48B71B3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000000" w:fill="FFFFFF"/>
            <w:noWrap/>
            <w:vAlign w:val="center"/>
            <w:hideMark/>
          </w:tcPr>
          <w:p w14:paraId="339AD27C"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87.91</w:t>
            </w:r>
          </w:p>
        </w:tc>
        <w:tc>
          <w:tcPr>
            <w:tcW w:w="342" w:type="pct"/>
            <w:shd w:val="clear" w:color="000000" w:fill="FFFFFF"/>
            <w:noWrap/>
            <w:vAlign w:val="center"/>
            <w:hideMark/>
          </w:tcPr>
          <w:p w14:paraId="5589B4E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330.97</w:t>
            </w:r>
          </w:p>
        </w:tc>
        <w:tc>
          <w:tcPr>
            <w:tcW w:w="342" w:type="pct"/>
            <w:shd w:val="clear" w:color="000000" w:fill="FFFFFF"/>
            <w:noWrap/>
            <w:vAlign w:val="center"/>
            <w:hideMark/>
          </w:tcPr>
          <w:p w14:paraId="1EEE54FE"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158.49</w:t>
            </w:r>
          </w:p>
        </w:tc>
        <w:tc>
          <w:tcPr>
            <w:tcW w:w="342" w:type="pct"/>
            <w:shd w:val="clear" w:color="000000" w:fill="FFFFFF"/>
            <w:noWrap/>
            <w:vAlign w:val="center"/>
            <w:hideMark/>
          </w:tcPr>
          <w:p w14:paraId="383F61E6"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244.35</w:t>
            </w:r>
          </w:p>
        </w:tc>
        <w:tc>
          <w:tcPr>
            <w:tcW w:w="342" w:type="pct"/>
            <w:shd w:val="clear" w:color="000000" w:fill="FFFFFF"/>
            <w:noWrap/>
            <w:vAlign w:val="center"/>
            <w:hideMark/>
          </w:tcPr>
          <w:p w14:paraId="729B9549"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234.54</w:t>
            </w:r>
          </w:p>
        </w:tc>
        <w:tc>
          <w:tcPr>
            <w:tcW w:w="342" w:type="pct"/>
            <w:shd w:val="clear" w:color="000000" w:fill="FFFFFF"/>
            <w:noWrap/>
            <w:vAlign w:val="center"/>
            <w:hideMark/>
          </w:tcPr>
          <w:p w14:paraId="55BAFE7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297.06</w:t>
            </w:r>
          </w:p>
        </w:tc>
        <w:tc>
          <w:tcPr>
            <w:tcW w:w="342" w:type="pct"/>
            <w:shd w:val="clear" w:color="000000" w:fill="FFFFFF"/>
            <w:noWrap/>
            <w:vAlign w:val="center"/>
            <w:hideMark/>
          </w:tcPr>
          <w:p w14:paraId="01C0F94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377.09</w:t>
            </w:r>
          </w:p>
        </w:tc>
        <w:tc>
          <w:tcPr>
            <w:tcW w:w="342" w:type="pct"/>
            <w:shd w:val="clear" w:color="000000" w:fill="FFFFFF"/>
            <w:noWrap/>
            <w:vAlign w:val="center"/>
            <w:hideMark/>
          </w:tcPr>
          <w:p w14:paraId="63277DF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397.99</w:t>
            </w:r>
          </w:p>
        </w:tc>
        <w:tc>
          <w:tcPr>
            <w:tcW w:w="342" w:type="pct"/>
            <w:shd w:val="clear" w:color="000000" w:fill="FFFFFF"/>
            <w:noWrap/>
            <w:vAlign w:val="center"/>
            <w:hideMark/>
          </w:tcPr>
          <w:p w14:paraId="7D186BE2"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458.52</w:t>
            </w:r>
          </w:p>
        </w:tc>
        <w:tc>
          <w:tcPr>
            <w:tcW w:w="342" w:type="pct"/>
            <w:shd w:val="clear" w:color="000000" w:fill="FFFFFF"/>
            <w:noWrap/>
            <w:vAlign w:val="center"/>
            <w:hideMark/>
          </w:tcPr>
          <w:p w14:paraId="2CEFB75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468.50</w:t>
            </w:r>
          </w:p>
        </w:tc>
        <w:tc>
          <w:tcPr>
            <w:tcW w:w="342" w:type="pct"/>
            <w:shd w:val="clear" w:color="000000" w:fill="FFFFFF"/>
            <w:noWrap/>
            <w:vAlign w:val="center"/>
            <w:hideMark/>
          </w:tcPr>
          <w:p w14:paraId="0358356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488.08</w:t>
            </w:r>
          </w:p>
        </w:tc>
      </w:tr>
      <w:tr w:rsidR="00175D18" w:rsidRPr="00597B85" w14:paraId="4631DE2C" w14:textId="77777777" w:rsidTr="00175D18">
        <w:trPr>
          <w:trHeight w:val="300"/>
        </w:trPr>
        <w:tc>
          <w:tcPr>
            <w:tcW w:w="551" w:type="pct"/>
            <w:shd w:val="clear" w:color="auto" w:fill="auto"/>
            <w:noWrap/>
            <w:vAlign w:val="center"/>
            <w:hideMark/>
          </w:tcPr>
          <w:p w14:paraId="187837CC"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Advance to Supplier</w:t>
            </w:r>
          </w:p>
        </w:tc>
        <w:tc>
          <w:tcPr>
            <w:tcW w:w="342" w:type="pct"/>
            <w:shd w:val="clear" w:color="auto" w:fill="auto"/>
            <w:noWrap/>
            <w:vAlign w:val="center"/>
            <w:hideMark/>
          </w:tcPr>
          <w:p w14:paraId="5701400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66036D1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000000" w:fill="FFFFFF"/>
            <w:noWrap/>
            <w:vAlign w:val="center"/>
            <w:hideMark/>
          </w:tcPr>
          <w:p w14:paraId="2C7C1B6A"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134.78</w:t>
            </w:r>
          </w:p>
        </w:tc>
        <w:tc>
          <w:tcPr>
            <w:tcW w:w="342" w:type="pct"/>
            <w:shd w:val="clear" w:color="000000" w:fill="FFFFFF"/>
            <w:noWrap/>
            <w:vAlign w:val="center"/>
            <w:hideMark/>
          </w:tcPr>
          <w:p w14:paraId="30347D1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126.61</w:t>
            </w:r>
          </w:p>
        </w:tc>
        <w:tc>
          <w:tcPr>
            <w:tcW w:w="342" w:type="pct"/>
            <w:shd w:val="clear" w:color="000000" w:fill="FFFFFF"/>
            <w:noWrap/>
            <w:vAlign w:val="center"/>
            <w:hideMark/>
          </w:tcPr>
          <w:p w14:paraId="68B07F93"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125.30</w:t>
            </w:r>
          </w:p>
        </w:tc>
        <w:tc>
          <w:tcPr>
            <w:tcW w:w="342" w:type="pct"/>
            <w:shd w:val="clear" w:color="000000" w:fill="FFFFFF"/>
            <w:noWrap/>
            <w:vAlign w:val="center"/>
            <w:hideMark/>
          </w:tcPr>
          <w:p w14:paraId="561B138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162.93</w:t>
            </w:r>
          </w:p>
        </w:tc>
        <w:tc>
          <w:tcPr>
            <w:tcW w:w="342" w:type="pct"/>
            <w:shd w:val="clear" w:color="000000" w:fill="FFFFFF"/>
            <w:noWrap/>
            <w:vAlign w:val="center"/>
            <w:hideMark/>
          </w:tcPr>
          <w:p w14:paraId="67C8F5D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279.32</w:t>
            </w:r>
          </w:p>
        </w:tc>
        <w:tc>
          <w:tcPr>
            <w:tcW w:w="342" w:type="pct"/>
            <w:shd w:val="clear" w:color="000000" w:fill="FFFFFF"/>
            <w:noWrap/>
            <w:vAlign w:val="center"/>
            <w:hideMark/>
          </w:tcPr>
          <w:p w14:paraId="238B0940"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246.97</w:t>
            </w:r>
          </w:p>
        </w:tc>
        <w:tc>
          <w:tcPr>
            <w:tcW w:w="342" w:type="pct"/>
            <w:shd w:val="clear" w:color="000000" w:fill="FFFFFF"/>
            <w:noWrap/>
            <w:vAlign w:val="center"/>
            <w:hideMark/>
          </w:tcPr>
          <w:p w14:paraId="27EEAA2D"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271.67</w:t>
            </w:r>
          </w:p>
        </w:tc>
        <w:tc>
          <w:tcPr>
            <w:tcW w:w="342" w:type="pct"/>
            <w:shd w:val="clear" w:color="000000" w:fill="FFFFFF"/>
            <w:noWrap/>
            <w:vAlign w:val="center"/>
            <w:hideMark/>
          </w:tcPr>
          <w:p w14:paraId="0A03569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116.25</w:t>
            </w:r>
          </w:p>
        </w:tc>
        <w:tc>
          <w:tcPr>
            <w:tcW w:w="342" w:type="pct"/>
            <w:shd w:val="clear" w:color="000000" w:fill="FFFFFF"/>
            <w:noWrap/>
            <w:vAlign w:val="center"/>
            <w:hideMark/>
          </w:tcPr>
          <w:p w14:paraId="3D1DBB5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113.99</w:t>
            </w:r>
          </w:p>
        </w:tc>
        <w:tc>
          <w:tcPr>
            <w:tcW w:w="342" w:type="pct"/>
            <w:shd w:val="clear" w:color="000000" w:fill="FFFFFF"/>
            <w:noWrap/>
            <w:vAlign w:val="center"/>
            <w:hideMark/>
          </w:tcPr>
          <w:p w14:paraId="38A7F1C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35.67</w:t>
            </w:r>
          </w:p>
        </w:tc>
        <w:tc>
          <w:tcPr>
            <w:tcW w:w="342" w:type="pct"/>
            <w:shd w:val="clear" w:color="000000" w:fill="FFFFFF"/>
            <w:noWrap/>
            <w:vAlign w:val="center"/>
            <w:hideMark/>
          </w:tcPr>
          <w:p w14:paraId="1DF474C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35.97</w:t>
            </w:r>
          </w:p>
        </w:tc>
      </w:tr>
      <w:tr w:rsidR="00175D18" w:rsidRPr="00597B85" w14:paraId="1C80CCCE" w14:textId="77777777" w:rsidTr="00175D18">
        <w:trPr>
          <w:trHeight w:val="300"/>
        </w:trPr>
        <w:tc>
          <w:tcPr>
            <w:tcW w:w="551" w:type="pct"/>
            <w:shd w:val="clear" w:color="auto" w:fill="auto"/>
            <w:noWrap/>
            <w:vAlign w:val="center"/>
            <w:hideMark/>
          </w:tcPr>
          <w:p w14:paraId="022527F0" w14:textId="77777777" w:rsidR="00597B85" w:rsidRPr="00597B85" w:rsidRDefault="00597B85" w:rsidP="00597B85">
            <w:pPr>
              <w:spacing w:line="276" w:lineRule="auto"/>
              <w:rPr>
                <w:rFonts w:asciiTheme="minorHAnsi" w:hAnsiTheme="minorHAnsi" w:cstheme="minorHAnsi"/>
                <w:sz w:val="22"/>
                <w:szCs w:val="22"/>
              </w:rPr>
            </w:pPr>
            <w:r w:rsidRPr="00597B85">
              <w:rPr>
                <w:rFonts w:asciiTheme="minorHAnsi" w:hAnsiTheme="minorHAnsi" w:cstheme="minorHAnsi"/>
                <w:sz w:val="22"/>
                <w:szCs w:val="22"/>
              </w:rPr>
              <w:t>Other Current Assets</w:t>
            </w:r>
          </w:p>
        </w:tc>
        <w:tc>
          <w:tcPr>
            <w:tcW w:w="342" w:type="pct"/>
            <w:shd w:val="clear" w:color="auto" w:fill="auto"/>
            <w:noWrap/>
            <w:vAlign w:val="center"/>
            <w:hideMark/>
          </w:tcPr>
          <w:p w14:paraId="6679CF84"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auto" w:fill="auto"/>
            <w:noWrap/>
            <w:vAlign w:val="center"/>
            <w:hideMark/>
          </w:tcPr>
          <w:p w14:paraId="6A1AF709"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0.00</w:t>
            </w:r>
          </w:p>
        </w:tc>
        <w:tc>
          <w:tcPr>
            <w:tcW w:w="342" w:type="pct"/>
            <w:shd w:val="clear" w:color="000000" w:fill="FFFFFF"/>
            <w:noWrap/>
            <w:vAlign w:val="center"/>
            <w:hideMark/>
          </w:tcPr>
          <w:p w14:paraId="2783FD52"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27.17</w:t>
            </w:r>
          </w:p>
        </w:tc>
        <w:tc>
          <w:tcPr>
            <w:tcW w:w="342" w:type="pct"/>
            <w:shd w:val="clear" w:color="000000" w:fill="FFFFFF"/>
            <w:noWrap/>
            <w:vAlign w:val="center"/>
            <w:hideMark/>
          </w:tcPr>
          <w:p w14:paraId="0D99FF98"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243.87</w:t>
            </w:r>
          </w:p>
        </w:tc>
        <w:tc>
          <w:tcPr>
            <w:tcW w:w="342" w:type="pct"/>
            <w:shd w:val="clear" w:color="000000" w:fill="FFFFFF"/>
            <w:noWrap/>
            <w:vAlign w:val="center"/>
            <w:hideMark/>
          </w:tcPr>
          <w:p w14:paraId="67EF24A9"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404.94</w:t>
            </w:r>
          </w:p>
        </w:tc>
        <w:tc>
          <w:tcPr>
            <w:tcW w:w="342" w:type="pct"/>
            <w:shd w:val="clear" w:color="000000" w:fill="FFFFFF"/>
            <w:noWrap/>
            <w:vAlign w:val="center"/>
            <w:hideMark/>
          </w:tcPr>
          <w:p w14:paraId="5C5E5B4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399.81</w:t>
            </w:r>
          </w:p>
        </w:tc>
        <w:tc>
          <w:tcPr>
            <w:tcW w:w="342" w:type="pct"/>
            <w:shd w:val="clear" w:color="000000" w:fill="FFFFFF"/>
            <w:noWrap/>
            <w:vAlign w:val="center"/>
            <w:hideMark/>
          </w:tcPr>
          <w:p w14:paraId="2AE1BF7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387.56</w:t>
            </w:r>
          </w:p>
        </w:tc>
        <w:tc>
          <w:tcPr>
            <w:tcW w:w="342" w:type="pct"/>
            <w:shd w:val="clear" w:color="000000" w:fill="FFFFFF"/>
            <w:noWrap/>
            <w:vAlign w:val="center"/>
            <w:hideMark/>
          </w:tcPr>
          <w:p w14:paraId="317B02E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425.09</w:t>
            </w:r>
          </w:p>
        </w:tc>
        <w:tc>
          <w:tcPr>
            <w:tcW w:w="342" w:type="pct"/>
            <w:shd w:val="clear" w:color="000000" w:fill="FFFFFF"/>
            <w:noWrap/>
            <w:vAlign w:val="center"/>
            <w:hideMark/>
          </w:tcPr>
          <w:p w14:paraId="572C6855"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449.83</w:t>
            </w:r>
          </w:p>
        </w:tc>
        <w:tc>
          <w:tcPr>
            <w:tcW w:w="342" w:type="pct"/>
            <w:shd w:val="clear" w:color="000000" w:fill="FFFFFF"/>
            <w:noWrap/>
            <w:vAlign w:val="center"/>
            <w:hideMark/>
          </w:tcPr>
          <w:p w14:paraId="5DAB7917"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339.89</w:t>
            </w:r>
          </w:p>
        </w:tc>
        <w:tc>
          <w:tcPr>
            <w:tcW w:w="342" w:type="pct"/>
            <w:shd w:val="clear" w:color="000000" w:fill="FFFFFF"/>
            <w:noWrap/>
            <w:vAlign w:val="center"/>
            <w:hideMark/>
          </w:tcPr>
          <w:p w14:paraId="16515CFF"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197.30</w:t>
            </w:r>
          </w:p>
        </w:tc>
        <w:tc>
          <w:tcPr>
            <w:tcW w:w="342" w:type="pct"/>
            <w:shd w:val="clear" w:color="000000" w:fill="FFFFFF"/>
            <w:noWrap/>
            <w:vAlign w:val="center"/>
            <w:hideMark/>
          </w:tcPr>
          <w:p w14:paraId="4A695CDB"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79.10</w:t>
            </w:r>
          </w:p>
        </w:tc>
        <w:tc>
          <w:tcPr>
            <w:tcW w:w="342" w:type="pct"/>
            <w:shd w:val="clear" w:color="000000" w:fill="FFFFFF"/>
            <w:noWrap/>
            <w:vAlign w:val="center"/>
            <w:hideMark/>
          </w:tcPr>
          <w:p w14:paraId="471C1C91" w14:textId="77777777" w:rsidR="00597B85" w:rsidRPr="00597B85" w:rsidRDefault="00597B85" w:rsidP="00597B85">
            <w:pPr>
              <w:spacing w:line="276" w:lineRule="auto"/>
              <w:jc w:val="center"/>
              <w:rPr>
                <w:rFonts w:asciiTheme="minorHAnsi" w:hAnsiTheme="minorHAnsi" w:cstheme="minorHAnsi"/>
                <w:sz w:val="22"/>
                <w:szCs w:val="22"/>
              </w:rPr>
            </w:pPr>
            <w:r w:rsidRPr="00597B85">
              <w:rPr>
                <w:rFonts w:asciiTheme="minorHAnsi" w:hAnsiTheme="minorHAnsi" w:cstheme="minorHAnsi"/>
                <w:sz w:val="22"/>
                <w:szCs w:val="22"/>
              </w:rPr>
              <w:t>45.05</w:t>
            </w:r>
          </w:p>
        </w:tc>
      </w:tr>
      <w:tr w:rsidR="00175D18" w:rsidRPr="00597B85" w14:paraId="49140EE6" w14:textId="77777777" w:rsidTr="00175D18">
        <w:trPr>
          <w:trHeight w:val="300"/>
        </w:trPr>
        <w:tc>
          <w:tcPr>
            <w:tcW w:w="551" w:type="pct"/>
            <w:shd w:val="clear" w:color="auto" w:fill="B8CCE4" w:themeFill="accent1" w:themeFillTint="66"/>
            <w:noWrap/>
            <w:vAlign w:val="center"/>
            <w:hideMark/>
          </w:tcPr>
          <w:p w14:paraId="143DC46B" w14:textId="77777777" w:rsidR="00597B85" w:rsidRPr="00597B85" w:rsidRDefault="00597B85" w:rsidP="00597B85">
            <w:pPr>
              <w:spacing w:line="276" w:lineRule="auto"/>
              <w:rPr>
                <w:rFonts w:asciiTheme="minorHAnsi" w:hAnsiTheme="minorHAnsi" w:cstheme="minorHAnsi"/>
                <w:b/>
                <w:bCs/>
                <w:sz w:val="22"/>
                <w:szCs w:val="22"/>
              </w:rPr>
            </w:pPr>
            <w:r w:rsidRPr="00597B85">
              <w:rPr>
                <w:rFonts w:asciiTheme="minorHAnsi" w:hAnsiTheme="minorHAnsi" w:cstheme="minorHAnsi"/>
                <w:b/>
                <w:bCs/>
                <w:sz w:val="22"/>
                <w:szCs w:val="22"/>
              </w:rPr>
              <w:t>Total Current Assets</w:t>
            </w:r>
          </w:p>
        </w:tc>
        <w:tc>
          <w:tcPr>
            <w:tcW w:w="342" w:type="pct"/>
            <w:shd w:val="clear" w:color="auto" w:fill="B8CCE4" w:themeFill="accent1" w:themeFillTint="66"/>
            <w:noWrap/>
            <w:vAlign w:val="center"/>
            <w:hideMark/>
          </w:tcPr>
          <w:p w14:paraId="20A4FE96"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0.00</w:t>
            </w:r>
          </w:p>
        </w:tc>
        <w:tc>
          <w:tcPr>
            <w:tcW w:w="342" w:type="pct"/>
            <w:shd w:val="clear" w:color="auto" w:fill="B8CCE4" w:themeFill="accent1" w:themeFillTint="66"/>
            <w:noWrap/>
            <w:vAlign w:val="center"/>
            <w:hideMark/>
          </w:tcPr>
          <w:p w14:paraId="74C77F6E"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0.00</w:t>
            </w:r>
          </w:p>
        </w:tc>
        <w:tc>
          <w:tcPr>
            <w:tcW w:w="342" w:type="pct"/>
            <w:shd w:val="clear" w:color="auto" w:fill="B8CCE4" w:themeFill="accent1" w:themeFillTint="66"/>
            <w:noWrap/>
            <w:vAlign w:val="center"/>
            <w:hideMark/>
          </w:tcPr>
          <w:p w14:paraId="24708EFB"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390.21</w:t>
            </w:r>
          </w:p>
        </w:tc>
        <w:tc>
          <w:tcPr>
            <w:tcW w:w="342" w:type="pct"/>
            <w:shd w:val="clear" w:color="auto" w:fill="B8CCE4" w:themeFill="accent1" w:themeFillTint="66"/>
            <w:noWrap/>
            <w:vAlign w:val="center"/>
            <w:hideMark/>
          </w:tcPr>
          <w:p w14:paraId="0D29FBF1"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2814.54</w:t>
            </w:r>
          </w:p>
        </w:tc>
        <w:tc>
          <w:tcPr>
            <w:tcW w:w="342" w:type="pct"/>
            <w:shd w:val="clear" w:color="auto" w:fill="B8CCE4" w:themeFill="accent1" w:themeFillTint="66"/>
            <w:noWrap/>
            <w:vAlign w:val="center"/>
            <w:hideMark/>
          </w:tcPr>
          <w:p w14:paraId="1EB30E57"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3024.58</w:t>
            </w:r>
          </w:p>
        </w:tc>
        <w:tc>
          <w:tcPr>
            <w:tcW w:w="342" w:type="pct"/>
            <w:shd w:val="clear" w:color="auto" w:fill="B8CCE4" w:themeFill="accent1" w:themeFillTint="66"/>
            <w:noWrap/>
            <w:vAlign w:val="center"/>
            <w:hideMark/>
          </w:tcPr>
          <w:p w14:paraId="5639E583"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3336.78</w:t>
            </w:r>
          </w:p>
        </w:tc>
        <w:tc>
          <w:tcPr>
            <w:tcW w:w="342" w:type="pct"/>
            <w:shd w:val="clear" w:color="auto" w:fill="B8CCE4" w:themeFill="accent1" w:themeFillTint="66"/>
            <w:noWrap/>
            <w:vAlign w:val="center"/>
            <w:hideMark/>
          </w:tcPr>
          <w:p w14:paraId="0626BE7E"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3661.09</w:t>
            </w:r>
          </w:p>
        </w:tc>
        <w:tc>
          <w:tcPr>
            <w:tcW w:w="342" w:type="pct"/>
            <w:shd w:val="clear" w:color="auto" w:fill="B8CCE4" w:themeFill="accent1" w:themeFillTint="66"/>
            <w:noWrap/>
            <w:vAlign w:val="center"/>
            <w:hideMark/>
          </w:tcPr>
          <w:p w14:paraId="17668A78"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3739.63</w:t>
            </w:r>
          </w:p>
        </w:tc>
        <w:tc>
          <w:tcPr>
            <w:tcW w:w="342" w:type="pct"/>
            <w:shd w:val="clear" w:color="auto" w:fill="B8CCE4" w:themeFill="accent1" w:themeFillTint="66"/>
            <w:noWrap/>
            <w:vAlign w:val="center"/>
            <w:hideMark/>
          </w:tcPr>
          <w:p w14:paraId="53DAD4E4"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4082.22</w:t>
            </w:r>
          </w:p>
        </w:tc>
        <w:tc>
          <w:tcPr>
            <w:tcW w:w="342" w:type="pct"/>
            <w:shd w:val="clear" w:color="auto" w:fill="B8CCE4" w:themeFill="accent1" w:themeFillTint="66"/>
            <w:noWrap/>
            <w:vAlign w:val="center"/>
            <w:hideMark/>
          </w:tcPr>
          <w:p w14:paraId="0D260A9E"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3978.63</w:t>
            </w:r>
          </w:p>
        </w:tc>
        <w:tc>
          <w:tcPr>
            <w:tcW w:w="342" w:type="pct"/>
            <w:shd w:val="clear" w:color="auto" w:fill="B8CCE4" w:themeFill="accent1" w:themeFillTint="66"/>
            <w:noWrap/>
            <w:vAlign w:val="center"/>
            <w:hideMark/>
          </w:tcPr>
          <w:p w14:paraId="0772166F"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4102.61</w:t>
            </w:r>
          </w:p>
        </w:tc>
        <w:tc>
          <w:tcPr>
            <w:tcW w:w="342" w:type="pct"/>
            <w:shd w:val="clear" w:color="auto" w:fill="B8CCE4" w:themeFill="accent1" w:themeFillTint="66"/>
            <w:noWrap/>
            <w:vAlign w:val="center"/>
            <w:hideMark/>
          </w:tcPr>
          <w:p w14:paraId="3ED35B4B"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4226.71</w:t>
            </w:r>
          </w:p>
        </w:tc>
        <w:tc>
          <w:tcPr>
            <w:tcW w:w="342" w:type="pct"/>
            <w:shd w:val="clear" w:color="auto" w:fill="B8CCE4" w:themeFill="accent1" w:themeFillTint="66"/>
            <w:noWrap/>
            <w:vAlign w:val="center"/>
            <w:hideMark/>
          </w:tcPr>
          <w:p w14:paraId="4D622436" w14:textId="77777777" w:rsidR="00597B85" w:rsidRPr="00597B85" w:rsidRDefault="00597B85" w:rsidP="00597B85">
            <w:pPr>
              <w:spacing w:line="276" w:lineRule="auto"/>
              <w:jc w:val="center"/>
              <w:rPr>
                <w:rFonts w:asciiTheme="minorHAnsi" w:hAnsiTheme="minorHAnsi" w:cstheme="minorHAnsi"/>
                <w:b/>
                <w:bCs/>
                <w:sz w:val="22"/>
                <w:szCs w:val="22"/>
              </w:rPr>
            </w:pPr>
            <w:r w:rsidRPr="00597B85">
              <w:rPr>
                <w:rFonts w:asciiTheme="minorHAnsi" w:hAnsiTheme="minorHAnsi" w:cstheme="minorHAnsi"/>
                <w:b/>
                <w:bCs/>
                <w:sz w:val="22"/>
                <w:szCs w:val="22"/>
              </w:rPr>
              <w:t>4318.50</w:t>
            </w:r>
          </w:p>
        </w:tc>
      </w:tr>
      <w:tr w:rsidR="00175D18" w:rsidRPr="00597B85" w14:paraId="1398C4E3" w14:textId="77777777" w:rsidTr="00175D18">
        <w:trPr>
          <w:trHeight w:val="413"/>
        </w:trPr>
        <w:tc>
          <w:tcPr>
            <w:tcW w:w="551" w:type="pct"/>
            <w:shd w:val="clear" w:color="auto" w:fill="002060"/>
            <w:noWrap/>
            <w:vAlign w:val="center"/>
            <w:hideMark/>
          </w:tcPr>
          <w:p w14:paraId="218C5AE2" w14:textId="77777777" w:rsidR="00597B85" w:rsidRPr="00175D18" w:rsidRDefault="00175D18" w:rsidP="00597B85">
            <w:pPr>
              <w:spacing w:line="276" w:lineRule="auto"/>
              <w:rPr>
                <w:rFonts w:asciiTheme="minorHAnsi" w:hAnsiTheme="minorHAnsi" w:cstheme="minorHAnsi"/>
                <w:b/>
                <w:sz w:val="22"/>
                <w:szCs w:val="22"/>
              </w:rPr>
            </w:pPr>
            <w:r w:rsidRPr="00175D18">
              <w:rPr>
                <w:rFonts w:asciiTheme="minorHAnsi" w:hAnsiTheme="minorHAnsi" w:cstheme="minorHAnsi"/>
                <w:b/>
                <w:sz w:val="22"/>
                <w:szCs w:val="22"/>
              </w:rPr>
              <w:t>Total Assets</w:t>
            </w:r>
            <w:r w:rsidR="00597B85" w:rsidRPr="00175D18">
              <w:rPr>
                <w:rFonts w:asciiTheme="minorHAnsi" w:hAnsiTheme="minorHAnsi" w:cstheme="minorHAnsi"/>
                <w:b/>
                <w:sz w:val="22"/>
                <w:szCs w:val="22"/>
              </w:rPr>
              <w:t> </w:t>
            </w:r>
          </w:p>
        </w:tc>
        <w:tc>
          <w:tcPr>
            <w:tcW w:w="342" w:type="pct"/>
            <w:shd w:val="clear" w:color="auto" w:fill="002060"/>
            <w:noWrap/>
            <w:vAlign w:val="center"/>
            <w:hideMark/>
          </w:tcPr>
          <w:p w14:paraId="208754F7"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945.20</w:t>
            </w:r>
          </w:p>
        </w:tc>
        <w:tc>
          <w:tcPr>
            <w:tcW w:w="342" w:type="pct"/>
            <w:shd w:val="clear" w:color="auto" w:fill="002060"/>
            <w:noWrap/>
            <w:vAlign w:val="center"/>
            <w:hideMark/>
          </w:tcPr>
          <w:p w14:paraId="02D33870"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3381.94</w:t>
            </w:r>
          </w:p>
        </w:tc>
        <w:tc>
          <w:tcPr>
            <w:tcW w:w="342" w:type="pct"/>
            <w:shd w:val="clear" w:color="auto" w:fill="002060"/>
            <w:noWrap/>
            <w:vAlign w:val="center"/>
            <w:hideMark/>
          </w:tcPr>
          <w:p w14:paraId="7C28D6B5"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4504.12</w:t>
            </w:r>
          </w:p>
        </w:tc>
        <w:tc>
          <w:tcPr>
            <w:tcW w:w="342" w:type="pct"/>
            <w:shd w:val="clear" w:color="auto" w:fill="002060"/>
            <w:noWrap/>
            <w:vAlign w:val="center"/>
            <w:hideMark/>
          </w:tcPr>
          <w:p w14:paraId="45C1DC89"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6425.42</w:t>
            </w:r>
          </w:p>
        </w:tc>
        <w:tc>
          <w:tcPr>
            <w:tcW w:w="342" w:type="pct"/>
            <w:shd w:val="clear" w:color="auto" w:fill="002060"/>
            <w:noWrap/>
            <w:vAlign w:val="center"/>
            <w:hideMark/>
          </w:tcPr>
          <w:p w14:paraId="39364B36"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6224.33</w:t>
            </w:r>
          </w:p>
        </w:tc>
        <w:tc>
          <w:tcPr>
            <w:tcW w:w="342" w:type="pct"/>
            <w:shd w:val="clear" w:color="auto" w:fill="002060"/>
            <w:noWrap/>
            <w:vAlign w:val="center"/>
            <w:hideMark/>
          </w:tcPr>
          <w:p w14:paraId="72F02F7B"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6183.13</w:t>
            </w:r>
          </w:p>
        </w:tc>
        <w:tc>
          <w:tcPr>
            <w:tcW w:w="342" w:type="pct"/>
            <w:shd w:val="clear" w:color="auto" w:fill="002060"/>
            <w:noWrap/>
            <w:vAlign w:val="center"/>
            <w:hideMark/>
          </w:tcPr>
          <w:p w14:paraId="035A6BDC"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6203.87</w:t>
            </w:r>
          </w:p>
        </w:tc>
        <w:tc>
          <w:tcPr>
            <w:tcW w:w="342" w:type="pct"/>
            <w:shd w:val="clear" w:color="auto" w:fill="002060"/>
            <w:noWrap/>
            <w:vAlign w:val="center"/>
            <w:hideMark/>
          </w:tcPr>
          <w:p w14:paraId="3EE8993C"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5996.90</w:t>
            </w:r>
          </w:p>
        </w:tc>
        <w:tc>
          <w:tcPr>
            <w:tcW w:w="342" w:type="pct"/>
            <w:shd w:val="clear" w:color="auto" w:fill="002060"/>
            <w:noWrap/>
            <w:vAlign w:val="center"/>
            <w:hideMark/>
          </w:tcPr>
          <w:p w14:paraId="7C4B631E"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6091.18</w:t>
            </w:r>
          </w:p>
        </w:tc>
        <w:tc>
          <w:tcPr>
            <w:tcW w:w="342" w:type="pct"/>
            <w:shd w:val="clear" w:color="auto" w:fill="002060"/>
            <w:noWrap/>
            <w:vAlign w:val="center"/>
            <w:hideMark/>
          </w:tcPr>
          <w:p w14:paraId="73266B4F"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5771.50</w:t>
            </w:r>
          </w:p>
        </w:tc>
        <w:tc>
          <w:tcPr>
            <w:tcW w:w="342" w:type="pct"/>
            <w:shd w:val="clear" w:color="auto" w:fill="002060"/>
            <w:noWrap/>
            <w:vAlign w:val="center"/>
            <w:hideMark/>
          </w:tcPr>
          <w:p w14:paraId="23EFA7D1"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5707.24</w:t>
            </w:r>
          </w:p>
        </w:tc>
        <w:tc>
          <w:tcPr>
            <w:tcW w:w="342" w:type="pct"/>
            <w:shd w:val="clear" w:color="auto" w:fill="002060"/>
            <w:noWrap/>
            <w:vAlign w:val="center"/>
            <w:hideMark/>
          </w:tcPr>
          <w:p w14:paraId="3C05C8FB"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5667.27</w:t>
            </w:r>
          </w:p>
        </w:tc>
        <w:tc>
          <w:tcPr>
            <w:tcW w:w="342" w:type="pct"/>
            <w:shd w:val="clear" w:color="auto" w:fill="002060"/>
            <w:noWrap/>
            <w:vAlign w:val="center"/>
            <w:hideMark/>
          </w:tcPr>
          <w:p w14:paraId="44FC06AC" w14:textId="77777777" w:rsidR="00597B85" w:rsidRPr="00175D18" w:rsidRDefault="00597B85" w:rsidP="00597B85">
            <w:pPr>
              <w:spacing w:line="276" w:lineRule="auto"/>
              <w:jc w:val="center"/>
              <w:rPr>
                <w:rFonts w:asciiTheme="minorHAnsi" w:hAnsiTheme="minorHAnsi" w:cstheme="minorHAnsi"/>
                <w:b/>
                <w:bCs/>
                <w:sz w:val="22"/>
                <w:szCs w:val="22"/>
              </w:rPr>
            </w:pPr>
            <w:r w:rsidRPr="00175D18">
              <w:rPr>
                <w:rFonts w:asciiTheme="minorHAnsi" w:hAnsiTheme="minorHAnsi" w:cstheme="minorHAnsi"/>
                <w:b/>
                <w:bCs/>
                <w:sz w:val="22"/>
                <w:szCs w:val="22"/>
              </w:rPr>
              <w:t>5615.90</w:t>
            </w:r>
          </w:p>
        </w:tc>
      </w:tr>
    </w:tbl>
    <w:p w14:paraId="66C5E81E" w14:textId="77777777" w:rsidR="0019794B" w:rsidRDefault="0019794B" w:rsidP="00175D18">
      <w:pPr>
        <w:pStyle w:val="ListParagraph"/>
        <w:autoSpaceDE w:val="0"/>
        <w:autoSpaceDN w:val="0"/>
        <w:adjustRightInd w:val="0"/>
        <w:spacing w:line="360" w:lineRule="auto"/>
        <w:ind w:left="1134" w:right="-285"/>
        <w:jc w:val="both"/>
        <w:rPr>
          <w:rFonts w:ascii="Arial" w:hAnsi="Arial" w:cs="Arial"/>
          <w:b/>
          <w:sz w:val="22"/>
          <w:szCs w:val="22"/>
          <w:lang w:eastAsia="en-IN"/>
        </w:rPr>
      </w:pPr>
    </w:p>
    <w:p w14:paraId="5166B4D1" w14:textId="18AA0F23" w:rsidR="007A4BCF" w:rsidRPr="00E34F43" w:rsidRDefault="009F2153" w:rsidP="00175D18">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sz w:val="22"/>
          <w:szCs w:val="22"/>
          <w:lang w:eastAsia="en-IN"/>
        </w:rPr>
      </w:pPr>
      <w:r>
        <w:rPr>
          <w:rFonts w:ascii="Arial" w:hAnsi="Arial" w:cs="Arial"/>
          <w:b/>
          <w:sz w:val="22"/>
          <w:szCs w:val="22"/>
          <w:lang w:eastAsia="en-IN"/>
        </w:rPr>
        <w:t>REVENUE BUILD-UP:</w:t>
      </w:r>
      <w:r w:rsidRPr="00522456">
        <w:rPr>
          <w:rFonts w:ascii="Arial" w:hAnsi="Arial" w:cs="Arial"/>
          <w:b/>
          <w:sz w:val="22"/>
          <w:szCs w:val="22"/>
          <w:lang w:eastAsia="en-IN"/>
        </w:rPr>
        <w:t xml:space="preserve"> </w:t>
      </w:r>
      <w:r w:rsidR="00AE34F3" w:rsidRPr="00D55D64">
        <w:rPr>
          <w:rFonts w:ascii="Arial" w:hAnsi="Arial" w:cs="Arial"/>
          <w:sz w:val="22"/>
          <w:szCs w:val="22"/>
          <w:lang w:eastAsia="en-IN"/>
        </w:rPr>
        <w:t>Production has been considered based on the capacity utilization</w:t>
      </w:r>
      <w:r w:rsidR="00E34F43">
        <w:rPr>
          <w:rFonts w:ascii="Arial" w:hAnsi="Arial" w:cs="Arial"/>
          <w:sz w:val="22"/>
          <w:szCs w:val="22"/>
          <w:lang w:eastAsia="en-IN"/>
        </w:rPr>
        <w:t xml:space="preserve"> of 3</w:t>
      </w:r>
      <w:r w:rsidR="00947AB7" w:rsidRPr="00D55D64">
        <w:rPr>
          <w:rFonts w:ascii="Arial" w:hAnsi="Arial" w:cs="Arial"/>
          <w:sz w:val="22"/>
          <w:szCs w:val="22"/>
          <w:lang w:eastAsia="en-IN"/>
        </w:rPr>
        <w:t>5%</w:t>
      </w:r>
      <w:r w:rsidR="002A6DA7">
        <w:rPr>
          <w:rFonts w:ascii="Arial" w:hAnsi="Arial" w:cs="Arial"/>
          <w:sz w:val="22"/>
          <w:szCs w:val="22"/>
          <w:lang w:eastAsia="en-IN"/>
        </w:rPr>
        <w:t>-90</w:t>
      </w:r>
      <w:r w:rsidR="00DE2C4C">
        <w:rPr>
          <w:rFonts w:ascii="Arial" w:hAnsi="Arial" w:cs="Arial"/>
          <w:sz w:val="22"/>
          <w:szCs w:val="22"/>
          <w:lang w:eastAsia="en-IN"/>
        </w:rPr>
        <w:t>%</w:t>
      </w:r>
      <w:r w:rsidR="00947AB7" w:rsidRPr="00D55D64">
        <w:rPr>
          <w:rFonts w:ascii="Arial" w:hAnsi="Arial" w:cs="Arial"/>
          <w:sz w:val="22"/>
          <w:szCs w:val="22"/>
          <w:lang w:eastAsia="en-IN"/>
        </w:rPr>
        <w:t xml:space="preserve"> as a base case (5% </w:t>
      </w:r>
      <w:r w:rsidR="00DE2C4C">
        <w:rPr>
          <w:rFonts w:ascii="Arial" w:hAnsi="Arial" w:cs="Arial"/>
          <w:sz w:val="22"/>
          <w:szCs w:val="22"/>
          <w:lang w:eastAsia="en-IN"/>
        </w:rPr>
        <w:t xml:space="preserve">escalation has been considered </w:t>
      </w:r>
      <w:r w:rsidR="00947AB7" w:rsidRPr="00D55D64">
        <w:rPr>
          <w:rFonts w:ascii="Arial" w:hAnsi="Arial" w:cs="Arial"/>
          <w:sz w:val="22"/>
          <w:szCs w:val="22"/>
          <w:lang w:eastAsia="en-IN"/>
        </w:rPr>
        <w:t>during forecasted period)</w:t>
      </w:r>
      <w:r w:rsidR="00090D00">
        <w:rPr>
          <w:rFonts w:ascii="Arial" w:hAnsi="Arial" w:cs="Arial"/>
          <w:sz w:val="22"/>
          <w:szCs w:val="22"/>
          <w:lang w:eastAsia="en-IN"/>
        </w:rPr>
        <w:t>.</w:t>
      </w:r>
      <w:r w:rsidR="00E34F43">
        <w:rPr>
          <w:rFonts w:ascii="Arial" w:hAnsi="Arial" w:cs="Arial"/>
          <w:sz w:val="22"/>
          <w:szCs w:val="22"/>
          <w:lang w:eastAsia="en-IN"/>
        </w:rPr>
        <w:t xml:space="preserve"> Below table shows the Revenue generation @ 100% capacity considering the fact that company will be operating in 3 shifts of 7.5 hours ( 22.5</w:t>
      </w:r>
      <w:r w:rsidR="00E74200">
        <w:rPr>
          <w:rFonts w:ascii="Arial" w:hAnsi="Arial" w:cs="Arial"/>
          <w:sz w:val="22"/>
          <w:szCs w:val="22"/>
          <w:lang w:eastAsia="en-IN"/>
        </w:rPr>
        <w:t>0 hours a day)each a day for 360</w:t>
      </w:r>
      <w:r w:rsidR="00E34F43">
        <w:rPr>
          <w:rFonts w:ascii="Arial" w:hAnsi="Arial" w:cs="Arial"/>
          <w:sz w:val="22"/>
          <w:szCs w:val="22"/>
          <w:lang w:eastAsia="en-IN"/>
        </w:rPr>
        <w:t xml:space="preserve"> days in a year:</w:t>
      </w:r>
    </w:p>
    <w:tbl>
      <w:tblPr>
        <w:tblW w:w="4565"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4"/>
        <w:gridCol w:w="1993"/>
        <w:gridCol w:w="2265"/>
        <w:gridCol w:w="1703"/>
        <w:gridCol w:w="1558"/>
        <w:gridCol w:w="1843"/>
        <w:gridCol w:w="1276"/>
        <w:gridCol w:w="1701"/>
      </w:tblGrid>
      <w:tr w:rsidR="00175D18" w14:paraId="700AE88B" w14:textId="77777777" w:rsidTr="00175D18">
        <w:trPr>
          <w:trHeight w:val="900"/>
        </w:trPr>
        <w:tc>
          <w:tcPr>
            <w:tcW w:w="320" w:type="pct"/>
            <w:shd w:val="clear" w:color="000000" w:fill="002060"/>
            <w:vAlign w:val="center"/>
            <w:hideMark/>
          </w:tcPr>
          <w:p w14:paraId="6C33A1AC" w14:textId="77777777" w:rsidR="00E34F43" w:rsidRPr="00E34F43" w:rsidRDefault="00E34F43" w:rsidP="00E34F43">
            <w:pPr>
              <w:rPr>
                <w:rFonts w:ascii="Calibri" w:hAnsi="Calibri" w:cs="Calibri"/>
                <w:b/>
                <w:bCs/>
                <w:color w:val="FFFFFF"/>
                <w:sz w:val="22"/>
                <w:szCs w:val="22"/>
              </w:rPr>
            </w:pPr>
            <w:r w:rsidRPr="00E34F43">
              <w:rPr>
                <w:rFonts w:ascii="Calibri" w:hAnsi="Calibri" w:cs="Calibri"/>
                <w:b/>
                <w:bCs/>
                <w:color w:val="FFFFFF"/>
                <w:sz w:val="22"/>
                <w:szCs w:val="22"/>
              </w:rPr>
              <w:lastRenderedPageBreak/>
              <w:t>Sr. No.</w:t>
            </w:r>
          </w:p>
        </w:tc>
        <w:tc>
          <w:tcPr>
            <w:tcW w:w="756" w:type="pct"/>
            <w:shd w:val="clear" w:color="000000" w:fill="002060"/>
            <w:vAlign w:val="center"/>
            <w:hideMark/>
          </w:tcPr>
          <w:p w14:paraId="13CE24F8" w14:textId="77777777" w:rsidR="00E34F43" w:rsidRDefault="00E34F43" w:rsidP="00E34F43">
            <w:pPr>
              <w:jc w:val="center"/>
              <w:rPr>
                <w:rFonts w:ascii="Calibri" w:hAnsi="Calibri" w:cs="Calibri"/>
                <w:b/>
                <w:bCs/>
                <w:color w:val="FFFFFF"/>
                <w:sz w:val="22"/>
                <w:szCs w:val="22"/>
              </w:rPr>
            </w:pPr>
            <w:r>
              <w:rPr>
                <w:rFonts w:ascii="Calibri" w:hAnsi="Calibri" w:cs="Calibri"/>
                <w:b/>
                <w:bCs/>
                <w:color w:val="FFFFFF"/>
                <w:sz w:val="22"/>
                <w:szCs w:val="22"/>
              </w:rPr>
              <w:t>Formulation Facility</w:t>
            </w:r>
          </w:p>
        </w:tc>
        <w:tc>
          <w:tcPr>
            <w:tcW w:w="859" w:type="pct"/>
            <w:shd w:val="clear" w:color="000000" w:fill="002060"/>
            <w:vAlign w:val="center"/>
            <w:hideMark/>
          </w:tcPr>
          <w:p w14:paraId="666CFDB5" w14:textId="77777777" w:rsidR="00E34F43" w:rsidRDefault="00E34F43" w:rsidP="00E34F43">
            <w:pPr>
              <w:jc w:val="center"/>
              <w:rPr>
                <w:rFonts w:ascii="Calibri" w:hAnsi="Calibri" w:cs="Calibri"/>
                <w:b/>
                <w:bCs/>
                <w:color w:val="FFFFFF"/>
                <w:sz w:val="22"/>
                <w:szCs w:val="22"/>
              </w:rPr>
            </w:pPr>
            <w:r>
              <w:rPr>
                <w:rFonts w:ascii="Calibri" w:hAnsi="Calibri" w:cs="Calibri"/>
                <w:b/>
                <w:bCs/>
                <w:color w:val="FFFFFF"/>
                <w:sz w:val="22"/>
                <w:szCs w:val="22"/>
              </w:rPr>
              <w:t>Quantity</w:t>
            </w:r>
          </w:p>
        </w:tc>
        <w:tc>
          <w:tcPr>
            <w:tcW w:w="646" w:type="pct"/>
            <w:shd w:val="clear" w:color="000000" w:fill="002060"/>
            <w:vAlign w:val="center"/>
            <w:hideMark/>
          </w:tcPr>
          <w:p w14:paraId="7E4DEAC2" w14:textId="77777777" w:rsidR="00E34F43" w:rsidRDefault="00E34F43" w:rsidP="00E34F43">
            <w:pPr>
              <w:jc w:val="center"/>
              <w:rPr>
                <w:rFonts w:ascii="Calibri" w:hAnsi="Calibri" w:cs="Calibri"/>
                <w:b/>
                <w:bCs/>
                <w:color w:val="FFFFFF"/>
                <w:sz w:val="22"/>
                <w:szCs w:val="22"/>
              </w:rPr>
            </w:pPr>
            <w:r>
              <w:rPr>
                <w:rFonts w:ascii="Calibri" w:hAnsi="Calibri" w:cs="Calibri"/>
                <w:b/>
                <w:bCs/>
                <w:color w:val="FFFFFF"/>
                <w:sz w:val="22"/>
                <w:szCs w:val="22"/>
              </w:rPr>
              <w:t>Quantity/ hour</w:t>
            </w:r>
          </w:p>
        </w:tc>
        <w:tc>
          <w:tcPr>
            <w:tcW w:w="591" w:type="pct"/>
            <w:shd w:val="clear" w:color="000000" w:fill="002060"/>
            <w:vAlign w:val="center"/>
            <w:hideMark/>
          </w:tcPr>
          <w:p w14:paraId="0E3404CC" w14:textId="77777777" w:rsidR="00E34F43" w:rsidRDefault="00E34F43" w:rsidP="00E34F43">
            <w:pPr>
              <w:jc w:val="center"/>
              <w:rPr>
                <w:rFonts w:ascii="Calibri" w:hAnsi="Calibri" w:cs="Calibri"/>
                <w:b/>
                <w:bCs/>
                <w:color w:val="FFFFFF"/>
                <w:sz w:val="22"/>
                <w:szCs w:val="22"/>
              </w:rPr>
            </w:pPr>
            <w:r>
              <w:rPr>
                <w:rFonts w:ascii="Calibri" w:hAnsi="Calibri" w:cs="Calibri"/>
                <w:b/>
                <w:bCs/>
                <w:color w:val="FFFFFF"/>
                <w:sz w:val="22"/>
                <w:szCs w:val="22"/>
              </w:rPr>
              <w:t>total working hour</w:t>
            </w:r>
          </w:p>
        </w:tc>
        <w:tc>
          <w:tcPr>
            <w:tcW w:w="699" w:type="pct"/>
            <w:shd w:val="clear" w:color="000000" w:fill="002060"/>
            <w:vAlign w:val="center"/>
            <w:hideMark/>
          </w:tcPr>
          <w:p w14:paraId="7CA8C45F" w14:textId="77777777" w:rsidR="00E34F43" w:rsidRDefault="00E34F43" w:rsidP="00E34F43">
            <w:pPr>
              <w:jc w:val="center"/>
              <w:rPr>
                <w:rFonts w:ascii="Calibri" w:hAnsi="Calibri" w:cs="Calibri"/>
                <w:b/>
                <w:bCs/>
                <w:color w:val="FFFFFF"/>
                <w:sz w:val="22"/>
                <w:szCs w:val="22"/>
              </w:rPr>
            </w:pPr>
            <w:r>
              <w:rPr>
                <w:rFonts w:ascii="Calibri" w:hAnsi="Calibri" w:cs="Calibri"/>
                <w:b/>
                <w:bCs/>
                <w:color w:val="FFFFFF"/>
                <w:sz w:val="22"/>
                <w:szCs w:val="22"/>
              </w:rPr>
              <w:t>Unit Capacity / annum</w:t>
            </w:r>
          </w:p>
        </w:tc>
        <w:tc>
          <w:tcPr>
            <w:tcW w:w="484" w:type="pct"/>
            <w:shd w:val="clear" w:color="000000" w:fill="002060"/>
            <w:vAlign w:val="center"/>
            <w:hideMark/>
          </w:tcPr>
          <w:p w14:paraId="71826E8A" w14:textId="77777777" w:rsidR="00E34F43" w:rsidRDefault="00E34F43" w:rsidP="00E34F43">
            <w:pPr>
              <w:jc w:val="center"/>
              <w:rPr>
                <w:rFonts w:ascii="Calibri" w:hAnsi="Calibri" w:cs="Calibri"/>
                <w:b/>
                <w:bCs/>
                <w:color w:val="FFFFFF"/>
                <w:sz w:val="22"/>
                <w:szCs w:val="22"/>
              </w:rPr>
            </w:pPr>
            <w:r>
              <w:rPr>
                <w:rFonts w:ascii="Calibri" w:hAnsi="Calibri" w:cs="Calibri"/>
                <w:b/>
                <w:bCs/>
                <w:color w:val="FFFFFF"/>
                <w:sz w:val="22"/>
                <w:szCs w:val="22"/>
              </w:rPr>
              <w:t>Price  per unit</w:t>
            </w:r>
          </w:p>
        </w:tc>
        <w:tc>
          <w:tcPr>
            <w:tcW w:w="645" w:type="pct"/>
            <w:shd w:val="clear" w:color="000000" w:fill="002060"/>
            <w:vAlign w:val="center"/>
            <w:hideMark/>
          </w:tcPr>
          <w:p w14:paraId="33D7920E" w14:textId="77777777" w:rsidR="00E34F43" w:rsidRDefault="00E34F43" w:rsidP="00E34F43">
            <w:pPr>
              <w:jc w:val="center"/>
              <w:rPr>
                <w:rFonts w:ascii="Calibri" w:hAnsi="Calibri" w:cs="Calibri"/>
                <w:b/>
                <w:bCs/>
                <w:color w:val="FFFFFF"/>
                <w:sz w:val="22"/>
                <w:szCs w:val="22"/>
              </w:rPr>
            </w:pPr>
            <w:r>
              <w:rPr>
                <w:rFonts w:ascii="Calibri" w:hAnsi="Calibri" w:cs="Calibri"/>
                <w:b/>
                <w:bCs/>
                <w:color w:val="FFFFFF"/>
                <w:sz w:val="22"/>
                <w:szCs w:val="22"/>
              </w:rPr>
              <w:t>Sales</w:t>
            </w:r>
          </w:p>
        </w:tc>
      </w:tr>
      <w:tr w:rsidR="00175D18" w14:paraId="5F5DCE84" w14:textId="77777777" w:rsidTr="00175D18">
        <w:trPr>
          <w:trHeight w:val="900"/>
        </w:trPr>
        <w:tc>
          <w:tcPr>
            <w:tcW w:w="320" w:type="pct"/>
            <w:vMerge w:val="restart"/>
            <w:shd w:val="clear" w:color="auto" w:fill="auto"/>
            <w:vAlign w:val="center"/>
            <w:hideMark/>
          </w:tcPr>
          <w:p w14:paraId="6D8804F2" w14:textId="77777777" w:rsidR="00E34F43" w:rsidRPr="00E34F43" w:rsidRDefault="00E34F43" w:rsidP="00E34F43">
            <w:pPr>
              <w:jc w:val="center"/>
              <w:rPr>
                <w:rFonts w:ascii="Calibri" w:hAnsi="Calibri" w:cs="Calibri"/>
                <w:b/>
                <w:sz w:val="22"/>
                <w:szCs w:val="22"/>
              </w:rPr>
            </w:pPr>
            <w:r w:rsidRPr="00E34F43">
              <w:rPr>
                <w:rFonts w:ascii="Calibri" w:hAnsi="Calibri" w:cs="Calibri"/>
                <w:b/>
                <w:sz w:val="22"/>
                <w:szCs w:val="22"/>
              </w:rPr>
              <w:t>1</w:t>
            </w:r>
          </w:p>
          <w:p w14:paraId="163299D9" w14:textId="77777777" w:rsidR="00E34F43" w:rsidRPr="00E34F43" w:rsidRDefault="00E34F43" w:rsidP="00E34F43">
            <w:pPr>
              <w:jc w:val="center"/>
              <w:rPr>
                <w:rFonts w:ascii="Calibri" w:hAnsi="Calibri" w:cs="Calibri"/>
                <w:b/>
                <w:sz w:val="22"/>
                <w:szCs w:val="22"/>
              </w:rPr>
            </w:pPr>
          </w:p>
          <w:p w14:paraId="2E44DCE5" w14:textId="77777777" w:rsidR="00E34F43" w:rsidRPr="00E34F43" w:rsidRDefault="00E34F43" w:rsidP="00E34F43">
            <w:pPr>
              <w:jc w:val="center"/>
              <w:rPr>
                <w:rFonts w:ascii="Calibri" w:hAnsi="Calibri" w:cs="Calibri"/>
                <w:b/>
                <w:sz w:val="22"/>
                <w:szCs w:val="22"/>
              </w:rPr>
            </w:pPr>
          </w:p>
        </w:tc>
        <w:tc>
          <w:tcPr>
            <w:tcW w:w="756" w:type="pct"/>
            <w:vMerge w:val="restart"/>
            <w:shd w:val="clear" w:color="auto" w:fill="auto"/>
            <w:vAlign w:val="center"/>
            <w:hideMark/>
          </w:tcPr>
          <w:p w14:paraId="22DB0679" w14:textId="77777777" w:rsidR="00E34F43" w:rsidRDefault="00E34F43" w:rsidP="00E34F43">
            <w:pPr>
              <w:jc w:val="center"/>
              <w:rPr>
                <w:rFonts w:ascii="Calibri" w:hAnsi="Calibri" w:cs="Calibri"/>
                <w:sz w:val="22"/>
                <w:szCs w:val="22"/>
              </w:rPr>
            </w:pPr>
            <w:r>
              <w:rPr>
                <w:rFonts w:ascii="Calibri" w:hAnsi="Calibri" w:cs="Calibri"/>
                <w:sz w:val="22"/>
                <w:szCs w:val="22"/>
              </w:rPr>
              <w:t>Ampoule Liquid Injection</w:t>
            </w:r>
          </w:p>
          <w:p w14:paraId="47941C29" w14:textId="77777777" w:rsidR="00E34F43" w:rsidRDefault="00E34F43" w:rsidP="00E34F43">
            <w:pPr>
              <w:jc w:val="center"/>
              <w:rPr>
                <w:rFonts w:ascii="Calibri" w:hAnsi="Calibri" w:cs="Calibri"/>
                <w:sz w:val="22"/>
                <w:szCs w:val="22"/>
              </w:rPr>
            </w:pPr>
          </w:p>
          <w:p w14:paraId="18092052" w14:textId="77777777" w:rsidR="00E34F43" w:rsidRDefault="00E34F43" w:rsidP="00E34F43">
            <w:pPr>
              <w:jc w:val="center"/>
              <w:rPr>
                <w:rFonts w:ascii="Calibri" w:hAnsi="Calibri" w:cs="Calibri"/>
                <w:sz w:val="22"/>
                <w:szCs w:val="22"/>
              </w:rPr>
            </w:pPr>
          </w:p>
        </w:tc>
        <w:tc>
          <w:tcPr>
            <w:tcW w:w="859" w:type="pct"/>
            <w:shd w:val="clear" w:color="auto" w:fill="auto"/>
            <w:vAlign w:val="center"/>
            <w:hideMark/>
          </w:tcPr>
          <w:p w14:paraId="3129B1F2" w14:textId="77777777" w:rsidR="00E34F43" w:rsidRPr="00AC04B8" w:rsidRDefault="00E34F43" w:rsidP="00E34F43">
            <w:pPr>
              <w:jc w:val="center"/>
              <w:rPr>
                <w:rFonts w:ascii="Calibri" w:hAnsi="Calibri" w:cs="Calibri"/>
                <w:sz w:val="22"/>
                <w:szCs w:val="22"/>
                <w:lang w:val="it-IT"/>
              </w:rPr>
            </w:pPr>
            <w:r w:rsidRPr="00AC04B8">
              <w:rPr>
                <w:rFonts w:ascii="Calibri" w:hAnsi="Calibri" w:cs="Calibri"/>
                <w:sz w:val="22"/>
                <w:szCs w:val="22"/>
                <w:lang w:val="it-IT"/>
              </w:rPr>
              <w:t>1 ml to 5 ml 125 Ampoule per minute</w:t>
            </w:r>
          </w:p>
        </w:tc>
        <w:tc>
          <w:tcPr>
            <w:tcW w:w="646" w:type="pct"/>
            <w:shd w:val="clear" w:color="auto" w:fill="auto"/>
            <w:vAlign w:val="center"/>
            <w:hideMark/>
          </w:tcPr>
          <w:p w14:paraId="279C67AF" w14:textId="77777777" w:rsidR="00E34F43" w:rsidRDefault="00E34F43" w:rsidP="00E34F43">
            <w:pPr>
              <w:jc w:val="center"/>
              <w:rPr>
                <w:rFonts w:ascii="Calibri" w:hAnsi="Calibri" w:cs="Calibri"/>
                <w:sz w:val="22"/>
                <w:szCs w:val="22"/>
              </w:rPr>
            </w:pPr>
            <w:r>
              <w:rPr>
                <w:rFonts w:ascii="Calibri" w:hAnsi="Calibri" w:cs="Calibri"/>
                <w:sz w:val="22"/>
                <w:szCs w:val="22"/>
              </w:rPr>
              <w:t>1,875.00</w:t>
            </w:r>
          </w:p>
        </w:tc>
        <w:tc>
          <w:tcPr>
            <w:tcW w:w="591" w:type="pct"/>
            <w:shd w:val="clear" w:color="auto" w:fill="auto"/>
            <w:noWrap/>
            <w:vAlign w:val="center"/>
            <w:hideMark/>
          </w:tcPr>
          <w:p w14:paraId="36426517" w14:textId="77777777" w:rsidR="00E34F43" w:rsidRDefault="00E34F43" w:rsidP="00E34F43">
            <w:pPr>
              <w:jc w:val="center"/>
              <w:rPr>
                <w:rFonts w:ascii="Calibri" w:hAnsi="Calibri" w:cs="Calibri"/>
                <w:sz w:val="22"/>
                <w:szCs w:val="22"/>
              </w:rPr>
            </w:pPr>
            <w:r>
              <w:rPr>
                <w:rFonts w:ascii="Calibri" w:hAnsi="Calibri" w:cs="Calibri"/>
                <w:sz w:val="22"/>
                <w:szCs w:val="22"/>
              </w:rPr>
              <w:t>6,750.00</w:t>
            </w:r>
          </w:p>
        </w:tc>
        <w:tc>
          <w:tcPr>
            <w:tcW w:w="699" w:type="pct"/>
            <w:shd w:val="clear" w:color="auto" w:fill="auto"/>
            <w:noWrap/>
            <w:vAlign w:val="center"/>
            <w:hideMark/>
          </w:tcPr>
          <w:p w14:paraId="2C2CE5E5" w14:textId="77777777" w:rsidR="00E34F43" w:rsidRDefault="00E34F43" w:rsidP="00E34F43">
            <w:pPr>
              <w:jc w:val="center"/>
              <w:rPr>
                <w:rFonts w:ascii="Calibri" w:hAnsi="Calibri" w:cs="Calibri"/>
                <w:sz w:val="22"/>
                <w:szCs w:val="22"/>
              </w:rPr>
            </w:pPr>
            <w:r>
              <w:rPr>
                <w:rFonts w:ascii="Calibri" w:hAnsi="Calibri" w:cs="Calibri"/>
                <w:sz w:val="22"/>
                <w:szCs w:val="22"/>
              </w:rPr>
              <w:t>1,26,56,250</w:t>
            </w:r>
          </w:p>
        </w:tc>
        <w:tc>
          <w:tcPr>
            <w:tcW w:w="484" w:type="pct"/>
            <w:shd w:val="clear" w:color="auto" w:fill="FFFFFF" w:themeFill="background1"/>
            <w:noWrap/>
            <w:vAlign w:val="center"/>
            <w:hideMark/>
          </w:tcPr>
          <w:p w14:paraId="517C410E" w14:textId="77777777" w:rsidR="00E34F43" w:rsidRDefault="00E34F43" w:rsidP="00E34F43">
            <w:pPr>
              <w:jc w:val="center"/>
              <w:rPr>
                <w:rFonts w:ascii="Calibri" w:hAnsi="Calibri" w:cs="Calibri"/>
                <w:sz w:val="22"/>
                <w:szCs w:val="22"/>
              </w:rPr>
            </w:pPr>
            <w:r>
              <w:rPr>
                <w:rFonts w:ascii="Calibri" w:hAnsi="Calibri" w:cs="Calibri"/>
                <w:sz w:val="22"/>
                <w:szCs w:val="22"/>
              </w:rPr>
              <w:t>5.00</w:t>
            </w:r>
          </w:p>
        </w:tc>
        <w:tc>
          <w:tcPr>
            <w:tcW w:w="645" w:type="pct"/>
            <w:shd w:val="clear" w:color="auto" w:fill="auto"/>
            <w:noWrap/>
            <w:vAlign w:val="center"/>
            <w:hideMark/>
          </w:tcPr>
          <w:p w14:paraId="26D89F23" w14:textId="77777777" w:rsidR="00E34F43" w:rsidRDefault="00E34F43" w:rsidP="00E34F43">
            <w:pPr>
              <w:jc w:val="center"/>
              <w:rPr>
                <w:rFonts w:ascii="Calibri" w:hAnsi="Calibri" w:cs="Calibri"/>
                <w:sz w:val="22"/>
                <w:szCs w:val="22"/>
              </w:rPr>
            </w:pPr>
            <w:r>
              <w:rPr>
                <w:rFonts w:ascii="Calibri" w:hAnsi="Calibri" w:cs="Calibri"/>
                <w:sz w:val="22"/>
                <w:szCs w:val="22"/>
              </w:rPr>
              <w:t>6,32,81,250</w:t>
            </w:r>
          </w:p>
        </w:tc>
      </w:tr>
      <w:tr w:rsidR="00175D18" w14:paraId="5183DE4A" w14:textId="77777777" w:rsidTr="00175D18">
        <w:trPr>
          <w:trHeight w:val="600"/>
        </w:trPr>
        <w:tc>
          <w:tcPr>
            <w:tcW w:w="320" w:type="pct"/>
            <w:vMerge/>
            <w:shd w:val="clear" w:color="auto" w:fill="auto"/>
            <w:vAlign w:val="center"/>
            <w:hideMark/>
          </w:tcPr>
          <w:p w14:paraId="2CC87EC3" w14:textId="77777777" w:rsidR="00E34F43" w:rsidRPr="00E34F43" w:rsidRDefault="00E34F43" w:rsidP="00E34F43">
            <w:pPr>
              <w:jc w:val="center"/>
              <w:rPr>
                <w:rFonts w:ascii="Calibri" w:hAnsi="Calibri" w:cs="Calibri"/>
                <w:b/>
                <w:sz w:val="22"/>
                <w:szCs w:val="22"/>
              </w:rPr>
            </w:pPr>
          </w:p>
        </w:tc>
        <w:tc>
          <w:tcPr>
            <w:tcW w:w="756" w:type="pct"/>
            <w:vMerge/>
            <w:shd w:val="clear" w:color="auto" w:fill="auto"/>
            <w:vAlign w:val="center"/>
            <w:hideMark/>
          </w:tcPr>
          <w:p w14:paraId="22B3CC65" w14:textId="77777777" w:rsidR="00E34F43" w:rsidRDefault="00E34F43" w:rsidP="00E34F43">
            <w:pPr>
              <w:jc w:val="center"/>
              <w:rPr>
                <w:rFonts w:ascii="Calibri" w:hAnsi="Calibri" w:cs="Calibri"/>
                <w:sz w:val="22"/>
                <w:szCs w:val="22"/>
              </w:rPr>
            </w:pPr>
          </w:p>
        </w:tc>
        <w:tc>
          <w:tcPr>
            <w:tcW w:w="859" w:type="pct"/>
            <w:shd w:val="clear" w:color="auto" w:fill="auto"/>
            <w:vAlign w:val="center"/>
            <w:hideMark/>
          </w:tcPr>
          <w:p w14:paraId="66B4F217" w14:textId="77777777" w:rsidR="00E34F43" w:rsidRPr="00AC04B8" w:rsidRDefault="00E34F43" w:rsidP="00E34F43">
            <w:pPr>
              <w:jc w:val="center"/>
              <w:rPr>
                <w:rFonts w:ascii="Calibri" w:hAnsi="Calibri" w:cs="Calibri"/>
                <w:sz w:val="22"/>
                <w:szCs w:val="22"/>
                <w:lang w:val="it-IT"/>
              </w:rPr>
            </w:pPr>
            <w:r w:rsidRPr="00AC04B8">
              <w:rPr>
                <w:rFonts w:ascii="Calibri" w:hAnsi="Calibri" w:cs="Calibri"/>
                <w:sz w:val="22"/>
                <w:szCs w:val="22"/>
                <w:lang w:val="it-IT"/>
              </w:rPr>
              <w:t>10 ml to 30 ml 75 vial per minute</w:t>
            </w:r>
          </w:p>
        </w:tc>
        <w:tc>
          <w:tcPr>
            <w:tcW w:w="646" w:type="pct"/>
            <w:shd w:val="clear" w:color="auto" w:fill="auto"/>
            <w:vAlign w:val="center"/>
            <w:hideMark/>
          </w:tcPr>
          <w:p w14:paraId="46B84D6C" w14:textId="77777777" w:rsidR="00E34F43" w:rsidRDefault="00E34F43" w:rsidP="00E34F43">
            <w:pPr>
              <w:jc w:val="center"/>
              <w:rPr>
                <w:rFonts w:ascii="Calibri" w:hAnsi="Calibri" w:cs="Calibri"/>
                <w:sz w:val="22"/>
                <w:szCs w:val="22"/>
              </w:rPr>
            </w:pPr>
            <w:r>
              <w:rPr>
                <w:rFonts w:ascii="Calibri" w:hAnsi="Calibri" w:cs="Calibri"/>
                <w:sz w:val="22"/>
                <w:szCs w:val="22"/>
              </w:rPr>
              <w:t>1,125.00</w:t>
            </w:r>
          </w:p>
        </w:tc>
        <w:tc>
          <w:tcPr>
            <w:tcW w:w="591" w:type="pct"/>
            <w:shd w:val="clear" w:color="auto" w:fill="auto"/>
            <w:noWrap/>
            <w:vAlign w:val="center"/>
            <w:hideMark/>
          </w:tcPr>
          <w:p w14:paraId="277F05BF" w14:textId="77777777" w:rsidR="00E34F43" w:rsidRDefault="00E34F43" w:rsidP="00E34F43">
            <w:pPr>
              <w:jc w:val="center"/>
              <w:rPr>
                <w:rFonts w:ascii="Calibri" w:hAnsi="Calibri" w:cs="Calibri"/>
                <w:sz w:val="22"/>
                <w:szCs w:val="22"/>
              </w:rPr>
            </w:pPr>
            <w:r>
              <w:rPr>
                <w:rFonts w:ascii="Calibri" w:hAnsi="Calibri" w:cs="Calibri"/>
                <w:sz w:val="22"/>
                <w:szCs w:val="22"/>
              </w:rPr>
              <w:t>6,750.00</w:t>
            </w:r>
          </w:p>
        </w:tc>
        <w:tc>
          <w:tcPr>
            <w:tcW w:w="699" w:type="pct"/>
            <w:shd w:val="clear" w:color="auto" w:fill="auto"/>
            <w:noWrap/>
            <w:vAlign w:val="center"/>
            <w:hideMark/>
          </w:tcPr>
          <w:p w14:paraId="4F0C3E3D" w14:textId="77777777" w:rsidR="00E34F43" w:rsidRDefault="00E34F43" w:rsidP="00E34F43">
            <w:pPr>
              <w:jc w:val="center"/>
              <w:rPr>
                <w:rFonts w:ascii="Calibri" w:hAnsi="Calibri" w:cs="Calibri"/>
                <w:sz w:val="22"/>
                <w:szCs w:val="22"/>
              </w:rPr>
            </w:pPr>
            <w:r>
              <w:rPr>
                <w:rFonts w:ascii="Calibri" w:hAnsi="Calibri" w:cs="Calibri"/>
                <w:sz w:val="22"/>
                <w:szCs w:val="22"/>
              </w:rPr>
              <w:t>75,93,750</w:t>
            </w:r>
          </w:p>
        </w:tc>
        <w:tc>
          <w:tcPr>
            <w:tcW w:w="484" w:type="pct"/>
            <w:shd w:val="clear" w:color="auto" w:fill="FFFFFF" w:themeFill="background1"/>
            <w:noWrap/>
            <w:vAlign w:val="center"/>
            <w:hideMark/>
          </w:tcPr>
          <w:p w14:paraId="23BC7970" w14:textId="77777777" w:rsidR="00E34F43" w:rsidRDefault="00E34F43" w:rsidP="00E34F43">
            <w:pPr>
              <w:jc w:val="center"/>
              <w:rPr>
                <w:rFonts w:ascii="Calibri" w:hAnsi="Calibri" w:cs="Calibri"/>
                <w:sz w:val="22"/>
                <w:szCs w:val="22"/>
              </w:rPr>
            </w:pPr>
            <w:r>
              <w:rPr>
                <w:rFonts w:ascii="Calibri" w:hAnsi="Calibri" w:cs="Calibri"/>
                <w:sz w:val="22"/>
                <w:szCs w:val="22"/>
              </w:rPr>
              <w:t>7.00</w:t>
            </w:r>
          </w:p>
        </w:tc>
        <w:tc>
          <w:tcPr>
            <w:tcW w:w="645" w:type="pct"/>
            <w:shd w:val="clear" w:color="auto" w:fill="auto"/>
            <w:noWrap/>
            <w:vAlign w:val="center"/>
            <w:hideMark/>
          </w:tcPr>
          <w:p w14:paraId="108B77E9" w14:textId="77777777" w:rsidR="00E34F43" w:rsidRDefault="00E34F43" w:rsidP="00E34F43">
            <w:pPr>
              <w:jc w:val="center"/>
              <w:rPr>
                <w:rFonts w:ascii="Calibri" w:hAnsi="Calibri" w:cs="Calibri"/>
                <w:sz w:val="22"/>
                <w:szCs w:val="22"/>
              </w:rPr>
            </w:pPr>
            <w:r>
              <w:rPr>
                <w:rFonts w:ascii="Calibri" w:hAnsi="Calibri" w:cs="Calibri"/>
                <w:sz w:val="22"/>
                <w:szCs w:val="22"/>
              </w:rPr>
              <w:t>5,31,56,250</w:t>
            </w:r>
          </w:p>
        </w:tc>
      </w:tr>
      <w:tr w:rsidR="00175D18" w14:paraId="49A32099" w14:textId="77777777" w:rsidTr="00175D18">
        <w:trPr>
          <w:trHeight w:val="600"/>
        </w:trPr>
        <w:tc>
          <w:tcPr>
            <w:tcW w:w="320" w:type="pct"/>
            <w:vMerge/>
            <w:shd w:val="clear" w:color="auto" w:fill="auto"/>
            <w:vAlign w:val="center"/>
            <w:hideMark/>
          </w:tcPr>
          <w:p w14:paraId="4AF3A302" w14:textId="77777777" w:rsidR="00E34F43" w:rsidRPr="00E34F43" w:rsidRDefault="00E34F43" w:rsidP="00E34F43">
            <w:pPr>
              <w:jc w:val="center"/>
              <w:rPr>
                <w:rFonts w:ascii="Calibri" w:hAnsi="Calibri" w:cs="Calibri"/>
                <w:b/>
                <w:sz w:val="22"/>
                <w:szCs w:val="22"/>
              </w:rPr>
            </w:pPr>
          </w:p>
        </w:tc>
        <w:tc>
          <w:tcPr>
            <w:tcW w:w="756" w:type="pct"/>
            <w:vMerge/>
            <w:shd w:val="clear" w:color="auto" w:fill="auto"/>
            <w:vAlign w:val="center"/>
            <w:hideMark/>
          </w:tcPr>
          <w:p w14:paraId="7FC173AA" w14:textId="77777777" w:rsidR="00E34F43" w:rsidRDefault="00E34F43" w:rsidP="00E34F43">
            <w:pPr>
              <w:jc w:val="center"/>
              <w:rPr>
                <w:rFonts w:ascii="Calibri" w:hAnsi="Calibri" w:cs="Calibri"/>
                <w:sz w:val="22"/>
                <w:szCs w:val="22"/>
              </w:rPr>
            </w:pPr>
          </w:p>
        </w:tc>
        <w:tc>
          <w:tcPr>
            <w:tcW w:w="859" w:type="pct"/>
            <w:shd w:val="clear" w:color="auto" w:fill="auto"/>
            <w:vAlign w:val="center"/>
            <w:hideMark/>
          </w:tcPr>
          <w:p w14:paraId="3B7F4F32" w14:textId="77777777" w:rsidR="00E34F43" w:rsidRPr="00AC04B8" w:rsidRDefault="00E34F43" w:rsidP="00E34F43">
            <w:pPr>
              <w:jc w:val="center"/>
              <w:rPr>
                <w:rFonts w:ascii="Calibri" w:hAnsi="Calibri" w:cs="Calibri"/>
                <w:sz w:val="22"/>
                <w:szCs w:val="22"/>
                <w:lang w:val="it-IT"/>
              </w:rPr>
            </w:pPr>
            <w:r w:rsidRPr="00AC04B8">
              <w:rPr>
                <w:rFonts w:ascii="Calibri" w:hAnsi="Calibri" w:cs="Calibri"/>
                <w:sz w:val="22"/>
                <w:szCs w:val="22"/>
                <w:lang w:val="it-IT"/>
              </w:rPr>
              <w:t>40 ml to 50 ml 50 vial per minute</w:t>
            </w:r>
          </w:p>
        </w:tc>
        <w:tc>
          <w:tcPr>
            <w:tcW w:w="646" w:type="pct"/>
            <w:shd w:val="clear" w:color="auto" w:fill="auto"/>
            <w:vAlign w:val="center"/>
            <w:hideMark/>
          </w:tcPr>
          <w:p w14:paraId="1E0E168B" w14:textId="77777777" w:rsidR="00E34F43" w:rsidRDefault="00E34F43" w:rsidP="00E34F43">
            <w:pPr>
              <w:jc w:val="center"/>
              <w:rPr>
                <w:rFonts w:ascii="Calibri" w:hAnsi="Calibri" w:cs="Calibri"/>
                <w:sz w:val="22"/>
                <w:szCs w:val="22"/>
              </w:rPr>
            </w:pPr>
            <w:r>
              <w:rPr>
                <w:rFonts w:ascii="Calibri" w:hAnsi="Calibri" w:cs="Calibri"/>
                <w:sz w:val="22"/>
                <w:szCs w:val="22"/>
              </w:rPr>
              <w:t>753.00</w:t>
            </w:r>
          </w:p>
        </w:tc>
        <w:tc>
          <w:tcPr>
            <w:tcW w:w="591" w:type="pct"/>
            <w:shd w:val="clear" w:color="auto" w:fill="auto"/>
            <w:noWrap/>
            <w:vAlign w:val="center"/>
            <w:hideMark/>
          </w:tcPr>
          <w:p w14:paraId="1D83A31F" w14:textId="77777777" w:rsidR="00E34F43" w:rsidRDefault="00E34F43" w:rsidP="00E34F43">
            <w:pPr>
              <w:jc w:val="center"/>
              <w:rPr>
                <w:rFonts w:ascii="Calibri" w:hAnsi="Calibri" w:cs="Calibri"/>
                <w:sz w:val="22"/>
                <w:szCs w:val="22"/>
              </w:rPr>
            </w:pPr>
            <w:r>
              <w:rPr>
                <w:rFonts w:ascii="Calibri" w:hAnsi="Calibri" w:cs="Calibri"/>
                <w:sz w:val="22"/>
                <w:szCs w:val="22"/>
              </w:rPr>
              <w:t>6,750.00</w:t>
            </w:r>
          </w:p>
        </w:tc>
        <w:tc>
          <w:tcPr>
            <w:tcW w:w="699" w:type="pct"/>
            <w:shd w:val="clear" w:color="auto" w:fill="auto"/>
            <w:noWrap/>
            <w:vAlign w:val="center"/>
            <w:hideMark/>
          </w:tcPr>
          <w:p w14:paraId="5E15A0D2" w14:textId="77777777" w:rsidR="00E34F43" w:rsidRDefault="00E34F43" w:rsidP="00E34F43">
            <w:pPr>
              <w:jc w:val="center"/>
              <w:rPr>
                <w:rFonts w:ascii="Calibri" w:hAnsi="Calibri" w:cs="Calibri"/>
                <w:sz w:val="22"/>
                <w:szCs w:val="22"/>
              </w:rPr>
            </w:pPr>
            <w:r>
              <w:rPr>
                <w:rFonts w:ascii="Calibri" w:hAnsi="Calibri" w:cs="Calibri"/>
                <w:sz w:val="22"/>
                <w:szCs w:val="22"/>
              </w:rPr>
              <w:t>50,82,750</w:t>
            </w:r>
          </w:p>
        </w:tc>
        <w:tc>
          <w:tcPr>
            <w:tcW w:w="484" w:type="pct"/>
            <w:shd w:val="clear" w:color="auto" w:fill="FFFFFF" w:themeFill="background1"/>
            <w:noWrap/>
            <w:vAlign w:val="center"/>
            <w:hideMark/>
          </w:tcPr>
          <w:p w14:paraId="7EC779D8" w14:textId="77777777" w:rsidR="00E34F43" w:rsidRDefault="00E34F43" w:rsidP="00E34F43">
            <w:pPr>
              <w:jc w:val="center"/>
              <w:rPr>
                <w:rFonts w:ascii="Calibri" w:hAnsi="Calibri" w:cs="Calibri"/>
                <w:sz w:val="22"/>
                <w:szCs w:val="22"/>
              </w:rPr>
            </w:pPr>
            <w:r>
              <w:rPr>
                <w:rFonts w:ascii="Calibri" w:hAnsi="Calibri" w:cs="Calibri"/>
                <w:sz w:val="22"/>
                <w:szCs w:val="22"/>
              </w:rPr>
              <w:t>9.00</w:t>
            </w:r>
          </w:p>
        </w:tc>
        <w:tc>
          <w:tcPr>
            <w:tcW w:w="645" w:type="pct"/>
            <w:shd w:val="clear" w:color="auto" w:fill="auto"/>
            <w:noWrap/>
            <w:vAlign w:val="center"/>
            <w:hideMark/>
          </w:tcPr>
          <w:p w14:paraId="459A4057" w14:textId="77777777" w:rsidR="00E34F43" w:rsidRDefault="00E34F43" w:rsidP="00E34F43">
            <w:pPr>
              <w:jc w:val="center"/>
              <w:rPr>
                <w:rFonts w:ascii="Calibri" w:hAnsi="Calibri" w:cs="Calibri"/>
                <w:sz w:val="22"/>
                <w:szCs w:val="22"/>
              </w:rPr>
            </w:pPr>
            <w:r>
              <w:rPr>
                <w:rFonts w:ascii="Calibri" w:hAnsi="Calibri" w:cs="Calibri"/>
                <w:sz w:val="22"/>
                <w:szCs w:val="22"/>
              </w:rPr>
              <w:t>4,57,44,750</w:t>
            </w:r>
          </w:p>
        </w:tc>
      </w:tr>
      <w:tr w:rsidR="00175D18" w14:paraId="55D9B6C5" w14:textId="77777777" w:rsidTr="00175D18">
        <w:trPr>
          <w:trHeight w:val="600"/>
        </w:trPr>
        <w:tc>
          <w:tcPr>
            <w:tcW w:w="320" w:type="pct"/>
            <w:vMerge w:val="restart"/>
            <w:shd w:val="clear" w:color="auto" w:fill="auto"/>
            <w:vAlign w:val="center"/>
            <w:hideMark/>
          </w:tcPr>
          <w:p w14:paraId="12266301" w14:textId="77777777" w:rsidR="00E34F43" w:rsidRPr="00E34F43" w:rsidRDefault="00E34F43" w:rsidP="00E34F43">
            <w:pPr>
              <w:jc w:val="center"/>
              <w:rPr>
                <w:rFonts w:ascii="Calibri" w:hAnsi="Calibri" w:cs="Calibri"/>
                <w:b/>
                <w:sz w:val="22"/>
                <w:szCs w:val="22"/>
              </w:rPr>
            </w:pPr>
            <w:r w:rsidRPr="00E34F43">
              <w:rPr>
                <w:rFonts w:ascii="Calibri" w:hAnsi="Calibri" w:cs="Calibri"/>
                <w:b/>
                <w:sz w:val="22"/>
                <w:szCs w:val="22"/>
              </w:rPr>
              <w:t>2</w:t>
            </w:r>
          </w:p>
        </w:tc>
        <w:tc>
          <w:tcPr>
            <w:tcW w:w="756" w:type="pct"/>
            <w:vMerge w:val="restart"/>
            <w:shd w:val="clear" w:color="auto" w:fill="auto"/>
            <w:vAlign w:val="center"/>
            <w:hideMark/>
          </w:tcPr>
          <w:p w14:paraId="65B0D389" w14:textId="77777777" w:rsidR="00E34F43" w:rsidRDefault="00E34F43" w:rsidP="00E34F43">
            <w:pPr>
              <w:jc w:val="center"/>
              <w:rPr>
                <w:rFonts w:ascii="Calibri" w:hAnsi="Calibri" w:cs="Calibri"/>
                <w:sz w:val="22"/>
                <w:szCs w:val="22"/>
              </w:rPr>
            </w:pPr>
            <w:r>
              <w:rPr>
                <w:rFonts w:ascii="Calibri" w:hAnsi="Calibri" w:cs="Calibri"/>
                <w:sz w:val="22"/>
                <w:szCs w:val="22"/>
              </w:rPr>
              <w:t>Vial Liquid Injection</w:t>
            </w:r>
          </w:p>
          <w:p w14:paraId="4BB0151F" w14:textId="77777777" w:rsidR="00E34F43" w:rsidRDefault="00E34F43" w:rsidP="00E34F43">
            <w:pPr>
              <w:jc w:val="center"/>
              <w:rPr>
                <w:rFonts w:ascii="Calibri" w:hAnsi="Calibri" w:cs="Calibri"/>
                <w:sz w:val="22"/>
                <w:szCs w:val="22"/>
              </w:rPr>
            </w:pPr>
          </w:p>
          <w:p w14:paraId="3D2724BF" w14:textId="77777777" w:rsidR="00E34F43" w:rsidRDefault="00E34F43" w:rsidP="00E34F43">
            <w:pPr>
              <w:jc w:val="center"/>
              <w:rPr>
                <w:rFonts w:ascii="Calibri" w:hAnsi="Calibri" w:cs="Calibri"/>
                <w:sz w:val="22"/>
                <w:szCs w:val="22"/>
              </w:rPr>
            </w:pPr>
          </w:p>
        </w:tc>
        <w:tc>
          <w:tcPr>
            <w:tcW w:w="859" w:type="pct"/>
            <w:shd w:val="clear" w:color="auto" w:fill="auto"/>
            <w:vAlign w:val="center"/>
            <w:hideMark/>
          </w:tcPr>
          <w:p w14:paraId="21B98F1A" w14:textId="77777777" w:rsidR="00E34F43" w:rsidRDefault="00E34F43" w:rsidP="00E34F43">
            <w:pPr>
              <w:jc w:val="center"/>
              <w:rPr>
                <w:rFonts w:ascii="Calibri" w:hAnsi="Calibri" w:cs="Calibri"/>
                <w:sz w:val="22"/>
                <w:szCs w:val="22"/>
              </w:rPr>
            </w:pPr>
            <w:r>
              <w:rPr>
                <w:rFonts w:ascii="Calibri" w:hAnsi="Calibri" w:cs="Calibri"/>
                <w:sz w:val="22"/>
                <w:szCs w:val="22"/>
              </w:rPr>
              <w:t>10 ml 100/vial per minute</w:t>
            </w:r>
          </w:p>
        </w:tc>
        <w:tc>
          <w:tcPr>
            <w:tcW w:w="646" w:type="pct"/>
            <w:shd w:val="clear" w:color="auto" w:fill="auto"/>
            <w:vAlign w:val="center"/>
            <w:hideMark/>
          </w:tcPr>
          <w:p w14:paraId="66B39882" w14:textId="77777777" w:rsidR="00E34F43" w:rsidRDefault="00E34F43" w:rsidP="00E34F43">
            <w:pPr>
              <w:jc w:val="center"/>
              <w:rPr>
                <w:rFonts w:ascii="Calibri" w:hAnsi="Calibri" w:cs="Calibri"/>
                <w:sz w:val="22"/>
                <w:szCs w:val="22"/>
              </w:rPr>
            </w:pPr>
            <w:r>
              <w:rPr>
                <w:rFonts w:ascii="Calibri" w:hAnsi="Calibri" w:cs="Calibri"/>
                <w:sz w:val="22"/>
                <w:szCs w:val="22"/>
              </w:rPr>
              <w:t>1,500.00</w:t>
            </w:r>
          </w:p>
        </w:tc>
        <w:tc>
          <w:tcPr>
            <w:tcW w:w="591" w:type="pct"/>
            <w:shd w:val="clear" w:color="auto" w:fill="auto"/>
            <w:noWrap/>
            <w:vAlign w:val="center"/>
            <w:hideMark/>
          </w:tcPr>
          <w:p w14:paraId="12EE98AF" w14:textId="77777777" w:rsidR="00E34F43" w:rsidRDefault="00E34F43" w:rsidP="00E34F43">
            <w:pPr>
              <w:jc w:val="center"/>
              <w:rPr>
                <w:rFonts w:ascii="Calibri" w:hAnsi="Calibri" w:cs="Calibri"/>
                <w:sz w:val="22"/>
                <w:szCs w:val="22"/>
              </w:rPr>
            </w:pPr>
            <w:r>
              <w:rPr>
                <w:rFonts w:ascii="Calibri" w:hAnsi="Calibri" w:cs="Calibri"/>
                <w:sz w:val="22"/>
                <w:szCs w:val="22"/>
              </w:rPr>
              <w:t>6,750.00</w:t>
            </w:r>
          </w:p>
        </w:tc>
        <w:tc>
          <w:tcPr>
            <w:tcW w:w="699" w:type="pct"/>
            <w:shd w:val="clear" w:color="auto" w:fill="auto"/>
            <w:noWrap/>
            <w:vAlign w:val="center"/>
            <w:hideMark/>
          </w:tcPr>
          <w:p w14:paraId="666422CD" w14:textId="77777777" w:rsidR="00E34F43" w:rsidRDefault="00E34F43" w:rsidP="00E34F43">
            <w:pPr>
              <w:jc w:val="center"/>
              <w:rPr>
                <w:rFonts w:ascii="Calibri" w:hAnsi="Calibri" w:cs="Calibri"/>
                <w:sz w:val="22"/>
                <w:szCs w:val="22"/>
              </w:rPr>
            </w:pPr>
            <w:r>
              <w:rPr>
                <w:rFonts w:ascii="Calibri" w:hAnsi="Calibri" w:cs="Calibri"/>
                <w:sz w:val="22"/>
                <w:szCs w:val="22"/>
              </w:rPr>
              <w:t>1,01,25,000</w:t>
            </w:r>
          </w:p>
        </w:tc>
        <w:tc>
          <w:tcPr>
            <w:tcW w:w="484" w:type="pct"/>
            <w:shd w:val="clear" w:color="auto" w:fill="FFFFFF" w:themeFill="background1"/>
            <w:noWrap/>
            <w:vAlign w:val="center"/>
            <w:hideMark/>
          </w:tcPr>
          <w:p w14:paraId="2A97F947" w14:textId="77777777" w:rsidR="00E34F43" w:rsidRDefault="00E34F43" w:rsidP="00E34F43">
            <w:pPr>
              <w:jc w:val="center"/>
              <w:rPr>
                <w:rFonts w:ascii="Calibri" w:hAnsi="Calibri" w:cs="Calibri"/>
                <w:sz w:val="22"/>
                <w:szCs w:val="22"/>
              </w:rPr>
            </w:pPr>
            <w:r>
              <w:rPr>
                <w:rFonts w:ascii="Calibri" w:hAnsi="Calibri" w:cs="Calibri"/>
                <w:sz w:val="22"/>
                <w:szCs w:val="22"/>
              </w:rPr>
              <w:t>12.00</w:t>
            </w:r>
          </w:p>
        </w:tc>
        <w:tc>
          <w:tcPr>
            <w:tcW w:w="645" w:type="pct"/>
            <w:shd w:val="clear" w:color="auto" w:fill="auto"/>
            <w:noWrap/>
            <w:vAlign w:val="center"/>
            <w:hideMark/>
          </w:tcPr>
          <w:p w14:paraId="2342D45D" w14:textId="77777777" w:rsidR="00E34F43" w:rsidRDefault="00E34F43" w:rsidP="00E34F43">
            <w:pPr>
              <w:jc w:val="center"/>
              <w:rPr>
                <w:rFonts w:ascii="Calibri" w:hAnsi="Calibri" w:cs="Calibri"/>
                <w:sz w:val="22"/>
                <w:szCs w:val="22"/>
              </w:rPr>
            </w:pPr>
            <w:r>
              <w:rPr>
                <w:rFonts w:ascii="Calibri" w:hAnsi="Calibri" w:cs="Calibri"/>
                <w:sz w:val="22"/>
                <w:szCs w:val="22"/>
              </w:rPr>
              <w:t>12,15,00,000</w:t>
            </w:r>
          </w:p>
        </w:tc>
      </w:tr>
      <w:tr w:rsidR="00175D18" w14:paraId="5222D8E5" w14:textId="77777777" w:rsidTr="00175D18">
        <w:trPr>
          <w:trHeight w:val="600"/>
        </w:trPr>
        <w:tc>
          <w:tcPr>
            <w:tcW w:w="320" w:type="pct"/>
            <w:vMerge/>
            <w:shd w:val="clear" w:color="auto" w:fill="auto"/>
            <w:vAlign w:val="center"/>
            <w:hideMark/>
          </w:tcPr>
          <w:p w14:paraId="1C458C3E" w14:textId="77777777" w:rsidR="00E34F43" w:rsidRPr="00E34F43" w:rsidRDefault="00E34F43" w:rsidP="00E34F43">
            <w:pPr>
              <w:jc w:val="center"/>
              <w:rPr>
                <w:rFonts w:ascii="Calibri" w:hAnsi="Calibri" w:cs="Calibri"/>
                <w:b/>
                <w:sz w:val="22"/>
                <w:szCs w:val="22"/>
              </w:rPr>
            </w:pPr>
          </w:p>
        </w:tc>
        <w:tc>
          <w:tcPr>
            <w:tcW w:w="756" w:type="pct"/>
            <w:vMerge/>
            <w:shd w:val="clear" w:color="auto" w:fill="auto"/>
            <w:vAlign w:val="center"/>
            <w:hideMark/>
          </w:tcPr>
          <w:p w14:paraId="3321F6D9" w14:textId="77777777" w:rsidR="00E34F43" w:rsidRDefault="00E34F43" w:rsidP="00E34F43">
            <w:pPr>
              <w:jc w:val="center"/>
              <w:rPr>
                <w:rFonts w:ascii="Calibri" w:hAnsi="Calibri" w:cs="Calibri"/>
                <w:sz w:val="22"/>
                <w:szCs w:val="22"/>
              </w:rPr>
            </w:pPr>
          </w:p>
        </w:tc>
        <w:tc>
          <w:tcPr>
            <w:tcW w:w="859" w:type="pct"/>
            <w:shd w:val="clear" w:color="auto" w:fill="auto"/>
            <w:vAlign w:val="center"/>
            <w:hideMark/>
          </w:tcPr>
          <w:p w14:paraId="3907B1E2" w14:textId="77777777" w:rsidR="00E34F43" w:rsidRDefault="00E34F43" w:rsidP="00E34F43">
            <w:pPr>
              <w:jc w:val="center"/>
              <w:rPr>
                <w:rFonts w:ascii="Calibri" w:hAnsi="Calibri" w:cs="Calibri"/>
                <w:sz w:val="22"/>
                <w:szCs w:val="22"/>
              </w:rPr>
            </w:pPr>
            <w:r>
              <w:rPr>
                <w:rFonts w:ascii="Calibri" w:hAnsi="Calibri" w:cs="Calibri"/>
                <w:sz w:val="22"/>
                <w:szCs w:val="22"/>
              </w:rPr>
              <w:t>20 ml 75 vial per minute</w:t>
            </w:r>
          </w:p>
        </w:tc>
        <w:tc>
          <w:tcPr>
            <w:tcW w:w="646" w:type="pct"/>
            <w:shd w:val="clear" w:color="auto" w:fill="auto"/>
            <w:vAlign w:val="center"/>
            <w:hideMark/>
          </w:tcPr>
          <w:p w14:paraId="773FF6C7" w14:textId="77777777" w:rsidR="00E34F43" w:rsidRDefault="00E34F43" w:rsidP="00E34F43">
            <w:pPr>
              <w:jc w:val="center"/>
              <w:rPr>
                <w:rFonts w:ascii="Calibri" w:hAnsi="Calibri" w:cs="Calibri"/>
                <w:sz w:val="22"/>
                <w:szCs w:val="22"/>
              </w:rPr>
            </w:pPr>
            <w:r>
              <w:rPr>
                <w:rFonts w:ascii="Calibri" w:hAnsi="Calibri" w:cs="Calibri"/>
                <w:sz w:val="22"/>
                <w:szCs w:val="22"/>
              </w:rPr>
              <w:t>1,125.00</w:t>
            </w:r>
          </w:p>
        </w:tc>
        <w:tc>
          <w:tcPr>
            <w:tcW w:w="591" w:type="pct"/>
            <w:shd w:val="clear" w:color="auto" w:fill="auto"/>
            <w:noWrap/>
            <w:vAlign w:val="center"/>
            <w:hideMark/>
          </w:tcPr>
          <w:p w14:paraId="6BEB1BAA" w14:textId="77777777" w:rsidR="00E34F43" w:rsidRDefault="00E34F43" w:rsidP="00E34F43">
            <w:pPr>
              <w:jc w:val="center"/>
              <w:rPr>
                <w:rFonts w:ascii="Calibri" w:hAnsi="Calibri" w:cs="Calibri"/>
                <w:sz w:val="22"/>
                <w:szCs w:val="22"/>
              </w:rPr>
            </w:pPr>
            <w:r>
              <w:rPr>
                <w:rFonts w:ascii="Calibri" w:hAnsi="Calibri" w:cs="Calibri"/>
                <w:sz w:val="22"/>
                <w:szCs w:val="22"/>
              </w:rPr>
              <w:t>6,750.00</w:t>
            </w:r>
          </w:p>
        </w:tc>
        <w:tc>
          <w:tcPr>
            <w:tcW w:w="699" w:type="pct"/>
            <w:shd w:val="clear" w:color="auto" w:fill="auto"/>
            <w:noWrap/>
            <w:vAlign w:val="center"/>
            <w:hideMark/>
          </w:tcPr>
          <w:p w14:paraId="35912DD6" w14:textId="77777777" w:rsidR="00E34F43" w:rsidRDefault="00E34F43" w:rsidP="00E34F43">
            <w:pPr>
              <w:jc w:val="center"/>
              <w:rPr>
                <w:rFonts w:ascii="Calibri" w:hAnsi="Calibri" w:cs="Calibri"/>
                <w:sz w:val="22"/>
                <w:szCs w:val="22"/>
              </w:rPr>
            </w:pPr>
            <w:r>
              <w:rPr>
                <w:rFonts w:ascii="Calibri" w:hAnsi="Calibri" w:cs="Calibri"/>
                <w:sz w:val="22"/>
                <w:szCs w:val="22"/>
              </w:rPr>
              <w:t>75,93,750</w:t>
            </w:r>
          </w:p>
        </w:tc>
        <w:tc>
          <w:tcPr>
            <w:tcW w:w="484" w:type="pct"/>
            <w:shd w:val="clear" w:color="auto" w:fill="FFFFFF" w:themeFill="background1"/>
            <w:noWrap/>
            <w:vAlign w:val="center"/>
            <w:hideMark/>
          </w:tcPr>
          <w:p w14:paraId="1D9845EF" w14:textId="77777777" w:rsidR="00E34F43" w:rsidRDefault="00E34F43" w:rsidP="00E34F43">
            <w:pPr>
              <w:jc w:val="center"/>
              <w:rPr>
                <w:rFonts w:ascii="Calibri" w:hAnsi="Calibri" w:cs="Calibri"/>
                <w:sz w:val="22"/>
                <w:szCs w:val="22"/>
              </w:rPr>
            </w:pPr>
            <w:r>
              <w:rPr>
                <w:rFonts w:ascii="Calibri" w:hAnsi="Calibri" w:cs="Calibri"/>
                <w:sz w:val="22"/>
                <w:szCs w:val="22"/>
              </w:rPr>
              <w:t>16.00</w:t>
            </w:r>
          </w:p>
        </w:tc>
        <w:tc>
          <w:tcPr>
            <w:tcW w:w="645" w:type="pct"/>
            <w:shd w:val="clear" w:color="auto" w:fill="auto"/>
            <w:noWrap/>
            <w:vAlign w:val="center"/>
            <w:hideMark/>
          </w:tcPr>
          <w:p w14:paraId="75BF9778" w14:textId="77777777" w:rsidR="00E34F43" w:rsidRDefault="00E34F43" w:rsidP="00E34F43">
            <w:pPr>
              <w:jc w:val="center"/>
              <w:rPr>
                <w:rFonts w:ascii="Calibri" w:hAnsi="Calibri" w:cs="Calibri"/>
                <w:sz w:val="22"/>
                <w:szCs w:val="22"/>
              </w:rPr>
            </w:pPr>
            <w:r>
              <w:rPr>
                <w:rFonts w:ascii="Calibri" w:hAnsi="Calibri" w:cs="Calibri"/>
                <w:sz w:val="22"/>
                <w:szCs w:val="22"/>
              </w:rPr>
              <w:t>12,15,00,000</w:t>
            </w:r>
          </w:p>
        </w:tc>
      </w:tr>
      <w:tr w:rsidR="00175D18" w14:paraId="3CD59965" w14:textId="77777777" w:rsidTr="00175D18">
        <w:trPr>
          <w:trHeight w:val="600"/>
        </w:trPr>
        <w:tc>
          <w:tcPr>
            <w:tcW w:w="320" w:type="pct"/>
            <w:vMerge/>
            <w:shd w:val="clear" w:color="auto" w:fill="auto"/>
            <w:vAlign w:val="center"/>
            <w:hideMark/>
          </w:tcPr>
          <w:p w14:paraId="1DE79E3D" w14:textId="77777777" w:rsidR="00E34F43" w:rsidRPr="00E34F43" w:rsidRDefault="00E34F43" w:rsidP="00E34F43">
            <w:pPr>
              <w:jc w:val="center"/>
              <w:rPr>
                <w:rFonts w:ascii="Calibri" w:hAnsi="Calibri" w:cs="Calibri"/>
                <w:b/>
                <w:sz w:val="22"/>
                <w:szCs w:val="22"/>
              </w:rPr>
            </w:pPr>
          </w:p>
        </w:tc>
        <w:tc>
          <w:tcPr>
            <w:tcW w:w="756" w:type="pct"/>
            <w:vMerge/>
            <w:shd w:val="clear" w:color="auto" w:fill="auto"/>
            <w:vAlign w:val="center"/>
            <w:hideMark/>
          </w:tcPr>
          <w:p w14:paraId="59AE43DB" w14:textId="77777777" w:rsidR="00E34F43" w:rsidRDefault="00E34F43" w:rsidP="00E34F43">
            <w:pPr>
              <w:jc w:val="center"/>
              <w:rPr>
                <w:rFonts w:ascii="Calibri" w:hAnsi="Calibri" w:cs="Calibri"/>
                <w:sz w:val="22"/>
                <w:szCs w:val="22"/>
              </w:rPr>
            </w:pPr>
          </w:p>
        </w:tc>
        <w:tc>
          <w:tcPr>
            <w:tcW w:w="859" w:type="pct"/>
            <w:shd w:val="clear" w:color="auto" w:fill="auto"/>
            <w:vAlign w:val="center"/>
            <w:hideMark/>
          </w:tcPr>
          <w:p w14:paraId="0D6DFD28" w14:textId="77777777" w:rsidR="00E34F43" w:rsidRDefault="00E34F43" w:rsidP="00E34F43">
            <w:pPr>
              <w:jc w:val="center"/>
              <w:rPr>
                <w:rFonts w:ascii="Calibri" w:hAnsi="Calibri" w:cs="Calibri"/>
                <w:sz w:val="22"/>
                <w:szCs w:val="22"/>
              </w:rPr>
            </w:pPr>
            <w:r>
              <w:rPr>
                <w:rFonts w:ascii="Calibri" w:hAnsi="Calibri" w:cs="Calibri"/>
                <w:sz w:val="22"/>
                <w:szCs w:val="22"/>
              </w:rPr>
              <w:t>30 ml 50 vial per minute</w:t>
            </w:r>
          </w:p>
        </w:tc>
        <w:tc>
          <w:tcPr>
            <w:tcW w:w="646" w:type="pct"/>
            <w:shd w:val="clear" w:color="auto" w:fill="auto"/>
            <w:vAlign w:val="center"/>
            <w:hideMark/>
          </w:tcPr>
          <w:p w14:paraId="4F959DC7" w14:textId="77777777" w:rsidR="00E34F43" w:rsidRDefault="00E34F43" w:rsidP="00E34F43">
            <w:pPr>
              <w:jc w:val="center"/>
              <w:rPr>
                <w:rFonts w:ascii="Calibri" w:hAnsi="Calibri" w:cs="Calibri"/>
                <w:sz w:val="22"/>
                <w:szCs w:val="22"/>
              </w:rPr>
            </w:pPr>
            <w:r>
              <w:rPr>
                <w:rFonts w:ascii="Calibri" w:hAnsi="Calibri" w:cs="Calibri"/>
                <w:sz w:val="22"/>
                <w:szCs w:val="22"/>
              </w:rPr>
              <w:t>450.00</w:t>
            </w:r>
          </w:p>
        </w:tc>
        <w:tc>
          <w:tcPr>
            <w:tcW w:w="591" w:type="pct"/>
            <w:shd w:val="clear" w:color="auto" w:fill="auto"/>
            <w:noWrap/>
            <w:vAlign w:val="center"/>
            <w:hideMark/>
          </w:tcPr>
          <w:p w14:paraId="39D2C89D" w14:textId="77777777" w:rsidR="00E34F43" w:rsidRDefault="00E34F43" w:rsidP="00E34F43">
            <w:pPr>
              <w:jc w:val="center"/>
              <w:rPr>
                <w:rFonts w:ascii="Calibri" w:hAnsi="Calibri" w:cs="Calibri"/>
                <w:sz w:val="22"/>
                <w:szCs w:val="22"/>
              </w:rPr>
            </w:pPr>
            <w:r>
              <w:rPr>
                <w:rFonts w:ascii="Calibri" w:hAnsi="Calibri" w:cs="Calibri"/>
                <w:sz w:val="22"/>
                <w:szCs w:val="22"/>
              </w:rPr>
              <w:t>6,750.00</w:t>
            </w:r>
          </w:p>
        </w:tc>
        <w:tc>
          <w:tcPr>
            <w:tcW w:w="699" w:type="pct"/>
            <w:shd w:val="clear" w:color="auto" w:fill="auto"/>
            <w:noWrap/>
            <w:vAlign w:val="center"/>
            <w:hideMark/>
          </w:tcPr>
          <w:p w14:paraId="66670966" w14:textId="77777777" w:rsidR="00E34F43" w:rsidRDefault="00E34F43" w:rsidP="00E34F43">
            <w:pPr>
              <w:jc w:val="center"/>
              <w:rPr>
                <w:rFonts w:ascii="Calibri" w:hAnsi="Calibri" w:cs="Calibri"/>
                <w:sz w:val="22"/>
                <w:szCs w:val="22"/>
              </w:rPr>
            </w:pPr>
            <w:r>
              <w:rPr>
                <w:rFonts w:ascii="Calibri" w:hAnsi="Calibri" w:cs="Calibri"/>
                <w:sz w:val="22"/>
                <w:szCs w:val="22"/>
              </w:rPr>
              <w:t>30,37,500</w:t>
            </w:r>
          </w:p>
        </w:tc>
        <w:tc>
          <w:tcPr>
            <w:tcW w:w="484" w:type="pct"/>
            <w:shd w:val="clear" w:color="auto" w:fill="FFFFFF" w:themeFill="background1"/>
            <w:noWrap/>
            <w:vAlign w:val="center"/>
            <w:hideMark/>
          </w:tcPr>
          <w:p w14:paraId="19E06A25" w14:textId="77777777" w:rsidR="00E34F43" w:rsidRDefault="00E34F43" w:rsidP="00E34F43">
            <w:pPr>
              <w:jc w:val="center"/>
              <w:rPr>
                <w:rFonts w:ascii="Calibri" w:hAnsi="Calibri" w:cs="Calibri"/>
                <w:sz w:val="22"/>
                <w:szCs w:val="22"/>
              </w:rPr>
            </w:pPr>
            <w:r>
              <w:rPr>
                <w:rFonts w:ascii="Calibri" w:hAnsi="Calibri" w:cs="Calibri"/>
                <w:sz w:val="22"/>
                <w:szCs w:val="22"/>
              </w:rPr>
              <w:t>23.00</w:t>
            </w:r>
          </w:p>
        </w:tc>
        <w:tc>
          <w:tcPr>
            <w:tcW w:w="645" w:type="pct"/>
            <w:shd w:val="clear" w:color="auto" w:fill="auto"/>
            <w:noWrap/>
            <w:vAlign w:val="center"/>
            <w:hideMark/>
          </w:tcPr>
          <w:p w14:paraId="5154C9FC" w14:textId="77777777" w:rsidR="00E34F43" w:rsidRDefault="00E34F43" w:rsidP="00E34F43">
            <w:pPr>
              <w:jc w:val="center"/>
              <w:rPr>
                <w:rFonts w:ascii="Calibri" w:hAnsi="Calibri" w:cs="Calibri"/>
                <w:sz w:val="22"/>
                <w:szCs w:val="22"/>
              </w:rPr>
            </w:pPr>
            <w:r>
              <w:rPr>
                <w:rFonts w:ascii="Calibri" w:hAnsi="Calibri" w:cs="Calibri"/>
                <w:sz w:val="22"/>
                <w:szCs w:val="22"/>
              </w:rPr>
              <w:t>6,98,62,500</w:t>
            </w:r>
          </w:p>
        </w:tc>
      </w:tr>
      <w:tr w:rsidR="00175D18" w14:paraId="3B528DF8" w14:textId="77777777" w:rsidTr="00175D18">
        <w:trPr>
          <w:trHeight w:val="509"/>
        </w:trPr>
        <w:tc>
          <w:tcPr>
            <w:tcW w:w="320" w:type="pct"/>
            <w:shd w:val="clear" w:color="auto" w:fill="auto"/>
            <w:vAlign w:val="center"/>
            <w:hideMark/>
          </w:tcPr>
          <w:p w14:paraId="696A9127" w14:textId="77777777" w:rsidR="00E34F43" w:rsidRPr="00E34F43" w:rsidRDefault="00E34F43" w:rsidP="00E34F43">
            <w:pPr>
              <w:jc w:val="center"/>
              <w:rPr>
                <w:rFonts w:ascii="Calibri" w:hAnsi="Calibri" w:cs="Calibri"/>
                <w:b/>
                <w:sz w:val="22"/>
                <w:szCs w:val="22"/>
              </w:rPr>
            </w:pPr>
            <w:r w:rsidRPr="00E34F43">
              <w:rPr>
                <w:rFonts w:ascii="Calibri" w:hAnsi="Calibri" w:cs="Calibri"/>
                <w:b/>
                <w:sz w:val="22"/>
                <w:szCs w:val="22"/>
              </w:rPr>
              <w:t>3</w:t>
            </w:r>
          </w:p>
        </w:tc>
        <w:tc>
          <w:tcPr>
            <w:tcW w:w="756" w:type="pct"/>
            <w:shd w:val="clear" w:color="auto" w:fill="auto"/>
            <w:vAlign w:val="center"/>
            <w:hideMark/>
          </w:tcPr>
          <w:p w14:paraId="384F80BA" w14:textId="77777777" w:rsidR="00E34F43" w:rsidRDefault="00E34F43" w:rsidP="00E34F43">
            <w:pPr>
              <w:jc w:val="center"/>
              <w:rPr>
                <w:rFonts w:ascii="Calibri" w:hAnsi="Calibri" w:cs="Calibri"/>
                <w:sz w:val="22"/>
                <w:szCs w:val="22"/>
              </w:rPr>
            </w:pPr>
            <w:r>
              <w:rPr>
                <w:rFonts w:ascii="Calibri" w:hAnsi="Calibri" w:cs="Calibri"/>
                <w:sz w:val="22"/>
                <w:szCs w:val="22"/>
              </w:rPr>
              <w:t>Tablet Line 1</w:t>
            </w:r>
          </w:p>
        </w:tc>
        <w:tc>
          <w:tcPr>
            <w:tcW w:w="859" w:type="pct"/>
            <w:shd w:val="clear" w:color="auto" w:fill="auto"/>
            <w:vAlign w:val="center"/>
            <w:hideMark/>
          </w:tcPr>
          <w:p w14:paraId="5D0A2733" w14:textId="77777777" w:rsidR="00E34F43" w:rsidRDefault="00E34F43" w:rsidP="00E34F43">
            <w:pPr>
              <w:jc w:val="center"/>
              <w:rPr>
                <w:rFonts w:ascii="Calibri" w:hAnsi="Calibri" w:cs="Calibri"/>
                <w:sz w:val="22"/>
                <w:szCs w:val="22"/>
              </w:rPr>
            </w:pPr>
            <w:r>
              <w:rPr>
                <w:rFonts w:ascii="Calibri" w:hAnsi="Calibri" w:cs="Calibri"/>
                <w:sz w:val="22"/>
                <w:szCs w:val="22"/>
              </w:rPr>
              <w:t>300 Pack per minute</w:t>
            </w:r>
          </w:p>
        </w:tc>
        <w:tc>
          <w:tcPr>
            <w:tcW w:w="646" w:type="pct"/>
            <w:shd w:val="clear" w:color="auto" w:fill="auto"/>
            <w:vAlign w:val="center"/>
            <w:hideMark/>
          </w:tcPr>
          <w:p w14:paraId="698EC23E" w14:textId="77777777" w:rsidR="00E34F43" w:rsidRDefault="00E34F43" w:rsidP="00E34F43">
            <w:pPr>
              <w:jc w:val="center"/>
              <w:rPr>
                <w:rFonts w:ascii="Calibri" w:hAnsi="Calibri" w:cs="Calibri"/>
                <w:sz w:val="22"/>
                <w:szCs w:val="22"/>
              </w:rPr>
            </w:pPr>
            <w:r>
              <w:rPr>
                <w:rFonts w:ascii="Calibri" w:hAnsi="Calibri" w:cs="Calibri"/>
                <w:sz w:val="22"/>
                <w:szCs w:val="22"/>
              </w:rPr>
              <w:t>4,500.00</w:t>
            </w:r>
          </w:p>
        </w:tc>
        <w:tc>
          <w:tcPr>
            <w:tcW w:w="591" w:type="pct"/>
            <w:shd w:val="clear" w:color="auto" w:fill="auto"/>
            <w:noWrap/>
            <w:vAlign w:val="center"/>
            <w:hideMark/>
          </w:tcPr>
          <w:p w14:paraId="24BEA1E3" w14:textId="77777777" w:rsidR="00E34F43" w:rsidRDefault="00E34F43" w:rsidP="00E34F43">
            <w:pPr>
              <w:jc w:val="center"/>
              <w:rPr>
                <w:rFonts w:ascii="Calibri" w:hAnsi="Calibri" w:cs="Calibri"/>
                <w:sz w:val="22"/>
                <w:szCs w:val="22"/>
              </w:rPr>
            </w:pPr>
            <w:r>
              <w:rPr>
                <w:rFonts w:ascii="Calibri" w:hAnsi="Calibri" w:cs="Calibri"/>
                <w:sz w:val="22"/>
                <w:szCs w:val="22"/>
              </w:rPr>
              <w:t>6,750.00</w:t>
            </w:r>
          </w:p>
        </w:tc>
        <w:tc>
          <w:tcPr>
            <w:tcW w:w="699" w:type="pct"/>
            <w:shd w:val="clear" w:color="auto" w:fill="auto"/>
            <w:noWrap/>
            <w:vAlign w:val="center"/>
            <w:hideMark/>
          </w:tcPr>
          <w:p w14:paraId="40554161" w14:textId="77777777" w:rsidR="00E34F43" w:rsidRDefault="00E34F43" w:rsidP="00E34F43">
            <w:pPr>
              <w:jc w:val="center"/>
              <w:rPr>
                <w:rFonts w:ascii="Calibri" w:hAnsi="Calibri" w:cs="Calibri"/>
                <w:sz w:val="22"/>
                <w:szCs w:val="22"/>
              </w:rPr>
            </w:pPr>
            <w:r>
              <w:rPr>
                <w:rFonts w:ascii="Calibri" w:hAnsi="Calibri" w:cs="Calibri"/>
                <w:sz w:val="22"/>
                <w:szCs w:val="22"/>
              </w:rPr>
              <w:t>3,03,75,000</w:t>
            </w:r>
          </w:p>
        </w:tc>
        <w:tc>
          <w:tcPr>
            <w:tcW w:w="484" w:type="pct"/>
            <w:shd w:val="clear" w:color="auto" w:fill="FFFFFF" w:themeFill="background1"/>
            <w:noWrap/>
            <w:vAlign w:val="center"/>
            <w:hideMark/>
          </w:tcPr>
          <w:p w14:paraId="21B9FDC2" w14:textId="77777777" w:rsidR="00E34F43" w:rsidRDefault="00E34F43" w:rsidP="00E34F43">
            <w:pPr>
              <w:jc w:val="center"/>
              <w:rPr>
                <w:rFonts w:ascii="Calibri" w:hAnsi="Calibri" w:cs="Calibri"/>
                <w:sz w:val="22"/>
                <w:szCs w:val="22"/>
              </w:rPr>
            </w:pPr>
            <w:r>
              <w:rPr>
                <w:rFonts w:ascii="Calibri" w:hAnsi="Calibri" w:cs="Calibri"/>
                <w:sz w:val="22"/>
                <w:szCs w:val="22"/>
              </w:rPr>
              <w:t>11.00</w:t>
            </w:r>
          </w:p>
        </w:tc>
        <w:tc>
          <w:tcPr>
            <w:tcW w:w="645" w:type="pct"/>
            <w:shd w:val="clear" w:color="auto" w:fill="auto"/>
            <w:noWrap/>
            <w:vAlign w:val="center"/>
            <w:hideMark/>
          </w:tcPr>
          <w:p w14:paraId="7748B4F2" w14:textId="77777777" w:rsidR="00E34F43" w:rsidRDefault="00E34F43" w:rsidP="00E34F43">
            <w:pPr>
              <w:jc w:val="center"/>
              <w:rPr>
                <w:rFonts w:ascii="Calibri" w:hAnsi="Calibri" w:cs="Calibri"/>
                <w:sz w:val="22"/>
                <w:szCs w:val="22"/>
              </w:rPr>
            </w:pPr>
            <w:r>
              <w:rPr>
                <w:rFonts w:ascii="Calibri" w:hAnsi="Calibri" w:cs="Calibri"/>
                <w:sz w:val="22"/>
                <w:szCs w:val="22"/>
              </w:rPr>
              <w:t>33,41,25,000</w:t>
            </w:r>
          </w:p>
        </w:tc>
      </w:tr>
      <w:tr w:rsidR="00175D18" w14:paraId="052A4501" w14:textId="77777777" w:rsidTr="00175D18">
        <w:trPr>
          <w:trHeight w:val="417"/>
        </w:trPr>
        <w:tc>
          <w:tcPr>
            <w:tcW w:w="320" w:type="pct"/>
            <w:shd w:val="clear" w:color="auto" w:fill="auto"/>
            <w:noWrap/>
            <w:vAlign w:val="center"/>
            <w:hideMark/>
          </w:tcPr>
          <w:p w14:paraId="691D25DA" w14:textId="77777777" w:rsidR="00E34F43" w:rsidRPr="00E34F43" w:rsidRDefault="00E34F43" w:rsidP="00E34F43">
            <w:pPr>
              <w:jc w:val="center"/>
              <w:rPr>
                <w:rFonts w:ascii="Calibri" w:hAnsi="Calibri" w:cs="Calibri"/>
                <w:b/>
                <w:sz w:val="22"/>
                <w:szCs w:val="22"/>
              </w:rPr>
            </w:pPr>
            <w:r w:rsidRPr="00E34F43">
              <w:rPr>
                <w:rFonts w:ascii="Calibri" w:hAnsi="Calibri" w:cs="Calibri"/>
                <w:b/>
                <w:sz w:val="22"/>
                <w:szCs w:val="22"/>
              </w:rPr>
              <w:t>4</w:t>
            </w:r>
          </w:p>
        </w:tc>
        <w:tc>
          <w:tcPr>
            <w:tcW w:w="756" w:type="pct"/>
            <w:shd w:val="clear" w:color="auto" w:fill="auto"/>
            <w:vAlign w:val="center"/>
            <w:hideMark/>
          </w:tcPr>
          <w:p w14:paraId="1E421655" w14:textId="77777777" w:rsidR="00E34F43" w:rsidRDefault="00E34F43" w:rsidP="00E34F43">
            <w:pPr>
              <w:jc w:val="center"/>
              <w:rPr>
                <w:rFonts w:ascii="Calibri" w:hAnsi="Calibri" w:cs="Calibri"/>
                <w:sz w:val="22"/>
                <w:szCs w:val="22"/>
              </w:rPr>
            </w:pPr>
            <w:r>
              <w:rPr>
                <w:rFonts w:ascii="Calibri" w:hAnsi="Calibri" w:cs="Calibri"/>
                <w:sz w:val="22"/>
                <w:szCs w:val="22"/>
              </w:rPr>
              <w:t>Tablet Line 2</w:t>
            </w:r>
          </w:p>
        </w:tc>
        <w:tc>
          <w:tcPr>
            <w:tcW w:w="859" w:type="pct"/>
            <w:shd w:val="clear" w:color="auto" w:fill="auto"/>
            <w:vAlign w:val="center"/>
            <w:hideMark/>
          </w:tcPr>
          <w:p w14:paraId="685F7133" w14:textId="77777777" w:rsidR="00E34F43" w:rsidRDefault="00E34F43" w:rsidP="00E34F43">
            <w:pPr>
              <w:jc w:val="center"/>
              <w:rPr>
                <w:rFonts w:ascii="Calibri" w:hAnsi="Calibri" w:cs="Calibri"/>
                <w:sz w:val="22"/>
                <w:szCs w:val="22"/>
              </w:rPr>
            </w:pPr>
            <w:r>
              <w:rPr>
                <w:rFonts w:ascii="Calibri" w:hAnsi="Calibri" w:cs="Calibri"/>
                <w:sz w:val="22"/>
                <w:szCs w:val="22"/>
              </w:rPr>
              <w:t>300 Pack per minute</w:t>
            </w:r>
          </w:p>
        </w:tc>
        <w:tc>
          <w:tcPr>
            <w:tcW w:w="646" w:type="pct"/>
            <w:shd w:val="clear" w:color="auto" w:fill="auto"/>
            <w:vAlign w:val="center"/>
            <w:hideMark/>
          </w:tcPr>
          <w:p w14:paraId="3086A5D1" w14:textId="77777777" w:rsidR="00E34F43" w:rsidRDefault="00E34F43" w:rsidP="00E34F43">
            <w:pPr>
              <w:jc w:val="center"/>
              <w:rPr>
                <w:rFonts w:ascii="Calibri" w:hAnsi="Calibri" w:cs="Calibri"/>
                <w:sz w:val="22"/>
                <w:szCs w:val="22"/>
              </w:rPr>
            </w:pPr>
            <w:r>
              <w:rPr>
                <w:rFonts w:ascii="Calibri" w:hAnsi="Calibri" w:cs="Calibri"/>
                <w:sz w:val="22"/>
                <w:szCs w:val="22"/>
              </w:rPr>
              <w:t>4,500.00</w:t>
            </w:r>
          </w:p>
        </w:tc>
        <w:tc>
          <w:tcPr>
            <w:tcW w:w="591" w:type="pct"/>
            <w:shd w:val="clear" w:color="auto" w:fill="auto"/>
            <w:noWrap/>
            <w:vAlign w:val="center"/>
            <w:hideMark/>
          </w:tcPr>
          <w:p w14:paraId="3894192B" w14:textId="77777777" w:rsidR="00E34F43" w:rsidRDefault="00E34F43" w:rsidP="00E34F43">
            <w:pPr>
              <w:jc w:val="center"/>
              <w:rPr>
                <w:rFonts w:ascii="Calibri" w:hAnsi="Calibri" w:cs="Calibri"/>
                <w:sz w:val="22"/>
                <w:szCs w:val="22"/>
              </w:rPr>
            </w:pPr>
            <w:r>
              <w:rPr>
                <w:rFonts w:ascii="Calibri" w:hAnsi="Calibri" w:cs="Calibri"/>
                <w:sz w:val="22"/>
                <w:szCs w:val="22"/>
              </w:rPr>
              <w:t>6,750.00</w:t>
            </w:r>
          </w:p>
        </w:tc>
        <w:tc>
          <w:tcPr>
            <w:tcW w:w="699" w:type="pct"/>
            <w:shd w:val="clear" w:color="auto" w:fill="auto"/>
            <w:noWrap/>
            <w:vAlign w:val="center"/>
            <w:hideMark/>
          </w:tcPr>
          <w:p w14:paraId="24966316" w14:textId="77777777" w:rsidR="00E34F43" w:rsidRDefault="00E34F43" w:rsidP="00E34F43">
            <w:pPr>
              <w:jc w:val="center"/>
              <w:rPr>
                <w:rFonts w:ascii="Calibri" w:hAnsi="Calibri" w:cs="Calibri"/>
                <w:sz w:val="22"/>
                <w:szCs w:val="22"/>
              </w:rPr>
            </w:pPr>
            <w:r>
              <w:rPr>
                <w:rFonts w:ascii="Calibri" w:hAnsi="Calibri" w:cs="Calibri"/>
                <w:sz w:val="22"/>
                <w:szCs w:val="22"/>
              </w:rPr>
              <w:t>3,03,75,000</w:t>
            </w:r>
          </w:p>
        </w:tc>
        <w:tc>
          <w:tcPr>
            <w:tcW w:w="484" w:type="pct"/>
            <w:shd w:val="clear" w:color="auto" w:fill="FFFFFF" w:themeFill="background1"/>
            <w:noWrap/>
            <w:vAlign w:val="center"/>
            <w:hideMark/>
          </w:tcPr>
          <w:p w14:paraId="3863FC03" w14:textId="77777777" w:rsidR="00E34F43" w:rsidRDefault="00E34F43" w:rsidP="00E34F43">
            <w:pPr>
              <w:jc w:val="center"/>
              <w:rPr>
                <w:rFonts w:ascii="Calibri" w:hAnsi="Calibri" w:cs="Calibri"/>
                <w:sz w:val="22"/>
                <w:szCs w:val="22"/>
              </w:rPr>
            </w:pPr>
            <w:r>
              <w:rPr>
                <w:rFonts w:ascii="Calibri" w:hAnsi="Calibri" w:cs="Calibri"/>
                <w:sz w:val="22"/>
                <w:szCs w:val="22"/>
              </w:rPr>
              <w:t>13.00</w:t>
            </w:r>
          </w:p>
        </w:tc>
        <w:tc>
          <w:tcPr>
            <w:tcW w:w="645" w:type="pct"/>
            <w:shd w:val="clear" w:color="auto" w:fill="auto"/>
            <w:noWrap/>
            <w:vAlign w:val="center"/>
            <w:hideMark/>
          </w:tcPr>
          <w:p w14:paraId="6EC7E1B1" w14:textId="77777777" w:rsidR="00E34F43" w:rsidRDefault="00E34F43" w:rsidP="00E34F43">
            <w:pPr>
              <w:jc w:val="center"/>
              <w:rPr>
                <w:rFonts w:ascii="Calibri" w:hAnsi="Calibri" w:cs="Calibri"/>
                <w:sz w:val="22"/>
                <w:szCs w:val="22"/>
              </w:rPr>
            </w:pPr>
            <w:r>
              <w:rPr>
                <w:rFonts w:ascii="Calibri" w:hAnsi="Calibri" w:cs="Calibri"/>
                <w:sz w:val="22"/>
                <w:szCs w:val="22"/>
              </w:rPr>
              <w:t>39,48,75,000</w:t>
            </w:r>
          </w:p>
        </w:tc>
      </w:tr>
      <w:tr w:rsidR="00175D18" w14:paraId="1FBEBFD2" w14:textId="77777777" w:rsidTr="00175D18">
        <w:trPr>
          <w:trHeight w:val="423"/>
        </w:trPr>
        <w:tc>
          <w:tcPr>
            <w:tcW w:w="320" w:type="pct"/>
            <w:shd w:val="clear" w:color="000000" w:fill="002060"/>
            <w:noWrap/>
            <w:vAlign w:val="center"/>
            <w:hideMark/>
          </w:tcPr>
          <w:p w14:paraId="41A5FB06" w14:textId="77777777" w:rsidR="00E34F43" w:rsidRPr="00E34F43" w:rsidRDefault="00E34F43" w:rsidP="00E34F43">
            <w:pPr>
              <w:jc w:val="center"/>
              <w:rPr>
                <w:rFonts w:ascii="Calibri" w:hAnsi="Calibri" w:cs="Calibri"/>
                <w:b/>
                <w:bCs/>
                <w:color w:val="FFFFFF"/>
                <w:sz w:val="22"/>
                <w:szCs w:val="22"/>
              </w:rPr>
            </w:pPr>
          </w:p>
        </w:tc>
        <w:tc>
          <w:tcPr>
            <w:tcW w:w="756" w:type="pct"/>
            <w:shd w:val="clear" w:color="000000" w:fill="002060"/>
            <w:noWrap/>
            <w:vAlign w:val="center"/>
            <w:hideMark/>
          </w:tcPr>
          <w:p w14:paraId="179BEFD9" w14:textId="77777777" w:rsidR="00E34F43" w:rsidRDefault="00E34F43" w:rsidP="00E34F43">
            <w:pPr>
              <w:jc w:val="center"/>
              <w:rPr>
                <w:rFonts w:ascii="Calibri" w:hAnsi="Calibri" w:cs="Calibri"/>
                <w:b/>
                <w:bCs/>
                <w:color w:val="FFFFFF"/>
                <w:sz w:val="22"/>
                <w:szCs w:val="22"/>
              </w:rPr>
            </w:pPr>
            <w:r>
              <w:rPr>
                <w:rFonts w:ascii="Calibri" w:hAnsi="Calibri" w:cs="Calibri"/>
                <w:b/>
                <w:bCs/>
                <w:color w:val="FFFFFF"/>
                <w:sz w:val="22"/>
                <w:szCs w:val="22"/>
              </w:rPr>
              <w:t>Total</w:t>
            </w:r>
          </w:p>
        </w:tc>
        <w:tc>
          <w:tcPr>
            <w:tcW w:w="859" w:type="pct"/>
            <w:shd w:val="clear" w:color="000000" w:fill="002060"/>
            <w:noWrap/>
            <w:vAlign w:val="center"/>
            <w:hideMark/>
          </w:tcPr>
          <w:p w14:paraId="544D0311" w14:textId="77777777" w:rsidR="00E34F43" w:rsidRDefault="00E34F43" w:rsidP="00E34F43">
            <w:pPr>
              <w:jc w:val="center"/>
              <w:rPr>
                <w:rFonts w:ascii="Calibri" w:hAnsi="Calibri" w:cs="Calibri"/>
                <w:b/>
                <w:bCs/>
                <w:color w:val="FFFFFF"/>
                <w:sz w:val="22"/>
                <w:szCs w:val="22"/>
              </w:rPr>
            </w:pPr>
          </w:p>
        </w:tc>
        <w:tc>
          <w:tcPr>
            <w:tcW w:w="646" w:type="pct"/>
            <w:shd w:val="clear" w:color="000000" w:fill="002060"/>
            <w:noWrap/>
            <w:vAlign w:val="center"/>
            <w:hideMark/>
          </w:tcPr>
          <w:p w14:paraId="297B7599" w14:textId="77777777" w:rsidR="00E34F43" w:rsidRDefault="00E34F43" w:rsidP="00E34F43">
            <w:pPr>
              <w:jc w:val="center"/>
              <w:rPr>
                <w:rFonts w:ascii="Calibri" w:hAnsi="Calibri" w:cs="Calibri"/>
                <w:b/>
                <w:bCs/>
                <w:color w:val="FFFFFF"/>
                <w:sz w:val="22"/>
                <w:szCs w:val="22"/>
              </w:rPr>
            </w:pPr>
          </w:p>
        </w:tc>
        <w:tc>
          <w:tcPr>
            <w:tcW w:w="591" w:type="pct"/>
            <w:shd w:val="clear" w:color="000000" w:fill="002060"/>
            <w:noWrap/>
            <w:vAlign w:val="center"/>
            <w:hideMark/>
          </w:tcPr>
          <w:p w14:paraId="005B40EF" w14:textId="77777777" w:rsidR="00E34F43" w:rsidRDefault="00E34F43" w:rsidP="00E34F43">
            <w:pPr>
              <w:jc w:val="center"/>
              <w:rPr>
                <w:rFonts w:ascii="Calibri" w:hAnsi="Calibri" w:cs="Calibri"/>
                <w:b/>
                <w:bCs/>
                <w:color w:val="FFFFFF"/>
                <w:sz w:val="22"/>
                <w:szCs w:val="22"/>
              </w:rPr>
            </w:pPr>
          </w:p>
        </w:tc>
        <w:tc>
          <w:tcPr>
            <w:tcW w:w="699" w:type="pct"/>
            <w:shd w:val="clear" w:color="000000" w:fill="002060"/>
            <w:noWrap/>
            <w:vAlign w:val="center"/>
            <w:hideMark/>
          </w:tcPr>
          <w:p w14:paraId="47D6B5D7" w14:textId="77777777" w:rsidR="00E34F43" w:rsidRDefault="00E34F43" w:rsidP="00E34F43">
            <w:pPr>
              <w:jc w:val="center"/>
              <w:rPr>
                <w:rFonts w:ascii="Calibri" w:hAnsi="Calibri" w:cs="Calibri"/>
                <w:b/>
                <w:bCs/>
                <w:color w:val="FFFFFF"/>
                <w:sz w:val="22"/>
                <w:szCs w:val="22"/>
              </w:rPr>
            </w:pPr>
          </w:p>
        </w:tc>
        <w:tc>
          <w:tcPr>
            <w:tcW w:w="1129" w:type="pct"/>
            <w:gridSpan w:val="2"/>
            <w:shd w:val="clear" w:color="000000" w:fill="002060"/>
            <w:noWrap/>
            <w:vAlign w:val="center"/>
            <w:hideMark/>
          </w:tcPr>
          <w:p w14:paraId="130AC89C" w14:textId="77777777" w:rsidR="00E34F43" w:rsidRDefault="00E34F43" w:rsidP="00E34F43">
            <w:pPr>
              <w:jc w:val="center"/>
              <w:rPr>
                <w:rFonts w:ascii="Calibri" w:hAnsi="Calibri" w:cs="Calibri"/>
                <w:b/>
                <w:bCs/>
                <w:color w:val="FFFFFF"/>
                <w:sz w:val="22"/>
                <w:szCs w:val="22"/>
              </w:rPr>
            </w:pPr>
            <w:r>
              <w:rPr>
                <w:rFonts w:ascii="Calibri" w:hAnsi="Calibri" w:cs="Calibri"/>
                <w:b/>
                <w:bCs/>
                <w:color w:val="FFFFFF"/>
                <w:sz w:val="22"/>
                <w:szCs w:val="22"/>
              </w:rPr>
              <w:t>1,20,40,44,750.00</w:t>
            </w:r>
          </w:p>
        </w:tc>
      </w:tr>
    </w:tbl>
    <w:p w14:paraId="73D1A923" w14:textId="77777777" w:rsidR="00E34F43" w:rsidRPr="00175D18" w:rsidRDefault="00E34F43" w:rsidP="009E6665">
      <w:pPr>
        <w:pStyle w:val="ListParagraph"/>
        <w:autoSpaceDE w:val="0"/>
        <w:autoSpaceDN w:val="0"/>
        <w:adjustRightInd w:val="0"/>
        <w:spacing w:line="360" w:lineRule="auto"/>
        <w:ind w:left="1134" w:right="-285"/>
        <w:jc w:val="both"/>
        <w:rPr>
          <w:rFonts w:ascii="Arial" w:hAnsi="Arial" w:cs="Arial"/>
          <w:b/>
          <w:sz w:val="22"/>
          <w:szCs w:val="22"/>
          <w:lang w:eastAsia="en-IN"/>
        </w:rPr>
      </w:pPr>
    </w:p>
    <w:tbl>
      <w:tblPr>
        <w:tblW w:w="4565" w:type="pct"/>
        <w:tblInd w:w="1242" w:type="dxa"/>
        <w:tblLayout w:type="fixed"/>
        <w:tblLook w:val="04A0" w:firstRow="1" w:lastRow="0" w:firstColumn="1" w:lastColumn="0" w:noHBand="0" w:noVBand="1"/>
      </w:tblPr>
      <w:tblGrid>
        <w:gridCol w:w="1628"/>
        <w:gridCol w:w="1050"/>
        <w:gridCol w:w="1049"/>
        <w:gridCol w:w="1052"/>
        <w:gridCol w:w="1049"/>
        <w:gridCol w:w="1052"/>
        <w:gridCol w:w="1049"/>
        <w:gridCol w:w="1052"/>
        <w:gridCol w:w="1049"/>
        <w:gridCol w:w="1052"/>
        <w:gridCol w:w="1049"/>
        <w:gridCol w:w="1052"/>
      </w:tblGrid>
      <w:tr w:rsidR="009E6665" w14:paraId="4F0D5596" w14:textId="77777777" w:rsidTr="00175D18">
        <w:trPr>
          <w:trHeight w:val="300"/>
        </w:trPr>
        <w:tc>
          <w:tcPr>
            <w:tcW w:w="617"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D52995A" w14:textId="77777777" w:rsidR="009E6665" w:rsidRDefault="009E6665">
            <w:pPr>
              <w:jc w:val="center"/>
              <w:rPr>
                <w:rFonts w:ascii="Calibri" w:hAnsi="Calibri" w:cs="Calibri"/>
                <w:b/>
                <w:bCs/>
                <w:color w:val="FFFFFF"/>
                <w:sz w:val="22"/>
                <w:szCs w:val="22"/>
              </w:rPr>
            </w:pPr>
            <w:r>
              <w:rPr>
                <w:rFonts w:ascii="Calibri" w:hAnsi="Calibri" w:cs="Calibri"/>
                <w:b/>
                <w:bCs/>
                <w:color w:val="FFFFFF"/>
                <w:sz w:val="22"/>
                <w:szCs w:val="22"/>
              </w:rPr>
              <w:t>Proposed Sales</w:t>
            </w:r>
          </w:p>
        </w:tc>
        <w:tc>
          <w:tcPr>
            <w:tcW w:w="398" w:type="pct"/>
            <w:tcBorders>
              <w:top w:val="single" w:sz="4" w:space="0" w:color="auto"/>
              <w:left w:val="nil"/>
              <w:bottom w:val="single" w:sz="4" w:space="0" w:color="auto"/>
              <w:right w:val="single" w:sz="4" w:space="0" w:color="auto"/>
            </w:tcBorders>
            <w:shd w:val="clear" w:color="000000" w:fill="002060"/>
            <w:vAlign w:val="center"/>
            <w:hideMark/>
          </w:tcPr>
          <w:p w14:paraId="74D1F26D" w14:textId="77777777" w:rsidR="009E6665" w:rsidRDefault="009E6665">
            <w:pPr>
              <w:jc w:val="center"/>
              <w:rPr>
                <w:rFonts w:ascii="Calibri" w:hAnsi="Calibri" w:cs="Calibri"/>
                <w:b/>
                <w:bCs/>
                <w:color w:val="FFFFFF"/>
                <w:sz w:val="22"/>
                <w:szCs w:val="22"/>
              </w:rPr>
            </w:pPr>
            <w:r>
              <w:rPr>
                <w:rFonts w:ascii="Calibri" w:hAnsi="Calibri" w:cs="Calibri"/>
                <w:b/>
                <w:bCs/>
                <w:color w:val="FFFFFF"/>
                <w:sz w:val="22"/>
                <w:szCs w:val="22"/>
              </w:rPr>
              <w:t>2025-26</w:t>
            </w:r>
          </w:p>
        </w:tc>
        <w:tc>
          <w:tcPr>
            <w:tcW w:w="398" w:type="pct"/>
            <w:tcBorders>
              <w:top w:val="single" w:sz="4" w:space="0" w:color="auto"/>
              <w:left w:val="nil"/>
              <w:bottom w:val="single" w:sz="4" w:space="0" w:color="auto"/>
              <w:right w:val="single" w:sz="4" w:space="0" w:color="auto"/>
            </w:tcBorders>
            <w:shd w:val="clear" w:color="000000" w:fill="002060"/>
            <w:noWrap/>
            <w:vAlign w:val="center"/>
            <w:hideMark/>
          </w:tcPr>
          <w:p w14:paraId="354E2C8B" w14:textId="77777777" w:rsidR="009E6665" w:rsidRDefault="009E6665">
            <w:pPr>
              <w:jc w:val="center"/>
              <w:rPr>
                <w:rFonts w:ascii="Calibri" w:hAnsi="Calibri" w:cs="Calibri"/>
                <w:b/>
                <w:bCs/>
                <w:color w:val="FFFFFF"/>
                <w:sz w:val="22"/>
                <w:szCs w:val="22"/>
              </w:rPr>
            </w:pPr>
            <w:r>
              <w:rPr>
                <w:rFonts w:ascii="Calibri" w:hAnsi="Calibri" w:cs="Calibri"/>
                <w:b/>
                <w:bCs/>
                <w:color w:val="FFFFFF"/>
                <w:sz w:val="22"/>
                <w:szCs w:val="22"/>
              </w:rPr>
              <w:t>2026-27</w:t>
            </w:r>
          </w:p>
        </w:tc>
        <w:tc>
          <w:tcPr>
            <w:tcW w:w="399" w:type="pct"/>
            <w:tcBorders>
              <w:top w:val="single" w:sz="4" w:space="0" w:color="auto"/>
              <w:left w:val="nil"/>
              <w:bottom w:val="single" w:sz="4" w:space="0" w:color="auto"/>
              <w:right w:val="single" w:sz="4" w:space="0" w:color="auto"/>
            </w:tcBorders>
            <w:shd w:val="clear" w:color="000000" w:fill="002060"/>
            <w:noWrap/>
            <w:vAlign w:val="center"/>
            <w:hideMark/>
          </w:tcPr>
          <w:p w14:paraId="130FAE89" w14:textId="77777777" w:rsidR="009E6665" w:rsidRDefault="009E6665">
            <w:pPr>
              <w:jc w:val="center"/>
              <w:rPr>
                <w:rFonts w:ascii="Calibri" w:hAnsi="Calibri" w:cs="Calibri"/>
                <w:b/>
                <w:bCs/>
                <w:color w:val="FFFFFF"/>
                <w:sz w:val="22"/>
                <w:szCs w:val="22"/>
              </w:rPr>
            </w:pPr>
            <w:r>
              <w:rPr>
                <w:rFonts w:ascii="Calibri" w:hAnsi="Calibri" w:cs="Calibri"/>
                <w:b/>
                <w:bCs/>
                <w:color w:val="FFFFFF"/>
                <w:sz w:val="22"/>
                <w:szCs w:val="22"/>
              </w:rPr>
              <w:t>2027-28</w:t>
            </w:r>
          </w:p>
        </w:tc>
        <w:tc>
          <w:tcPr>
            <w:tcW w:w="398" w:type="pct"/>
            <w:tcBorders>
              <w:top w:val="single" w:sz="4" w:space="0" w:color="auto"/>
              <w:left w:val="nil"/>
              <w:bottom w:val="single" w:sz="4" w:space="0" w:color="auto"/>
              <w:right w:val="single" w:sz="4" w:space="0" w:color="auto"/>
            </w:tcBorders>
            <w:shd w:val="clear" w:color="000000" w:fill="002060"/>
            <w:noWrap/>
            <w:vAlign w:val="center"/>
            <w:hideMark/>
          </w:tcPr>
          <w:p w14:paraId="5BA76FAC" w14:textId="77777777" w:rsidR="009E6665" w:rsidRDefault="009E6665">
            <w:pPr>
              <w:jc w:val="center"/>
              <w:rPr>
                <w:rFonts w:ascii="Calibri" w:hAnsi="Calibri" w:cs="Calibri"/>
                <w:b/>
                <w:bCs/>
                <w:color w:val="FFFFFF"/>
                <w:sz w:val="22"/>
                <w:szCs w:val="22"/>
              </w:rPr>
            </w:pPr>
            <w:r>
              <w:rPr>
                <w:rFonts w:ascii="Calibri" w:hAnsi="Calibri" w:cs="Calibri"/>
                <w:b/>
                <w:bCs/>
                <w:color w:val="FFFFFF"/>
                <w:sz w:val="22"/>
                <w:szCs w:val="22"/>
              </w:rPr>
              <w:t>2028-29</w:t>
            </w:r>
          </w:p>
        </w:tc>
        <w:tc>
          <w:tcPr>
            <w:tcW w:w="399" w:type="pct"/>
            <w:tcBorders>
              <w:top w:val="single" w:sz="4" w:space="0" w:color="auto"/>
              <w:left w:val="nil"/>
              <w:bottom w:val="single" w:sz="4" w:space="0" w:color="auto"/>
              <w:right w:val="single" w:sz="4" w:space="0" w:color="auto"/>
            </w:tcBorders>
            <w:shd w:val="clear" w:color="000000" w:fill="002060"/>
            <w:noWrap/>
            <w:vAlign w:val="center"/>
            <w:hideMark/>
          </w:tcPr>
          <w:p w14:paraId="4173F246" w14:textId="77777777" w:rsidR="009E6665" w:rsidRDefault="009E6665">
            <w:pPr>
              <w:jc w:val="center"/>
              <w:rPr>
                <w:rFonts w:ascii="Calibri" w:hAnsi="Calibri" w:cs="Calibri"/>
                <w:b/>
                <w:bCs/>
                <w:color w:val="FFFFFF"/>
                <w:sz w:val="22"/>
                <w:szCs w:val="22"/>
              </w:rPr>
            </w:pPr>
            <w:r>
              <w:rPr>
                <w:rFonts w:ascii="Calibri" w:hAnsi="Calibri" w:cs="Calibri"/>
                <w:b/>
                <w:bCs/>
                <w:color w:val="FFFFFF"/>
                <w:sz w:val="22"/>
                <w:szCs w:val="22"/>
              </w:rPr>
              <w:t>2029-30</w:t>
            </w:r>
          </w:p>
        </w:tc>
        <w:tc>
          <w:tcPr>
            <w:tcW w:w="398" w:type="pct"/>
            <w:tcBorders>
              <w:top w:val="single" w:sz="4" w:space="0" w:color="auto"/>
              <w:left w:val="nil"/>
              <w:bottom w:val="single" w:sz="4" w:space="0" w:color="auto"/>
              <w:right w:val="single" w:sz="4" w:space="0" w:color="auto"/>
            </w:tcBorders>
            <w:shd w:val="clear" w:color="000000" w:fill="002060"/>
            <w:noWrap/>
            <w:vAlign w:val="center"/>
            <w:hideMark/>
          </w:tcPr>
          <w:p w14:paraId="18224AA3" w14:textId="77777777" w:rsidR="009E6665" w:rsidRDefault="009E6665">
            <w:pPr>
              <w:jc w:val="center"/>
              <w:rPr>
                <w:rFonts w:ascii="Calibri" w:hAnsi="Calibri" w:cs="Calibri"/>
                <w:b/>
                <w:bCs/>
                <w:color w:val="FFFFFF"/>
                <w:sz w:val="22"/>
                <w:szCs w:val="22"/>
              </w:rPr>
            </w:pPr>
            <w:r>
              <w:rPr>
                <w:rFonts w:ascii="Calibri" w:hAnsi="Calibri" w:cs="Calibri"/>
                <w:b/>
                <w:bCs/>
                <w:color w:val="FFFFFF"/>
                <w:sz w:val="22"/>
                <w:szCs w:val="22"/>
              </w:rPr>
              <w:t>2030-31</w:t>
            </w:r>
          </w:p>
        </w:tc>
        <w:tc>
          <w:tcPr>
            <w:tcW w:w="399" w:type="pct"/>
            <w:tcBorders>
              <w:top w:val="single" w:sz="4" w:space="0" w:color="auto"/>
              <w:left w:val="nil"/>
              <w:bottom w:val="single" w:sz="4" w:space="0" w:color="auto"/>
              <w:right w:val="single" w:sz="4" w:space="0" w:color="auto"/>
            </w:tcBorders>
            <w:shd w:val="clear" w:color="000000" w:fill="002060"/>
            <w:noWrap/>
            <w:vAlign w:val="center"/>
            <w:hideMark/>
          </w:tcPr>
          <w:p w14:paraId="76961592" w14:textId="77777777" w:rsidR="009E6665" w:rsidRDefault="009E6665">
            <w:pPr>
              <w:jc w:val="center"/>
              <w:rPr>
                <w:rFonts w:ascii="Calibri" w:hAnsi="Calibri" w:cs="Calibri"/>
                <w:b/>
                <w:bCs/>
                <w:color w:val="FFFFFF"/>
                <w:sz w:val="22"/>
                <w:szCs w:val="22"/>
              </w:rPr>
            </w:pPr>
            <w:r>
              <w:rPr>
                <w:rFonts w:ascii="Calibri" w:hAnsi="Calibri" w:cs="Calibri"/>
                <w:b/>
                <w:bCs/>
                <w:color w:val="FFFFFF"/>
                <w:sz w:val="22"/>
                <w:szCs w:val="22"/>
              </w:rPr>
              <w:t>2031-32</w:t>
            </w:r>
          </w:p>
        </w:tc>
        <w:tc>
          <w:tcPr>
            <w:tcW w:w="398" w:type="pct"/>
            <w:tcBorders>
              <w:top w:val="single" w:sz="4" w:space="0" w:color="auto"/>
              <w:left w:val="nil"/>
              <w:bottom w:val="single" w:sz="4" w:space="0" w:color="auto"/>
              <w:right w:val="single" w:sz="4" w:space="0" w:color="auto"/>
            </w:tcBorders>
            <w:shd w:val="clear" w:color="000000" w:fill="002060"/>
            <w:noWrap/>
            <w:vAlign w:val="center"/>
            <w:hideMark/>
          </w:tcPr>
          <w:p w14:paraId="76C67161" w14:textId="77777777" w:rsidR="009E6665" w:rsidRDefault="009E6665">
            <w:pPr>
              <w:jc w:val="center"/>
              <w:rPr>
                <w:rFonts w:ascii="Calibri" w:hAnsi="Calibri" w:cs="Calibri"/>
                <w:b/>
                <w:bCs/>
                <w:color w:val="FFFFFF"/>
                <w:sz w:val="22"/>
                <w:szCs w:val="22"/>
              </w:rPr>
            </w:pPr>
            <w:r>
              <w:rPr>
                <w:rFonts w:ascii="Calibri" w:hAnsi="Calibri" w:cs="Calibri"/>
                <w:b/>
                <w:bCs/>
                <w:color w:val="FFFFFF"/>
                <w:sz w:val="22"/>
                <w:szCs w:val="22"/>
              </w:rPr>
              <w:t>2032-33</w:t>
            </w:r>
          </w:p>
        </w:tc>
        <w:tc>
          <w:tcPr>
            <w:tcW w:w="399" w:type="pct"/>
            <w:tcBorders>
              <w:top w:val="single" w:sz="4" w:space="0" w:color="auto"/>
              <w:left w:val="nil"/>
              <w:bottom w:val="single" w:sz="4" w:space="0" w:color="auto"/>
              <w:right w:val="single" w:sz="4" w:space="0" w:color="auto"/>
            </w:tcBorders>
            <w:shd w:val="clear" w:color="000000" w:fill="002060"/>
            <w:noWrap/>
            <w:vAlign w:val="center"/>
            <w:hideMark/>
          </w:tcPr>
          <w:p w14:paraId="35F89372" w14:textId="77777777" w:rsidR="009E6665" w:rsidRDefault="009E6665">
            <w:pPr>
              <w:jc w:val="center"/>
              <w:rPr>
                <w:rFonts w:ascii="Calibri" w:hAnsi="Calibri" w:cs="Calibri"/>
                <w:b/>
                <w:bCs/>
                <w:color w:val="FFFFFF"/>
                <w:sz w:val="22"/>
                <w:szCs w:val="22"/>
              </w:rPr>
            </w:pPr>
            <w:r>
              <w:rPr>
                <w:rFonts w:ascii="Calibri" w:hAnsi="Calibri" w:cs="Calibri"/>
                <w:b/>
                <w:bCs/>
                <w:color w:val="FFFFFF"/>
                <w:sz w:val="22"/>
                <w:szCs w:val="22"/>
              </w:rPr>
              <w:t>2033-34</w:t>
            </w:r>
          </w:p>
        </w:tc>
        <w:tc>
          <w:tcPr>
            <w:tcW w:w="398" w:type="pct"/>
            <w:tcBorders>
              <w:top w:val="single" w:sz="4" w:space="0" w:color="auto"/>
              <w:left w:val="nil"/>
              <w:bottom w:val="single" w:sz="4" w:space="0" w:color="auto"/>
              <w:right w:val="single" w:sz="4" w:space="0" w:color="auto"/>
            </w:tcBorders>
            <w:shd w:val="clear" w:color="000000" w:fill="002060"/>
            <w:noWrap/>
            <w:vAlign w:val="center"/>
            <w:hideMark/>
          </w:tcPr>
          <w:p w14:paraId="1C3D43F9" w14:textId="77777777" w:rsidR="009E6665" w:rsidRDefault="009E6665">
            <w:pPr>
              <w:jc w:val="center"/>
              <w:rPr>
                <w:rFonts w:ascii="Calibri" w:hAnsi="Calibri" w:cs="Calibri"/>
                <w:b/>
                <w:bCs/>
                <w:color w:val="FFFFFF"/>
                <w:sz w:val="22"/>
                <w:szCs w:val="22"/>
              </w:rPr>
            </w:pPr>
            <w:r>
              <w:rPr>
                <w:rFonts w:ascii="Calibri" w:hAnsi="Calibri" w:cs="Calibri"/>
                <w:b/>
                <w:bCs/>
                <w:color w:val="FFFFFF"/>
                <w:sz w:val="22"/>
                <w:szCs w:val="22"/>
              </w:rPr>
              <w:t>2034-35</w:t>
            </w:r>
          </w:p>
        </w:tc>
        <w:tc>
          <w:tcPr>
            <w:tcW w:w="399" w:type="pct"/>
            <w:tcBorders>
              <w:top w:val="single" w:sz="4" w:space="0" w:color="auto"/>
              <w:left w:val="nil"/>
              <w:bottom w:val="single" w:sz="4" w:space="0" w:color="auto"/>
              <w:right w:val="single" w:sz="4" w:space="0" w:color="auto"/>
            </w:tcBorders>
            <w:shd w:val="clear" w:color="000000" w:fill="002060"/>
            <w:noWrap/>
            <w:vAlign w:val="center"/>
            <w:hideMark/>
          </w:tcPr>
          <w:p w14:paraId="75656CD6" w14:textId="77777777" w:rsidR="009E6665" w:rsidRDefault="009E6665">
            <w:pPr>
              <w:jc w:val="center"/>
              <w:rPr>
                <w:rFonts w:ascii="Calibri" w:hAnsi="Calibri" w:cs="Calibri"/>
                <w:b/>
                <w:bCs/>
                <w:color w:val="FFFFFF"/>
                <w:sz w:val="22"/>
                <w:szCs w:val="22"/>
              </w:rPr>
            </w:pPr>
            <w:r>
              <w:rPr>
                <w:rFonts w:ascii="Calibri" w:hAnsi="Calibri" w:cs="Calibri"/>
                <w:b/>
                <w:bCs/>
                <w:color w:val="FFFFFF"/>
                <w:sz w:val="22"/>
                <w:szCs w:val="22"/>
              </w:rPr>
              <w:t>2035-36</w:t>
            </w:r>
          </w:p>
        </w:tc>
      </w:tr>
      <w:tr w:rsidR="009E6665" w14:paraId="50BF69D9" w14:textId="77777777" w:rsidTr="00175D18">
        <w:trPr>
          <w:trHeight w:val="30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4D994178" w14:textId="77777777" w:rsidR="009E6665" w:rsidRDefault="009E6665">
            <w:pPr>
              <w:jc w:val="center"/>
              <w:rPr>
                <w:rFonts w:ascii="Calibri" w:hAnsi="Calibri" w:cs="Calibri"/>
                <w:b/>
                <w:bCs/>
                <w:sz w:val="22"/>
                <w:szCs w:val="22"/>
              </w:rPr>
            </w:pPr>
            <w:r>
              <w:rPr>
                <w:rFonts w:ascii="Calibri" w:hAnsi="Calibri" w:cs="Calibri"/>
                <w:b/>
                <w:bCs/>
                <w:sz w:val="22"/>
                <w:szCs w:val="22"/>
              </w:rPr>
              <w:t>Capacity</w:t>
            </w:r>
          </w:p>
        </w:tc>
        <w:tc>
          <w:tcPr>
            <w:tcW w:w="398" w:type="pct"/>
            <w:tcBorders>
              <w:top w:val="nil"/>
              <w:left w:val="nil"/>
              <w:bottom w:val="single" w:sz="4" w:space="0" w:color="auto"/>
              <w:right w:val="single" w:sz="4" w:space="0" w:color="auto"/>
            </w:tcBorders>
            <w:shd w:val="clear" w:color="auto" w:fill="auto"/>
            <w:noWrap/>
            <w:vAlign w:val="center"/>
            <w:hideMark/>
          </w:tcPr>
          <w:p w14:paraId="0B717A9A" w14:textId="77777777" w:rsidR="009E6665" w:rsidRDefault="009E6665">
            <w:pPr>
              <w:jc w:val="center"/>
              <w:rPr>
                <w:rFonts w:ascii="Calibri" w:hAnsi="Calibri" w:cs="Calibri"/>
                <w:sz w:val="22"/>
                <w:szCs w:val="22"/>
              </w:rPr>
            </w:pPr>
            <w:r>
              <w:rPr>
                <w:rFonts w:ascii="Calibri" w:hAnsi="Calibri" w:cs="Calibri"/>
                <w:sz w:val="22"/>
                <w:szCs w:val="22"/>
              </w:rPr>
              <w:t>35%</w:t>
            </w:r>
          </w:p>
        </w:tc>
        <w:tc>
          <w:tcPr>
            <w:tcW w:w="398" w:type="pct"/>
            <w:tcBorders>
              <w:top w:val="nil"/>
              <w:left w:val="nil"/>
              <w:bottom w:val="single" w:sz="4" w:space="0" w:color="auto"/>
              <w:right w:val="single" w:sz="4" w:space="0" w:color="auto"/>
            </w:tcBorders>
            <w:shd w:val="clear" w:color="auto" w:fill="auto"/>
            <w:noWrap/>
            <w:vAlign w:val="center"/>
            <w:hideMark/>
          </w:tcPr>
          <w:p w14:paraId="1B792FE7" w14:textId="77777777" w:rsidR="009E6665" w:rsidRDefault="009E6665">
            <w:pPr>
              <w:jc w:val="center"/>
              <w:rPr>
                <w:rFonts w:ascii="Calibri" w:hAnsi="Calibri" w:cs="Calibri"/>
                <w:sz w:val="22"/>
                <w:szCs w:val="22"/>
              </w:rPr>
            </w:pPr>
            <w:r>
              <w:rPr>
                <w:rFonts w:ascii="Calibri" w:hAnsi="Calibri" w:cs="Calibri"/>
                <w:sz w:val="22"/>
                <w:szCs w:val="22"/>
              </w:rPr>
              <w:t>45.0%</w:t>
            </w:r>
          </w:p>
        </w:tc>
        <w:tc>
          <w:tcPr>
            <w:tcW w:w="399" w:type="pct"/>
            <w:tcBorders>
              <w:top w:val="nil"/>
              <w:left w:val="nil"/>
              <w:bottom w:val="single" w:sz="4" w:space="0" w:color="auto"/>
              <w:right w:val="single" w:sz="4" w:space="0" w:color="auto"/>
            </w:tcBorders>
            <w:shd w:val="clear" w:color="auto" w:fill="auto"/>
            <w:noWrap/>
            <w:vAlign w:val="center"/>
            <w:hideMark/>
          </w:tcPr>
          <w:p w14:paraId="132F6F1D" w14:textId="77777777" w:rsidR="009E6665" w:rsidRDefault="009E6665">
            <w:pPr>
              <w:jc w:val="center"/>
              <w:rPr>
                <w:rFonts w:ascii="Calibri" w:hAnsi="Calibri" w:cs="Calibri"/>
                <w:sz w:val="22"/>
                <w:szCs w:val="22"/>
              </w:rPr>
            </w:pPr>
            <w:r>
              <w:rPr>
                <w:rFonts w:ascii="Calibri" w:hAnsi="Calibri" w:cs="Calibri"/>
                <w:sz w:val="22"/>
                <w:szCs w:val="22"/>
              </w:rPr>
              <w:t>50.00%</w:t>
            </w:r>
          </w:p>
        </w:tc>
        <w:tc>
          <w:tcPr>
            <w:tcW w:w="398" w:type="pct"/>
            <w:tcBorders>
              <w:top w:val="nil"/>
              <w:left w:val="nil"/>
              <w:bottom w:val="single" w:sz="4" w:space="0" w:color="auto"/>
              <w:right w:val="single" w:sz="4" w:space="0" w:color="auto"/>
            </w:tcBorders>
            <w:shd w:val="clear" w:color="auto" w:fill="auto"/>
            <w:noWrap/>
            <w:vAlign w:val="center"/>
            <w:hideMark/>
          </w:tcPr>
          <w:p w14:paraId="1DC655DF" w14:textId="77777777" w:rsidR="009E6665" w:rsidRDefault="009E6665">
            <w:pPr>
              <w:jc w:val="center"/>
              <w:rPr>
                <w:rFonts w:ascii="Calibri" w:hAnsi="Calibri" w:cs="Calibri"/>
                <w:sz w:val="22"/>
                <w:szCs w:val="22"/>
              </w:rPr>
            </w:pPr>
            <w:r>
              <w:rPr>
                <w:rFonts w:ascii="Calibri" w:hAnsi="Calibri" w:cs="Calibri"/>
                <w:sz w:val="22"/>
                <w:szCs w:val="22"/>
              </w:rPr>
              <w:t>55.00%</w:t>
            </w:r>
          </w:p>
        </w:tc>
        <w:tc>
          <w:tcPr>
            <w:tcW w:w="399" w:type="pct"/>
            <w:tcBorders>
              <w:top w:val="nil"/>
              <w:left w:val="nil"/>
              <w:bottom w:val="single" w:sz="4" w:space="0" w:color="auto"/>
              <w:right w:val="single" w:sz="4" w:space="0" w:color="auto"/>
            </w:tcBorders>
            <w:shd w:val="clear" w:color="auto" w:fill="auto"/>
            <w:noWrap/>
            <w:vAlign w:val="center"/>
            <w:hideMark/>
          </w:tcPr>
          <w:p w14:paraId="5CD9178A" w14:textId="77777777" w:rsidR="009E6665" w:rsidRDefault="009E6665">
            <w:pPr>
              <w:jc w:val="center"/>
              <w:rPr>
                <w:rFonts w:ascii="Calibri" w:hAnsi="Calibri" w:cs="Calibri"/>
                <w:sz w:val="22"/>
                <w:szCs w:val="22"/>
              </w:rPr>
            </w:pPr>
            <w:r>
              <w:rPr>
                <w:rFonts w:ascii="Calibri" w:hAnsi="Calibri" w:cs="Calibri"/>
                <w:sz w:val="22"/>
                <w:szCs w:val="22"/>
              </w:rPr>
              <w:t>60.00%</w:t>
            </w:r>
          </w:p>
        </w:tc>
        <w:tc>
          <w:tcPr>
            <w:tcW w:w="398" w:type="pct"/>
            <w:tcBorders>
              <w:top w:val="nil"/>
              <w:left w:val="nil"/>
              <w:bottom w:val="single" w:sz="4" w:space="0" w:color="auto"/>
              <w:right w:val="single" w:sz="4" w:space="0" w:color="auto"/>
            </w:tcBorders>
            <w:shd w:val="clear" w:color="auto" w:fill="auto"/>
            <w:noWrap/>
            <w:vAlign w:val="center"/>
            <w:hideMark/>
          </w:tcPr>
          <w:p w14:paraId="0F68E692" w14:textId="77777777" w:rsidR="009E6665" w:rsidRDefault="009E6665">
            <w:pPr>
              <w:jc w:val="center"/>
              <w:rPr>
                <w:rFonts w:ascii="Calibri" w:hAnsi="Calibri" w:cs="Calibri"/>
                <w:sz w:val="22"/>
                <w:szCs w:val="22"/>
              </w:rPr>
            </w:pPr>
            <w:r>
              <w:rPr>
                <w:rFonts w:ascii="Calibri" w:hAnsi="Calibri" w:cs="Calibri"/>
                <w:sz w:val="22"/>
                <w:szCs w:val="22"/>
              </w:rPr>
              <w:t>65.00%</w:t>
            </w:r>
          </w:p>
        </w:tc>
        <w:tc>
          <w:tcPr>
            <w:tcW w:w="399" w:type="pct"/>
            <w:tcBorders>
              <w:top w:val="nil"/>
              <w:left w:val="nil"/>
              <w:bottom w:val="single" w:sz="4" w:space="0" w:color="auto"/>
              <w:right w:val="single" w:sz="4" w:space="0" w:color="auto"/>
            </w:tcBorders>
            <w:shd w:val="clear" w:color="auto" w:fill="auto"/>
            <w:noWrap/>
            <w:vAlign w:val="center"/>
            <w:hideMark/>
          </w:tcPr>
          <w:p w14:paraId="466235EC" w14:textId="77777777" w:rsidR="009E6665" w:rsidRDefault="009E6665">
            <w:pPr>
              <w:jc w:val="center"/>
              <w:rPr>
                <w:rFonts w:ascii="Calibri" w:hAnsi="Calibri" w:cs="Calibri"/>
                <w:sz w:val="22"/>
                <w:szCs w:val="22"/>
              </w:rPr>
            </w:pPr>
            <w:r>
              <w:rPr>
                <w:rFonts w:ascii="Calibri" w:hAnsi="Calibri" w:cs="Calibri"/>
                <w:sz w:val="22"/>
                <w:szCs w:val="22"/>
              </w:rPr>
              <w:t>70.00%</w:t>
            </w:r>
          </w:p>
        </w:tc>
        <w:tc>
          <w:tcPr>
            <w:tcW w:w="398" w:type="pct"/>
            <w:tcBorders>
              <w:top w:val="nil"/>
              <w:left w:val="nil"/>
              <w:bottom w:val="single" w:sz="4" w:space="0" w:color="auto"/>
              <w:right w:val="single" w:sz="4" w:space="0" w:color="auto"/>
            </w:tcBorders>
            <w:shd w:val="clear" w:color="auto" w:fill="auto"/>
            <w:noWrap/>
            <w:vAlign w:val="center"/>
            <w:hideMark/>
          </w:tcPr>
          <w:p w14:paraId="40BB7221" w14:textId="77777777" w:rsidR="009E6665" w:rsidRDefault="009E6665">
            <w:pPr>
              <w:jc w:val="center"/>
              <w:rPr>
                <w:rFonts w:ascii="Calibri" w:hAnsi="Calibri" w:cs="Calibri"/>
                <w:sz w:val="22"/>
                <w:szCs w:val="22"/>
              </w:rPr>
            </w:pPr>
            <w:r>
              <w:rPr>
                <w:rFonts w:ascii="Calibri" w:hAnsi="Calibri" w:cs="Calibri"/>
                <w:sz w:val="22"/>
                <w:szCs w:val="22"/>
              </w:rPr>
              <w:t>75.00%</w:t>
            </w:r>
          </w:p>
        </w:tc>
        <w:tc>
          <w:tcPr>
            <w:tcW w:w="399" w:type="pct"/>
            <w:tcBorders>
              <w:top w:val="nil"/>
              <w:left w:val="nil"/>
              <w:bottom w:val="single" w:sz="4" w:space="0" w:color="auto"/>
              <w:right w:val="single" w:sz="4" w:space="0" w:color="auto"/>
            </w:tcBorders>
            <w:shd w:val="clear" w:color="auto" w:fill="auto"/>
            <w:noWrap/>
            <w:vAlign w:val="center"/>
            <w:hideMark/>
          </w:tcPr>
          <w:p w14:paraId="72163C32" w14:textId="77777777" w:rsidR="009E6665" w:rsidRDefault="009E6665">
            <w:pPr>
              <w:jc w:val="center"/>
              <w:rPr>
                <w:rFonts w:ascii="Calibri" w:hAnsi="Calibri" w:cs="Calibri"/>
                <w:sz w:val="22"/>
                <w:szCs w:val="22"/>
              </w:rPr>
            </w:pPr>
            <w:r>
              <w:rPr>
                <w:rFonts w:ascii="Calibri" w:hAnsi="Calibri" w:cs="Calibri"/>
                <w:sz w:val="22"/>
                <w:szCs w:val="22"/>
              </w:rPr>
              <w:t>80.00%</w:t>
            </w:r>
          </w:p>
        </w:tc>
        <w:tc>
          <w:tcPr>
            <w:tcW w:w="398" w:type="pct"/>
            <w:tcBorders>
              <w:top w:val="nil"/>
              <w:left w:val="nil"/>
              <w:bottom w:val="single" w:sz="4" w:space="0" w:color="auto"/>
              <w:right w:val="single" w:sz="4" w:space="0" w:color="auto"/>
            </w:tcBorders>
            <w:shd w:val="clear" w:color="auto" w:fill="auto"/>
            <w:noWrap/>
            <w:vAlign w:val="center"/>
            <w:hideMark/>
          </w:tcPr>
          <w:p w14:paraId="5A102CB2" w14:textId="77777777" w:rsidR="009E6665" w:rsidRDefault="009E6665">
            <w:pPr>
              <w:jc w:val="center"/>
              <w:rPr>
                <w:rFonts w:ascii="Calibri" w:hAnsi="Calibri" w:cs="Calibri"/>
                <w:sz w:val="22"/>
                <w:szCs w:val="22"/>
              </w:rPr>
            </w:pPr>
            <w:r>
              <w:rPr>
                <w:rFonts w:ascii="Calibri" w:hAnsi="Calibri" w:cs="Calibri"/>
                <w:sz w:val="22"/>
                <w:szCs w:val="22"/>
              </w:rPr>
              <w:t>85.00%</w:t>
            </w:r>
          </w:p>
        </w:tc>
        <w:tc>
          <w:tcPr>
            <w:tcW w:w="399" w:type="pct"/>
            <w:tcBorders>
              <w:top w:val="nil"/>
              <w:left w:val="nil"/>
              <w:bottom w:val="single" w:sz="4" w:space="0" w:color="auto"/>
              <w:right w:val="single" w:sz="4" w:space="0" w:color="auto"/>
            </w:tcBorders>
            <w:shd w:val="clear" w:color="auto" w:fill="auto"/>
            <w:noWrap/>
            <w:vAlign w:val="center"/>
            <w:hideMark/>
          </w:tcPr>
          <w:p w14:paraId="398F7D1C" w14:textId="77777777" w:rsidR="009E6665" w:rsidRDefault="009E6665">
            <w:pPr>
              <w:jc w:val="center"/>
              <w:rPr>
                <w:rFonts w:ascii="Calibri" w:hAnsi="Calibri" w:cs="Calibri"/>
                <w:sz w:val="22"/>
                <w:szCs w:val="22"/>
              </w:rPr>
            </w:pPr>
            <w:r>
              <w:rPr>
                <w:rFonts w:ascii="Calibri" w:hAnsi="Calibri" w:cs="Calibri"/>
                <w:sz w:val="22"/>
                <w:szCs w:val="22"/>
              </w:rPr>
              <w:t>90.00%</w:t>
            </w:r>
          </w:p>
        </w:tc>
      </w:tr>
      <w:tr w:rsidR="009E6665" w14:paraId="45319D01" w14:textId="77777777" w:rsidTr="00175D18">
        <w:trPr>
          <w:trHeight w:val="30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5A4C7908" w14:textId="77777777" w:rsidR="009E6665" w:rsidRDefault="009E6665">
            <w:pPr>
              <w:jc w:val="center"/>
              <w:rPr>
                <w:rFonts w:ascii="Calibri" w:hAnsi="Calibri" w:cs="Calibri"/>
                <w:b/>
                <w:bCs/>
                <w:sz w:val="22"/>
                <w:szCs w:val="22"/>
              </w:rPr>
            </w:pPr>
            <w:r>
              <w:rPr>
                <w:rFonts w:ascii="Calibri" w:hAnsi="Calibri" w:cs="Calibri"/>
                <w:b/>
                <w:bCs/>
                <w:sz w:val="22"/>
                <w:szCs w:val="22"/>
              </w:rPr>
              <w:t>Sales</w:t>
            </w:r>
          </w:p>
        </w:tc>
        <w:tc>
          <w:tcPr>
            <w:tcW w:w="398" w:type="pct"/>
            <w:tcBorders>
              <w:top w:val="nil"/>
              <w:left w:val="nil"/>
              <w:bottom w:val="single" w:sz="4" w:space="0" w:color="auto"/>
              <w:right w:val="single" w:sz="4" w:space="0" w:color="auto"/>
            </w:tcBorders>
            <w:shd w:val="clear" w:color="auto" w:fill="auto"/>
            <w:noWrap/>
            <w:vAlign w:val="center"/>
            <w:hideMark/>
          </w:tcPr>
          <w:p w14:paraId="42CC0185" w14:textId="77777777" w:rsidR="009E6665" w:rsidRDefault="009E6665">
            <w:pPr>
              <w:jc w:val="center"/>
              <w:rPr>
                <w:rFonts w:ascii="Calibri" w:hAnsi="Calibri" w:cs="Calibri"/>
                <w:sz w:val="22"/>
                <w:szCs w:val="22"/>
              </w:rPr>
            </w:pPr>
            <w:r>
              <w:rPr>
                <w:rFonts w:ascii="Calibri" w:hAnsi="Calibri" w:cs="Calibri"/>
                <w:sz w:val="22"/>
                <w:szCs w:val="22"/>
              </w:rPr>
              <w:t>351.18</w:t>
            </w:r>
          </w:p>
        </w:tc>
        <w:tc>
          <w:tcPr>
            <w:tcW w:w="398" w:type="pct"/>
            <w:tcBorders>
              <w:top w:val="nil"/>
              <w:left w:val="nil"/>
              <w:bottom w:val="single" w:sz="4" w:space="0" w:color="auto"/>
              <w:right w:val="single" w:sz="4" w:space="0" w:color="auto"/>
            </w:tcBorders>
            <w:shd w:val="clear" w:color="auto" w:fill="auto"/>
            <w:noWrap/>
            <w:vAlign w:val="center"/>
            <w:hideMark/>
          </w:tcPr>
          <w:p w14:paraId="27632E73" w14:textId="77777777" w:rsidR="009E6665" w:rsidRDefault="009E6665">
            <w:pPr>
              <w:jc w:val="center"/>
              <w:rPr>
                <w:rFonts w:ascii="Calibri" w:hAnsi="Calibri" w:cs="Calibri"/>
                <w:sz w:val="22"/>
                <w:szCs w:val="22"/>
              </w:rPr>
            </w:pPr>
            <w:r>
              <w:rPr>
                <w:rFonts w:ascii="Calibri" w:hAnsi="Calibri" w:cs="Calibri"/>
                <w:sz w:val="22"/>
                <w:szCs w:val="22"/>
              </w:rPr>
              <w:t>5418.20</w:t>
            </w:r>
          </w:p>
        </w:tc>
        <w:tc>
          <w:tcPr>
            <w:tcW w:w="399" w:type="pct"/>
            <w:tcBorders>
              <w:top w:val="nil"/>
              <w:left w:val="nil"/>
              <w:bottom w:val="single" w:sz="4" w:space="0" w:color="auto"/>
              <w:right w:val="single" w:sz="4" w:space="0" w:color="auto"/>
            </w:tcBorders>
            <w:shd w:val="clear" w:color="auto" w:fill="auto"/>
            <w:noWrap/>
            <w:vAlign w:val="center"/>
            <w:hideMark/>
          </w:tcPr>
          <w:p w14:paraId="22F9B12B" w14:textId="77777777" w:rsidR="009E6665" w:rsidRDefault="009E6665">
            <w:pPr>
              <w:jc w:val="center"/>
              <w:rPr>
                <w:rFonts w:ascii="Calibri" w:hAnsi="Calibri" w:cs="Calibri"/>
                <w:sz w:val="22"/>
                <w:szCs w:val="22"/>
              </w:rPr>
            </w:pPr>
            <w:r>
              <w:rPr>
                <w:rFonts w:ascii="Calibri" w:hAnsi="Calibri" w:cs="Calibri"/>
                <w:sz w:val="22"/>
                <w:szCs w:val="22"/>
              </w:rPr>
              <w:t>6020.22</w:t>
            </w:r>
          </w:p>
        </w:tc>
        <w:tc>
          <w:tcPr>
            <w:tcW w:w="398" w:type="pct"/>
            <w:tcBorders>
              <w:top w:val="nil"/>
              <w:left w:val="nil"/>
              <w:bottom w:val="single" w:sz="4" w:space="0" w:color="auto"/>
              <w:right w:val="single" w:sz="4" w:space="0" w:color="auto"/>
            </w:tcBorders>
            <w:shd w:val="clear" w:color="auto" w:fill="auto"/>
            <w:noWrap/>
            <w:vAlign w:val="center"/>
            <w:hideMark/>
          </w:tcPr>
          <w:p w14:paraId="600E8BB8" w14:textId="77777777" w:rsidR="009E6665" w:rsidRDefault="009E6665">
            <w:pPr>
              <w:jc w:val="center"/>
              <w:rPr>
                <w:rFonts w:ascii="Calibri" w:hAnsi="Calibri" w:cs="Calibri"/>
                <w:sz w:val="22"/>
                <w:szCs w:val="22"/>
              </w:rPr>
            </w:pPr>
            <w:r>
              <w:rPr>
                <w:rFonts w:ascii="Calibri" w:hAnsi="Calibri" w:cs="Calibri"/>
                <w:sz w:val="22"/>
                <w:szCs w:val="22"/>
              </w:rPr>
              <w:t>6622.25</w:t>
            </w:r>
          </w:p>
        </w:tc>
        <w:tc>
          <w:tcPr>
            <w:tcW w:w="399" w:type="pct"/>
            <w:tcBorders>
              <w:top w:val="nil"/>
              <w:left w:val="nil"/>
              <w:bottom w:val="single" w:sz="4" w:space="0" w:color="auto"/>
              <w:right w:val="single" w:sz="4" w:space="0" w:color="auto"/>
            </w:tcBorders>
            <w:shd w:val="clear" w:color="auto" w:fill="auto"/>
            <w:noWrap/>
            <w:vAlign w:val="center"/>
            <w:hideMark/>
          </w:tcPr>
          <w:p w14:paraId="29130E87" w14:textId="77777777" w:rsidR="009E6665" w:rsidRDefault="009E6665">
            <w:pPr>
              <w:jc w:val="center"/>
              <w:rPr>
                <w:rFonts w:ascii="Calibri" w:hAnsi="Calibri" w:cs="Calibri"/>
                <w:sz w:val="22"/>
                <w:szCs w:val="22"/>
              </w:rPr>
            </w:pPr>
            <w:r>
              <w:rPr>
                <w:rFonts w:ascii="Calibri" w:hAnsi="Calibri" w:cs="Calibri"/>
                <w:sz w:val="22"/>
                <w:szCs w:val="22"/>
              </w:rPr>
              <w:t>7224.27</w:t>
            </w:r>
          </w:p>
        </w:tc>
        <w:tc>
          <w:tcPr>
            <w:tcW w:w="398" w:type="pct"/>
            <w:tcBorders>
              <w:top w:val="nil"/>
              <w:left w:val="nil"/>
              <w:bottom w:val="single" w:sz="4" w:space="0" w:color="auto"/>
              <w:right w:val="single" w:sz="4" w:space="0" w:color="auto"/>
            </w:tcBorders>
            <w:shd w:val="clear" w:color="auto" w:fill="auto"/>
            <w:noWrap/>
            <w:vAlign w:val="center"/>
            <w:hideMark/>
          </w:tcPr>
          <w:p w14:paraId="5B210E1C" w14:textId="77777777" w:rsidR="009E6665" w:rsidRDefault="009E6665">
            <w:pPr>
              <w:jc w:val="center"/>
              <w:rPr>
                <w:rFonts w:ascii="Calibri" w:hAnsi="Calibri" w:cs="Calibri"/>
                <w:sz w:val="22"/>
                <w:szCs w:val="22"/>
              </w:rPr>
            </w:pPr>
            <w:r>
              <w:rPr>
                <w:rFonts w:ascii="Calibri" w:hAnsi="Calibri" w:cs="Calibri"/>
                <w:sz w:val="22"/>
                <w:szCs w:val="22"/>
              </w:rPr>
              <w:t>7826.29</w:t>
            </w:r>
          </w:p>
        </w:tc>
        <w:tc>
          <w:tcPr>
            <w:tcW w:w="399" w:type="pct"/>
            <w:tcBorders>
              <w:top w:val="nil"/>
              <w:left w:val="nil"/>
              <w:bottom w:val="single" w:sz="4" w:space="0" w:color="auto"/>
              <w:right w:val="single" w:sz="4" w:space="0" w:color="auto"/>
            </w:tcBorders>
            <w:shd w:val="clear" w:color="auto" w:fill="auto"/>
            <w:noWrap/>
            <w:vAlign w:val="center"/>
            <w:hideMark/>
          </w:tcPr>
          <w:p w14:paraId="1E272370" w14:textId="77777777" w:rsidR="009E6665" w:rsidRDefault="009E6665">
            <w:pPr>
              <w:jc w:val="center"/>
              <w:rPr>
                <w:rFonts w:ascii="Calibri" w:hAnsi="Calibri" w:cs="Calibri"/>
                <w:sz w:val="22"/>
                <w:szCs w:val="22"/>
              </w:rPr>
            </w:pPr>
            <w:r>
              <w:rPr>
                <w:rFonts w:ascii="Calibri" w:hAnsi="Calibri" w:cs="Calibri"/>
                <w:sz w:val="22"/>
                <w:szCs w:val="22"/>
              </w:rPr>
              <w:t>8428.31</w:t>
            </w:r>
          </w:p>
        </w:tc>
        <w:tc>
          <w:tcPr>
            <w:tcW w:w="398" w:type="pct"/>
            <w:tcBorders>
              <w:top w:val="nil"/>
              <w:left w:val="nil"/>
              <w:bottom w:val="single" w:sz="4" w:space="0" w:color="auto"/>
              <w:right w:val="single" w:sz="4" w:space="0" w:color="auto"/>
            </w:tcBorders>
            <w:shd w:val="clear" w:color="auto" w:fill="auto"/>
            <w:noWrap/>
            <w:vAlign w:val="center"/>
            <w:hideMark/>
          </w:tcPr>
          <w:p w14:paraId="5E873C4E" w14:textId="77777777" w:rsidR="009E6665" w:rsidRDefault="009E6665">
            <w:pPr>
              <w:jc w:val="center"/>
              <w:rPr>
                <w:rFonts w:ascii="Calibri" w:hAnsi="Calibri" w:cs="Calibri"/>
                <w:sz w:val="22"/>
                <w:szCs w:val="22"/>
              </w:rPr>
            </w:pPr>
            <w:r>
              <w:rPr>
                <w:rFonts w:ascii="Calibri" w:hAnsi="Calibri" w:cs="Calibri"/>
                <w:sz w:val="22"/>
                <w:szCs w:val="22"/>
              </w:rPr>
              <w:t>9030.34</w:t>
            </w:r>
          </w:p>
        </w:tc>
        <w:tc>
          <w:tcPr>
            <w:tcW w:w="399" w:type="pct"/>
            <w:tcBorders>
              <w:top w:val="nil"/>
              <w:left w:val="nil"/>
              <w:bottom w:val="single" w:sz="4" w:space="0" w:color="auto"/>
              <w:right w:val="single" w:sz="4" w:space="0" w:color="auto"/>
            </w:tcBorders>
            <w:shd w:val="clear" w:color="auto" w:fill="auto"/>
            <w:noWrap/>
            <w:vAlign w:val="center"/>
            <w:hideMark/>
          </w:tcPr>
          <w:p w14:paraId="05215428" w14:textId="77777777" w:rsidR="009E6665" w:rsidRDefault="009E6665">
            <w:pPr>
              <w:jc w:val="center"/>
              <w:rPr>
                <w:rFonts w:ascii="Calibri" w:hAnsi="Calibri" w:cs="Calibri"/>
                <w:sz w:val="22"/>
                <w:szCs w:val="22"/>
              </w:rPr>
            </w:pPr>
            <w:r>
              <w:rPr>
                <w:rFonts w:ascii="Calibri" w:hAnsi="Calibri" w:cs="Calibri"/>
                <w:sz w:val="22"/>
                <w:szCs w:val="22"/>
              </w:rPr>
              <w:t>9632.36</w:t>
            </w:r>
          </w:p>
        </w:tc>
        <w:tc>
          <w:tcPr>
            <w:tcW w:w="398" w:type="pct"/>
            <w:tcBorders>
              <w:top w:val="nil"/>
              <w:left w:val="nil"/>
              <w:bottom w:val="single" w:sz="4" w:space="0" w:color="auto"/>
              <w:right w:val="single" w:sz="4" w:space="0" w:color="auto"/>
            </w:tcBorders>
            <w:shd w:val="clear" w:color="auto" w:fill="auto"/>
            <w:noWrap/>
            <w:vAlign w:val="bottom"/>
            <w:hideMark/>
          </w:tcPr>
          <w:p w14:paraId="6AA63182" w14:textId="77777777" w:rsidR="009E6665" w:rsidRDefault="00175D18">
            <w:pPr>
              <w:jc w:val="center"/>
              <w:rPr>
                <w:rFonts w:ascii="Calibri" w:hAnsi="Calibri" w:cs="Calibri"/>
                <w:sz w:val="22"/>
                <w:szCs w:val="22"/>
              </w:rPr>
            </w:pPr>
            <w:r>
              <w:rPr>
                <w:rFonts w:ascii="Calibri" w:hAnsi="Calibri" w:cs="Calibri"/>
                <w:sz w:val="22"/>
                <w:szCs w:val="22"/>
              </w:rPr>
              <w:t>10234.3</w:t>
            </w:r>
          </w:p>
        </w:tc>
        <w:tc>
          <w:tcPr>
            <w:tcW w:w="399" w:type="pct"/>
            <w:tcBorders>
              <w:top w:val="nil"/>
              <w:left w:val="nil"/>
              <w:bottom w:val="single" w:sz="4" w:space="0" w:color="auto"/>
              <w:right w:val="single" w:sz="4" w:space="0" w:color="auto"/>
            </w:tcBorders>
            <w:shd w:val="clear" w:color="auto" w:fill="auto"/>
            <w:noWrap/>
            <w:vAlign w:val="bottom"/>
            <w:hideMark/>
          </w:tcPr>
          <w:p w14:paraId="04C64429" w14:textId="77777777" w:rsidR="009E6665" w:rsidRDefault="00175D18">
            <w:pPr>
              <w:jc w:val="center"/>
              <w:rPr>
                <w:rFonts w:ascii="Calibri" w:hAnsi="Calibri" w:cs="Calibri"/>
                <w:sz w:val="22"/>
                <w:szCs w:val="22"/>
              </w:rPr>
            </w:pPr>
            <w:r>
              <w:rPr>
                <w:rFonts w:ascii="Calibri" w:hAnsi="Calibri" w:cs="Calibri"/>
                <w:sz w:val="22"/>
                <w:szCs w:val="22"/>
              </w:rPr>
              <w:t>10836.4</w:t>
            </w:r>
          </w:p>
        </w:tc>
      </w:tr>
    </w:tbl>
    <w:p w14:paraId="1B610D7A" w14:textId="77777777" w:rsidR="00EC0B2D" w:rsidRDefault="00EC0B2D" w:rsidP="00DE2C4C">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754EBA30" w14:textId="77777777" w:rsidR="00F058C0" w:rsidRDefault="00F058C0" w:rsidP="00175D18">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FINANCIAL METRICS</w:t>
      </w:r>
      <w:r w:rsidR="00552390">
        <w:rPr>
          <w:rFonts w:ascii="Arial" w:hAnsi="Arial" w:cs="Arial"/>
          <w:b/>
          <w:sz w:val="22"/>
          <w:szCs w:val="22"/>
          <w:lang w:eastAsia="en-IN"/>
        </w:rPr>
        <w:t xml:space="preserve"> OF THE PROPOSED UNIT</w:t>
      </w:r>
      <w:r>
        <w:rPr>
          <w:rFonts w:ascii="Arial" w:hAnsi="Arial" w:cs="Arial"/>
          <w:b/>
          <w:sz w:val="22"/>
          <w:szCs w:val="22"/>
          <w:lang w:eastAsia="en-IN"/>
        </w:rPr>
        <w:t xml:space="preserve">: </w:t>
      </w:r>
    </w:p>
    <w:p w14:paraId="6849BE78" w14:textId="77777777" w:rsidR="00D73FB3" w:rsidRDefault="00F058C0" w:rsidP="00F4627F">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sidRPr="00F058C0">
        <w:rPr>
          <w:rFonts w:ascii="Arial" w:hAnsi="Arial" w:cs="Arial"/>
          <w:b/>
          <w:noProof/>
          <w:sz w:val="22"/>
          <w:szCs w:val="22"/>
          <w:u w:val="single"/>
          <w:lang w:eastAsia="en-IN"/>
        </w:rPr>
        <w:t>DEBT SERVICE COVERAGE RATIO (DSCR)</w:t>
      </w:r>
    </w:p>
    <w:tbl>
      <w:tblPr>
        <w:tblW w:w="471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1066"/>
        <w:gridCol w:w="1066"/>
        <w:gridCol w:w="1067"/>
        <w:gridCol w:w="1067"/>
        <w:gridCol w:w="1067"/>
        <w:gridCol w:w="1067"/>
        <w:gridCol w:w="1067"/>
        <w:gridCol w:w="1067"/>
        <w:gridCol w:w="1067"/>
        <w:gridCol w:w="1067"/>
        <w:gridCol w:w="1070"/>
      </w:tblGrid>
      <w:tr w:rsidR="00C16FEC" w:rsidRPr="00C16FEC" w14:paraId="2E3113FA" w14:textId="77777777" w:rsidTr="00C16FEC">
        <w:trPr>
          <w:trHeight w:val="360"/>
        </w:trPr>
        <w:tc>
          <w:tcPr>
            <w:tcW w:w="687" w:type="pct"/>
            <w:shd w:val="clear" w:color="000000" w:fill="002060"/>
            <w:noWrap/>
            <w:vAlign w:val="center"/>
            <w:hideMark/>
          </w:tcPr>
          <w:p w14:paraId="2ECD3640" w14:textId="77777777" w:rsidR="00C16FEC" w:rsidRPr="00C16FEC" w:rsidRDefault="00C16FEC" w:rsidP="00C16FEC">
            <w:pPr>
              <w:spacing w:line="276" w:lineRule="auto"/>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lastRenderedPageBreak/>
              <w:t>Particular</w:t>
            </w:r>
          </w:p>
        </w:tc>
        <w:tc>
          <w:tcPr>
            <w:tcW w:w="392" w:type="pct"/>
            <w:shd w:val="clear" w:color="000000" w:fill="002060"/>
            <w:noWrap/>
            <w:vAlign w:val="center"/>
            <w:hideMark/>
          </w:tcPr>
          <w:p w14:paraId="11A6FE29"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2025-26</w:t>
            </w:r>
          </w:p>
        </w:tc>
        <w:tc>
          <w:tcPr>
            <w:tcW w:w="392" w:type="pct"/>
            <w:shd w:val="clear" w:color="000000" w:fill="002060"/>
            <w:noWrap/>
            <w:vAlign w:val="center"/>
            <w:hideMark/>
          </w:tcPr>
          <w:p w14:paraId="4E711441"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2026-27</w:t>
            </w:r>
          </w:p>
        </w:tc>
        <w:tc>
          <w:tcPr>
            <w:tcW w:w="392" w:type="pct"/>
            <w:shd w:val="clear" w:color="000000" w:fill="002060"/>
            <w:noWrap/>
            <w:vAlign w:val="center"/>
            <w:hideMark/>
          </w:tcPr>
          <w:p w14:paraId="6322E5A4"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2027-28</w:t>
            </w:r>
          </w:p>
        </w:tc>
        <w:tc>
          <w:tcPr>
            <w:tcW w:w="392" w:type="pct"/>
            <w:shd w:val="clear" w:color="000000" w:fill="002060"/>
            <w:noWrap/>
            <w:vAlign w:val="center"/>
            <w:hideMark/>
          </w:tcPr>
          <w:p w14:paraId="4CD0B139"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2028-29</w:t>
            </w:r>
          </w:p>
        </w:tc>
        <w:tc>
          <w:tcPr>
            <w:tcW w:w="392" w:type="pct"/>
            <w:shd w:val="clear" w:color="000000" w:fill="002060"/>
            <w:noWrap/>
            <w:vAlign w:val="center"/>
            <w:hideMark/>
          </w:tcPr>
          <w:p w14:paraId="7D2BC014"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2029-30</w:t>
            </w:r>
          </w:p>
        </w:tc>
        <w:tc>
          <w:tcPr>
            <w:tcW w:w="392" w:type="pct"/>
            <w:shd w:val="clear" w:color="000000" w:fill="002060"/>
            <w:noWrap/>
            <w:vAlign w:val="center"/>
            <w:hideMark/>
          </w:tcPr>
          <w:p w14:paraId="1274C072"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2030-31</w:t>
            </w:r>
          </w:p>
        </w:tc>
        <w:tc>
          <w:tcPr>
            <w:tcW w:w="392" w:type="pct"/>
            <w:shd w:val="clear" w:color="000000" w:fill="002060"/>
            <w:noWrap/>
            <w:vAlign w:val="center"/>
            <w:hideMark/>
          </w:tcPr>
          <w:p w14:paraId="24078E96"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2031-32</w:t>
            </w:r>
          </w:p>
        </w:tc>
        <w:tc>
          <w:tcPr>
            <w:tcW w:w="392" w:type="pct"/>
            <w:shd w:val="clear" w:color="000000" w:fill="002060"/>
            <w:noWrap/>
            <w:vAlign w:val="center"/>
            <w:hideMark/>
          </w:tcPr>
          <w:p w14:paraId="50F5DAAC"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2032-33</w:t>
            </w:r>
          </w:p>
        </w:tc>
        <w:tc>
          <w:tcPr>
            <w:tcW w:w="392" w:type="pct"/>
            <w:shd w:val="clear" w:color="000000" w:fill="002060"/>
            <w:noWrap/>
            <w:vAlign w:val="center"/>
            <w:hideMark/>
          </w:tcPr>
          <w:p w14:paraId="02D2CB95"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2033-34</w:t>
            </w:r>
          </w:p>
        </w:tc>
        <w:tc>
          <w:tcPr>
            <w:tcW w:w="392" w:type="pct"/>
            <w:shd w:val="clear" w:color="000000" w:fill="002060"/>
            <w:noWrap/>
            <w:vAlign w:val="center"/>
            <w:hideMark/>
          </w:tcPr>
          <w:p w14:paraId="6BD8D776"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2034-35</w:t>
            </w:r>
          </w:p>
        </w:tc>
        <w:tc>
          <w:tcPr>
            <w:tcW w:w="392" w:type="pct"/>
            <w:shd w:val="clear" w:color="000000" w:fill="002060"/>
            <w:noWrap/>
            <w:vAlign w:val="center"/>
            <w:hideMark/>
          </w:tcPr>
          <w:p w14:paraId="78CEBCE2"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2035-36</w:t>
            </w:r>
          </w:p>
        </w:tc>
      </w:tr>
      <w:tr w:rsidR="00C16FEC" w:rsidRPr="00C16FEC" w14:paraId="4D593DDC" w14:textId="77777777" w:rsidTr="00C16FEC">
        <w:trPr>
          <w:trHeight w:val="300"/>
        </w:trPr>
        <w:tc>
          <w:tcPr>
            <w:tcW w:w="687" w:type="pct"/>
            <w:shd w:val="clear" w:color="auto" w:fill="auto"/>
            <w:noWrap/>
            <w:vAlign w:val="center"/>
            <w:hideMark/>
          </w:tcPr>
          <w:p w14:paraId="0640F6D8" w14:textId="77777777" w:rsidR="00C16FEC" w:rsidRPr="00C16FEC" w:rsidRDefault="00C16FEC" w:rsidP="00C16FEC">
            <w:pPr>
              <w:spacing w:line="276" w:lineRule="auto"/>
              <w:rPr>
                <w:rFonts w:asciiTheme="minorHAnsi" w:hAnsiTheme="minorHAnsi" w:cstheme="minorHAnsi"/>
                <w:sz w:val="22"/>
                <w:szCs w:val="22"/>
              </w:rPr>
            </w:pPr>
            <w:r w:rsidRPr="00C16FEC">
              <w:rPr>
                <w:rFonts w:asciiTheme="minorHAnsi" w:hAnsiTheme="minorHAnsi" w:cstheme="minorHAnsi"/>
                <w:sz w:val="22"/>
                <w:szCs w:val="22"/>
              </w:rPr>
              <w:t>Cash Accruals</w:t>
            </w:r>
          </w:p>
        </w:tc>
        <w:tc>
          <w:tcPr>
            <w:tcW w:w="392" w:type="pct"/>
            <w:shd w:val="clear" w:color="auto" w:fill="auto"/>
            <w:noWrap/>
            <w:vAlign w:val="center"/>
            <w:hideMark/>
          </w:tcPr>
          <w:p w14:paraId="054A5FC4"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83.90</w:t>
            </w:r>
          </w:p>
        </w:tc>
        <w:tc>
          <w:tcPr>
            <w:tcW w:w="392" w:type="pct"/>
            <w:shd w:val="clear" w:color="auto" w:fill="auto"/>
            <w:noWrap/>
            <w:vAlign w:val="center"/>
            <w:hideMark/>
          </w:tcPr>
          <w:p w14:paraId="11488486"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1246.91</w:t>
            </w:r>
          </w:p>
        </w:tc>
        <w:tc>
          <w:tcPr>
            <w:tcW w:w="392" w:type="pct"/>
            <w:shd w:val="clear" w:color="auto" w:fill="auto"/>
            <w:noWrap/>
            <w:vAlign w:val="center"/>
            <w:hideMark/>
          </w:tcPr>
          <w:p w14:paraId="2610C380"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989.56</w:t>
            </w:r>
          </w:p>
        </w:tc>
        <w:tc>
          <w:tcPr>
            <w:tcW w:w="392" w:type="pct"/>
            <w:shd w:val="clear" w:color="auto" w:fill="auto"/>
            <w:noWrap/>
            <w:vAlign w:val="center"/>
            <w:hideMark/>
          </w:tcPr>
          <w:p w14:paraId="6C28CF87"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1022.79</w:t>
            </w:r>
          </w:p>
        </w:tc>
        <w:tc>
          <w:tcPr>
            <w:tcW w:w="392" w:type="pct"/>
            <w:shd w:val="clear" w:color="auto" w:fill="auto"/>
            <w:noWrap/>
            <w:vAlign w:val="center"/>
            <w:hideMark/>
          </w:tcPr>
          <w:p w14:paraId="74AE5990"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1049.58</w:t>
            </w:r>
          </w:p>
        </w:tc>
        <w:tc>
          <w:tcPr>
            <w:tcW w:w="392" w:type="pct"/>
            <w:shd w:val="clear" w:color="auto" w:fill="auto"/>
            <w:noWrap/>
            <w:vAlign w:val="center"/>
            <w:hideMark/>
          </w:tcPr>
          <w:p w14:paraId="5FAEDC53"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979.18</w:t>
            </w:r>
          </w:p>
        </w:tc>
        <w:tc>
          <w:tcPr>
            <w:tcW w:w="392" w:type="pct"/>
            <w:shd w:val="clear" w:color="auto" w:fill="auto"/>
            <w:noWrap/>
            <w:vAlign w:val="center"/>
            <w:hideMark/>
          </w:tcPr>
          <w:p w14:paraId="52475576"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1222.95</w:t>
            </w:r>
          </w:p>
        </w:tc>
        <w:tc>
          <w:tcPr>
            <w:tcW w:w="392" w:type="pct"/>
            <w:shd w:val="clear" w:color="auto" w:fill="auto"/>
            <w:noWrap/>
            <w:vAlign w:val="center"/>
            <w:hideMark/>
          </w:tcPr>
          <w:p w14:paraId="15A66CA2"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1132.00</w:t>
            </w:r>
          </w:p>
        </w:tc>
        <w:tc>
          <w:tcPr>
            <w:tcW w:w="392" w:type="pct"/>
            <w:shd w:val="clear" w:color="auto" w:fill="auto"/>
            <w:noWrap/>
            <w:vAlign w:val="center"/>
            <w:hideMark/>
          </w:tcPr>
          <w:p w14:paraId="2CA23162"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1404.67</w:t>
            </w:r>
          </w:p>
        </w:tc>
        <w:tc>
          <w:tcPr>
            <w:tcW w:w="392" w:type="pct"/>
            <w:shd w:val="clear" w:color="auto" w:fill="auto"/>
            <w:noWrap/>
            <w:vAlign w:val="center"/>
            <w:hideMark/>
          </w:tcPr>
          <w:p w14:paraId="654D4EB9"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1503.63</w:t>
            </w:r>
          </w:p>
        </w:tc>
        <w:tc>
          <w:tcPr>
            <w:tcW w:w="392" w:type="pct"/>
            <w:shd w:val="clear" w:color="auto" w:fill="auto"/>
            <w:noWrap/>
            <w:vAlign w:val="center"/>
            <w:hideMark/>
          </w:tcPr>
          <w:p w14:paraId="61D1EC0B"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1586.40</w:t>
            </w:r>
          </w:p>
        </w:tc>
      </w:tr>
      <w:tr w:rsidR="00C16FEC" w:rsidRPr="00C16FEC" w14:paraId="52900DBE" w14:textId="77777777" w:rsidTr="00C16FEC">
        <w:trPr>
          <w:trHeight w:val="300"/>
        </w:trPr>
        <w:tc>
          <w:tcPr>
            <w:tcW w:w="687" w:type="pct"/>
            <w:shd w:val="clear" w:color="auto" w:fill="auto"/>
            <w:noWrap/>
            <w:vAlign w:val="center"/>
            <w:hideMark/>
          </w:tcPr>
          <w:p w14:paraId="73A6EEEB" w14:textId="3E4F60FD" w:rsidR="00C16FEC" w:rsidRPr="00C16FEC" w:rsidRDefault="00C16FEC" w:rsidP="00C16FEC">
            <w:pPr>
              <w:spacing w:line="276" w:lineRule="auto"/>
              <w:rPr>
                <w:rFonts w:asciiTheme="minorHAnsi" w:hAnsiTheme="minorHAnsi" w:cstheme="minorHAnsi"/>
                <w:sz w:val="22"/>
                <w:szCs w:val="22"/>
              </w:rPr>
            </w:pPr>
            <w:r w:rsidRPr="00C16FEC">
              <w:rPr>
                <w:rFonts w:asciiTheme="minorHAnsi" w:hAnsiTheme="minorHAnsi" w:cstheme="minorHAnsi"/>
                <w:sz w:val="22"/>
                <w:szCs w:val="22"/>
              </w:rPr>
              <w:t>Int. on Term Loan</w:t>
            </w:r>
          </w:p>
        </w:tc>
        <w:tc>
          <w:tcPr>
            <w:tcW w:w="392" w:type="pct"/>
            <w:shd w:val="clear" w:color="auto" w:fill="auto"/>
            <w:noWrap/>
            <w:vAlign w:val="center"/>
            <w:hideMark/>
          </w:tcPr>
          <w:p w14:paraId="6628B0F1"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22.72</w:t>
            </w:r>
          </w:p>
        </w:tc>
        <w:tc>
          <w:tcPr>
            <w:tcW w:w="392" w:type="pct"/>
            <w:shd w:val="clear" w:color="auto" w:fill="auto"/>
            <w:noWrap/>
            <w:vAlign w:val="center"/>
            <w:hideMark/>
          </w:tcPr>
          <w:p w14:paraId="42190C41"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269.95</w:t>
            </w:r>
          </w:p>
        </w:tc>
        <w:tc>
          <w:tcPr>
            <w:tcW w:w="392" w:type="pct"/>
            <w:shd w:val="clear" w:color="auto" w:fill="auto"/>
            <w:noWrap/>
            <w:vAlign w:val="center"/>
            <w:hideMark/>
          </w:tcPr>
          <w:p w14:paraId="55F7F95F"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252.38</w:t>
            </w:r>
          </w:p>
        </w:tc>
        <w:tc>
          <w:tcPr>
            <w:tcW w:w="392" w:type="pct"/>
            <w:shd w:val="clear" w:color="auto" w:fill="auto"/>
            <w:noWrap/>
            <w:vAlign w:val="center"/>
            <w:hideMark/>
          </w:tcPr>
          <w:p w14:paraId="25269099"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230.59</w:t>
            </w:r>
          </w:p>
        </w:tc>
        <w:tc>
          <w:tcPr>
            <w:tcW w:w="392" w:type="pct"/>
            <w:shd w:val="clear" w:color="auto" w:fill="auto"/>
            <w:noWrap/>
            <w:vAlign w:val="center"/>
            <w:hideMark/>
          </w:tcPr>
          <w:p w14:paraId="53860450"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206.50</w:t>
            </w:r>
          </w:p>
        </w:tc>
        <w:tc>
          <w:tcPr>
            <w:tcW w:w="392" w:type="pct"/>
            <w:shd w:val="clear" w:color="auto" w:fill="auto"/>
            <w:noWrap/>
            <w:vAlign w:val="center"/>
            <w:hideMark/>
          </w:tcPr>
          <w:p w14:paraId="57605CE2"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180.10</w:t>
            </w:r>
          </w:p>
        </w:tc>
        <w:tc>
          <w:tcPr>
            <w:tcW w:w="392" w:type="pct"/>
            <w:shd w:val="clear" w:color="auto" w:fill="auto"/>
            <w:noWrap/>
            <w:vAlign w:val="center"/>
            <w:hideMark/>
          </w:tcPr>
          <w:p w14:paraId="26D8328E"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151.39</w:t>
            </w:r>
          </w:p>
        </w:tc>
        <w:tc>
          <w:tcPr>
            <w:tcW w:w="392" w:type="pct"/>
            <w:shd w:val="clear" w:color="auto" w:fill="auto"/>
            <w:noWrap/>
            <w:vAlign w:val="center"/>
            <w:hideMark/>
          </w:tcPr>
          <w:p w14:paraId="4F182D01"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120.38</w:t>
            </w:r>
          </w:p>
        </w:tc>
        <w:tc>
          <w:tcPr>
            <w:tcW w:w="392" w:type="pct"/>
            <w:shd w:val="clear" w:color="auto" w:fill="auto"/>
            <w:noWrap/>
            <w:vAlign w:val="center"/>
            <w:hideMark/>
          </w:tcPr>
          <w:p w14:paraId="6D835AC6"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87.07</w:t>
            </w:r>
          </w:p>
        </w:tc>
        <w:tc>
          <w:tcPr>
            <w:tcW w:w="392" w:type="pct"/>
            <w:shd w:val="clear" w:color="auto" w:fill="auto"/>
            <w:noWrap/>
            <w:vAlign w:val="center"/>
            <w:hideMark/>
          </w:tcPr>
          <w:p w14:paraId="633E4ED8"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52.51</w:t>
            </w:r>
          </w:p>
        </w:tc>
        <w:tc>
          <w:tcPr>
            <w:tcW w:w="392" w:type="pct"/>
            <w:shd w:val="clear" w:color="auto" w:fill="auto"/>
            <w:noWrap/>
            <w:vAlign w:val="center"/>
            <w:hideMark/>
          </w:tcPr>
          <w:p w14:paraId="6863AA7B"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39.60</w:t>
            </w:r>
          </w:p>
        </w:tc>
      </w:tr>
      <w:tr w:rsidR="00C16FEC" w:rsidRPr="00C16FEC" w14:paraId="11C1FED4" w14:textId="77777777" w:rsidTr="00C16FEC">
        <w:trPr>
          <w:trHeight w:val="300"/>
        </w:trPr>
        <w:tc>
          <w:tcPr>
            <w:tcW w:w="687" w:type="pct"/>
            <w:shd w:val="clear" w:color="auto" w:fill="B8CCE4" w:themeFill="accent1" w:themeFillTint="66"/>
            <w:noWrap/>
            <w:vAlign w:val="center"/>
            <w:hideMark/>
          </w:tcPr>
          <w:p w14:paraId="7B6C22CA" w14:textId="77777777" w:rsidR="00C16FEC" w:rsidRPr="00C16FEC" w:rsidRDefault="00C16FEC" w:rsidP="00C16FEC">
            <w:pPr>
              <w:spacing w:line="276" w:lineRule="auto"/>
              <w:rPr>
                <w:rFonts w:asciiTheme="minorHAnsi" w:hAnsiTheme="minorHAnsi" w:cstheme="minorHAnsi"/>
                <w:b/>
                <w:bCs/>
                <w:sz w:val="22"/>
                <w:szCs w:val="22"/>
              </w:rPr>
            </w:pPr>
            <w:r w:rsidRPr="00C16FEC">
              <w:rPr>
                <w:rFonts w:asciiTheme="minorHAnsi" w:hAnsiTheme="minorHAnsi" w:cstheme="minorHAnsi"/>
                <w:b/>
                <w:bCs/>
                <w:sz w:val="22"/>
                <w:szCs w:val="22"/>
              </w:rPr>
              <w:t>Total "A"</w:t>
            </w:r>
          </w:p>
        </w:tc>
        <w:tc>
          <w:tcPr>
            <w:tcW w:w="392" w:type="pct"/>
            <w:shd w:val="clear" w:color="auto" w:fill="B8CCE4" w:themeFill="accent1" w:themeFillTint="66"/>
            <w:noWrap/>
            <w:vAlign w:val="center"/>
            <w:hideMark/>
          </w:tcPr>
          <w:p w14:paraId="7E7F8761"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106.62</w:t>
            </w:r>
          </w:p>
        </w:tc>
        <w:tc>
          <w:tcPr>
            <w:tcW w:w="392" w:type="pct"/>
            <w:shd w:val="clear" w:color="auto" w:fill="B8CCE4" w:themeFill="accent1" w:themeFillTint="66"/>
            <w:noWrap/>
            <w:vAlign w:val="center"/>
            <w:hideMark/>
          </w:tcPr>
          <w:p w14:paraId="7D7998EF"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1516.86</w:t>
            </w:r>
          </w:p>
        </w:tc>
        <w:tc>
          <w:tcPr>
            <w:tcW w:w="392" w:type="pct"/>
            <w:shd w:val="clear" w:color="auto" w:fill="B8CCE4" w:themeFill="accent1" w:themeFillTint="66"/>
            <w:noWrap/>
            <w:vAlign w:val="center"/>
            <w:hideMark/>
          </w:tcPr>
          <w:p w14:paraId="3CECFD0A"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1241.95</w:t>
            </w:r>
          </w:p>
        </w:tc>
        <w:tc>
          <w:tcPr>
            <w:tcW w:w="392" w:type="pct"/>
            <w:shd w:val="clear" w:color="auto" w:fill="B8CCE4" w:themeFill="accent1" w:themeFillTint="66"/>
            <w:noWrap/>
            <w:vAlign w:val="center"/>
            <w:hideMark/>
          </w:tcPr>
          <w:p w14:paraId="6AB437FB"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1253.38</w:t>
            </w:r>
          </w:p>
        </w:tc>
        <w:tc>
          <w:tcPr>
            <w:tcW w:w="392" w:type="pct"/>
            <w:shd w:val="clear" w:color="auto" w:fill="B8CCE4" w:themeFill="accent1" w:themeFillTint="66"/>
            <w:noWrap/>
            <w:vAlign w:val="center"/>
            <w:hideMark/>
          </w:tcPr>
          <w:p w14:paraId="1ED47FBD"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1256.08</w:t>
            </w:r>
          </w:p>
        </w:tc>
        <w:tc>
          <w:tcPr>
            <w:tcW w:w="392" w:type="pct"/>
            <w:shd w:val="clear" w:color="auto" w:fill="B8CCE4" w:themeFill="accent1" w:themeFillTint="66"/>
            <w:noWrap/>
            <w:vAlign w:val="center"/>
            <w:hideMark/>
          </w:tcPr>
          <w:p w14:paraId="59352A2F"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1159.28</w:t>
            </w:r>
          </w:p>
        </w:tc>
        <w:tc>
          <w:tcPr>
            <w:tcW w:w="392" w:type="pct"/>
            <w:shd w:val="clear" w:color="auto" w:fill="B8CCE4" w:themeFill="accent1" w:themeFillTint="66"/>
            <w:noWrap/>
            <w:vAlign w:val="center"/>
            <w:hideMark/>
          </w:tcPr>
          <w:p w14:paraId="67A03393"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1374.34</w:t>
            </w:r>
          </w:p>
        </w:tc>
        <w:tc>
          <w:tcPr>
            <w:tcW w:w="392" w:type="pct"/>
            <w:shd w:val="clear" w:color="auto" w:fill="B8CCE4" w:themeFill="accent1" w:themeFillTint="66"/>
            <w:noWrap/>
            <w:vAlign w:val="center"/>
            <w:hideMark/>
          </w:tcPr>
          <w:p w14:paraId="07E77AD4"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1252.38</w:t>
            </w:r>
          </w:p>
        </w:tc>
        <w:tc>
          <w:tcPr>
            <w:tcW w:w="392" w:type="pct"/>
            <w:shd w:val="clear" w:color="auto" w:fill="B8CCE4" w:themeFill="accent1" w:themeFillTint="66"/>
            <w:noWrap/>
            <w:vAlign w:val="center"/>
            <w:hideMark/>
          </w:tcPr>
          <w:p w14:paraId="565FC41F"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1491.74</w:t>
            </w:r>
          </w:p>
        </w:tc>
        <w:tc>
          <w:tcPr>
            <w:tcW w:w="392" w:type="pct"/>
            <w:shd w:val="clear" w:color="auto" w:fill="B8CCE4" w:themeFill="accent1" w:themeFillTint="66"/>
            <w:noWrap/>
            <w:vAlign w:val="center"/>
            <w:hideMark/>
          </w:tcPr>
          <w:p w14:paraId="32F3C070"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1556.14</w:t>
            </w:r>
          </w:p>
        </w:tc>
        <w:tc>
          <w:tcPr>
            <w:tcW w:w="392" w:type="pct"/>
            <w:shd w:val="clear" w:color="auto" w:fill="B8CCE4" w:themeFill="accent1" w:themeFillTint="66"/>
            <w:noWrap/>
            <w:vAlign w:val="center"/>
            <w:hideMark/>
          </w:tcPr>
          <w:p w14:paraId="4C2A6719"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1626.00</w:t>
            </w:r>
          </w:p>
        </w:tc>
      </w:tr>
      <w:tr w:rsidR="00C16FEC" w:rsidRPr="00C16FEC" w14:paraId="62A2C383" w14:textId="77777777" w:rsidTr="00C16FEC">
        <w:trPr>
          <w:trHeight w:val="300"/>
        </w:trPr>
        <w:tc>
          <w:tcPr>
            <w:tcW w:w="687" w:type="pct"/>
            <w:shd w:val="clear" w:color="auto" w:fill="auto"/>
            <w:noWrap/>
            <w:vAlign w:val="center"/>
            <w:hideMark/>
          </w:tcPr>
          <w:p w14:paraId="229E8475" w14:textId="77777777" w:rsidR="00C16FEC" w:rsidRPr="00C16FEC" w:rsidRDefault="00C16FEC" w:rsidP="00C16FEC">
            <w:pPr>
              <w:spacing w:line="276" w:lineRule="auto"/>
              <w:rPr>
                <w:rFonts w:asciiTheme="minorHAnsi" w:hAnsiTheme="minorHAnsi" w:cstheme="minorHAnsi"/>
                <w:sz w:val="22"/>
                <w:szCs w:val="22"/>
              </w:rPr>
            </w:pPr>
            <w:r w:rsidRPr="00C16FEC">
              <w:rPr>
                <w:rFonts w:asciiTheme="minorHAnsi" w:hAnsiTheme="minorHAnsi" w:cstheme="minorHAnsi"/>
                <w:sz w:val="22"/>
                <w:szCs w:val="22"/>
              </w:rPr>
              <w:t>Instalment of T/L</w:t>
            </w:r>
          </w:p>
        </w:tc>
        <w:tc>
          <w:tcPr>
            <w:tcW w:w="392" w:type="pct"/>
            <w:shd w:val="clear" w:color="auto" w:fill="auto"/>
            <w:noWrap/>
            <w:vAlign w:val="center"/>
            <w:hideMark/>
          </w:tcPr>
          <w:p w14:paraId="364C51FF"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0.00</w:t>
            </w:r>
          </w:p>
        </w:tc>
        <w:tc>
          <w:tcPr>
            <w:tcW w:w="392" w:type="pct"/>
            <w:shd w:val="clear" w:color="auto" w:fill="auto"/>
            <w:noWrap/>
            <w:vAlign w:val="center"/>
            <w:hideMark/>
          </w:tcPr>
          <w:p w14:paraId="28F28725"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112.00</w:t>
            </w:r>
          </w:p>
        </w:tc>
        <w:tc>
          <w:tcPr>
            <w:tcW w:w="392" w:type="pct"/>
            <w:shd w:val="clear" w:color="auto" w:fill="auto"/>
            <w:noWrap/>
            <w:vAlign w:val="center"/>
            <w:hideMark/>
          </w:tcPr>
          <w:p w14:paraId="7B37524E"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216.00</w:t>
            </w:r>
          </w:p>
        </w:tc>
        <w:tc>
          <w:tcPr>
            <w:tcW w:w="392" w:type="pct"/>
            <w:shd w:val="clear" w:color="auto" w:fill="auto"/>
            <w:noWrap/>
            <w:vAlign w:val="center"/>
            <w:hideMark/>
          </w:tcPr>
          <w:p w14:paraId="145D7F90"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240.00</w:t>
            </w:r>
          </w:p>
        </w:tc>
        <w:tc>
          <w:tcPr>
            <w:tcW w:w="392" w:type="pct"/>
            <w:shd w:val="clear" w:color="auto" w:fill="auto"/>
            <w:noWrap/>
            <w:vAlign w:val="center"/>
            <w:hideMark/>
          </w:tcPr>
          <w:p w14:paraId="61F3694A"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264.00</w:t>
            </w:r>
          </w:p>
        </w:tc>
        <w:tc>
          <w:tcPr>
            <w:tcW w:w="392" w:type="pct"/>
            <w:shd w:val="clear" w:color="auto" w:fill="auto"/>
            <w:noWrap/>
            <w:vAlign w:val="center"/>
            <w:hideMark/>
          </w:tcPr>
          <w:p w14:paraId="521B1BA4"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288.00</w:t>
            </w:r>
          </w:p>
        </w:tc>
        <w:tc>
          <w:tcPr>
            <w:tcW w:w="392" w:type="pct"/>
            <w:shd w:val="clear" w:color="auto" w:fill="auto"/>
            <w:noWrap/>
            <w:vAlign w:val="center"/>
            <w:hideMark/>
          </w:tcPr>
          <w:p w14:paraId="750041A9"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312.00</w:t>
            </w:r>
          </w:p>
        </w:tc>
        <w:tc>
          <w:tcPr>
            <w:tcW w:w="392" w:type="pct"/>
            <w:shd w:val="clear" w:color="auto" w:fill="auto"/>
            <w:noWrap/>
            <w:vAlign w:val="center"/>
            <w:hideMark/>
          </w:tcPr>
          <w:p w14:paraId="25E3DD7E"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336.00</w:t>
            </w:r>
          </w:p>
        </w:tc>
        <w:tc>
          <w:tcPr>
            <w:tcW w:w="392" w:type="pct"/>
            <w:shd w:val="clear" w:color="auto" w:fill="auto"/>
            <w:noWrap/>
            <w:vAlign w:val="center"/>
            <w:hideMark/>
          </w:tcPr>
          <w:p w14:paraId="31B4F03C"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360.00</w:t>
            </w:r>
          </w:p>
        </w:tc>
        <w:tc>
          <w:tcPr>
            <w:tcW w:w="392" w:type="pct"/>
            <w:shd w:val="clear" w:color="auto" w:fill="auto"/>
            <w:noWrap/>
            <w:vAlign w:val="center"/>
            <w:hideMark/>
          </w:tcPr>
          <w:p w14:paraId="0570EFE3"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360.00</w:t>
            </w:r>
          </w:p>
        </w:tc>
        <w:tc>
          <w:tcPr>
            <w:tcW w:w="392" w:type="pct"/>
            <w:shd w:val="clear" w:color="auto" w:fill="auto"/>
            <w:noWrap/>
            <w:vAlign w:val="center"/>
            <w:hideMark/>
          </w:tcPr>
          <w:p w14:paraId="58AF92E2"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352.00</w:t>
            </w:r>
          </w:p>
        </w:tc>
      </w:tr>
      <w:tr w:rsidR="00C16FEC" w:rsidRPr="00C16FEC" w14:paraId="7B651926" w14:textId="77777777" w:rsidTr="00C16FEC">
        <w:trPr>
          <w:trHeight w:val="300"/>
        </w:trPr>
        <w:tc>
          <w:tcPr>
            <w:tcW w:w="687" w:type="pct"/>
            <w:shd w:val="clear" w:color="auto" w:fill="auto"/>
            <w:noWrap/>
            <w:vAlign w:val="center"/>
            <w:hideMark/>
          </w:tcPr>
          <w:p w14:paraId="19336982" w14:textId="0648A1A8" w:rsidR="00C16FEC" w:rsidRPr="00C16FEC" w:rsidRDefault="00C16FEC" w:rsidP="00C16FEC">
            <w:pPr>
              <w:spacing w:line="276" w:lineRule="auto"/>
              <w:rPr>
                <w:rFonts w:asciiTheme="minorHAnsi" w:hAnsiTheme="minorHAnsi" w:cstheme="minorHAnsi"/>
                <w:sz w:val="22"/>
                <w:szCs w:val="22"/>
              </w:rPr>
            </w:pPr>
            <w:r w:rsidRPr="00C16FEC">
              <w:rPr>
                <w:rFonts w:asciiTheme="minorHAnsi" w:hAnsiTheme="minorHAnsi" w:cstheme="minorHAnsi"/>
                <w:sz w:val="22"/>
                <w:szCs w:val="22"/>
              </w:rPr>
              <w:t>Int. on Term Loan</w:t>
            </w:r>
          </w:p>
        </w:tc>
        <w:tc>
          <w:tcPr>
            <w:tcW w:w="392" w:type="pct"/>
            <w:shd w:val="clear" w:color="auto" w:fill="auto"/>
            <w:noWrap/>
            <w:vAlign w:val="center"/>
            <w:hideMark/>
          </w:tcPr>
          <w:p w14:paraId="64636FCC"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22.72</w:t>
            </w:r>
          </w:p>
        </w:tc>
        <w:tc>
          <w:tcPr>
            <w:tcW w:w="392" w:type="pct"/>
            <w:shd w:val="clear" w:color="auto" w:fill="auto"/>
            <w:noWrap/>
            <w:vAlign w:val="center"/>
            <w:hideMark/>
          </w:tcPr>
          <w:p w14:paraId="55C4E190"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269.95</w:t>
            </w:r>
          </w:p>
        </w:tc>
        <w:tc>
          <w:tcPr>
            <w:tcW w:w="392" w:type="pct"/>
            <w:shd w:val="clear" w:color="auto" w:fill="auto"/>
            <w:noWrap/>
            <w:vAlign w:val="center"/>
            <w:hideMark/>
          </w:tcPr>
          <w:p w14:paraId="7D0E4632"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252.38</w:t>
            </w:r>
          </w:p>
        </w:tc>
        <w:tc>
          <w:tcPr>
            <w:tcW w:w="392" w:type="pct"/>
            <w:shd w:val="clear" w:color="auto" w:fill="auto"/>
            <w:noWrap/>
            <w:vAlign w:val="center"/>
            <w:hideMark/>
          </w:tcPr>
          <w:p w14:paraId="27A7FA28"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230.59</w:t>
            </w:r>
          </w:p>
        </w:tc>
        <w:tc>
          <w:tcPr>
            <w:tcW w:w="392" w:type="pct"/>
            <w:shd w:val="clear" w:color="auto" w:fill="auto"/>
            <w:noWrap/>
            <w:vAlign w:val="center"/>
            <w:hideMark/>
          </w:tcPr>
          <w:p w14:paraId="72348C19"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206.50</w:t>
            </w:r>
          </w:p>
        </w:tc>
        <w:tc>
          <w:tcPr>
            <w:tcW w:w="392" w:type="pct"/>
            <w:shd w:val="clear" w:color="auto" w:fill="auto"/>
            <w:noWrap/>
            <w:vAlign w:val="center"/>
            <w:hideMark/>
          </w:tcPr>
          <w:p w14:paraId="64EF846E"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180.10</w:t>
            </w:r>
          </w:p>
        </w:tc>
        <w:tc>
          <w:tcPr>
            <w:tcW w:w="392" w:type="pct"/>
            <w:shd w:val="clear" w:color="auto" w:fill="auto"/>
            <w:noWrap/>
            <w:vAlign w:val="center"/>
            <w:hideMark/>
          </w:tcPr>
          <w:p w14:paraId="53B858C9"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151.39</w:t>
            </w:r>
          </w:p>
        </w:tc>
        <w:tc>
          <w:tcPr>
            <w:tcW w:w="392" w:type="pct"/>
            <w:shd w:val="clear" w:color="auto" w:fill="auto"/>
            <w:noWrap/>
            <w:vAlign w:val="center"/>
            <w:hideMark/>
          </w:tcPr>
          <w:p w14:paraId="6232F547"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120.38</w:t>
            </w:r>
          </w:p>
        </w:tc>
        <w:tc>
          <w:tcPr>
            <w:tcW w:w="392" w:type="pct"/>
            <w:shd w:val="clear" w:color="auto" w:fill="auto"/>
            <w:noWrap/>
            <w:vAlign w:val="center"/>
            <w:hideMark/>
          </w:tcPr>
          <w:p w14:paraId="57F891F6"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87.07</w:t>
            </w:r>
          </w:p>
        </w:tc>
        <w:tc>
          <w:tcPr>
            <w:tcW w:w="392" w:type="pct"/>
            <w:shd w:val="clear" w:color="auto" w:fill="auto"/>
            <w:noWrap/>
            <w:vAlign w:val="center"/>
            <w:hideMark/>
          </w:tcPr>
          <w:p w14:paraId="76047D28"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52.51</w:t>
            </w:r>
          </w:p>
        </w:tc>
        <w:tc>
          <w:tcPr>
            <w:tcW w:w="392" w:type="pct"/>
            <w:shd w:val="clear" w:color="auto" w:fill="auto"/>
            <w:noWrap/>
            <w:vAlign w:val="center"/>
            <w:hideMark/>
          </w:tcPr>
          <w:p w14:paraId="25424BDD"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39.60</w:t>
            </w:r>
          </w:p>
        </w:tc>
      </w:tr>
      <w:tr w:rsidR="00C16FEC" w:rsidRPr="00C16FEC" w14:paraId="3B0C502D" w14:textId="77777777" w:rsidTr="00C16FEC">
        <w:trPr>
          <w:trHeight w:val="300"/>
        </w:trPr>
        <w:tc>
          <w:tcPr>
            <w:tcW w:w="687" w:type="pct"/>
            <w:shd w:val="clear" w:color="auto" w:fill="B8CCE4" w:themeFill="accent1" w:themeFillTint="66"/>
            <w:noWrap/>
            <w:vAlign w:val="center"/>
            <w:hideMark/>
          </w:tcPr>
          <w:p w14:paraId="7082CC06" w14:textId="77777777" w:rsidR="00C16FEC" w:rsidRPr="00C16FEC" w:rsidRDefault="00C16FEC" w:rsidP="00C16FEC">
            <w:pPr>
              <w:spacing w:line="276" w:lineRule="auto"/>
              <w:rPr>
                <w:rFonts w:asciiTheme="minorHAnsi" w:hAnsiTheme="minorHAnsi" w:cstheme="minorHAnsi"/>
                <w:b/>
                <w:bCs/>
                <w:sz w:val="22"/>
                <w:szCs w:val="22"/>
              </w:rPr>
            </w:pPr>
            <w:r w:rsidRPr="00C16FEC">
              <w:rPr>
                <w:rFonts w:asciiTheme="minorHAnsi" w:hAnsiTheme="minorHAnsi" w:cstheme="minorHAnsi"/>
                <w:b/>
                <w:bCs/>
                <w:sz w:val="22"/>
                <w:szCs w:val="22"/>
              </w:rPr>
              <w:t>Total "B"</w:t>
            </w:r>
          </w:p>
        </w:tc>
        <w:tc>
          <w:tcPr>
            <w:tcW w:w="392" w:type="pct"/>
            <w:shd w:val="clear" w:color="auto" w:fill="B8CCE4" w:themeFill="accent1" w:themeFillTint="66"/>
            <w:noWrap/>
            <w:vAlign w:val="center"/>
            <w:hideMark/>
          </w:tcPr>
          <w:p w14:paraId="64DA00E2"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22.72</w:t>
            </w:r>
          </w:p>
        </w:tc>
        <w:tc>
          <w:tcPr>
            <w:tcW w:w="392" w:type="pct"/>
            <w:shd w:val="clear" w:color="auto" w:fill="B8CCE4" w:themeFill="accent1" w:themeFillTint="66"/>
            <w:noWrap/>
            <w:vAlign w:val="center"/>
            <w:hideMark/>
          </w:tcPr>
          <w:p w14:paraId="1A60BDF0"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381.95</w:t>
            </w:r>
          </w:p>
        </w:tc>
        <w:tc>
          <w:tcPr>
            <w:tcW w:w="392" w:type="pct"/>
            <w:shd w:val="clear" w:color="auto" w:fill="B8CCE4" w:themeFill="accent1" w:themeFillTint="66"/>
            <w:noWrap/>
            <w:vAlign w:val="center"/>
            <w:hideMark/>
          </w:tcPr>
          <w:p w14:paraId="0C635FE1"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468.38</w:t>
            </w:r>
          </w:p>
        </w:tc>
        <w:tc>
          <w:tcPr>
            <w:tcW w:w="392" w:type="pct"/>
            <w:shd w:val="clear" w:color="auto" w:fill="B8CCE4" w:themeFill="accent1" w:themeFillTint="66"/>
            <w:noWrap/>
            <w:vAlign w:val="center"/>
            <w:hideMark/>
          </w:tcPr>
          <w:p w14:paraId="5B61FD59"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470.59</w:t>
            </w:r>
          </w:p>
        </w:tc>
        <w:tc>
          <w:tcPr>
            <w:tcW w:w="392" w:type="pct"/>
            <w:shd w:val="clear" w:color="auto" w:fill="B8CCE4" w:themeFill="accent1" w:themeFillTint="66"/>
            <w:noWrap/>
            <w:vAlign w:val="center"/>
            <w:hideMark/>
          </w:tcPr>
          <w:p w14:paraId="59412B87"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470.50</w:t>
            </w:r>
          </w:p>
        </w:tc>
        <w:tc>
          <w:tcPr>
            <w:tcW w:w="392" w:type="pct"/>
            <w:shd w:val="clear" w:color="auto" w:fill="B8CCE4" w:themeFill="accent1" w:themeFillTint="66"/>
            <w:noWrap/>
            <w:vAlign w:val="center"/>
            <w:hideMark/>
          </w:tcPr>
          <w:p w14:paraId="342FBEF9"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468.10</w:t>
            </w:r>
          </w:p>
        </w:tc>
        <w:tc>
          <w:tcPr>
            <w:tcW w:w="392" w:type="pct"/>
            <w:shd w:val="clear" w:color="auto" w:fill="B8CCE4" w:themeFill="accent1" w:themeFillTint="66"/>
            <w:noWrap/>
            <w:vAlign w:val="center"/>
            <w:hideMark/>
          </w:tcPr>
          <w:p w14:paraId="26BE23A3"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463.39</w:t>
            </w:r>
          </w:p>
        </w:tc>
        <w:tc>
          <w:tcPr>
            <w:tcW w:w="392" w:type="pct"/>
            <w:shd w:val="clear" w:color="auto" w:fill="B8CCE4" w:themeFill="accent1" w:themeFillTint="66"/>
            <w:noWrap/>
            <w:vAlign w:val="center"/>
            <w:hideMark/>
          </w:tcPr>
          <w:p w14:paraId="6769DB23"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456.38</w:t>
            </w:r>
          </w:p>
        </w:tc>
        <w:tc>
          <w:tcPr>
            <w:tcW w:w="392" w:type="pct"/>
            <w:shd w:val="clear" w:color="auto" w:fill="B8CCE4" w:themeFill="accent1" w:themeFillTint="66"/>
            <w:noWrap/>
            <w:vAlign w:val="center"/>
            <w:hideMark/>
          </w:tcPr>
          <w:p w14:paraId="6308AD06"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447.07</w:t>
            </w:r>
          </w:p>
        </w:tc>
        <w:tc>
          <w:tcPr>
            <w:tcW w:w="392" w:type="pct"/>
            <w:shd w:val="clear" w:color="auto" w:fill="B8CCE4" w:themeFill="accent1" w:themeFillTint="66"/>
            <w:noWrap/>
            <w:vAlign w:val="center"/>
            <w:hideMark/>
          </w:tcPr>
          <w:p w14:paraId="5EE29AD1"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412.51</w:t>
            </w:r>
          </w:p>
        </w:tc>
        <w:tc>
          <w:tcPr>
            <w:tcW w:w="392" w:type="pct"/>
            <w:shd w:val="clear" w:color="auto" w:fill="B8CCE4" w:themeFill="accent1" w:themeFillTint="66"/>
            <w:noWrap/>
            <w:vAlign w:val="center"/>
            <w:hideMark/>
          </w:tcPr>
          <w:p w14:paraId="365A2363"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391.60</w:t>
            </w:r>
          </w:p>
        </w:tc>
      </w:tr>
      <w:tr w:rsidR="00C16FEC" w:rsidRPr="00C16FEC" w14:paraId="0161813A" w14:textId="77777777" w:rsidTr="00C16FEC">
        <w:trPr>
          <w:trHeight w:val="300"/>
        </w:trPr>
        <w:tc>
          <w:tcPr>
            <w:tcW w:w="687" w:type="pct"/>
            <w:shd w:val="clear" w:color="auto" w:fill="B8CCE4" w:themeFill="accent1" w:themeFillTint="66"/>
            <w:noWrap/>
            <w:vAlign w:val="center"/>
            <w:hideMark/>
          </w:tcPr>
          <w:p w14:paraId="4636B975" w14:textId="77777777" w:rsidR="00C16FEC" w:rsidRPr="00C16FEC" w:rsidRDefault="00C16FEC" w:rsidP="00C16FEC">
            <w:pPr>
              <w:spacing w:line="276" w:lineRule="auto"/>
              <w:rPr>
                <w:rFonts w:asciiTheme="minorHAnsi" w:hAnsiTheme="minorHAnsi" w:cstheme="minorHAnsi"/>
                <w:b/>
                <w:bCs/>
                <w:sz w:val="22"/>
                <w:szCs w:val="22"/>
              </w:rPr>
            </w:pPr>
            <w:r w:rsidRPr="00C16FEC">
              <w:rPr>
                <w:rFonts w:asciiTheme="minorHAnsi" w:hAnsiTheme="minorHAnsi" w:cstheme="minorHAnsi"/>
                <w:b/>
                <w:bCs/>
                <w:sz w:val="22"/>
                <w:szCs w:val="22"/>
              </w:rPr>
              <w:t>D.S.C.R. (A/B)</w:t>
            </w:r>
          </w:p>
        </w:tc>
        <w:tc>
          <w:tcPr>
            <w:tcW w:w="392" w:type="pct"/>
            <w:shd w:val="clear" w:color="auto" w:fill="B8CCE4" w:themeFill="accent1" w:themeFillTint="66"/>
            <w:noWrap/>
            <w:vAlign w:val="center"/>
            <w:hideMark/>
          </w:tcPr>
          <w:p w14:paraId="3C75A881"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4.69</w:t>
            </w:r>
          </w:p>
        </w:tc>
        <w:tc>
          <w:tcPr>
            <w:tcW w:w="392" w:type="pct"/>
            <w:shd w:val="clear" w:color="auto" w:fill="B8CCE4" w:themeFill="accent1" w:themeFillTint="66"/>
            <w:noWrap/>
            <w:vAlign w:val="center"/>
            <w:hideMark/>
          </w:tcPr>
          <w:p w14:paraId="08CE1F07"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3.97</w:t>
            </w:r>
          </w:p>
        </w:tc>
        <w:tc>
          <w:tcPr>
            <w:tcW w:w="392" w:type="pct"/>
            <w:shd w:val="clear" w:color="auto" w:fill="B8CCE4" w:themeFill="accent1" w:themeFillTint="66"/>
            <w:noWrap/>
            <w:vAlign w:val="center"/>
            <w:hideMark/>
          </w:tcPr>
          <w:p w14:paraId="668911ED"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2.65</w:t>
            </w:r>
          </w:p>
        </w:tc>
        <w:tc>
          <w:tcPr>
            <w:tcW w:w="392" w:type="pct"/>
            <w:shd w:val="clear" w:color="auto" w:fill="B8CCE4" w:themeFill="accent1" w:themeFillTint="66"/>
            <w:noWrap/>
            <w:vAlign w:val="center"/>
            <w:hideMark/>
          </w:tcPr>
          <w:p w14:paraId="3381AEC1"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2.66</w:t>
            </w:r>
          </w:p>
        </w:tc>
        <w:tc>
          <w:tcPr>
            <w:tcW w:w="392" w:type="pct"/>
            <w:shd w:val="clear" w:color="auto" w:fill="B8CCE4" w:themeFill="accent1" w:themeFillTint="66"/>
            <w:noWrap/>
            <w:vAlign w:val="center"/>
            <w:hideMark/>
          </w:tcPr>
          <w:p w14:paraId="1119ED0B"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2.67</w:t>
            </w:r>
          </w:p>
        </w:tc>
        <w:tc>
          <w:tcPr>
            <w:tcW w:w="392" w:type="pct"/>
            <w:shd w:val="clear" w:color="auto" w:fill="B8CCE4" w:themeFill="accent1" w:themeFillTint="66"/>
            <w:noWrap/>
            <w:vAlign w:val="center"/>
            <w:hideMark/>
          </w:tcPr>
          <w:p w14:paraId="2AA78B0D"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2.48</w:t>
            </w:r>
          </w:p>
        </w:tc>
        <w:tc>
          <w:tcPr>
            <w:tcW w:w="392" w:type="pct"/>
            <w:shd w:val="clear" w:color="auto" w:fill="B8CCE4" w:themeFill="accent1" w:themeFillTint="66"/>
            <w:noWrap/>
            <w:vAlign w:val="center"/>
            <w:hideMark/>
          </w:tcPr>
          <w:p w14:paraId="788E3335"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2.97</w:t>
            </w:r>
          </w:p>
        </w:tc>
        <w:tc>
          <w:tcPr>
            <w:tcW w:w="392" w:type="pct"/>
            <w:shd w:val="clear" w:color="auto" w:fill="B8CCE4" w:themeFill="accent1" w:themeFillTint="66"/>
            <w:noWrap/>
            <w:vAlign w:val="center"/>
            <w:hideMark/>
          </w:tcPr>
          <w:p w14:paraId="024F6F05"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2.74</w:t>
            </w:r>
          </w:p>
        </w:tc>
        <w:tc>
          <w:tcPr>
            <w:tcW w:w="392" w:type="pct"/>
            <w:shd w:val="clear" w:color="auto" w:fill="B8CCE4" w:themeFill="accent1" w:themeFillTint="66"/>
            <w:noWrap/>
            <w:vAlign w:val="center"/>
            <w:hideMark/>
          </w:tcPr>
          <w:p w14:paraId="3C62C28C"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3.34</w:t>
            </w:r>
          </w:p>
        </w:tc>
        <w:tc>
          <w:tcPr>
            <w:tcW w:w="392" w:type="pct"/>
            <w:shd w:val="clear" w:color="auto" w:fill="B8CCE4" w:themeFill="accent1" w:themeFillTint="66"/>
            <w:noWrap/>
            <w:vAlign w:val="center"/>
            <w:hideMark/>
          </w:tcPr>
          <w:p w14:paraId="33CE4363"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3.77</w:t>
            </w:r>
          </w:p>
        </w:tc>
        <w:tc>
          <w:tcPr>
            <w:tcW w:w="392" w:type="pct"/>
            <w:shd w:val="clear" w:color="auto" w:fill="B8CCE4" w:themeFill="accent1" w:themeFillTint="66"/>
            <w:noWrap/>
            <w:vAlign w:val="center"/>
            <w:hideMark/>
          </w:tcPr>
          <w:p w14:paraId="0AFC053C"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4.15</w:t>
            </w:r>
          </w:p>
        </w:tc>
      </w:tr>
      <w:tr w:rsidR="00C16FEC" w:rsidRPr="00C16FEC" w14:paraId="4D6CBC47" w14:textId="77777777" w:rsidTr="00C16FEC">
        <w:trPr>
          <w:trHeight w:val="300"/>
        </w:trPr>
        <w:tc>
          <w:tcPr>
            <w:tcW w:w="687" w:type="pct"/>
            <w:shd w:val="clear" w:color="000000" w:fill="002060"/>
            <w:noWrap/>
            <w:vAlign w:val="center"/>
            <w:hideMark/>
          </w:tcPr>
          <w:p w14:paraId="2E95B93D" w14:textId="77777777" w:rsidR="00C16FEC" w:rsidRPr="00C16FEC" w:rsidRDefault="00C16FEC" w:rsidP="00C16FEC">
            <w:pPr>
              <w:spacing w:line="276" w:lineRule="auto"/>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Average D.S.C.R.</w:t>
            </w:r>
          </w:p>
        </w:tc>
        <w:tc>
          <w:tcPr>
            <w:tcW w:w="4313" w:type="pct"/>
            <w:gridSpan w:val="11"/>
            <w:shd w:val="clear" w:color="000000" w:fill="002060"/>
            <w:noWrap/>
            <w:vAlign w:val="center"/>
            <w:hideMark/>
          </w:tcPr>
          <w:p w14:paraId="468DEA92" w14:textId="40D8E3B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b/>
                <w:bCs/>
                <w:color w:val="FFFFFF"/>
                <w:sz w:val="22"/>
                <w:szCs w:val="22"/>
              </w:rPr>
              <w:t>3.03</w:t>
            </w:r>
          </w:p>
        </w:tc>
      </w:tr>
      <w:tr w:rsidR="00C16FEC" w:rsidRPr="00C16FEC" w14:paraId="4B823FCC" w14:textId="77777777" w:rsidTr="00C16FEC">
        <w:trPr>
          <w:trHeight w:val="300"/>
        </w:trPr>
        <w:tc>
          <w:tcPr>
            <w:tcW w:w="687" w:type="pct"/>
            <w:shd w:val="clear" w:color="000000" w:fill="002060"/>
            <w:noWrap/>
            <w:vAlign w:val="center"/>
            <w:hideMark/>
          </w:tcPr>
          <w:p w14:paraId="5F7FD671" w14:textId="77777777" w:rsidR="00C16FEC" w:rsidRPr="00C16FEC" w:rsidRDefault="00C16FEC" w:rsidP="00C16FEC">
            <w:pPr>
              <w:spacing w:line="276" w:lineRule="auto"/>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Min. DSCR</w:t>
            </w:r>
          </w:p>
        </w:tc>
        <w:tc>
          <w:tcPr>
            <w:tcW w:w="4313" w:type="pct"/>
            <w:gridSpan w:val="11"/>
            <w:shd w:val="clear" w:color="000000" w:fill="002060"/>
            <w:noWrap/>
            <w:vAlign w:val="center"/>
            <w:hideMark/>
          </w:tcPr>
          <w:p w14:paraId="5E039BF0" w14:textId="6AE71E71"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b/>
                <w:bCs/>
                <w:color w:val="FFFFFF"/>
                <w:sz w:val="22"/>
                <w:szCs w:val="22"/>
              </w:rPr>
              <w:t>2.48</w:t>
            </w:r>
          </w:p>
        </w:tc>
      </w:tr>
      <w:tr w:rsidR="00C16FEC" w:rsidRPr="00C16FEC" w14:paraId="779F01F1" w14:textId="77777777" w:rsidTr="00C16FEC">
        <w:trPr>
          <w:trHeight w:val="300"/>
        </w:trPr>
        <w:tc>
          <w:tcPr>
            <w:tcW w:w="687" w:type="pct"/>
            <w:shd w:val="clear" w:color="000000" w:fill="002060"/>
            <w:noWrap/>
            <w:vAlign w:val="center"/>
            <w:hideMark/>
          </w:tcPr>
          <w:p w14:paraId="5ED64761" w14:textId="77777777" w:rsidR="00C16FEC" w:rsidRPr="00C16FEC" w:rsidRDefault="00C16FEC" w:rsidP="00C16FEC">
            <w:pPr>
              <w:spacing w:line="276" w:lineRule="auto"/>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Max. DSCR</w:t>
            </w:r>
          </w:p>
        </w:tc>
        <w:tc>
          <w:tcPr>
            <w:tcW w:w="4313" w:type="pct"/>
            <w:gridSpan w:val="11"/>
            <w:shd w:val="clear" w:color="000000" w:fill="002060"/>
            <w:noWrap/>
            <w:vAlign w:val="center"/>
            <w:hideMark/>
          </w:tcPr>
          <w:p w14:paraId="4AECC06D" w14:textId="2A4DD534"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b/>
                <w:bCs/>
                <w:color w:val="FFFFFF"/>
                <w:sz w:val="22"/>
                <w:szCs w:val="22"/>
              </w:rPr>
              <w:t>3.77</w:t>
            </w:r>
          </w:p>
        </w:tc>
      </w:tr>
    </w:tbl>
    <w:p w14:paraId="4F15C02E" w14:textId="77777777" w:rsidR="00F4627F" w:rsidRDefault="00F4627F" w:rsidP="008C2C6F">
      <w:pPr>
        <w:pStyle w:val="ListParagraph"/>
        <w:autoSpaceDE w:val="0"/>
        <w:autoSpaceDN w:val="0"/>
        <w:adjustRightInd w:val="0"/>
        <w:spacing w:line="360" w:lineRule="auto"/>
        <w:ind w:left="993" w:right="21"/>
        <w:rPr>
          <w:rFonts w:ascii="Arial" w:hAnsi="Arial" w:cs="Arial"/>
          <w:b/>
          <w:noProof/>
          <w:sz w:val="22"/>
          <w:szCs w:val="22"/>
          <w:u w:val="single"/>
          <w:lang w:eastAsia="en-IN"/>
        </w:rPr>
      </w:pPr>
    </w:p>
    <w:p w14:paraId="4876C8D0" w14:textId="73784834" w:rsidR="00C16FEC" w:rsidRDefault="00C16FEC" w:rsidP="00C16FEC">
      <w:pPr>
        <w:pStyle w:val="ListParagraph"/>
        <w:autoSpaceDE w:val="0"/>
        <w:autoSpaceDN w:val="0"/>
        <w:adjustRightInd w:val="0"/>
        <w:spacing w:line="360" w:lineRule="auto"/>
        <w:ind w:left="2127" w:right="21"/>
        <w:rPr>
          <w:rFonts w:ascii="Arial" w:hAnsi="Arial" w:cs="Arial"/>
          <w:b/>
          <w:noProof/>
          <w:sz w:val="22"/>
          <w:szCs w:val="22"/>
          <w:u w:val="single"/>
          <w:lang w:eastAsia="en-IN"/>
        </w:rPr>
      </w:pPr>
      <w:r w:rsidRPr="00C16FEC">
        <w:rPr>
          <w:rFonts w:ascii="Arial" w:hAnsi="Arial" w:cs="Arial"/>
          <w:b/>
          <w:noProof/>
          <w:sz w:val="22"/>
          <w:szCs w:val="22"/>
          <w:lang w:eastAsia="en-IN"/>
        </w:rPr>
        <w:drawing>
          <wp:inline distT="0" distB="0" distL="0" distR="0" wp14:anchorId="6876F81C" wp14:editId="0DF0612C">
            <wp:extent cx="6341745" cy="2314575"/>
            <wp:effectExtent l="19050" t="19050" r="2095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CC2D3B.tmp"/>
                    <pic:cNvPicPr/>
                  </pic:nvPicPr>
                  <pic:blipFill>
                    <a:blip r:embed="rId139">
                      <a:extLst>
                        <a:ext uri="{28A0092B-C50C-407E-A947-70E740481C1C}">
                          <a14:useLocalDpi xmlns:a14="http://schemas.microsoft.com/office/drawing/2010/main" val="0"/>
                        </a:ext>
                      </a:extLst>
                    </a:blip>
                    <a:stretch>
                      <a:fillRect/>
                    </a:stretch>
                  </pic:blipFill>
                  <pic:spPr>
                    <a:xfrm>
                      <a:off x="0" y="0"/>
                      <a:ext cx="6362070" cy="2321993"/>
                    </a:xfrm>
                    <a:prstGeom prst="rect">
                      <a:avLst/>
                    </a:prstGeom>
                    <a:ln>
                      <a:solidFill>
                        <a:schemeClr val="tx1"/>
                      </a:solidFill>
                    </a:ln>
                  </pic:spPr>
                </pic:pic>
              </a:graphicData>
            </a:graphic>
          </wp:inline>
        </w:drawing>
      </w:r>
    </w:p>
    <w:p w14:paraId="44E2E994" w14:textId="079CA3A1" w:rsidR="00015F08" w:rsidRDefault="00181DA0" w:rsidP="00EC32AC">
      <w:pPr>
        <w:pStyle w:val="ListParagraph"/>
        <w:autoSpaceDE w:val="0"/>
        <w:autoSpaceDN w:val="0"/>
        <w:adjustRightInd w:val="0"/>
        <w:spacing w:before="240" w:after="240" w:line="360" w:lineRule="auto"/>
        <w:ind w:left="1134" w:right="-94"/>
        <w:jc w:val="both"/>
        <w:rPr>
          <w:rFonts w:ascii="Arial" w:hAnsi="Arial" w:cs="Arial"/>
          <w:sz w:val="22"/>
          <w:szCs w:val="22"/>
          <w:lang w:eastAsia="en-IN"/>
        </w:rPr>
      </w:pPr>
      <w:r>
        <w:rPr>
          <w:rFonts w:ascii="Arial" w:hAnsi="Arial" w:cs="Arial"/>
          <w:sz w:val="22"/>
          <w:szCs w:val="22"/>
          <w:lang w:eastAsia="en-IN"/>
        </w:rPr>
        <w:t xml:space="preserve">As per information provided by client/Company, initial one year will be moratorium period out of total </w:t>
      </w:r>
      <w:r w:rsidR="00C71FED">
        <w:rPr>
          <w:rFonts w:ascii="Arial" w:hAnsi="Arial" w:cs="Arial"/>
          <w:sz w:val="22"/>
          <w:szCs w:val="22"/>
          <w:lang w:eastAsia="en-IN"/>
        </w:rPr>
        <w:t xml:space="preserve">loan </w:t>
      </w:r>
      <w:r w:rsidR="00DA6DF4">
        <w:rPr>
          <w:rFonts w:ascii="Arial" w:hAnsi="Arial" w:cs="Arial"/>
          <w:sz w:val="22"/>
          <w:szCs w:val="22"/>
          <w:lang w:eastAsia="en-IN"/>
        </w:rPr>
        <w:t>repayment period of 10</w:t>
      </w:r>
      <w:r>
        <w:rPr>
          <w:rFonts w:ascii="Arial" w:hAnsi="Arial" w:cs="Arial"/>
          <w:sz w:val="22"/>
          <w:szCs w:val="22"/>
          <w:lang w:eastAsia="en-IN"/>
        </w:rPr>
        <w:t xml:space="preserve"> years.</w:t>
      </w:r>
      <w:r w:rsidR="00DA6DF4">
        <w:rPr>
          <w:rFonts w:ascii="Arial" w:hAnsi="Arial" w:cs="Arial"/>
          <w:sz w:val="22"/>
          <w:szCs w:val="22"/>
          <w:lang w:eastAsia="en-IN"/>
        </w:rPr>
        <w:t xml:space="preserve"> </w:t>
      </w:r>
      <w:r w:rsidR="00C16FEC">
        <w:rPr>
          <w:rFonts w:ascii="Arial" w:hAnsi="Arial" w:cs="Arial"/>
          <w:sz w:val="22"/>
          <w:szCs w:val="22"/>
          <w:lang w:eastAsia="en-IN"/>
        </w:rPr>
        <w:t>Thus calculated from FY 2025-26 to FY 2035</w:t>
      </w:r>
      <w:r w:rsidR="00B8547F">
        <w:rPr>
          <w:rFonts w:ascii="Arial" w:hAnsi="Arial" w:cs="Arial"/>
          <w:sz w:val="22"/>
          <w:szCs w:val="22"/>
          <w:lang w:eastAsia="en-IN"/>
        </w:rPr>
        <w:t>-</w:t>
      </w:r>
      <w:r w:rsidR="00C16FEC">
        <w:rPr>
          <w:rFonts w:ascii="Arial" w:hAnsi="Arial" w:cs="Arial"/>
          <w:sz w:val="22"/>
          <w:szCs w:val="22"/>
          <w:lang w:eastAsia="en-IN"/>
        </w:rPr>
        <w:t>36</w:t>
      </w:r>
      <w:r w:rsidR="00B8547F">
        <w:rPr>
          <w:rFonts w:ascii="Arial" w:hAnsi="Arial" w:cs="Arial"/>
          <w:sz w:val="22"/>
          <w:szCs w:val="22"/>
          <w:lang w:eastAsia="en-IN"/>
        </w:rPr>
        <w:t xml:space="preserve">, the </w:t>
      </w:r>
      <w:r w:rsidR="00DA6DF4" w:rsidRPr="00B8547F">
        <w:rPr>
          <w:rFonts w:ascii="Arial" w:hAnsi="Arial" w:cs="Arial"/>
          <w:b/>
          <w:sz w:val="22"/>
          <w:szCs w:val="22"/>
          <w:lang w:eastAsia="en-IN"/>
        </w:rPr>
        <w:t xml:space="preserve">Average </w:t>
      </w:r>
      <w:r w:rsidR="00D95784" w:rsidRPr="00B8547F">
        <w:rPr>
          <w:rFonts w:ascii="Arial" w:hAnsi="Arial" w:cs="Arial"/>
          <w:b/>
          <w:sz w:val="22"/>
          <w:szCs w:val="22"/>
          <w:lang w:eastAsia="en-IN"/>
        </w:rPr>
        <w:t>DSCR</w:t>
      </w:r>
      <w:r w:rsidR="00D95784">
        <w:rPr>
          <w:rFonts w:ascii="Arial" w:hAnsi="Arial" w:cs="Arial"/>
          <w:sz w:val="22"/>
          <w:szCs w:val="22"/>
          <w:lang w:eastAsia="en-IN"/>
        </w:rPr>
        <w:t xml:space="preserve"> of the project will be </w:t>
      </w:r>
      <w:r w:rsidR="00C16FEC">
        <w:rPr>
          <w:rFonts w:ascii="Arial" w:hAnsi="Arial" w:cs="Arial"/>
          <w:b/>
          <w:sz w:val="22"/>
          <w:szCs w:val="22"/>
          <w:lang w:eastAsia="en-IN"/>
        </w:rPr>
        <w:t>3.03</w:t>
      </w:r>
      <w:r w:rsidR="00DA6DF4">
        <w:rPr>
          <w:rFonts w:ascii="Arial" w:hAnsi="Arial" w:cs="Arial"/>
          <w:sz w:val="22"/>
          <w:szCs w:val="22"/>
          <w:lang w:eastAsia="en-IN"/>
        </w:rPr>
        <w:t xml:space="preserve"> during the forecasted period.</w:t>
      </w:r>
    </w:p>
    <w:p w14:paraId="5027A6AF" w14:textId="77777777" w:rsidR="00B8547F" w:rsidRDefault="00B8547F" w:rsidP="00B8547F">
      <w:pPr>
        <w:pStyle w:val="ListParagraph"/>
        <w:autoSpaceDE w:val="0"/>
        <w:autoSpaceDN w:val="0"/>
        <w:adjustRightInd w:val="0"/>
        <w:spacing w:before="240" w:after="240" w:line="360" w:lineRule="auto"/>
        <w:ind w:left="1134" w:right="-143"/>
        <w:jc w:val="center"/>
        <w:rPr>
          <w:rFonts w:ascii="Arial" w:hAnsi="Arial" w:cs="Arial"/>
          <w:b/>
          <w:sz w:val="22"/>
          <w:szCs w:val="22"/>
          <w:u w:val="single"/>
          <w:lang w:eastAsia="en-IN"/>
        </w:rPr>
      </w:pPr>
      <w:r w:rsidRPr="00B8547F">
        <w:rPr>
          <w:rFonts w:ascii="Arial" w:hAnsi="Arial" w:cs="Arial"/>
          <w:b/>
          <w:sz w:val="22"/>
          <w:szCs w:val="22"/>
          <w:u w:val="single"/>
          <w:lang w:eastAsia="en-IN"/>
        </w:rPr>
        <w:lastRenderedPageBreak/>
        <w:t>DEBT-SERVICE COVERAGE RATIO IF REVENUE DECREASED BY 5%</w:t>
      </w:r>
    </w:p>
    <w:tbl>
      <w:tblPr>
        <w:tblW w:w="471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1066"/>
        <w:gridCol w:w="1066"/>
        <w:gridCol w:w="1067"/>
        <w:gridCol w:w="1067"/>
        <w:gridCol w:w="1067"/>
        <w:gridCol w:w="1067"/>
        <w:gridCol w:w="1067"/>
        <w:gridCol w:w="1067"/>
        <w:gridCol w:w="1067"/>
        <w:gridCol w:w="1067"/>
        <w:gridCol w:w="1070"/>
      </w:tblGrid>
      <w:tr w:rsidR="00C16FEC" w:rsidRPr="00C16FEC" w14:paraId="408852E8" w14:textId="77777777" w:rsidTr="00B561EF">
        <w:trPr>
          <w:trHeight w:val="300"/>
        </w:trPr>
        <w:tc>
          <w:tcPr>
            <w:tcW w:w="687" w:type="pct"/>
            <w:shd w:val="clear" w:color="000000" w:fill="002060"/>
            <w:noWrap/>
            <w:vAlign w:val="center"/>
            <w:hideMark/>
          </w:tcPr>
          <w:p w14:paraId="32AF8382" w14:textId="77777777" w:rsidR="00C16FEC" w:rsidRPr="00C16FEC" w:rsidRDefault="00C16FEC" w:rsidP="00B561EF">
            <w:pPr>
              <w:spacing w:line="276" w:lineRule="auto"/>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Particular</w:t>
            </w:r>
          </w:p>
        </w:tc>
        <w:tc>
          <w:tcPr>
            <w:tcW w:w="392" w:type="pct"/>
            <w:shd w:val="clear" w:color="000000" w:fill="002060"/>
            <w:noWrap/>
            <w:vAlign w:val="center"/>
            <w:hideMark/>
          </w:tcPr>
          <w:p w14:paraId="1254E939"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2025-26</w:t>
            </w:r>
          </w:p>
        </w:tc>
        <w:tc>
          <w:tcPr>
            <w:tcW w:w="392" w:type="pct"/>
            <w:shd w:val="clear" w:color="000000" w:fill="002060"/>
            <w:noWrap/>
            <w:vAlign w:val="center"/>
            <w:hideMark/>
          </w:tcPr>
          <w:p w14:paraId="5E83DEC3"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2026-27</w:t>
            </w:r>
          </w:p>
        </w:tc>
        <w:tc>
          <w:tcPr>
            <w:tcW w:w="392" w:type="pct"/>
            <w:shd w:val="clear" w:color="000000" w:fill="002060"/>
            <w:noWrap/>
            <w:vAlign w:val="center"/>
            <w:hideMark/>
          </w:tcPr>
          <w:p w14:paraId="0405BB61"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2027-28</w:t>
            </w:r>
          </w:p>
        </w:tc>
        <w:tc>
          <w:tcPr>
            <w:tcW w:w="392" w:type="pct"/>
            <w:shd w:val="clear" w:color="000000" w:fill="002060"/>
            <w:noWrap/>
            <w:vAlign w:val="center"/>
            <w:hideMark/>
          </w:tcPr>
          <w:p w14:paraId="6AF2383A"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2028-29</w:t>
            </w:r>
          </w:p>
        </w:tc>
        <w:tc>
          <w:tcPr>
            <w:tcW w:w="392" w:type="pct"/>
            <w:shd w:val="clear" w:color="000000" w:fill="002060"/>
            <w:noWrap/>
            <w:vAlign w:val="center"/>
            <w:hideMark/>
          </w:tcPr>
          <w:p w14:paraId="6963E78D"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2029-30</w:t>
            </w:r>
          </w:p>
        </w:tc>
        <w:tc>
          <w:tcPr>
            <w:tcW w:w="392" w:type="pct"/>
            <w:shd w:val="clear" w:color="000000" w:fill="002060"/>
            <w:noWrap/>
            <w:vAlign w:val="center"/>
            <w:hideMark/>
          </w:tcPr>
          <w:p w14:paraId="38B70E60"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2030-31</w:t>
            </w:r>
          </w:p>
        </w:tc>
        <w:tc>
          <w:tcPr>
            <w:tcW w:w="392" w:type="pct"/>
            <w:shd w:val="clear" w:color="000000" w:fill="002060"/>
            <w:noWrap/>
            <w:vAlign w:val="center"/>
            <w:hideMark/>
          </w:tcPr>
          <w:p w14:paraId="61AF3FE8"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2031-32</w:t>
            </w:r>
          </w:p>
        </w:tc>
        <w:tc>
          <w:tcPr>
            <w:tcW w:w="392" w:type="pct"/>
            <w:shd w:val="clear" w:color="000000" w:fill="002060"/>
            <w:noWrap/>
            <w:vAlign w:val="center"/>
            <w:hideMark/>
          </w:tcPr>
          <w:p w14:paraId="1B33889E"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2032-33</w:t>
            </w:r>
          </w:p>
        </w:tc>
        <w:tc>
          <w:tcPr>
            <w:tcW w:w="392" w:type="pct"/>
            <w:shd w:val="clear" w:color="000000" w:fill="002060"/>
            <w:noWrap/>
            <w:vAlign w:val="center"/>
            <w:hideMark/>
          </w:tcPr>
          <w:p w14:paraId="230CC701"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2033-34</w:t>
            </w:r>
          </w:p>
        </w:tc>
        <w:tc>
          <w:tcPr>
            <w:tcW w:w="392" w:type="pct"/>
            <w:shd w:val="clear" w:color="000000" w:fill="002060"/>
            <w:noWrap/>
            <w:vAlign w:val="center"/>
            <w:hideMark/>
          </w:tcPr>
          <w:p w14:paraId="3C3B2E48"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2034-35</w:t>
            </w:r>
          </w:p>
        </w:tc>
        <w:tc>
          <w:tcPr>
            <w:tcW w:w="393" w:type="pct"/>
            <w:shd w:val="clear" w:color="000000" w:fill="002060"/>
            <w:noWrap/>
            <w:vAlign w:val="center"/>
            <w:hideMark/>
          </w:tcPr>
          <w:p w14:paraId="456B4D7B" w14:textId="77777777" w:rsidR="00C16FEC" w:rsidRPr="00C16FEC" w:rsidRDefault="00C16FEC" w:rsidP="00C16FEC">
            <w:pPr>
              <w:spacing w:line="276" w:lineRule="auto"/>
              <w:jc w:val="center"/>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2035-36</w:t>
            </w:r>
          </w:p>
        </w:tc>
      </w:tr>
      <w:tr w:rsidR="00C16FEC" w:rsidRPr="00C16FEC" w14:paraId="37F567B2" w14:textId="77777777" w:rsidTr="00B561EF">
        <w:trPr>
          <w:trHeight w:val="300"/>
        </w:trPr>
        <w:tc>
          <w:tcPr>
            <w:tcW w:w="687" w:type="pct"/>
            <w:shd w:val="clear" w:color="auto" w:fill="auto"/>
            <w:noWrap/>
            <w:vAlign w:val="center"/>
            <w:hideMark/>
          </w:tcPr>
          <w:p w14:paraId="442E4286" w14:textId="77777777" w:rsidR="00C16FEC" w:rsidRPr="00C16FEC" w:rsidRDefault="00C16FEC" w:rsidP="00B561EF">
            <w:pPr>
              <w:spacing w:line="276" w:lineRule="auto"/>
              <w:rPr>
                <w:rFonts w:asciiTheme="minorHAnsi" w:hAnsiTheme="minorHAnsi" w:cstheme="minorHAnsi"/>
                <w:sz w:val="22"/>
                <w:szCs w:val="22"/>
              </w:rPr>
            </w:pPr>
            <w:r w:rsidRPr="00C16FEC">
              <w:rPr>
                <w:rFonts w:asciiTheme="minorHAnsi" w:hAnsiTheme="minorHAnsi" w:cstheme="minorHAnsi"/>
                <w:sz w:val="22"/>
                <w:szCs w:val="22"/>
              </w:rPr>
              <w:t>Cash Accruals</w:t>
            </w:r>
          </w:p>
        </w:tc>
        <w:tc>
          <w:tcPr>
            <w:tcW w:w="392" w:type="pct"/>
            <w:shd w:val="clear" w:color="auto" w:fill="auto"/>
            <w:noWrap/>
            <w:vAlign w:val="center"/>
            <w:hideMark/>
          </w:tcPr>
          <w:p w14:paraId="3DBAF149"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66.19</w:t>
            </w:r>
          </w:p>
        </w:tc>
        <w:tc>
          <w:tcPr>
            <w:tcW w:w="392" w:type="pct"/>
            <w:shd w:val="clear" w:color="auto" w:fill="auto"/>
            <w:noWrap/>
            <w:vAlign w:val="center"/>
            <w:hideMark/>
          </w:tcPr>
          <w:p w14:paraId="47C758DB"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975.83</w:t>
            </w:r>
          </w:p>
        </w:tc>
        <w:tc>
          <w:tcPr>
            <w:tcW w:w="392" w:type="pct"/>
            <w:shd w:val="clear" w:color="auto" w:fill="auto"/>
            <w:noWrap/>
            <w:vAlign w:val="center"/>
            <w:hideMark/>
          </w:tcPr>
          <w:p w14:paraId="45A8B382"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688.37</w:t>
            </w:r>
          </w:p>
        </w:tc>
        <w:tc>
          <w:tcPr>
            <w:tcW w:w="392" w:type="pct"/>
            <w:shd w:val="clear" w:color="auto" w:fill="auto"/>
            <w:noWrap/>
            <w:vAlign w:val="center"/>
            <w:hideMark/>
          </w:tcPr>
          <w:p w14:paraId="73FB55EB"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691.47</w:t>
            </w:r>
          </w:p>
        </w:tc>
        <w:tc>
          <w:tcPr>
            <w:tcW w:w="392" w:type="pct"/>
            <w:shd w:val="clear" w:color="auto" w:fill="auto"/>
            <w:noWrap/>
            <w:vAlign w:val="center"/>
            <w:hideMark/>
          </w:tcPr>
          <w:p w14:paraId="0C1C1475"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688.15</w:t>
            </w:r>
          </w:p>
        </w:tc>
        <w:tc>
          <w:tcPr>
            <w:tcW w:w="392" w:type="pct"/>
            <w:shd w:val="clear" w:color="auto" w:fill="auto"/>
            <w:noWrap/>
            <w:vAlign w:val="center"/>
            <w:hideMark/>
          </w:tcPr>
          <w:p w14:paraId="2C497830"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587.63</w:t>
            </w:r>
          </w:p>
        </w:tc>
        <w:tc>
          <w:tcPr>
            <w:tcW w:w="392" w:type="pct"/>
            <w:shd w:val="clear" w:color="auto" w:fill="auto"/>
            <w:noWrap/>
            <w:vAlign w:val="center"/>
            <w:hideMark/>
          </w:tcPr>
          <w:p w14:paraId="19949F4F"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801.26</w:t>
            </w:r>
          </w:p>
        </w:tc>
        <w:tc>
          <w:tcPr>
            <w:tcW w:w="392" w:type="pct"/>
            <w:shd w:val="clear" w:color="auto" w:fill="auto"/>
            <w:noWrap/>
            <w:vAlign w:val="center"/>
            <w:hideMark/>
          </w:tcPr>
          <w:p w14:paraId="75B05351"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680.19</w:t>
            </w:r>
          </w:p>
        </w:tc>
        <w:tc>
          <w:tcPr>
            <w:tcW w:w="392" w:type="pct"/>
            <w:shd w:val="clear" w:color="auto" w:fill="auto"/>
            <w:noWrap/>
            <w:vAlign w:val="center"/>
            <w:hideMark/>
          </w:tcPr>
          <w:p w14:paraId="08793E6B"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922.73</w:t>
            </w:r>
          </w:p>
        </w:tc>
        <w:tc>
          <w:tcPr>
            <w:tcW w:w="392" w:type="pct"/>
            <w:shd w:val="clear" w:color="auto" w:fill="auto"/>
            <w:noWrap/>
            <w:vAlign w:val="center"/>
            <w:hideMark/>
          </w:tcPr>
          <w:p w14:paraId="2E5C493E"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991.56</w:t>
            </w:r>
          </w:p>
        </w:tc>
        <w:tc>
          <w:tcPr>
            <w:tcW w:w="393" w:type="pct"/>
            <w:shd w:val="clear" w:color="auto" w:fill="auto"/>
            <w:noWrap/>
            <w:vAlign w:val="center"/>
            <w:hideMark/>
          </w:tcPr>
          <w:p w14:paraId="2572961C"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1044.19</w:t>
            </w:r>
          </w:p>
        </w:tc>
      </w:tr>
      <w:tr w:rsidR="00C16FEC" w:rsidRPr="00C16FEC" w14:paraId="0D41D014" w14:textId="77777777" w:rsidTr="00B561EF">
        <w:trPr>
          <w:trHeight w:val="300"/>
        </w:trPr>
        <w:tc>
          <w:tcPr>
            <w:tcW w:w="687" w:type="pct"/>
            <w:shd w:val="clear" w:color="auto" w:fill="auto"/>
            <w:noWrap/>
            <w:vAlign w:val="center"/>
            <w:hideMark/>
          </w:tcPr>
          <w:p w14:paraId="5C97E1FE" w14:textId="45DD99C9" w:rsidR="00C16FEC" w:rsidRPr="00C16FEC" w:rsidRDefault="00C16FEC" w:rsidP="00B561EF">
            <w:pPr>
              <w:spacing w:line="276" w:lineRule="auto"/>
              <w:rPr>
                <w:rFonts w:asciiTheme="minorHAnsi" w:hAnsiTheme="minorHAnsi" w:cstheme="minorHAnsi"/>
                <w:sz w:val="22"/>
                <w:szCs w:val="22"/>
              </w:rPr>
            </w:pPr>
            <w:r w:rsidRPr="00C16FEC">
              <w:rPr>
                <w:rFonts w:asciiTheme="minorHAnsi" w:hAnsiTheme="minorHAnsi" w:cstheme="minorHAnsi"/>
                <w:sz w:val="22"/>
                <w:szCs w:val="22"/>
              </w:rPr>
              <w:t>Int. on Term Loan</w:t>
            </w:r>
          </w:p>
        </w:tc>
        <w:tc>
          <w:tcPr>
            <w:tcW w:w="392" w:type="pct"/>
            <w:shd w:val="clear" w:color="auto" w:fill="auto"/>
            <w:noWrap/>
            <w:vAlign w:val="center"/>
            <w:hideMark/>
          </w:tcPr>
          <w:p w14:paraId="49C5AE4E"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22.72</w:t>
            </w:r>
          </w:p>
        </w:tc>
        <w:tc>
          <w:tcPr>
            <w:tcW w:w="392" w:type="pct"/>
            <w:shd w:val="clear" w:color="auto" w:fill="auto"/>
            <w:noWrap/>
            <w:vAlign w:val="center"/>
            <w:hideMark/>
          </w:tcPr>
          <w:p w14:paraId="3FBCC8CB"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269.95</w:t>
            </w:r>
          </w:p>
        </w:tc>
        <w:tc>
          <w:tcPr>
            <w:tcW w:w="392" w:type="pct"/>
            <w:shd w:val="clear" w:color="auto" w:fill="auto"/>
            <w:noWrap/>
            <w:vAlign w:val="center"/>
            <w:hideMark/>
          </w:tcPr>
          <w:p w14:paraId="486FE126"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252.38</w:t>
            </w:r>
          </w:p>
        </w:tc>
        <w:tc>
          <w:tcPr>
            <w:tcW w:w="392" w:type="pct"/>
            <w:shd w:val="clear" w:color="auto" w:fill="auto"/>
            <w:noWrap/>
            <w:vAlign w:val="center"/>
            <w:hideMark/>
          </w:tcPr>
          <w:p w14:paraId="071D3AA3"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230.59</w:t>
            </w:r>
          </w:p>
        </w:tc>
        <w:tc>
          <w:tcPr>
            <w:tcW w:w="392" w:type="pct"/>
            <w:shd w:val="clear" w:color="auto" w:fill="auto"/>
            <w:noWrap/>
            <w:vAlign w:val="center"/>
            <w:hideMark/>
          </w:tcPr>
          <w:p w14:paraId="075F2BCD"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206.50</w:t>
            </w:r>
          </w:p>
        </w:tc>
        <w:tc>
          <w:tcPr>
            <w:tcW w:w="392" w:type="pct"/>
            <w:shd w:val="clear" w:color="auto" w:fill="auto"/>
            <w:noWrap/>
            <w:vAlign w:val="center"/>
            <w:hideMark/>
          </w:tcPr>
          <w:p w14:paraId="69200DDE"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180.10</w:t>
            </w:r>
          </w:p>
        </w:tc>
        <w:tc>
          <w:tcPr>
            <w:tcW w:w="392" w:type="pct"/>
            <w:shd w:val="clear" w:color="auto" w:fill="auto"/>
            <w:noWrap/>
            <w:vAlign w:val="center"/>
            <w:hideMark/>
          </w:tcPr>
          <w:p w14:paraId="0DC0F8E9"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151.39</w:t>
            </w:r>
          </w:p>
        </w:tc>
        <w:tc>
          <w:tcPr>
            <w:tcW w:w="392" w:type="pct"/>
            <w:shd w:val="clear" w:color="auto" w:fill="auto"/>
            <w:noWrap/>
            <w:vAlign w:val="center"/>
            <w:hideMark/>
          </w:tcPr>
          <w:p w14:paraId="3F19AE67"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120.38</w:t>
            </w:r>
          </w:p>
        </w:tc>
        <w:tc>
          <w:tcPr>
            <w:tcW w:w="392" w:type="pct"/>
            <w:shd w:val="clear" w:color="auto" w:fill="auto"/>
            <w:noWrap/>
            <w:vAlign w:val="center"/>
            <w:hideMark/>
          </w:tcPr>
          <w:p w14:paraId="57448241"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87.07</w:t>
            </w:r>
          </w:p>
        </w:tc>
        <w:tc>
          <w:tcPr>
            <w:tcW w:w="392" w:type="pct"/>
            <w:shd w:val="clear" w:color="auto" w:fill="auto"/>
            <w:noWrap/>
            <w:vAlign w:val="center"/>
            <w:hideMark/>
          </w:tcPr>
          <w:p w14:paraId="7A45D379"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52.51</w:t>
            </w:r>
          </w:p>
        </w:tc>
        <w:tc>
          <w:tcPr>
            <w:tcW w:w="393" w:type="pct"/>
            <w:shd w:val="clear" w:color="auto" w:fill="auto"/>
            <w:noWrap/>
            <w:vAlign w:val="center"/>
            <w:hideMark/>
          </w:tcPr>
          <w:p w14:paraId="63CEBD52"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39.60</w:t>
            </w:r>
          </w:p>
        </w:tc>
      </w:tr>
      <w:tr w:rsidR="00B561EF" w:rsidRPr="00C16FEC" w14:paraId="1E49D8FC" w14:textId="77777777" w:rsidTr="00B561EF">
        <w:trPr>
          <w:trHeight w:val="300"/>
        </w:trPr>
        <w:tc>
          <w:tcPr>
            <w:tcW w:w="687" w:type="pct"/>
            <w:shd w:val="clear" w:color="auto" w:fill="B8CCE4" w:themeFill="accent1" w:themeFillTint="66"/>
            <w:noWrap/>
            <w:vAlign w:val="center"/>
            <w:hideMark/>
          </w:tcPr>
          <w:p w14:paraId="30D84836" w14:textId="77777777" w:rsidR="00C16FEC" w:rsidRPr="00C16FEC" w:rsidRDefault="00C16FEC" w:rsidP="00B561EF">
            <w:pPr>
              <w:spacing w:line="276" w:lineRule="auto"/>
              <w:rPr>
                <w:rFonts w:asciiTheme="minorHAnsi" w:hAnsiTheme="minorHAnsi" w:cstheme="minorHAnsi"/>
                <w:b/>
                <w:bCs/>
                <w:sz w:val="22"/>
                <w:szCs w:val="22"/>
              </w:rPr>
            </w:pPr>
            <w:r w:rsidRPr="00C16FEC">
              <w:rPr>
                <w:rFonts w:asciiTheme="minorHAnsi" w:hAnsiTheme="minorHAnsi" w:cstheme="minorHAnsi"/>
                <w:b/>
                <w:bCs/>
                <w:sz w:val="22"/>
                <w:szCs w:val="22"/>
              </w:rPr>
              <w:t>Total "A"</w:t>
            </w:r>
          </w:p>
        </w:tc>
        <w:tc>
          <w:tcPr>
            <w:tcW w:w="392" w:type="pct"/>
            <w:shd w:val="clear" w:color="auto" w:fill="B8CCE4" w:themeFill="accent1" w:themeFillTint="66"/>
            <w:noWrap/>
            <w:vAlign w:val="center"/>
            <w:hideMark/>
          </w:tcPr>
          <w:p w14:paraId="74571B40"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88.91</w:t>
            </w:r>
          </w:p>
        </w:tc>
        <w:tc>
          <w:tcPr>
            <w:tcW w:w="392" w:type="pct"/>
            <w:shd w:val="clear" w:color="auto" w:fill="B8CCE4" w:themeFill="accent1" w:themeFillTint="66"/>
            <w:noWrap/>
            <w:vAlign w:val="center"/>
            <w:hideMark/>
          </w:tcPr>
          <w:p w14:paraId="4CBD6C12"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1245.78</w:t>
            </w:r>
          </w:p>
        </w:tc>
        <w:tc>
          <w:tcPr>
            <w:tcW w:w="392" w:type="pct"/>
            <w:shd w:val="clear" w:color="auto" w:fill="B8CCE4" w:themeFill="accent1" w:themeFillTint="66"/>
            <w:noWrap/>
            <w:vAlign w:val="center"/>
            <w:hideMark/>
          </w:tcPr>
          <w:p w14:paraId="19E7D844"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940.75</w:t>
            </w:r>
          </w:p>
        </w:tc>
        <w:tc>
          <w:tcPr>
            <w:tcW w:w="392" w:type="pct"/>
            <w:shd w:val="clear" w:color="auto" w:fill="B8CCE4" w:themeFill="accent1" w:themeFillTint="66"/>
            <w:noWrap/>
            <w:vAlign w:val="center"/>
            <w:hideMark/>
          </w:tcPr>
          <w:p w14:paraId="6E60677E"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922.07</w:t>
            </w:r>
          </w:p>
        </w:tc>
        <w:tc>
          <w:tcPr>
            <w:tcW w:w="392" w:type="pct"/>
            <w:shd w:val="clear" w:color="auto" w:fill="B8CCE4" w:themeFill="accent1" w:themeFillTint="66"/>
            <w:noWrap/>
            <w:vAlign w:val="center"/>
            <w:hideMark/>
          </w:tcPr>
          <w:p w14:paraId="036F2EDC"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894.65</w:t>
            </w:r>
          </w:p>
        </w:tc>
        <w:tc>
          <w:tcPr>
            <w:tcW w:w="392" w:type="pct"/>
            <w:shd w:val="clear" w:color="auto" w:fill="B8CCE4" w:themeFill="accent1" w:themeFillTint="66"/>
            <w:noWrap/>
            <w:vAlign w:val="center"/>
            <w:hideMark/>
          </w:tcPr>
          <w:p w14:paraId="5B65588E"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767.72</w:t>
            </w:r>
          </w:p>
        </w:tc>
        <w:tc>
          <w:tcPr>
            <w:tcW w:w="392" w:type="pct"/>
            <w:shd w:val="clear" w:color="auto" w:fill="B8CCE4" w:themeFill="accent1" w:themeFillTint="66"/>
            <w:noWrap/>
            <w:vAlign w:val="center"/>
            <w:hideMark/>
          </w:tcPr>
          <w:p w14:paraId="5A0326FC"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952.66</w:t>
            </w:r>
          </w:p>
        </w:tc>
        <w:tc>
          <w:tcPr>
            <w:tcW w:w="392" w:type="pct"/>
            <w:shd w:val="clear" w:color="auto" w:fill="B8CCE4" w:themeFill="accent1" w:themeFillTint="66"/>
            <w:noWrap/>
            <w:vAlign w:val="center"/>
            <w:hideMark/>
          </w:tcPr>
          <w:p w14:paraId="45FB84DD"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800.57</w:t>
            </w:r>
          </w:p>
        </w:tc>
        <w:tc>
          <w:tcPr>
            <w:tcW w:w="392" w:type="pct"/>
            <w:shd w:val="clear" w:color="auto" w:fill="B8CCE4" w:themeFill="accent1" w:themeFillTint="66"/>
            <w:noWrap/>
            <w:vAlign w:val="center"/>
            <w:hideMark/>
          </w:tcPr>
          <w:p w14:paraId="5D24DAAA"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1009.81</w:t>
            </w:r>
          </w:p>
        </w:tc>
        <w:tc>
          <w:tcPr>
            <w:tcW w:w="392" w:type="pct"/>
            <w:shd w:val="clear" w:color="auto" w:fill="B8CCE4" w:themeFill="accent1" w:themeFillTint="66"/>
            <w:noWrap/>
            <w:vAlign w:val="center"/>
            <w:hideMark/>
          </w:tcPr>
          <w:p w14:paraId="69E5976D"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1044.07</w:t>
            </w:r>
          </w:p>
        </w:tc>
        <w:tc>
          <w:tcPr>
            <w:tcW w:w="393" w:type="pct"/>
            <w:shd w:val="clear" w:color="auto" w:fill="B8CCE4" w:themeFill="accent1" w:themeFillTint="66"/>
            <w:noWrap/>
            <w:vAlign w:val="center"/>
            <w:hideMark/>
          </w:tcPr>
          <w:p w14:paraId="27EF317A"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1083.79</w:t>
            </w:r>
          </w:p>
        </w:tc>
      </w:tr>
      <w:tr w:rsidR="00C16FEC" w:rsidRPr="00C16FEC" w14:paraId="5EA0BBEB" w14:textId="77777777" w:rsidTr="00B561EF">
        <w:trPr>
          <w:trHeight w:val="300"/>
        </w:trPr>
        <w:tc>
          <w:tcPr>
            <w:tcW w:w="687" w:type="pct"/>
            <w:shd w:val="clear" w:color="auto" w:fill="auto"/>
            <w:noWrap/>
            <w:vAlign w:val="center"/>
            <w:hideMark/>
          </w:tcPr>
          <w:p w14:paraId="788F33B4" w14:textId="77777777" w:rsidR="00C16FEC" w:rsidRPr="00C16FEC" w:rsidRDefault="00C16FEC" w:rsidP="00B561EF">
            <w:pPr>
              <w:spacing w:line="276" w:lineRule="auto"/>
              <w:rPr>
                <w:rFonts w:asciiTheme="minorHAnsi" w:hAnsiTheme="minorHAnsi" w:cstheme="minorHAnsi"/>
                <w:sz w:val="22"/>
                <w:szCs w:val="22"/>
              </w:rPr>
            </w:pPr>
            <w:r w:rsidRPr="00C16FEC">
              <w:rPr>
                <w:rFonts w:asciiTheme="minorHAnsi" w:hAnsiTheme="minorHAnsi" w:cstheme="minorHAnsi"/>
                <w:sz w:val="22"/>
                <w:szCs w:val="22"/>
              </w:rPr>
              <w:t>Instalment of T/L</w:t>
            </w:r>
          </w:p>
        </w:tc>
        <w:tc>
          <w:tcPr>
            <w:tcW w:w="392" w:type="pct"/>
            <w:shd w:val="clear" w:color="auto" w:fill="auto"/>
            <w:noWrap/>
            <w:vAlign w:val="center"/>
            <w:hideMark/>
          </w:tcPr>
          <w:p w14:paraId="28BF67DE"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0.00</w:t>
            </w:r>
          </w:p>
        </w:tc>
        <w:tc>
          <w:tcPr>
            <w:tcW w:w="392" w:type="pct"/>
            <w:shd w:val="clear" w:color="auto" w:fill="auto"/>
            <w:noWrap/>
            <w:vAlign w:val="center"/>
            <w:hideMark/>
          </w:tcPr>
          <w:p w14:paraId="520083A4"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112.00</w:t>
            </w:r>
          </w:p>
        </w:tc>
        <w:tc>
          <w:tcPr>
            <w:tcW w:w="392" w:type="pct"/>
            <w:shd w:val="clear" w:color="auto" w:fill="auto"/>
            <w:noWrap/>
            <w:vAlign w:val="center"/>
            <w:hideMark/>
          </w:tcPr>
          <w:p w14:paraId="78C71C2B"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216.00</w:t>
            </w:r>
          </w:p>
        </w:tc>
        <w:tc>
          <w:tcPr>
            <w:tcW w:w="392" w:type="pct"/>
            <w:shd w:val="clear" w:color="auto" w:fill="auto"/>
            <w:noWrap/>
            <w:vAlign w:val="center"/>
            <w:hideMark/>
          </w:tcPr>
          <w:p w14:paraId="0990858D"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240.00</w:t>
            </w:r>
          </w:p>
        </w:tc>
        <w:tc>
          <w:tcPr>
            <w:tcW w:w="392" w:type="pct"/>
            <w:shd w:val="clear" w:color="auto" w:fill="auto"/>
            <w:noWrap/>
            <w:vAlign w:val="center"/>
            <w:hideMark/>
          </w:tcPr>
          <w:p w14:paraId="0860234E"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264.00</w:t>
            </w:r>
          </w:p>
        </w:tc>
        <w:tc>
          <w:tcPr>
            <w:tcW w:w="392" w:type="pct"/>
            <w:shd w:val="clear" w:color="auto" w:fill="auto"/>
            <w:noWrap/>
            <w:vAlign w:val="center"/>
            <w:hideMark/>
          </w:tcPr>
          <w:p w14:paraId="6B3719D6"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288.00</w:t>
            </w:r>
          </w:p>
        </w:tc>
        <w:tc>
          <w:tcPr>
            <w:tcW w:w="392" w:type="pct"/>
            <w:shd w:val="clear" w:color="auto" w:fill="auto"/>
            <w:noWrap/>
            <w:vAlign w:val="center"/>
            <w:hideMark/>
          </w:tcPr>
          <w:p w14:paraId="3BE710EB"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312.00</w:t>
            </w:r>
          </w:p>
        </w:tc>
        <w:tc>
          <w:tcPr>
            <w:tcW w:w="392" w:type="pct"/>
            <w:shd w:val="clear" w:color="auto" w:fill="auto"/>
            <w:noWrap/>
            <w:vAlign w:val="center"/>
            <w:hideMark/>
          </w:tcPr>
          <w:p w14:paraId="2A80C9AF"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336.00</w:t>
            </w:r>
          </w:p>
        </w:tc>
        <w:tc>
          <w:tcPr>
            <w:tcW w:w="392" w:type="pct"/>
            <w:shd w:val="clear" w:color="auto" w:fill="auto"/>
            <w:noWrap/>
            <w:vAlign w:val="center"/>
            <w:hideMark/>
          </w:tcPr>
          <w:p w14:paraId="29C60EE6"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360.00</w:t>
            </w:r>
          </w:p>
        </w:tc>
        <w:tc>
          <w:tcPr>
            <w:tcW w:w="392" w:type="pct"/>
            <w:shd w:val="clear" w:color="auto" w:fill="auto"/>
            <w:noWrap/>
            <w:vAlign w:val="center"/>
            <w:hideMark/>
          </w:tcPr>
          <w:p w14:paraId="2E365C9B"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360.00</w:t>
            </w:r>
          </w:p>
        </w:tc>
        <w:tc>
          <w:tcPr>
            <w:tcW w:w="393" w:type="pct"/>
            <w:shd w:val="clear" w:color="auto" w:fill="auto"/>
            <w:noWrap/>
            <w:vAlign w:val="center"/>
            <w:hideMark/>
          </w:tcPr>
          <w:p w14:paraId="768B71FC"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352.00</w:t>
            </w:r>
          </w:p>
        </w:tc>
      </w:tr>
      <w:tr w:rsidR="00C16FEC" w:rsidRPr="00C16FEC" w14:paraId="61984E95" w14:textId="77777777" w:rsidTr="00B561EF">
        <w:trPr>
          <w:trHeight w:val="300"/>
        </w:trPr>
        <w:tc>
          <w:tcPr>
            <w:tcW w:w="687" w:type="pct"/>
            <w:shd w:val="clear" w:color="auto" w:fill="auto"/>
            <w:noWrap/>
            <w:vAlign w:val="center"/>
            <w:hideMark/>
          </w:tcPr>
          <w:p w14:paraId="57560B73" w14:textId="61618CE2" w:rsidR="00C16FEC" w:rsidRPr="00C16FEC" w:rsidRDefault="00C16FEC" w:rsidP="00B561EF">
            <w:pPr>
              <w:spacing w:line="276" w:lineRule="auto"/>
              <w:rPr>
                <w:rFonts w:asciiTheme="minorHAnsi" w:hAnsiTheme="minorHAnsi" w:cstheme="minorHAnsi"/>
                <w:sz w:val="22"/>
                <w:szCs w:val="22"/>
              </w:rPr>
            </w:pPr>
            <w:r w:rsidRPr="00C16FEC">
              <w:rPr>
                <w:rFonts w:asciiTheme="minorHAnsi" w:hAnsiTheme="minorHAnsi" w:cstheme="minorHAnsi"/>
                <w:sz w:val="22"/>
                <w:szCs w:val="22"/>
              </w:rPr>
              <w:t>Int. on Term Loan</w:t>
            </w:r>
          </w:p>
        </w:tc>
        <w:tc>
          <w:tcPr>
            <w:tcW w:w="392" w:type="pct"/>
            <w:shd w:val="clear" w:color="auto" w:fill="auto"/>
            <w:noWrap/>
            <w:vAlign w:val="center"/>
            <w:hideMark/>
          </w:tcPr>
          <w:p w14:paraId="1B0215E5"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22.72</w:t>
            </w:r>
          </w:p>
        </w:tc>
        <w:tc>
          <w:tcPr>
            <w:tcW w:w="392" w:type="pct"/>
            <w:shd w:val="clear" w:color="auto" w:fill="auto"/>
            <w:noWrap/>
            <w:vAlign w:val="center"/>
            <w:hideMark/>
          </w:tcPr>
          <w:p w14:paraId="3A0EA0DF"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269.95</w:t>
            </w:r>
          </w:p>
        </w:tc>
        <w:tc>
          <w:tcPr>
            <w:tcW w:w="392" w:type="pct"/>
            <w:shd w:val="clear" w:color="auto" w:fill="auto"/>
            <w:noWrap/>
            <w:vAlign w:val="center"/>
            <w:hideMark/>
          </w:tcPr>
          <w:p w14:paraId="5E3E6B11"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252.38</w:t>
            </w:r>
          </w:p>
        </w:tc>
        <w:tc>
          <w:tcPr>
            <w:tcW w:w="392" w:type="pct"/>
            <w:shd w:val="clear" w:color="auto" w:fill="auto"/>
            <w:noWrap/>
            <w:vAlign w:val="center"/>
            <w:hideMark/>
          </w:tcPr>
          <w:p w14:paraId="1B9E6623"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230.59</w:t>
            </w:r>
          </w:p>
        </w:tc>
        <w:tc>
          <w:tcPr>
            <w:tcW w:w="392" w:type="pct"/>
            <w:shd w:val="clear" w:color="auto" w:fill="auto"/>
            <w:noWrap/>
            <w:vAlign w:val="center"/>
            <w:hideMark/>
          </w:tcPr>
          <w:p w14:paraId="26C102F7"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206.50</w:t>
            </w:r>
          </w:p>
        </w:tc>
        <w:tc>
          <w:tcPr>
            <w:tcW w:w="392" w:type="pct"/>
            <w:shd w:val="clear" w:color="auto" w:fill="auto"/>
            <w:noWrap/>
            <w:vAlign w:val="center"/>
            <w:hideMark/>
          </w:tcPr>
          <w:p w14:paraId="559B84B0"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180.10</w:t>
            </w:r>
          </w:p>
        </w:tc>
        <w:tc>
          <w:tcPr>
            <w:tcW w:w="392" w:type="pct"/>
            <w:shd w:val="clear" w:color="auto" w:fill="auto"/>
            <w:noWrap/>
            <w:vAlign w:val="center"/>
            <w:hideMark/>
          </w:tcPr>
          <w:p w14:paraId="4A3E2E4D"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151.39</w:t>
            </w:r>
          </w:p>
        </w:tc>
        <w:tc>
          <w:tcPr>
            <w:tcW w:w="392" w:type="pct"/>
            <w:shd w:val="clear" w:color="auto" w:fill="auto"/>
            <w:noWrap/>
            <w:vAlign w:val="center"/>
            <w:hideMark/>
          </w:tcPr>
          <w:p w14:paraId="4E831C0F"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120.38</w:t>
            </w:r>
          </w:p>
        </w:tc>
        <w:tc>
          <w:tcPr>
            <w:tcW w:w="392" w:type="pct"/>
            <w:shd w:val="clear" w:color="auto" w:fill="auto"/>
            <w:noWrap/>
            <w:vAlign w:val="center"/>
            <w:hideMark/>
          </w:tcPr>
          <w:p w14:paraId="16D84E5B"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87.07</w:t>
            </w:r>
          </w:p>
        </w:tc>
        <w:tc>
          <w:tcPr>
            <w:tcW w:w="392" w:type="pct"/>
            <w:shd w:val="clear" w:color="auto" w:fill="auto"/>
            <w:noWrap/>
            <w:vAlign w:val="center"/>
            <w:hideMark/>
          </w:tcPr>
          <w:p w14:paraId="0342C9E9"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52.51</w:t>
            </w:r>
          </w:p>
        </w:tc>
        <w:tc>
          <w:tcPr>
            <w:tcW w:w="393" w:type="pct"/>
            <w:shd w:val="clear" w:color="auto" w:fill="auto"/>
            <w:noWrap/>
            <w:vAlign w:val="center"/>
            <w:hideMark/>
          </w:tcPr>
          <w:p w14:paraId="3448A2BF" w14:textId="77777777" w:rsidR="00C16FEC" w:rsidRPr="00C16FEC" w:rsidRDefault="00C16FEC" w:rsidP="00C16FEC">
            <w:pPr>
              <w:spacing w:line="276" w:lineRule="auto"/>
              <w:jc w:val="center"/>
              <w:rPr>
                <w:rFonts w:asciiTheme="minorHAnsi" w:hAnsiTheme="minorHAnsi" w:cstheme="minorHAnsi"/>
                <w:sz w:val="22"/>
                <w:szCs w:val="22"/>
              </w:rPr>
            </w:pPr>
            <w:r w:rsidRPr="00C16FEC">
              <w:rPr>
                <w:rFonts w:asciiTheme="minorHAnsi" w:hAnsiTheme="minorHAnsi" w:cstheme="minorHAnsi"/>
                <w:sz w:val="22"/>
                <w:szCs w:val="22"/>
              </w:rPr>
              <w:t>39.60</w:t>
            </w:r>
          </w:p>
        </w:tc>
      </w:tr>
      <w:tr w:rsidR="00B561EF" w:rsidRPr="00C16FEC" w14:paraId="26BE5E18" w14:textId="77777777" w:rsidTr="00B561EF">
        <w:trPr>
          <w:trHeight w:val="300"/>
        </w:trPr>
        <w:tc>
          <w:tcPr>
            <w:tcW w:w="687" w:type="pct"/>
            <w:shd w:val="clear" w:color="auto" w:fill="B8CCE4" w:themeFill="accent1" w:themeFillTint="66"/>
            <w:noWrap/>
            <w:vAlign w:val="center"/>
            <w:hideMark/>
          </w:tcPr>
          <w:p w14:paraId="2B0B88C4" w14:textId="77777777" w:rsidR="00C16FEC" w:rsidRPr="00C16FEC" w:rsidRDefault="00C16FEC" w:rsidP="00B561EF">
            <w:pPr>
              <w:spacing w:line="276" w:lineRule="auto"/>
              <w:rPr>
                <w:rFonts w:asciiTheme="minorHAnsi" w:hAnsiTheme="minorHAnsi" w:cstheme="minorHAnsi"/>
                <w:b/>
                <w:bCs/>
                <w:sz w:val="22"/>
                <w:szCs w:val="22"/>
              </w:rPr>
            </w:pPr>
            <w:r w:rsidRPr="00C16FEC">
              <w:rPr>
                <w:rFonts w:asciiTheme="minorHAnsi" w:hAnsiTheme="minorHAnsi" w:cstheme="minorHAnsi"/>
                <w:b/>
                <w:bCs/>
                <w:sz w:val="22"/>
                <w:szCs w:val="22"/>
              </w:rPr>
              <w:t>Total "B"</w:t>
            </w:r>
          </w:p>
        </w:tc>
        <w:tc>
          <w:tcPr>
            <w:tcW w:w="392" w:type="pct"/>
            <w:shd w:val="clear" w:color="auto" w:fill="B8CCE4" w:themeFill="accent1" w:themeFillTint="66"/>
            <w:noWrap/>
            <w:vAlign w:val="center"/>
            <w:hideMark/>
          </w:tcPr>
          <w:p w14:paraId="748A8A7C"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22.72</w:t>
            </w:r>
          </w:p>
        </w:tc>
        <w:tc>
          <w:tcPr>
            <w:tcW w:w="392" w:type="pct"/>
            <w:shd w:val="clear" w:color="auto" w:fill="B8CCE4" w:themeFill="accent1" w:themeFillTint="66"/>
            <w:noWrap/>
            <w:vAlign w:val="center"/>
            <w:hideMark/>
          </w:tcPr>
          <w:p w14:paraId="01EFBB99"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381.95</w:t>
            </w:r>
          </w:p>
        </w:tc>
        <w:tc>
          <w:tcPr>
            <w:tcW w:w="392" w:type="pct"/>
            <w:shd w:val="clear" w:color="auto" w:fill="B8CCE4" w:themeFill="accent1" w:themeFillTint="66"/>
            <w:noWrap/>
            <w:vAlign w:val="center"/>
            <w:hideMark/>
          </w:tcPr>
          <w:p w14:paraId="64FC9C7E"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468.38</w:t>
            </w:r>
          </w:p>
        </w:tc>
        <w:tc>
          <w:tcPr>
            <w:tcW w:w="392" w:type="pct"/>
            <w:shd w:val="clear" w:color="auto" w:fill="B8CCE4" w:themeFill="accent1" w:themeFillTint="66"/>
            <w:noWrap/>
            <w:vAlign w:val="center"/>
            <w:hideMark/>
          </w:tcPr>
          <w:p w14:paraId="4A0C8BA8"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470.59</w:t>
            </w:r>
          </w:p>
        </w:tc>
        <w:tc>
          <w:tcPr>
            <w:tcW w:w="392" w:type="pct"/>
            <w:shd w:val="clear" w:color="auto" w:fill="B8CCE4" w:themeFill="accent1" w:themeFillTint="66"/>
            <w:noWrap/>
            <w:vAlign w:val="center"/>
            <w:hideMark/>
          </w:tcPr>
          <w:p w14:paraId="5E567C81"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470.50</w:t>
            </w:r>
          </w:p>
        </w:tc>
        <w:tc>
          <w:tcPr>
            <w:tcW w:w="392" w:type="pct"/>
            <w:shd w:val="clear" w:color="auto" w:fill="B8CCE4" w:themeFill="accent1" w:themeFillTint="66"/>
            <w:noWrap/>
            <w:vAlign w:val="center"/>
            <w:hideMark/>
          </w:tcPr>
          <w:p w14:paraId="36F33DDA"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468.10</w:t>
            </w:r>
          </w:p>
        </w:tc>
        <w:tc>
          <w:tcPr>
            <w:tcW w:w="392" w:type="pct"/>
            <w:shd w:val="clear" w:color="auto" w:fill="B8CCE4" w:themeFill="accent1" w:themeFillTint="66"/>
            <w:noWrap/>
            <w:vAlign w:val="center"/>
            <w:hideMark/>
          </w:tcPr>
          <w:p w14:paraId="2C9897A2"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463.39</w:t>
            </w:r>
          </w:p>
        </w:tc>
        <w:tc>
          <w:tcPr>
            <w:tcW w:w="392" w:type="pct"/>
            <w:shd w:val="clear" w:color="auto" w:fill="B8CCE4" w:themeFill="accent1" w:themeFillTint="66"/>
            <w:noWrap/>
            <w:vAlign w:val="center"/>
            <w:hideMark/>
          </w:tcPr>
          <w:p w14:paraId="74FDE79B"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456.38</w:t>
            </w:r>
          </w:p>
        </w:tc>
        <w:tc>
          <w:tcPr>
            <w:tcW w:w="392" w:type="pct"/>
            <w:shd w:val="clear" w:color="auto" w:fill="B8CCE4" w:themeFill="accent1" w:themeFillTint="66"/>
            <w:noWrap/>
            <w:vAlign w:val="center"/>
            <w:hideMark/>
          </w:tcPr>
          <w:p w14:paraId="4BAB29A2"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447.07</w:t>
            </w:r>
          </w:p>
        </w:tc>
        <w:tc>
          <w:tcPr>
            <w:tcW w:w="392" w:type="pct"/>
            <w:shd w:val="clear" w:color="auto" w:fill="B8CCE4" w:themeFill="accent1" w:themeFillTint="66"/>
            <w:noWrap/>
            <w:vAlign w:val="center"/>
            <w:hideMark/>
          </w:tcPr>
          <w:p w14:paraId="0068FD4E"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412.51</w:t>
            </w:r>
          </w:p>
        </w:tc>
        <w:tc>
          <w:tcPr>
            <w:tcW w:w="393" w:type="pct"/>
            <w:shd w:val="clear" w:color="auto" w:fill="B8CCE4" w:themeFill="accent1" w:themeFillTint="66"/>
            <w:noWrap/>
            <w:vAlign w:val="center"/>
            <w:hideMark/>
          </w:tcPr>
          <w:p w14:paraId="56CA3775"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391.60</w:t>
            </w:r>
          </w:p>
        </w:tc>
      </w:tr>
      <w:tr w:rsidR="00B561EF" w:rsidRPr="00C16FEC" w14:paraId="0911BECA" w14:textId="77777777" w:rsidTr="00B561EF">
        <w:trPr>
          <w:trHeight w:val="300"/>
        </w:trPr>
        <w:tc>
          <w:tcPr>
            <w:tcW w:w="687" w:type="pct"/>
            <w:shd w:val="clear" w:color="auto" w:fill="B8CCE4" w:themeFill="accent1" w:themeFillTint="66"/>
            <w:noWrap/>
            <w:vAlign w:val="center"/>
            <w:hideMark/>
          </w:tcPr>
          <w:p w14:paraId="13E2E536" w14:textId="77777777" w:rsidR="00C16FEC" w:rsidRPr="00C16FEC" w:rsidRDefault="00C16FEC" w:rsidP="00B561EF">
            <w:pPr>
              <w:spacing w:line="276" w:lineRule="auto"/>
              <w:rPr>
                <w:rFonts w:asciiTheme="minorHAnsi" w:hAnsiTheme="minorHAnsi" w:cstheme="minorHAnsi"/>
                <w:b/>
                <w:bCs/>
                <w:sz w:val="22"/>
                <w:szCs w:val="22"/>
              </w:rPr>
            </w:pPr>
            <w:r w:rsidRPr="00C16FEC">
              <w:rPr>
                <w:rFonts w:asciiTheme="minorHAnsi" w:hAnsiTheme="minorHAnsi" w:cstheme="minorHAnsi"/>
                <w:b/>
                <w:bCs/>
                <w:sz w:val="22"/>
                <w:szCs w:val="22"/>
              </w:rPr>
              <w:t>D.S.C.R. (A/B)</w:t>
            </w:r>
          </w:p>
        </w:tc>
        <w:tc>
          <w:tcPr>
            <w:tcW w:w="392" w:type="pct"/>
            <w:shd w:val="clear" w:color="auto" w:fill="B8CCE4" w:themeFill="accent1" w:themeFillTint="66"/>
            <w:noWrap/>
            <w:vAlign w:val="center"/>
            <w:hideMark/>
          </w:tcPr>
          <w:p w14:paraId="027FF32E"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3.91</w:t>
            </w:r>
          </w:p>
        </w:tc>
        <w:tc>
          <w:tcPr>
            <w:tcW w:w="392" w:type="pct"/>
            <w:shd w:val="clear" w:color="auto" w:fill="B8CCE4" w:themeFill="accent1" w:themeFillTint="66"/>
            <w:noWrap/>
            <w:vAlign w:val="center"/>
            <w:hideMark/>
          </w:tcPr>
          <w:p w14:paraId="01A0E5C9"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3.26</w:t>
            </w:r>
          </w:p>
        </w:tc>
        <w:tc>
          <w:tcPr>
            <w:tcW w:w="392" w:type="pct"/>
            <w:shd w:val="clear" w:color="auto" w:fill="B8CCE4" w:themeFill="accent1" w:themeFillTint="66"/>
            <w:noWrap/>
            <w:vAlign w:val="center"/>
            <w:hideMark/>
          </w:tcPr>
          <w:p w14:paraId="149BFABC"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2.01</w:t>
            </w:r>
          </w:p>
        </w:tc>
        <w:tc>
          <w:tcPr>
            <w:tcW w:w="392" w:type="pct"/>
            <w:shd w:val="clear" w:color="auto" w:fill="B8CCE4" w:themeFill="accent1" w:themeFillTint="66"/>
            <w:noWrap/>
            <w:vAlign w:val="center"/>
            <w:hideMark/>
          </w:tcPr>
          <w:p w14:paraId="3EEEB6F0"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1.96</w:t>
            </w:r>
          </w:p>
        </w:tc>
        <w:tc>
          <w:tcPr>
            <w:tcW w:w="392" w:type="pct"/>
            <w:shd w:val="clear" w:color="auto" w:fill="B8CCE4" w:themeFill="accent1" w:themeFillTint="66"/>
            <w:noWrap/>
            <w:vAlign w:val="center"/>
            <w:hideMark/>
          </w:tcPr>
          <w:p w14:paraId="66ECE830"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1.90</w:t>
            </w:r>
          </w:p>
        </w:tc>
        <w:tc>
          <w:tcPr>
            <w:tcW w:w="392" w:type="pct"/>
            <w:shd w:val="clear" w:color="auto" w:fill="B8CCE4" w:themeFill="accent1" w:themeFillTint="66"/>
            <w:noWrap/>
            <w:vAlign w:val="center"/>
            <w:hideMark/>
          </w:tcPr>
          <w:p w14:paraId="29946509"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1.64</w:t>
            </w:r>
          </w:p>
        </w:tc>
        <w:tc>
          <w:tcPr>
            <w:tcW w:w="392" w:type="pct"/>
            <w:shd w:val="clear" w:color="auto" w:fill="B8CCE4" w:themeFill="accent1" w:themeFillTint="66"/>
            <w:noWrap/>
            <w:vAlign w:val="center"/>
            <w:hideMark/>
          </w:tcPr>
          <w:p w14:paraId="3CF4DDD1"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2.06</w:t>
            </w:r>
          </w:p>
        </w:tc>
        <w:tc>
          <w:tcPr>
            <w:tcW w:w="392" w:type="pct"/>
            <w:shd w:val="clear" w:color="auto" w:fill="B8CCE4" w:themeFill="accent1" w:themeFillTint="66"/>
            <w:noWrap/>
            <w:vAlign w:val="center"/>
            <w:hideMark/>
          </w:tcPr>
          <w:p w14:paraId="18EE62B6"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1.75</w:t>
            </w:r>
          </w:p>
        </w:tc>
        <w:tc>
          <w:tcPr>
            <w:tcW w:w="392" w:type="pct"/>
            <w:shd w:val="clear" w:color="auto" w:fill="B8CCE4" w:themeFill="accent1" w:themeFillTint="66"/>
            <w:noWrap/>
            <w:vAlign w:val="center"/>
            <w:hideMark/>
          </w:tcPr>
          <w:p w14:paraId="0C4D940C"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2.26</w:t>
            </w:r>
          </w:p>
        </w:tc>
        <w:tc>
          <w:tcPr>
            <w:tcW w:w="392" w:type="pct"/>
            <w:shd w:val="clear" w:color="auto" w:fill="B8CCE4" w:themeFill="accent1" w:themeFillTint="66"/>
            <w:noWrap/>
            <w:vAlign w:val="center"/>
            <w:hideMark/>
          </w:tcPr>
          <w:p w14:paraId="17353F1E"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2.53</w:t>
            </w:r>
          </w:p>
        </w:tc>
        <w:tc>
          <w:tcPr>
            <w:tcW w:w="393" w:type="pct"/>
            <w:shd w:val="clear" w:color="auto" w:fill="B8CCE4" w:themeFill="accent1" w:themeFillTint="66"/>
            <w:noWrap/>
            <w:vAlign w:val="center"/>
            <w:hideMark/>
          </w:tcPr>
          <w:p w14:paraId="70C3228F" w14:textId="77777777" w:rsidR="00C16FEC" w:rsidRPr="00C16FEC" w:rsidRDefault="00C16FEC" w:rsidP="00C16FEC">
            <w:pPr>
              <w:spacing w:line="276" w:lineRule="auto"/>
              <w:jc w:val="center"/>
              <w:rPr>
                <w:rFonts w:asciiTheme="minorHAnsi" w:hAnsiTheme="minorHAnsi" w:cstheme="minorHAnsi"/>
                <w:b/>
                <w:bCs/>
                <w:sz w:val="22"/>
                <w:szCs w:val="22"/>
              </w:rPr>
            </w:pPr>
            <w:r w:rsidRPr="00C16FEC">
              <w:rPr>
                <w:rFonts w:asciiTheme="minorHAnsi" w:hAnsiTheme="minorHAnsi" w:cstheme="minorHAnsi"/>
                <w:b/>
                <w:bCs/>
                <w:sz w:val="22"/>
                <w:szCs w:val="22"/>
              </w:rPr>
              <w:t>2.77</w:t>
            </w:r>
          </w:p>
        </w:tc>
      </w:tr>
      <w:tr w:rsidR="00B561EF" w:rsidRPr="00C16FEC" w14:paraId="0DBBED78" w14:textId="77777777" w:rsidTr="00B561EF">
        <w:trPr>
          <w:trHeight w:val="300"/>
        </w:trPr>
        <w:tc>
          <w:tcPr>
            <w:tcW w:w="687" w:type="pct"/>
            <w:shd w:val="clear" w:color="000000" w:fill="002060"/>
            <w:noWrap/>
            <w:vAlign w:val="center"/>
            <w:hideMark/>
          </w:tcPr>
          <w:p w14:paraId="06364BC1" w14:textId="77777777" w:rsidR="00B561EF" w:rsidRPr="00C16FEC" w:rsidRDefault="00B561EF" w:rsidP="00B561EF">
            <w:pPr>
              <w:spacing w:line="276" w:lineRule="auto"/>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Average D.S.C.R.</w:t>
            </w:r>
          </w:p>
        </w:tc>
        <w:tc>
          <w:tcPr>
            <w:tcW w:w="4313" w:type="pct"/>
            <w:gridSpan w:val="11"/>
            <w:shd w:val="clear" w:color="000000" w:fill="002060"/>
            <w:noWrap/>
            <w:vAlign w:val="center"/>
            <w:hideMark/>
          </w:tcPr>
          <w:p w14:paraId="1B725F3A" w14:textId="4256FE7E" w:rsidR="00B561EF" w:rsidRPr="00C16FEC" w:rsidRDefault="00B561EF" w:rsidP="00C16FEC">
            <w:pPr>
              <w:spacing w:line="276" w:lineRule="auto"/>
              <w:jc w:val="center"/>
              <w:rPr>
                <w:rFonts w:asciiTheme="minorHAnsi" w:hAnsiTheme="minorHAnsi" w:cstheme="minorHAnsi"/>
                <w:sz w:val="22"/>
                <w:szCs w:val="22"/>
              </w:rPr>
            </w:pPr>
            <w:r w:rsidRPr="00C16FEC">
              <w:rPr>
                <w:rFonts w:asciiTheme="minorHAnsi" w:hAnsiTheme="minorHAnsi" w:cstheme="minorHAnsi"/>
                <w:b/>
                <w:bCs/>
                <w:color w:val="FFFFFF"/>
                <w:sz w:val="22"/>
                <w:szCs w:val="22"/>
              </w:rPr>
              <w:t>2.15</w:t>
            </w:r>
          </w:p>
        </w:tc>
      </w:tr>
      <w:tr w:rsidR="00B561EF" w:rsidRPr="00C16FEC" w14:paraId="50B8F746" w14:textId="77777777" w:rsidTr="00B561EF">
        <w:trPr>
          <w:trHeight w:val="300"/>
        </w:trPr>
        <w:tc>
          <w:tcPr>
            <w:tcW w:w="687" w:type="pct"/>
            <w:shd w:val="clear" w:color="000000" w:fill="002060"/>
            <w:noWrap/>
            <w:vAlign w:val="center"/>
            <w:hideMark/>
          </w:tcPr>
          <w:p w14:paraId="7D91CD50" w14:textId="77777777" w:rsidR="00B561EF" w:rsidRPr="00C16FEC" w:rsidRDefault="00B561EF" w:rsidP="00B561EF">
            <w:pPr>
              <w:spacing w:line="276" w:lineRule="auto"/>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Min. DSCR</w:t>
            </w:r>
          </w:p>
        </w:tc>
        <w:tc>
          <w:tcPr>
            <w:tcW w:w="4313" w:type="pct"/>
            <w:gridSpan w:val="11"/>
            <w:shd w:val="clear" w:color="000000" w:fill="002060"/>
            <w:noWrap/>
            <w:vAlign w:val="center"/>
            <w:hideMark/>
          </w:tcPr>
          <w:p w14:paraId="07FEB02A" w14:textId="110C60F1" w:rsidR="00B561EF" w:rsidRPr="00C16FEC" w:rsidRDefault="00B561EF" w:rsidP="00C16FEC">
            <w:pPr>
              <w:spacing w:line="276" w:lineRule="auto"/>
              <w:jc w:val="center"/>
              <w:rPr>
                <w:rFonts w:asciiTheme="minorHAnsi" w:hAnsiTheme="minorHAnsi" w:cstheme="minorHAnsi"/>
                <w:sz w:val="22"/>
                <w:szCs w:val="22"/>
              </w:rPr>
            </w:pPr>
            <w:r w:rsidRPr="00C16FEC">
              <w:rPr>
                <w:rFonts w:asciiTheme="minorHAnsi" w:hAnsiTheme="minorHAnsi" w:cstheme="minorHAnsi"/>
                <w:b/>
                <w:bCs/>
                <w:color w:val="FFFFFF"/>
                <w:sz w:val="22"/>
                <w:szCs w:val="22"/>
              </w:rPr>
              <w:t>1.64</w:t>
            </w:r>
          </w:p>
        </w:tc>
      </w:tr>
      <w:tr w:rsidR="00B561EF" w:rsidRPr="00C16FEC" w14:paraId="097C31DB" w14:textId="77777777" w:rsidTr="00B561EF">
        <w:trPr>
          <w:trHeight w:val="300"/>
        </w:trPr>
        <w:tc>
          <w:tcPr>
            <w:tcW w:w="687" w:type="pct"/>
            <w:shd w:val="clear" w:color="000000" w:fill="002060"/>
            <w:noWrap/>
            <w:vAlign w:val="center"/>
            <w:hideMark/>
          </w:tcPr>
          <w:p w14:paraId="62F32539" w14:textId="77777777" w:rsidR="00B561EF" w:rsidRPr="00C16FEC" w:rsidRDefault="00B561EF" w:rsidP="00B561EF">
            <w:pPr>
              <w:spacing w:line="276" w:lineRule="auto"/>
              <w:rPr>
                <w:rFonts w:asciiTheme="minorHAnsi" w:hAnsiTheme="minorHAnsi" w:cstheme="minorHAnsi"/>
                <w:b/>
                <w:bCs/>
                <w:color w:val="FFFFFF"/>
                <w:sz w:val="22"/>
                <w:szCs w:val="22"/>
              </w:rPr>
            </w:pPr>
            <w:r w:rsidRPr="00C16FEC">
              <w:rPr>
                <w:rFonts w:asciiTheme="minorHAnsi" w:hAnsiTheme="minorHAnsi" w:cstheme="minorHAnsi"/>
                <w:b/>
                <w:bCs/>
                <w:color w:val="FFFFFF"/>
                <w:sz w:val="22"/>
                <w:szCs w:val="22"/>
              </w:rPr>
              <w:t>Max. DSCR</w:t>
            </w:r>
          </w:p>
        </w:tc>
        <w:tc>
          <w:tcPr>
            <w:tcW w:w="4313" w:type="pct"/>
            <w:gridSpan w:val="11"/>
            <w:shd w:val="clear" w:color="000000" w:fill="002060"/>
            <w:noWrap/>
            <w:vAlign w:val="center"/>
            <w:hideMark/>
          </w:tcPr>
          <w:p w14:paraId="707667E2" w14:textId="5D9C07A1" w:rsidR="00B561EF" w:rsidRPr="00C16FEC" w:rsidRDefault="00B561EF" w:rsidP="00C16FEC">
            <w:pPr>
              <w:spacing w:line="276" w:lineRule="auto"/>
              <w:jc w:val="center"/>
              <w:rPr>
                <w:rFonts w:asciiTheme="minorHAnsi" w:hAnsiTheme="minorHAnsi" w:cstheme="minorHAnsi"/>
                <w:sz w:val="22"/>
                <w:szCs w:val="22"/>
              </w:rPr>
            </w:pPr>
            <w:r w:rsidRPr="00C16FEC">
              <w:rPr>
                <w:rFonts w:asciiTheme="minorHAnsi" w:hAnsiTheme="minorHAnsi" w:cstheme="minorHAnsi"/>
                <w:b/>
                <w:bCs/>
                <w:color w:val="FFFFFF"/>
                <w:sz w:val="22"/>
                <w:szCs w:val="22"/>
              </w:rPr>
              <w:t>2.53</w:t>
            </w:r>
          </w:p>
        </w:tc>
      </w:tr>
    </w:tbl>
    <w:p w14:paraId="72C959FC" w14:textId="77777777" w:rsidR="00CC1D44" w:rsidRDefault="00CC1D44" w:rsidP="00CC1D44">
      <w:pPr>
        <w:pStyle w:val="ListParagraph"/>
        <w:autoSpaceDE w:val="0"/>
        <w:autoSpaceDN w:val="0"/>
        <w:adjustRightInd w:val="0"/>
        <w:spacing w:line="360" w:lineRule="auto"/>
        <w:ind w:left="1134" w:right="-143"/>
        <w:rPr>
          <w:rFonts w:ascii="Arial" w:hAnsi="Arial" w:cs="Arial"/>
          <w:b/>
          <w:sz w:val="22"/>
          <w:szCs w:val="22"/>
          <w:u w:val="single"/>
          <w:lang w:eastAsia="en-IN"/>
        </w:rPr>
      </w:pPr>
    </w:p>
    <w:p w14:paraId="318E0B30" w14:textId="77777777" w:rsidR="00CC1D44" w:rsidRDefault="00CC1D44" w:rsidP="00CC1D44">
      <w:pPr>
        <w:pStyle w:val="ListParagraph"/>
        <w:autoSpaceDE w:val="0"/>
        <w:autoSpaceDN w:val="0"/>
        <w:adjustRightInd w:val="0"/>
        <w:spacing w:after="240" w:line="360" w:lineRule="auto"/>
        <w:ind w:left="1418" w:right="-143"/>
        <w:jc w:val="center"/>
        <w:rPr>
          <w:rFonts w:ascii="Arial" w:hAnsi="Arial" w:cs="Arial"/>
          <w:b/>
          <w:sz w:val="22"/>
          <w:szCs w:val="22"/>
          <w:u w:val="single"/>
          <w:lang w:eastAsia="en-IN"/>
        </w:rPr>
      </w:pPr>
      <w:r w:rsidRPr="00CC1D44">
        <w:rPr>
          <w:rFonts w:ascii="Arial" w:hAnsi="Arial" w:cs="Arial"/>
          <w:b/>
          <w:sz w:val="22"/>
          <w:szCs w:val="22"/>
          <w:u w:val="single"/>
          <w:lang w:eastAsia="en-IN"/>
        </w:rPr>
        <w:t>DEBT-SERVICE COVERAGE RATIO IF EXPENDITURE INCREASED BY 5%</w:t>
      </w:r>
    </w:p>
    <w:tbl>
      <w:tblPr>
        <w:tblW w:w="471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1"/>
        <w:gridCol w:w="1066"/>
        <w:gridCol w:w="1067"/>
        <w:gridCol w:w="1067"/>
        <w:gridCol w:w="1067"/>
        <w:gridCol w:w="1067"/>
        <w:gridCol w:w="1067"/>
        <w:gridCol w:w="1067"/>
        <w:gridCol w:w="1067"/>
        <w:gridCol w:w="1067"/>
        <w:gridCol w:w="1067"/>
        <w:gridCol w:w="1067"/>
      </w:tblGrid>
      <w:tr w:rsidR="00B561EF" w:rsidRPr="00B561EF" w14:paraId="6E5A3E72" w14:textId="77777777" w:rsidTr="00B561EF">
        <w:trPr>
          <w:trHeight w:val="300"/>
        </w:trPr>
        <w:tc>
          <w:tcPr>
            <w:tcW w:w="688" w:type="pct"/>
            <w:shd w:val="clear" w:color="000000" w:fill="002060"/>
            <w:noWrap/>
            <w:vAlign w:val="center"/>
            <w:hideMark/>
          </w:tcPr>
          <w:p w14:paraId="034F5A5F" w14:textId="77777777" w:rsidR="00B561EF" w:rsidRPr="00B561EF" w:rsidRDefault="00B561EF" w:rsidP="00B561EF">
            <w:pPr>
              <w:spacing w:line="276" w:lineRule="auto"/>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Particular</w:t>
            </w:r>
          </w:p>
        </w:tc>
        <w:tc>
          <w:tcPr>
            <w:tcW w:w="392" w:type="pct"/>
            <w:shd w:val="clear" w:color="000000" w:fill="002060"/>
            <w:noWrap/>
            <w:vAlign w:val="center"/>
            <w:hideMark/>
          </w:tcPr>
          <w:p w14:paraId="164AAEA7"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2025-26</w:t>
            </w:r>
          </w:p>
        </w:tc>
        <w:tc>
          <w:tcPr>
            <w:tcW w:w="392" w:type="pct"/>
            <w:shd w:val="clear" w:color="000000" w:fill="002060"/>
            <w:noWrap/>
            <w:vAlign w:val="center"/>
            <w:hideMark/>
          </w:tcPr>
          <w:p w14:paraId="4A1B02BA"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2026-27</w:t>
            </w:r>
          </w:p>
        </w:tc>
        <w:tc>
          <w:tcPr>
            <w:tcW w:w="392" w:type="pct"/>
            <w:shd w:val="clear" w:color="000000" w:fill="002060"/>
            <w:noWrap/>
            <w:vAlign w:val="center"/>
            <w:hideMark/>
          </w:tcPr>
          <w:p w14:paraId="0944840C"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2027-28</w:t>
            </w:r>
          </w:p>
        </w:tc>
        <w:tc>
          <w:tcPr>
            <w:tcW w:w="392" w:type="pct"/>
            <w:shd w:val="clear" w:color="000000" w:fill="002060"/>
            <w:noWrap/>
            <w:vAlign w:val="center"/>
            <w:hideMark/>
          </w:tcPr>
          <w:p w14:paraId="248A781C"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2028-29</w:t>
            </w:r>
          </w:p>
        </w:tc>
        <w:tc>
          <w:tcPr>
            <w:tcW w:w="392" w:type="pct"/>
            <w:shd w:val="clear" w:color="000000" w:fill="002060"/>
            <w:noWrap/>
            <w:vAlign w:val="center"/>
            <w:hideMark/>
          </w:tcPr>
          <w:p w14:paraId="6F2E830A"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2029-30</w:t>
            </w:r>
          </w:p>
        </w:tc>
        <w:tc>
          <w:tcPr>
            <w:tcW w:w="392" w:type="pct"/>
            <w:shd w:val="clear" w:color="000000" w:fill="002060"/>
            <w:noWrap/>
            <w:vAlign w:val="center"/>
            <w:hideMark/>
          </w:tcPr>
          <w:p w14:paraId="666611AA"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2030-31</w:t>
            </w:r>
          </w:p>
        </w:tc>
        <w:tc>
          <w:tcPr>
            <w:tcW w:w="392" w:type="pct"/>
            <w:shd w:val="clear" w:color="000000" w:fill="002060"/>
            <w:noWrap/>
            <w:vAlign w:val="center"/>
            <w:hideMark/>
          </w:tcPr>
          <w:p w14:paraId="74C08A7C"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2031-32</w:t>
            </w:r>
          </w:p>
        </w:tc>
        <w:tc>
          <w:tcPr>
            <w:tcW w:w="392" w:type="pct"/>
            <w:shd w:val="clear" w:color="000000" w:fill="002060"/>
            <w:noWrap/>
            <w:vAlign w:val="center"/>
            <w:hideMark/>
          </w:tcPr>
          <w:p w14:paraId="198DAE2F"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2032-33</w:t>
            </w:r>
          </w:p>
        </w:tc>
        <w:tc>
          <w:tcPr>
            <w:tcW w:w="392" w:type="pct"/>
            <w:shd w:val="clear" w:color="000000" w:fill="002060"/>
            <w:noWrap/>
            <w:vAlign w:val="center"/>
            <w:hideMark/>
          </w:tcPr>
          <w:p w14:paraId="6B6013B8"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2033-34</w:t>
            </w:r>
          </w:p>
        </w:tc>
        <w:tc>
          <w:tcPr>
            <w:tcW w:w="392" w:type="pct"/>
            <w:shd w:val="clear" w:color="000000" w:fill="002060"/>
            <w:noWrap/>
            <w:vAlign w:val="center"/>
            <w:hideMark/>
          </w:tcPr>
          <w:p w14:paraId="5FE16118"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2034-35</w:t>
            </w:r>
          </w:p>
        </w:tc>
        <w:tc>
          <w:tcPr>
            <w:tcW w:w="392" w:type="pct"/>
            <w:shd w:val="clear" w:color="000000" w:fill="002060"/>
            <w:noWrap/>
            <w:vAlign w:val="center"/>
            <w:hideMark/>
          </w:tcPr>
          <w:p w14:paraId="6456BB3F"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2035-36</w:t>
            </w:r>
          </w:p>
        </w:tc>
      </w:tr>
      <w:tr w:rsidR="00B561EF" w:rsidRPr="00B561EF" w14:paraId="1E0E9845" w14:textId="77777777" w:rsidTr="00B561EF">
        <w:trPr>
          <w:trHeight w:val="300"/>
        </w:trPr>
        <w:tc>
          <w:tcPr>
            <w:tcW w:w="688" w:type="pct"/>
            <w:shd w:val="clear" w:color="auto" w:fill="auto"/>
            <w:noWrap/>
            <w:vAlign w:val="bottom"/>
            <w:hideMark/>
          </w:tcPr>
          <w:p w14:paraId="0E6B4FEF" w14:textId="77777777" w:rsidR="00B561EF" w:rsidRPr="00B561EF" w:rsidRDefault="00B561EF" w:rsidP="00B561EF">
            <w:pPr>
              <w:spacing w:line="276" w:lineRule="auto"/>
              <w:rPr>
                <w:rFonts w:asciiTheme="minorHAnsi" w:hAnsiTheme="minorHAnsi" w:cstheme="minorHAnsi"/>
                <w:sz w:val="22"/>
                <w:szCs w:val="22"/>
              </w:rPr>
            </w:pPr>
            <w:r w:rsidRPr="00B561EF">
              <w:rPr>
                <w:rFonts w:asciiTheme="minorHAnsi" w:hAnsiTheme="minorHAnsi" w:cstheme="minorHAnsi"/>
                <w:sz w:val="22"/>
                <w:szCs w:val="22"/>
              </w:rPr>
              <w:t>Cash Accruals</w:t>
            </w:r>
          </w:p>
        </w:tc>
        <w:tc>
          <w:tcPr>
            <w:tcW w:w="392" w:type="pct"/>
            <w:shd w:val="clear" w:color="auto" w:fill="auto"/>
            <w:noWrap/>
            <w:vAlign w:val="center"/>
            <w:hideMark/>
          </w:tcPr>
          <w:p w14:paraId="45E64B3B"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58.56</w:t>
            </w:r>
          </w:p>
        </w:tc>
        <w:tc>
          <w:tcPr>
            <w:tcW w:w="392" w:type="pct"/>
            <w:shd w:val="clear" w:color="auto" w:fill="auto"/>
            <w:noWrap/>
            <w:vAlign w:val="center"/>
            <w:hideMark/>
          </w:tcPr>
          <w:p w14:paraId="2EE0F43F"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1046.93</w:t>
            </w:r>
          </w:p>
        </w:tc>
        <w:tc>
          <w:tcPr>
            <w:tcW w:w="392" w:type="pct"/>
            <w:shd w:val="clear" w:color="auto" w:fill="auto"/>
            <w:noWrap/>
            <w:vAlign w:val="center"/>
            <w:hideMark/>
          </w:tcPr>
          <w:p w14:paraId="0706D840"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746.32</w:t>
            </w:r>
          </w:p>
        </w:tc>
        <w:tc>
          <w:tcPr>
            <w:tcW w:w="392" w:type="pct"/>
            <w:shd w:val="clear" w:color="auto" w:fill="auto"/>
            <w:noWrap/>
            <w:vAlign w:val="center"/>
            <w:hideMark/>
          </w:tcPr>
          <w:p w14:paraId="2CA2CE0B"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755.09</w:t>
            </w:r>
          </w:p>
        </w:tc>
        <w:tc>
          <w:tcPr>
            <w:tcW w:w="392" w:type="pct"/>
            <w:shd w:val="clear" w:color="auto" w:fill="auto"/>
            <w:noWrap/>
            <w:vAlign w:val="center"/>
            <w:hideMark/>
          </w:tcPr>
          <w:p w14:paraId="7CC737B6"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756.34</w:t>
            </w:r>
          </w:p>
        </w:tc>
        <w:tc>
          <w:tcPr>
            <w:tcW w:w="392" w:type="pct"/>
            <w:shd w:val="clear" w:color="auto" w:fill="auto"/>
            <w:noWrap/>
            <w:vAlign w:val="center"/>
            <w:hideMark/>
          </w:tcPr>
          <w:p w14:paraId="01B13868"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653.25</w:t>
            </w:r>
          </w:p>
        </w:tc>
        <w:tc>
          <w:tcPr>
            <w:tcW w:w="392" w:type="pct"/>
            <w:shd w:val="clear" w:color="auto" w:fill="auto"/>
            <w:noWrap/>
            <w:vAlign w:val="center"/>
            <w:hideMark/>
          </w:tcPr>
          <w:p w14:paraId="06CDA7DB"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885.04</w:t>
            </w:r>
          </w:p>
        </w:tc>
        <w:tc>
          <w:tcPr>
            <w:tcW w:w="392" w:type="pct"/>
            <w:shd w:val="clear" w:color="auto" w:fill="auto"/>
            <w:noWrap/>
            <w:vAlign w:val="center"/>
            <w:hideMark/>
          </w:tcPr>
          <w:p w14:paraId="1AAD2746"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759.04</w:t>
            </w:r>
          </w:p>
        </w:tc>
        <w:tc>
          <w:tcPr>
            <w:tcW w:w="392" w:type="pct"/>
            <w:shd w:val="clear" w:color="auto" w:fill="auto"/>
            <w:noWrap/>
            <w:vAlign w:val="center"/>
            <w:hideMark/>
          </w:tcPr>
          <w:p w14:paraId="7FC86110"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1020.83</w:t>
            </w:r>
          </w:p>
        </w:tc>
        <w:tc>
          <w:tcPr>
            <w:tcW w:w="392" w:type="pct"/>
            <w:shd w:val="clear" w:color="auto" w:fill="auto"/>
            <w:noWrap/>
            <w:vAlign w:val="center"/>
            <w:hideMark/>
          </w:tcPr>
          <w:p w14:paraId="4540A00E"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1096.85</w:t>
            </w:r>
          </w:p>
        </w:tc>
        <w:tc>
          <w:tcPr>
            <w:tcW w:w="392" w:type="pct"/>
            <w:shd w:val="clear" w:color="auto" w:fill="auto"/>
            <w:noWrap/>
            <w:vAlign w:val="center"/>
            <w:hideMark/>
          </w:tcPr>
          <w:p w14:paraId="5B491745"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1156.45</w:t>
            </w:r>
          </w:p>
        </w:tc>
      </w:tr>
      <w:tr w:rsidR="00B561EF" w:rsidRPr="00B561EF" w14:paraId="1682B17C" w14:textId="77777777" w:rsidTr="00B561EF">
        <w:trPr>
          <w:trHeight w:val="300"/>
        </w:trPr>
        <w:tc>
          <w:tcPr>
            <w:tcW w:w="688" w:type="pct"/>
            <w:shd w:val="clear" w:color="auto" w:fill="auto"/>
            <w:noWrap/>
            <w:vAlign w:val="bottom"/>
            <w:hideMark/>
          </w:tcPr>
          <w:p w14:paraId="30F45F9E" w14:textId="0575EF48" w:rsidR="00B561EF" w:rsidRPr="00B561EF" w:rsidRDefault="00B561EF" w:rsidP="00B561EF">
            <w:pPr>
              <w:spacing w:line="276" w:lineRule="auto"/>
              <w:rPr>
                <w:rFonts w:asciiTheme="minorHAnsi" w:hAnsiTheme="minorHAnsi" w:cstheme="minorHAnsi"/>
                <w:sz w:val="22"/>
                <w:szCs w:val="22"/>
              </w:rPr>
            </w:pPr>
            <w:r>
              <w:rPr>
                <w:rFonts w:asciiTheme="minorHAnsi" w:hAnsiTheme="minorHAnsi" w:cstheme="minorHAnsi"/>
                <w:sz w:val="22"/>
                <w:szCs w:val="22"/>
              </w:rPr>
              <w:t>In</w:t>
            </w:r>
            <w:r w:rsidRPr="00B561EF">
              <w:rPr>
                <w:rFonts w:asciiTheme="minorHAnsi" w:hAnsiTheme="minorHAnsi" w:cstheme="minorHAnsi"/>
                <w:sz w:val="22"/>
                <w:szCs w:val="22"/>
              </w:rPr>
              <w:t>t. on Term Loan</w:t>
            </w:r>
          </w:p>
        </w:tc>
        <w:tc>
          <w:tcPr>
            <w:tcW w:w="392" w:type="pct"/>
            <w:shd w:val="clear" w:color="auto" w:fill="auto"/>
            <w:noWrap/>
            <w:vAlign w:val="center"/>
            <w:hideMark/>
          </w:tcPr>
          <w:p w14:paraId="2A04EDFE"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22.72</w:t>
            </w:r>
          </w:p>
        </w:tc>
        <w:tc>
          <w:tcPr>
            <w:tcW w:w="392" w:type="pct"/>
            <w:shd w:val="clear" w:color="auto" w:fill="auto"/>
            <w:noWrap/>
            <w:vAlign w:val="center"/>
            <w:hideMark/>
          </w:tcPr>
          <w:p w14:paraId="1A2AE897"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269.95</w:t>
            </w:r>
          </w:p>
        </w:tc>
        <w:tc>
          <w:tcPr>
            <w:tcW w:w="392" w:type="pct"/>
            <w:shd w:val="clear" w:color="auto" w:fill="auto"/>
            <w:noWrap/>
            <w:vAlign w:val="center"/>
            <w:hideMark/>
          </w:tcPr>
          <w:p w14:paraId="7B29AEFC"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252.38</w:t>
            </w:r>
          </w:p>
        </w:tc>
        <w:tc>
          <w:tcPr>
            <w:tcW w:w="392" w:type="pct"/>
            <w:shd w:val="clear" w:color="auto" w:fill="auto"/>
            <w:noWrap/>
            <w:vAlign w:val="center"/>
            <w:hideMark/>
          </w:tcPr>
          <w:p w14:paraId="092AFA5A"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230.59</w:t>
            </w:r>
          </w:p>
        </w:tc>
        <w:tc>
          <w:tcPr>
            <w:tcW w:w="392" w:type="pct"/>
            <w:shd w:val="clear" w:color="auto" w:fill="auto"/>
            <w:noWrap/>
            <w:vAlign w:val="center"/>
            <w:hideMark/>
          </w:tcPr>
          <w:p w14:paraId="50D30B76"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206.50</w:t>
            </w:r>
          </w:p>
        </w:tc>
        <w:tc>
          <w:tcPr>
            <w:tcW w:w="392" w:type="pct"/>
            <w:shd w:val="clear" w:color="auto" w:fill="auto"/>
            <w:noWrap/>
            <w:vAlign w:val="center"/>
            <w:hideMark/>
          </w:tcPr>
          <w:p w14:paraId="4B6B939F"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180.10</w:t>
            </w:r>
          </w:p>
        </w:tc>
        <w:tc>
          <w:tcPr>
            <w:tcW w:w="392" w:type="pct"/>
            <w:shd w:val="clear" w:color="auto" w:fill="auto"/>
            <w:noWrap/>
            <w:vAlign w:val="center"/>
            <w:hideMark/>
          </w:tcPr>
          <w:p w14:paraId="790B07DC"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151.39</w:t>
            </w:r>
          </w:p>
        </w:tc>
        <w:tc>
          <w:tcPr>
            <w:tcW w:w="392" w:type="pct"/>
            <w:shd w:val="clear" w:color="auto" w:fill="auto"/>
            <w:noWrap/>
            <w:vAlign w:val="center"/>
            <w:hideMark/>
          </w:tcPr>
          <w:p w14:paraId="37397F9A"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120.38</w:t>
            </w:r>
          </w:p>
        </w:tc>
        <w:tc>
          <w:tcPr>
            <w:tcW w:w="392" w:type="pct"/>
            <w:shd w:val="clear" w:color="auto" w:fill="auto"/>
            <w:noWrap/>
            <w:vAlign w:val="center"/>
            <w:hideMark/>
          </w:tcPr>
          <w:p w14:paraId="33E11A60"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87.07</w:t>
            </w:r>
          </w:p>
        </w:tc>
        <w:tc>
          <w:tcPr>
            <w:tcW w:w="392" w:type="pct"/>
            <w:shd w:val="clear" w:color="auto" w:fill="auto"/>
            <w:noWrap/>
            <w:vAlign w:val="center"/>
            <w:hideMark/>
          </w:tcPr>
          <w:p w14:paraId="5DBDB023"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52.51</w:t>
            </w:r>
          </w:p>
        </w:tc>
        <w:tc>
          <w:tcPr>
            <w:tcW w:w="392" w:type="pct"/>
            <w:shd w:val="clear" w:color="auto" w:fill="auto"/>
            <w:noWrap/>
            <w:vAlign w:val="center"/>
            <w:hideMark/>
          </w:tcPr>
          <w:p w14:paraId="511B11B2"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39.60</w:t>
            </w:r>
          </w:p>
        </w:tc>
      </w:tr>
      <w:tr w:rsidR="00B561EF" w:rsidRPr="00B561EF" w14:paraId="0D6FEB6F" w14:textId="77777777" w:rsidTr="00B561EF">
        <w:trPr>
          <w:trHeight w:val="300"/>
        </w:trPr>
        <w:tc>
          <w:tcPr>
            <w:tcW w:w="688" w:type="pct"/>
            <w:shd w:val="clear" w:color="auto" w:fill="B8CCE4" w:themeFill="accent1" w:themeFillTint="66"/>
            <w:noWrap/>
            <w:vAlign w:val="bottom"/>
            <w:hideMark/>
          </w:tcPr>
          <w:p w14:paraId="2EDF9107" w14:textId="77777777" w:rsidR="00B561EF" w:rsidRPr="00B561EF" w:rsidRDefault="00B561EF" w:rsidP="00B561EF">
            <w:pPr>
              <w:spacing w:line="276" w:lineRule="auto"/>
              <w:rPr>
                <w:rFonts w:asciiTheme="minorHAnsi" w:hAnsiTheme="minorHAnsi" w:cstheme="minorHAnsi"/>
                <w:b/>
                <w:bCs/>
                <w:sz w:val="22"/>
                <w:szCs w:val="22"/>
              </w:rPr>
            </w:pPr>
            <w:r w:rsidRPr="00B561EF">
              <w:rPr>
                <w:rFonts w:asciiTheme="minorHAnsi" w:hAnsiTheme="minorHAnsi" w:cstheme="minorHAnsi"/>
                <w:b/>
                <w:bCs/>
                <w:sz w:val="22"/>
                <w:szCs w:val="22"/>
              </w:rPr>
              <w:t>Total "A"</w:t>
            </w:r>
          </w:p>
        </w:tc>
        <w:tc>
          <w:tcPr>
            <w:tcW w:w="392" w:type="pct"/>
            <w:shd w:val="clear" w:color="auto" w:fill="B8CCE4" w:themeFill="accent1" w:themeFillTint="66"/>
            <w:noWrap/>
            <w:vAlign w:val="center"/>
            <w:hideMark/>
          </w:tcPr>
          <w:p w14:paraId="51CB8F1C"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81.28</w:t>
            </w:r>
          </w:p>
        </w:tc>
        <w:tc>
          <w:tcPr>
            <w:tcW w:w="392" w:type="pct"/>
            <w:shd w:val="clear" w:color="auto" w:fill="B8CCE4" w:themeFill="accent1" w:themeFillTint="66"/>
            <w:noWrap/>
            <w:vAlign w:val="center"/>
            <w:hideMark/>
          </w:tcPr>
          <w:p w14:paraId="093E0FA6"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1316.88</w:t>
            </w:r>
          </w:p>
        </w:tc>
        <w:tc>
          <w:tcPr>
            <w:tcW w:w="392" w:type="pct"/>
            <w:shd w:val="clear" w:color="auto" w:fill="B8CCE4" w:themeFill="accent1" w:themeFillTint="66"/>
            <w:noWrap/>
            <w:vAlign w:val="center"/>
            <w:hideMark/>
          </w:tcPr>
          <w:p w14:paraId="2CEB0B0E"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998.71</w:t>
            </w:r>
          </w:p>
        </w:tc>
        <w:tc>
          <w:tcPr>
            <w:tcW w:w="392" w:type="pct"/>
            <w:shd w:val="clear" w:color="auto" w:fill="B8CCE4" w:themeFill="accent1" w:themeFillTint="66"/>
            <w:noWrap/>
            <w:vAlign w:val="center"/>
            <w:hideMark/>
          </w:tcPr>
          <w:p w14:paraId="5013D0F5"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985.68</w:t>
            </w:r>
          </w:p>
        </w:tc>
        <w:tc>
          <w:tcPr>
            <w:tcW w:w="392" w:type="pct"/>
            <w:shd w:val="clear" w:color="auto" w:fill="B8CCE4" w:themeFill="accent1" w:themeFillTint="66"/>
            <w:noWrap/>
            <w:vAlign w:val="center"/>
            <w:hideMark/>
          </w:tcPr>
          <w:p w14:paraId="23441BAD"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962.83</w:t>
            </w:r>
          </w:p>
        </w:tc>
        <w:tc>
          <w:tcPr>
            <w:tcW w:w="392" w:type="pct"/>
            <w:shd w:val="clear" w:color="auto" w:fill="B8CCE4" w:themeFill="accent1" w:themeFillTint="66"/>
            <w:noWrap/>
            <w:vAlign w:val="center"/>
            <w:hideMark/>
          </w:tcPr>
          <w:p w14:paraId="06E67911"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833.34</w:t>
            </w:r>
          </w:p>
        </w:tc>
        <w:tc>
          <w:tcPr>
            <w:tcW w:w="392" w:type="pct"/>
            <w:shd w:val="clear" w:color="auto" w:fill="B8CCE4" w:themeFill="accent1" w:themeFillTint="66"/>
            <w:noWrap/>
            <w:vAlign w:val="center"/>
            <w:hideMark/>
          </w:tcPr>
          <w:p w14:paraId="52BF4403"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1036.43</w:t>
            </w:r>
          </w:p>
        </w:tc>
        <w:tc>
          <w:tcPr>
            <w:tcW w:w="392" w:type="pct"/>
            <w:shd w:val="clear" w:color="auto" w:fill="B8CCE4" w:themeFill="accent1" w:themeFillTint="66"/>
            <w:noWrap/>
            <w:vAlign w:val="center"/>
            <w:hideMark/>
          </w:tcPr>
          <w:p w14:paraId="0EA101D5"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879.43</w:t>
            </w:r>
          </w:p>
        </w:tc>
        <w:tc>
          <w:tcPr>
            <w:tcW w:w="392" w:type="pct"/>
            <w:shd w:val="clear" w:color="auto" w:fill="B8CCE4" w:themeFill="accent1" w:themeFillTint="66"/>
            <w:noWrap/>
            <w:vAlign w:val="center"/>
            <w:hideMark/>
          </w:tcPr>
          <w:p w14:paraId="51CFFA95"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1107.90</w:t>
            </w:r>
          </w:p>
        </w:tc>
        <w:tc>
          <w:tcPr>
            <w:tcW w:w="392" w:type="pct"/>
            <w:shd w:val="clear" w:color="auto" w:fill="B8CCE4" w:themeFill="accent1" w:themeFillTint="66"/>
            <w:noWrap/>
            <w:vAlign w:val="center"/>
            <w:hideMark/>
          </w:tcPr>
          <w:p w14:paraId="32CCF46E"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1149.36</w:t>
            </w:r>
          </w:p>
        </w:tc>
        <w:tc>
          <w:tcPr>
            <w:tcW w:w="392" w:type="pct"/>
            <w:shd w:val="clear" w:color="auto" w:fill="B8CCE4" w:themeFill="accent1" w:themeFillTint="66"/>
            <w:noWrap/>
            <w:vAlign w:val="center"/>
            <w:hideMark/>
          </w:tcPr>
          <w:p w14:paraId="7BC9F2AE"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1196.05</w:t>
            </w:r>
          </w:p>
        </w:tc>
      </w:tr>
      <w:tr w:rsidR="00B561EF" w:rsidRPr="00B561EF" w14:paraId="1040CA8F" w14:textId="77777777" w:rsidTr="00B561EF">
        <w:trPr>
          <w:trHeight w:val="300"/>
        </w:trPr>
        <w:tc>
          <w:tcPr>
            <w:tcW w:w="688" w:type="pct"/>
            <w:shd w:val="clear" w:color="auto" w:fill="auto"/>
            <w:noWrap/>
            <w:vAlign w:val="bottom"/>
            <w:hideMark/>
          </w:tcPr>
          <w:p w14:paraId="52DE2F64" w14:textId="77777777" w:rsidR="00B561EF" w:rsidRPr="00B561EF" w:rsidRDefault="00B561EF" w:rsidP="00B561EF">
            <w:pPr>
              <w:spacing w:line="276" w:lineRule="auto"/>
              <w:rPr>
                <w:rFonts w:asciiTheme="minorHAnsi" w:hAnsiTheme="minorHAnsi" w:cstheme="minorHAnsi"/>
                <w:sz w:val="22"/>
                <w:szCs w:val="22"/>
              </w:rPr>
            </w:pPr>
            <w:r w:rsidRPr="00B561EF">
              <w:rPr>
                <w:rFonts w:asciiTheme="minorHAnsi" w:hAnsiTheme="minorHAnsi" w:cstheme="minorHAnsi"/>
                <w:sz w:val="22"/>
                <w:szCs w:val="22"/>
              </w:rPr>
              <w:t>Instalment of T/L</w:t>
            </w:r>
          </w:p>
        </w:tc>
        <w:tc>
          <w:tcPr>
            <w:tcW w:w="392" w:type="pct"/>
            <w:shd w:val="clear" w:color="auto" w:fill="auto"/>
            <w:noWrap/>
            <w:vAlign w:val="center"/>
            <w:hideMark/>
          </w:tcPr>
          <w:p w14:paraId="30CCEDE4"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0.00</w:t>
            </w:r>
          </w:p>
        </w:tc>
        <w:tc>
          <w:tcPr>
            <w:tcW w:w="392" w:type="pct"/>
            <w:shd w:val="clear" w:color="auto" w:fill="auto"/>
            <w:noWrap/>
            <w:vAlign w:val="center"/>
            <w:hideMark/>
          </w:tcPr>
          <w:p w14:paraId="40CF0025"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112.00</w:t>
            </w:r>
          </w:p>
        </w:tc>
        <w:tc>
          <w:tcPr>
            <w:tcW w:w="392" w:type="pct"/>
            <w:shd w:val="clear" w:color="auto" w:fill="auto"/>
            <w:noWrap/>
            <w:vAlign w:val="center"/>
            <w:hideMark/>
          </w:tcPr>
          <w:p w14:paraId="60456DBF"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216.00</w:t>
            </w:r>
          </w:p>
        </w:tc>
        <w:tc>
          <w:tcPr>
            <w:tcW w:w="392" w:type="pct"/>
            <w:shd w:val="clear" w:color="auto" w:fill="auto"/>
            <w:noWrap/>
            <w:vAlign w:val="center"/>
            <w:hideMark/>
          </w:tcPr>
          <w:p w14:paraId="62901E36"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240.00</w:t>
            </w:r>
          </w:p>
        </w:tc>
        <w:tc>
          <w:tcPr>
            <w:tcW w:w="392" w:type="pct"/>
            <w:shd w:val="clear" w:color="auto" w:fill="auto"/>
            <w:noWrap/>
            <w:vAlign w:val="center"/>
            <w:hideMark/>
          </w:tcPr>
          <w:p w14:paraId="4DE3F80D"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264.00</w:t>
            </w:r>
          </w:p>
        </w:tc>
        <w:tc>
          <w:tcPr>
            <w:tcW w:w="392" w:type="pct"/>
            <w:shd w:val="clear" w:color="auto" w:fill="auto"/>
            <w:noWrap/>
            <w:vAlign w:val="center"/>
            <w:hideMark/>
          </w:tcPr>
          <w:p w14:paraId="3DAFDCEB"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288.00</w:t>
            </w:r>
          </w:p>
        </w:tc>
        <w:tc>
          <w:tcPr>
            <w:tcW w:w="392" w:type="pct"/>
            <w:shd w:val="clear" w:color="auto" w:fill="auto"/>
            <w:noWrap/>
            <w:vAlign w:val="center"/>
            <w:hideMark/>
          </w:tcPr>
          <w:p w14:paraId="1EBB072E"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312.00</w:t>
            </w:r>
          </w:p>
        </w:tc>
        <w:tc>
          <w:tcPr>
            <w:tcW w:w="392" w:type="pct"/>
            <w:shd w:val="clear" w:color="auto" w:fill="auto"/>
            <w:noWrap/>
            <w:vAlign w:val="center"/>
            <w:hideMark/>
          </w:tcPr>
          <w:p w14:paraId="080F2118"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336.00</w:t>
            </w:r>
          </w:p>
        </w:tc>
        <w:tc>
          <w:tcPr>
            <w:tcW w:w="392" w:type="pct"/>
            <w:shd w:val="clear" w:color="auto" w:fill="auto"/>
            <w:noWrap/>
            <w:vAlign w:val="center"/>
            <w:hideMark/>
          </w:tcPr>
          <w:p w14:paraId="47753DBB"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360.00</w:t>
            </w:r>
          </w:p>
        </w:tc>
        <w:tc>
          <w:tcPr>
            <w:tcW w:w="392" w:type="pct"/>
            <w:shd w:val="clear" w:color="auto" w:fill="auto"/>
            <w:noWrap/>
            <w:vAlign w:val="center"/>
            <w:hideMark/>
          </w:tcPr>
          <w:p w14:paraId="77CE089F"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360.00</w:t>
            </w:r>
          </w:p>
        </w:tc>
        <w:tc>
          <w:tcPr>
            <w:tcW w:w="392" w:type="pct"/>
            <w:shd w:val="clear" w:color="auto" w:fill="auto"/>
            <w:noWrap/>
            <w:vAlign w:val="center"/>
            <w:hideMark/>
          </w:tcPr>
          <w:p w14:paraId="362DA5DC"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352.00</w:t>
            </w:r>
          </w:p>
        </w:tc>
      </w:tr>
      <w:tr w:rsidR="00B561EF" w:rsidRPr="00B561EF" w14:paraId="68B37080" w14:textId="77777777" w:rsidTr="00B561EF">
        <w:trPr>
          <w:trHeight w:val="300"/>
        </w:trPr>
        <w:tc>
          <w:tcPr>
            <w:tcW w:w="688" w:type="pct"/>
            <w:shd w:val="clear" w:color="auto" w:fill="auto"/>
            <w:noWrap/>
            <w:vAlign w:val="bottom"/>
            <w:hideMark/>
          </w:tcPr>
          <w:p w14:paraId="20A77710" w14:textId="186947DE" w:rsidR="00B561EF" w:rsidRPr="00B561EF" w:rsidRDefault="00B561EF" w:rsidP="00B561EF">
            <w:pPr>
              <w:spacing w:line="276" w:lineRule="auto"/>
              <w:rPr>
                <w:rFonts w:asciiTheme="minorHAnsi" w:hAnsiTheme="minorHAnsi" w:cstheme="minorHAnsi"/>
                <w:sz w:val="22"/>
                <w:szCs w:val="22"/>
              </w:rPr>
            </w:pPr>
            <w:r w:rsidRPr="00B561EF">
              <w:rPr>
                <w:rFonts w:asciiTheme="minorHAnsi" w:hAnsiTheme="minorHAnsi" w:cstheme="minorHAnsi"/>
                <w:sz w:val="22"/>
                <w:szCs w:val="22"/>
              </w:rPr>
              <w:t>Int. on Term Loan</w:t>
            </w:r>
          </w:p>
        </w:tc>
        <w:tc>
          <w:tcPr>
            <w:tcW w:w="392" w:type="pct"/>
            <w:shd w:val="clear" w:color="auto" w:fill="auto"/>
            <w:noWrap/>
            <w:vAlign w:val="center"/>
            <w:hideMark/>
          </w:tcPr>
          <w:p w14:paraId="538F739B"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22.72</w:t>
            </w:r>
          </w:p>
        </w:tc>
        <w:tc>
          <w:tcPr>
            <w:tcW w:w="392" w:type="pct"/>
            <w:shd w:val="clear" w:color="auto" w:fill="auto"/>
            <w:noWrap/>
            <w:vAlign w:val="center"/>
            <w:hideMark/>
          </w:tcPr>
          <w:p w14:paraId="4152F67F"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269.95</w:t>
            </w:r>
          </w:p>
        </w:tc>
        <w:tc>
          <w:tcPr>
            <w:tcW w:w="392" w:type="pct"/>
            <w:shd w:val="clear" w:color="auto" w:fill="auto"/>
            <w:noWrap/>
            <w:vAlign w:val="center"/>
            <w:hideMark/>
          </w:tcPr>
          <w:p w14:paraId="26C74346"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252.38</w:t>
            </w:r>
          </w:p>
        </w:tc>
        <w:tc>
          <w:tcPr>
            <w:tcW w:w="392" w:type="pct"/>
            <w:shd w:val="clear" w:color="auto" w:fill="auto"/>
            <w:noWrap/>
            <w:vAlign w:val="center"/>
            <w:hideMark/>
          </w:tcPr>
          <w:p w14:paraId="456CA5CD"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230.59</w:t>
            </w:r>
          </w:p>
        </w:tc>
        <w:tc>
          <w:tcPr>
            <w:tcW w:w="392" w:type="pct"/>
            <w:shd w:val="clear" w:color="auto" w:fill="auto"/>
            <w:noWrap/>
            <w:vAlign w:val="center"/>
            <w:hideMark/>
          </w:tcPr>
          <w:p w14:paraId="74218D59"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206.50</w:t>
            </w:r>
          </w:p>
        </w:tc>
        <w:tc>
          <w:tcPr>
            <w:tcW w:w="392" w:type="pct"/>
            <w:shd w:val="clear" w:color="auto" w:fill="auto"/>
            <w:noWrap/>
            <w:vAlign w:val="center"/>
            <w:hideMark/>
          </w:tcPr>
          <w:p w14:paraId="46389468"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180.10</w:t>
            </w:r>
          </w:p>
        </w:tc>
        <w:tc>
          <w:tcPr>
            <w:tcW w:w="392" w:type="pct"/>
            <w:shd w:val="clear" w:color="auto" w:fill="auto"/>
            <w:noWrap/>
            <w:vAlign w:val="center"/>
            <w:hideMark/>
          </w:tcPr>
          <w:p w14:paraId="03A2240A"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151.39</w:t>
            </w:r>
          </w:p>
        </w:tc>
        <w:tc>
          <w:tcPr>
            <w:tcW w:w="392" w:type="pct"/>
            <w:shd w:val="clear" w:color="auto" w:fill="auto"/>
            <w:noWrap/>
            <w:vAlign w:val="center"/>
            <w:hideMark/>
          </w:tcPr>
          <w:p w14:paraId="7E4D4754"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120.38</w:t>
            </w:r>
          </w:p>
        </w:tc>
        <w:tc>
          <w:tcPr>
            <w:tcW w:w="392" w:type="pct"/>
            <w:shd w:val="clear" w:color="auto" w:fill="auto"/>
            <w:noWrap/>
            <w:vAlign w:val="center"/>
            <w:hideMark/>
          </w:tcPr>
          <w:p w14:paraId="75B66E74"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87.07</w:t>
            </w:r>
          </w:p>
        </w:tc>
        <w:tc>
          <w:tcPr>
            <w:tcW w:w="392" w:type="pct"/>
            <w:shd w:val="clear" w:color="auto" w:fill="auto"/>
            <w:noWrap/>
            <w:vAlign w:val="center"/>
            <w:hideMark/>
          </w:tcPr>
          <w:p w14:paraId="72B84B9A"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52.51</w:t>
            </w:r>
          </w:p>
        </w:tc>
        <w:tc>
          <w:tcPr>
            <w:tcW w:w="392" w:type="pct"/>
            <w:shd w:val="clear" w:color="auto" w:fill="auto"/>
            <w:noWrap/>
            <w:vAlign w:val="center"/>
            <w:hideMark/>
          </w:tcPr>
          <w:p w14:paraId="23394FB4"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39.60</w:t>
            </w:r>
          </w:p>
        </w:tc>
      </w:tr>
      <w:tr w:rsidR="00B561EF" w:rsidRPr="00B561EF" w14:paraId="0A95AEF9" w14:textId="77777777" w:rsidTr="00B561EF">
        <w:trPr>
          <w:trHeight w:val="300"/>
        </w:trPr>
        <w:tc>
          <w:tcPr>
            <w:tcW w:w="688" w:type="pct"/>
            <w:shd w:val="clear" w:color="auto" w:fill="B8CCE4" w:themeFill="accent1" w:themeFillTint="66"/>
            <w:noWrap/>
            <w:vAlign w:val="bottom"/>
            <w:hideMark/>
          </w:tcPr>
          <w:p w14:paraId="46EFBC9C" w14:textId="77777777" w:rsidR="00B561EF" w:rsidRPr="00B561EF" w:rsidRDefault="00B561EF" w:rsidP="00B561EF">
            <w:pPr>
              <w:spacing w:line="276" w:lineRule="auto"/>
              <w:rPr>
                <w:rFonts w:asciiTheme="minorHAnsi" w:hAnsiTheme="minorHAnsi" w:cstheme="minorHAnsi"/>
                <w:b/>
                <w:bCs/>
                <w:sz w:val="22"/>
                <w:szCs w:val="22"/>
              </w:rPr>
            </w:pPr>
            <w:r w:rsidRPr="00B561EF">
              <w:rPr>
                <w:rFonts w:asciiTheme="minorHAnsi" w:hAnsiTheme="minorHAnsi" w:cstheme="minorHAnsi"/>
                <w:b/>
                <w:bCs/>
                <w:sz w:val="22"/>
                <w:szCs w:val="22"/>
              </w:rPr>
              <w:t>Total "B"</w:t>
            </w:r>
          </w:p>
        </w:tc>
        <w:tc>
          <w:tcPr>
            <w:tcW w:w="392" w:type="pct"/>
            <w:shd w:val="clear" w:color="auto" w:fill="B8CCE4" w:themeFill="accent1" w:themeFillTint="66"/>
            <w:noWrap/>
            <w:vAlign w:val="center"/>
            <w:hideMark/>
          </w:tcPr>
          <w:p w14:paraId="76238BE7"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22.72</w:t>
            </w:r>
          </w:p>
        </w:tc>
        <w:tc>
          <w:tcPr>
            <w:tcW w:w="392" w:type="pct"/>
            <w:shd w:val="clear" w:color="auto" w:fill="B8CCE4" w:themeFill="accent1" w:themeFillTint="66"/>
            <w:noWrap/>
            <w:vAlign w:val="center"/>
            <w:hideMark/>
          </w:tcPr>
          <w:p w14:paraId="4CBB17F3"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381.95</w:t>
            </w:r>
          </w:p>
        </w:tc>
        <w:tc>
          <w:tcPr>
            <w:tcW w:w="392" w:type="pct"/>
            <w:shd w:val="clear" w:color="auto" w:fill="B8CCE4" w:themeFill="accent1" w:themeFillTint="66"/>
            <w:noWrap/>
            <w:vAlign w:val="center"/>
            <w:hideMark/>
          </w:tcPr>
          <w:p w14:paraId="4092A902"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468.38</w:t>
            </w:r>
          </w:p>
        </w:tc>
        <w:tc>
          <w:tcPr>
            <w:tcW w:w="392" w:type="pct"/>
            <w:shd w:val="clear" w:color="auto" w:fill="B8CCE4" w:themeFill="accent1" w:themeFillTint="66"/>
            <w:noWrap/>
            <w:vAlign w:val="center"/>
            <w:hideMark/>
          </w:tcPr>
          <w:p w14:paraId="556A8280"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470.59</w:t>
            </w:r>
          </w:p>
        </w:tc>
        <w:tc>
          <w:tcPr>
            <w:tcW w:w="392" w:type="pct"/>
            <w:shd w:val="clear" w:color="auto" w:fill="B8CCE4" w:themeFill="accent1" w:themeFillTint="66"/>
            <w:noWrap/>
            <w:vAlign w:val="center"/>
            <w:hideMark/>
          </w:tcPr>
          <w:p w14:paraId="721D3AFE"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470.50</w:t>
            </w:r>
          </w:p>
        </w:tc>
        <w:tc>
          <w:tcPr>
            <w:tcW w:w="392" w:type="pct"/>
            <w:shd w:val="clear" w:color="auto" w:fill="B8CCE4" w:themeFill="accent1" w:themeFillTint="66"/>
            <w:noWrap/>
            <w:vAlign w:val="center"/>
            <w:hideMark/>
          </w:tcPr>
          <w:p w14:paraId="666D21F3"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468.10</w:t>
            </w:r>
          </w:p>
        </w:tc>
        <w:tc>
          <w:tcPr>
            <w:tcW w:w="392" w:type="pct"/>
            <w:shd w:val="clear" w:color="auto" w:fill="B8CCE4" w:themeFill="accent1" w:themeFillTint="66"/>
            <w:noWrap/>
            <w:vAlign w:val="center"/>
            <w:hideMark/>
          </w:tcPr>
          <w:p w14:paraId="03BC54E7"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463.39</w:t>
            </w:r>
          </w:p>
        </w:tc>
        <w:tc>
          <w:tcPr>
            <w:tcW w:w="392" w:type="pct"/>
            <w:shd w:val="clear" w:color="auto" w:fill="B8CCE4" w:themeFill="accent1" w:themeFillTint="66"/>
            <w:noWrap/>
            <w:vAlign w:val="center"/>
            <w:hideMark/>
          </w:tcPr>
          <w:p w14:paraId="6B11CB6D"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456.38</w:t>
            </w:r>
          </w:p>
        </w:tc>
        <w:tc>
          <w:tcPr>
            <w:tcW w:w="392" w:type="pct"/>
            <w:shd w:val="clear" w:color="auto" w:fill="B8CCE4" w:themeFill="accent1" w:themeFillTint="66"/>
            <w:noWrap/>
            <w:vAlign w:val="center"/>
            <w:hideMark/>
          </w:tcPr>
          <w:p w14:paraId="24B60691"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447.07</w:t>
            </w:r>
          </w:p>
        </w:tc>
        <w:tc>
          <w:tcPr>
            <w:tcW w:w="392" w:type="pct"/>
            <w:shd w:val="clear" w:color="auto" w:fill="B8CCE4" w:themeFill="accent1" w:themeFillTint="66"/>
            <w:noWrap/>
            <w:vAlign w:val="center"/>
            <w:hideMark/>
          </w:tcPr>
          <w:p w14:paraId="7626A6CA"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412.51</w:t>
            </w:r>
          </w:p>
        </w:tc>
        <w:tc>
          <w:tcPr>
            <w:tcW w:w="392" w:type="pct"/>
            <w:shd w:val="clear" w:color="auto" w:fill="B8CCE4" w:themeFill="accent1" w:themeFillTint="66"/>
            <w:noWrap/>
            <w:vAlign w:val="center"/>
            <w:hideMark/>
          </w:tcPr>
          <w:p w14:paraId="43D9837A"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391.60</w:t>
            </w:r>
          </w:p>
        </w:tc>
      </w:tr>
      <w:tr w:rsidR="00B561EF" w:rsidRPr="00B561EF" w14:paraId="2F041F23" w14:textId="77777777" w:rsidTr="00B561EF">
        <w:trPr>
          <w:trHeight w:val="300"/>
        </w:trPr>
        <w:tc>
          <w:tcPr>
            <w:tcW w:w="688" w:type="pct"/>
            <w:shd w:val="clear" w:color="auto" w:fill="B8CCE4" w:themeFill="accent1" w:themeFillTint="66"/>
            <w:noWrap/>
            <w:vAlign w:val="bottom"/>
            <w:hideMark/>
          </w:tcPr>
          <w:p w14:paraId="023C25E4" w14:textId="77777777" w:rsidR="00B561EF" w:rsidRPr="00B561EF" w:rsidRDefault="00B561EF" w:rsidP="00B561EF">
            <w:pPr>
              <w:spacing w:line="276" w:lineRule="auto"/>
              <w:rPr>
                <w:rFonts w:asciiTheme="minorHAnsi" w:hAnsiTheme="minorHAnsi" w:cstheme="minorHAnsi"/>
                <w:b/>
                <w:bCs/>
                <w:sz w:val="22"/>
                <w:szCs w:val="22"/>
              </w:rPr>
            </w:pPr>
            <w:r w:rsidRPr="00B561EF">
              <w:rPr>
                <w:rFonts w:asciiTheme="minorHAnsi" w:hAnsiTheme="minorHAnsi" w:cstheme="minorHAnsi"/>
                <w:b/>
                <w:bCs/>
                <w:sz w:val="22"/>
                <w:szCs w:val="22"/>
              </w:rPr>
              <w:t>D.S.C.R. (A/B)</w:t>
            </w:r>
          </w:p>
        </w:tc>
        <w:tc>
          <w:tcPr>
            <w:tcW w:w="392" w:type="pct"/>
            <w:shd w:val="clear" w:color="auto" w:fill="B8CCE4" w:themeFill="accent1" w:themeFillTint="66"/>
            <w:noWrap/>
            <w:vAlign w:val="center"/>
            <w:hideMark/>
          </w:tcPr>
          <w:p w14:paraId="58863B99"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3.58</w:t>
            </w:r>
          </w:p>
        </w:tc>
        <w:tc>
          <w:tcPr>
            <w:tcW w:w="392" w:type="pct"/>
            <w:shd w:val="clear" w:color="auto" w:fill="B8CCE4" w:themeFill="accent1" w:themeFillTint="66"/>
            <w:noWrap/>
            <w:vAlign w:val="center"/>
            <w:hideMark/>
          </w:tcPr>
          <w:p w14:paraId="30A93706"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3.45</w:t>
            </w:r>
          </w:p>
        </w:tc>
        <w:tc>
          <w:tcPr>
            <w:tcW w:w="392" w:type="pct"/>
            <w:shd w:val="clear" w:color="auto" w:fill="B8CCE4" w:themeFill="accent1" w:themeFillTint="66"/>
            <w:noWrap/>
            <w:vAlign w:val="center"/>
            <w:hideMark/>
          </w:tcPr>
          <w:p w14:paraId="66B0B4DF"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2.13</w:t>
            </w:r>
          </w:p>
        </w:tc>
        <w:tc>
          <w:tcPr>
            <w:tcW w:w="392" w:type="pct"/>
            <w:shd w:val="clear" w:color="auto" w:fill="B8CCE4" w:themeFill="accent1" w:themeFillTint="66"/>
            <w:noWrap/>
            <w:vAlign w:val="center"/>
            <w:hideMark/>
          </w:tcPr>
          <w:p w14:paraId="2417CB18"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2.09</w:t>
            </w:r>
          </w:p>
        </w:tc>
        <w:tc>
          <w:tcPr>
            <w:tcW w:w="392" w:type="pct"/>
            <w:shd w:val="clear" w:color="auto" w:fill="B8CCE4" w:themeFill="accent1" w:themeFillTint="66"/>
            <w:noWrap/>
            <w:vAlign w:val="center"/>
            <w:hideMark/>
          </w:tcPr>
          <w:p w14:paraId="3FD729C4"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2.05</w:t>
            </w:r>
          </w:p>
        </w:tc>
        <w:tc>
          <w:tcPr>
            <w:tcW w:w="392" w:type="pct"/>
            <w:shd w:val="clear" w:color="auto" w:fill="B8CCE4" w:themeFill="accent1" w:themeFillTint="66"/>
            <w:noWrap/>
            <w:vAlign w:val="center"/>
            <w:hideMark/>
          </w:tcPr>
          <w:p w14:paraId="3C6A1A12"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1.78</w:t>
            </w:r>
          </w:p>
        </w:tc>
        <w:tc>
          <w:tcPr>
            <w:tcW w:w="392" w:type="pct"/>
            <w:shd w:val="clear" w:color="auto" w:fill="B8CCE4" w:themeFill="accent1" w:themeFillTint="66"/>
            <w:noWrap/>
            <w:vAlign w:val="center"/>
            <w:hideMark/>
          </w:tcPr>
          <w:p w14:paraId="4D770486"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2.24</w:t>
            </w:r>
          </w:p>
        </w:tc>
        <w:tc>
          <w:tcPr>
            <w:tcW w:w="392" w:type="pct"/>
            <w:shd w:val="clear" w:color="auto" w:fill="B8CCE4" w:themeFill="accent1" w:themeFillTint="66"/>
            <w:noWrap/>
            <w:vAlign w:val="center"/>
            <w:hideMark/>
          </w:tcPr>
          <w:p w14:paraId="69F5564E"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1.93</w:t>
            </w:r>
          </w:p>
        </w:tc>
        <w:tc>
          <w:tcPr>
            <w:tcW w:w="392" w:type="pct"/>
            <w:shd w:val="clear" w:color="auto" w:fill="B8CCE4" w:themeFill="accent1" w:themeFillTint="66"/>
            <w:noWrap/>
            <w:vAlign w:val="center"/>
            <w:hideMark/>
          </w:tcPr>
          <w:p w14:paraId="03FCCF13"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2.48</w:t>
            </w:r>
          </w:p>
        </w:tc>
        <w:tc>
          <w:tcPr>
            <w:tcW w:w="392" w:type="pct"/>
            <w:shd w:val="clear" w:color="auto" w:fill="B8CCE4" w:themeFill="accent1" w:themeFillTint="66"/>
            <w:noWrap/>
            <w:vAlign w:val="center"/>
            <w:hideMark/>
          </w:tcPr>
          <w:p w14:paraId="14A0AC20"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2.79</w:t>
            </w:r>
          </w:p>
        </w:tc>
        <w:tc>
          <w:tcPr>
            <w:tcW w:w="392" w:type="pct"/>
            <w:shd w:val="clear" w:color="auto" w:fill="B8CCE4" w:themeFill="accent1" w:themeFillTint="66"/>
            <w:noWrap/>
            <w:vAlign w:val="center"/>
            <w:hideMark/>
          </w:tcPr>
          <w:p w14:paraId="72F7FF25"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3.05</w:t>
            </w:r>
          </w:p>
        </w:tc>
      </w:tr>
      <w:tr w:rsidR="00B561EF" w:rsidRPr="00B561EF" w14:paraId="2E3845AB" w14:textId="77777777" w:rsidTr="00B561EF">
        <w:trPr>
          <w:trHeight w:val="300"/>
        </w:trPr>
        <w:tc>
          <w:tcPr>
            <w:tcW w:w="688" w:type="pct"/>
            <w:shd w:val="clear" w:color="000000" w:fill="002060"/>
            <w:noWrap/>
            <w:vAlign w:val="bottom"/>
            <w:hideMark/>
          </w:tcPr>
          <w:p w14:paraId="21F7822E" w14:textId="77777777" w:rsidR="00B561EF" w:rsidRPr="00B561EF" w:rsidRDefault="00B561EF" w:rsidP="00B561EF">
            <w:pPr>
              <w:spacing w:line="276" w:lineRule="auto"/>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Average D.S.C.R.</w:t>
            </w:r>
          </w:p>
        </w:tc>
        <w:tc>
          <w:tcPr>
            <w:tcW w:w="4312" w:type="pct"/>
            <w:gridSpan w:val="11"/>
            <w:shd w:val="clear" w:color="000000" w:fill="002060"/>
            <w:noWrap/>
            <w:vAlign w:val="center"/>
            <w:hideMark/>
          </w:tcPr>
          <w:p w14:paraId="4C1DCC6D" w14:textId="20F6DF0B"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b/>
                <w:bCs/>
                <w:color w:val="FFFFFF"/>
                <w:sz w:val="22"/>
                <w:szCs w:val="22"/>
              </w:rPr>
              <w:t>2.33</w:t>
            </w:r>
          </w:p>
        </w:tc>
      </w:tr>
      <w:tr w:rsidR="00B561EF" w:rsidRPr="00B561EF" w14:paraId="77D56934" w14:textId="77777777" w:rsidTr="00B561EF">
        <w:trPr>
          <w:trHeight w:val="300"/>
        </w:trPr>
        <w:tc>
          <w:tcPr>
            <w:tcW w:w="688" w:type="pct"/>
            <w:shd w:val="clear" w:color="000000" w:fill="002060"/>
            <w:noWrap/>
            <w:vAlign w:val="bottom"/>
            <w:hideMark/>
          </w:tcPr>
          <w:p w14:paraId="3FD58351" w14:textId="77777777" w:rsidR="00B561EF" w:rsidRPr="00B561EF" w:rsidRDefault="00B561EF" w:rsidP="00B561EF">
            <w:pPr>
              <w:spacing w:line="276" w:lineRule="auto"/>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Min. DSCR</w:t>
            </w:r>
          </w:p>
        </w:tc>
        <w:tc>
          <w:tcPr>
            <w:tcW w:w="4312" w:type="pct"/>
            <w:gridSpan w:val="11"/>
            <w:shd w:val="clear" w:color="000000" w:fill="002060"/>
            <w:noWrap/>
            <w:vAlign w:val="center"/>
            <w:hideMark/>
          </w:tcPr>
          <w:p w14:paraId="2BC67724" w14:textId="23903CE8"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b/>
                <w:bCs/>
                <w:color w:val="FFFFFF"/>
                <w:sz w:val="22"/>
                <w:szCs w:val="22"/>
              </w:rPr>
              <w:t>1.78</w:t>
            </w:r>
          </w:p>
        </w:tc>
      </w:tr>
      <w:tr w:rsidR="00B561EF" w:rsidRPr="00B561EF" w14:paraId="69B75D75" w14:textId="77777777" w:rsidTr="00B561EF">
        <w:trPr>
          <w:trHeight w:val="300"/>
        </w:trPr>
        <w:tc>
          <w:tcPr>
            <w:tcW w:w="688" w:type="pct"/>
            <w:shd w:val="clear" w:color="000000" w:fill="002060"/>
            <w:noWrap/>
            <w:vAlign w:val="bottom"/>
            <w:hideMark/>
          </w:tcPr>
          <w:p w14:paraId="5131FAE2" w14:textId="77777777" w:rsidR="00B561EF" w:rsidRPr="00B561EF" w:rsidRDefault="00B561EF" w:rsidP="00B561EF">
            <w:pPr>
              <w:spacing w:line="276" w:lineRule="auto"/>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Max. DSCR</w:t>
            </w:r>
          </w:p>
        </w:tc>
        <w:tc>
          <w:tcPr>
            <w:tcW w:w="4312" w:type="pct"/>
            <w:gridSpan w:val="11"/>
            <w:shd w:val="clear" w:color="000000" w:fill="002060"/>
            <w:noWrap/>
            <w:vAlign w:val="center"/>
            <w:hideMark/>
          </w:tcPr>
          <w:p w14:paraId="3607F10D" w14:textId="783B763B"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b/>
                <w:bCs/>
                <w:color w:val="FFFFFF"/>
                <w:sz w:val="22"/>
                <w:szCs w:val="22"/>
              </w:rPr>
              <w:t>2.79</w:t>
            </w:r>
          </w:p>
        </w:tc>
      </w:tr>
    </w:tbl>
    <w:p w14:paraId="68BDE0BD" w14:textId="77777777" w:rsidR="00CC1D44" w:rsidRDefault="00CC1D44" w:rsidP="000D2AED">
      <w:pPr>
        <w:pStyle w:val="ListParagraph"/>
        <w:autoSpaceDE w:val="0"/>
        <w:autoSpaceDN w:val="0"/>
        <w:adjustRightInd w:val="0"/>
        <w:spacing w:line="360" w:lineRule="auto"/>
        <w:ind w:left="1418" w:right="-143"/>
        <w:rPr>
          <w:rFonts w:ascii="Arial" w:hAnsi="Arial" w:cs="Arial"/>
          <w:b/>
          <w:sz w:val="22"/>
          <w:szCs w:val="22"/>
          <w:u w:val="single"/>
          <w:lang w:eastAsia="en-IN"/>
        </w:rPr>
      </w:pPr>
    </w:p>
    <w:p w14:paraId="5763A599" w14:textId="77777777" w:rsidR="00E87F47" w:rsidRDefault="00E87F47" w:rsidP="00B8547F">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Pr>
          <w:rFonts w:ascii="Arial" w:hAnsi="Arial" w:cs="Arial"/>
          <w:b/>
          <w:noProof/>
          <w:sz w:val="22"/>
          <w:szCs w:val="22"/>
          <w:u w:val="single"/>
          <w:lang w:eastAsia="en-IN"/>
        </w:rPr>
        <w:lastRenderedPageBreak/>
        <w:t>OTHER KEY FINANCIAL RATIOS</w:t>
      </w:r>
    </w:p>
    <w:tbl>
      <w:tblPr>
        <w:tblW w:w="4663"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95"/>
        <w:gridCol w:w="894"/>
        <w:gridCol w:w="894"/>
        <w:gridCol w:w="894"/>
        <w:gridCol w:w="894"/>
        <w:gridCol w:w="894"/>
        <w:gridCol w:w="894"/>
        <w:gridCol w:w="894"/>
        <w:gridCol w:w="894"/>
        <w:gridCol w:w="894"/>
        <w:gridCol w:w="894"/>
        <w:gridCol w:w="894"/>
        <w:gridCol w:w="894"/>
      </w:tblGrid>
      <w:tr w:rsidR="00EC32AC" w:rsidRPr="000D2AED" w14:paraId="4D7162FF" w14:textId="77777777" w:rsidTr="00EC32AC">
        <w:trPr>
          <w:trHeight w:val="300"/>
        </w:trPr>
        <w:tc>
          <w:tcPr>
            <w:tcW w:w="684" w:type="pct"/>
            <w:shd w:val="clear" w:color="000000" w:fill="002060"/>
            <w:noWrap/>
            <w:vAlign w:val="center"/>
            <w:hideMark/>
          </w:tcPr>
          <w:p w14:paraId="24D4D0DA" w14:textId="77777777" w:rsidR="000D2AED" w:rsidRPr="000D2AED" w:rsidRDefault="000D2AED" w:rsidP="000D2AED">
            <w:pPr>
              <w:spacing w:line="276" w:lineRule="auto"/>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Particular</w:t>
            </w:r>
          </w:p>
        </w:tc>
        <w:tc>
          <w:tcPr>
            <w:tcW w:w="332" w:type="pct"/>
            <w:shd w:val="clear" w:color="000000" w:fill="002060"/>
            <w:noWrap/>
            <w:vAlign w:val="center"/>
            <w:hideMark/>
          </w:tcPr>
          <w:p w14:paraId="135CEEC0"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2023-24</w:t>
            </w:r>
          </w:p>
        </w:tc>
        <w:tc>
          <w:tcPr>
            <w:tcW w:w="332" w:type="pct"/>
            <w:shd w:val="clear" w:color="000000" w:fill="002060"/>
            <w:noWrap/>
            <w:vAlign w:val="center"/>
            <w:hideMark/>
          </w:tcPr>
          <w:p w14:paraId="6F3FEE06"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2024-25</w:t>
            </w:r>
          </w:p>
        </w:tc>
        <w:tc>
          <w:tcPr>
            <w:tcW w:w="332" w:type="pct"/>
            <w:shd w:val="clear" w:color="000000" w:fill="002060"/>
            <w:noWrap/>
            <w:vAlign w:val="center"/>
            <w:hideMark/>
          </w:tcPr>
          <w:p w14:paraId="029B57D1"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2025-26</w:t>
            </w:r>
          </w:p>
        </w:tc>
        <w:tc>
          <w:tcPr>
            <w:tcW w:w="332" w:type="pct"/>
            <w:shd w:val="clear" w:color="000000" w:fill="002060"/>
            <w:noWrap/>
            <w:vAlign w:val="center"/>
            <w:hideMark/>
          </w:tcPr>
          <w:p w14:paraId="1C849551"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2026-27</w:t>
            </w:r>
          </w:p>
        </w:tc>
        <w:tc>
          <w:tcPr>
            <w:tcW w:w="332" w:type="pct"/>
            <w:shd w:val="clear" w:color="000000" w:fill="002060"/>
            <w:noWrap/>
            <w:vAlign w:val="center"/>
            <w:hideMark/>
          </w:tcPr>
          <w:p w14:paraId="2560F43C"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2027-28</w:t>
            </w:r>
          </w:p>
        </w:tc>
        <w:tc>
          <w:tcPr>
            <w:tcW w:w="332" w:type="pct"/>
            <w:shd w:val="clear" w:color="000000" w:fill="002060"/>
            <w:noWrap/>
            <w:vAlign w:val="center"/>
            <w:hideMark/>
          </w:tcPr>
          <w:p w14:paraId="138667EF"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2028-29</w:t>
            </w:r>
          </w:p>
        </w:tc>
        <w:tc>
          <w:tcPr>
            <w:tcW w:w="332" w:type="pct"/>
            <w:shd w:val="clear" w:color="000000" w:fill="002060"/>
            <w:noWrap/>
            <w:vAlign w:val="center"/>
            <w:hideMark/>
          </w:tcPr>
          <w:p w14:paraId="264DEFE7"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2029-30</w:t>
            </w:r>
          </w:p>
        </w:tc>
        <w:tc>
          <w:tcPr>
            <w:tcW w:w="332" w:type="pct"/>
            <w:shd w:val="clear" w:color="000000" w:fill="002060"/>
            <w:noWrap/>
            <w:vAlign w:val="center"/>
            <w:hideMark/>
          </w:tcPr>
          <w:p w14:paraId="16F92D9D"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2030-31</w:t>
            </w:r>
          </w:p>
        </w:tc>
        <w:tc>
          <w:tcPr>
            <w:tcW w:w="332" w:type="pct"/>
            <w:shd w:val="clear" w:color="000000" w:fill="002060"/>
            <w:noWrap/>
            <w:vAlign w:val="center"/>
            <w:hideMark/>
          </w:tcPr>
          <w:p w14:paraId="70579874"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2031-32</w:t>
            </w:r>
          </w:p>
        </w:tc>
        <w:tc>
          <w:tcPr>
            <w:tcW w:w="332" w:type="pct"/>
            <w:shd w:val="clear" w:color="000000" w:fill="002060"/>
            <w:noWrap/>
            <w:vAlign w:val="center"/>
            <w:hideMark/>
          </w:tcPr>
          <w:p w14:paraId="6B8091B9"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2032-33</w:t>
            </w:r>
          </w:p>
        </w:tc>
        <w:tc>
          <w:tcPr>
            <w:tcW w:w="332" w:type="pct"/>
            <w:shd w:val="clear" w:color="000000" w:fill="002060"/>
            <w:noWrap/>
            <w:vAlign w:val="center"/>
            <w:hideMark/>
          </w:tcPr>
          <w:p w14:paraId="3E636283"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2033-34</w:t>
            </w:r>
          </w:p>
        </w:tc>
        <w:tc>
          <w:tcPr>
            <w:tcW w:w="332" w:type="pct"/>
            <w:shd w:val="clear" w:color="000000" w:fill="002060"/>
            <w:noWrap/>
            <w:vAlign w:val="center"/>
            <w:hideMark/>
          </w:tcPr>
          <w:p w14:paraId="05C7229F"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2034-35</w:t>
            </w:r>
          </w:p>
        </w:tc>
        <w:tc>
          <w:tcPr>
            <w:tcW w:w="332" w:type="pct"/>
            <w:shd w:val="clear" w:color="000000" w:fill="002060"/>
            <w:noWrap/>
            <w:vAlign w:val="center"/>
            <w:hideMark/>
          </w:tcPr>
          <w:p w14:paraId="4387D7DF" w14:textId="77777777" w:rsidR="000D2AED" w:rsidRPr="000D2AED" w:rsidRDefault="000D2AED" w:rsidP="000D2AED">
            <w:pPr>
              <w:spacing w:line="276" w:lineRule="auto"/>
              <w:jc w:val="center"/>
              <w:rPr>
                <w:rFonts w:asciiTheme="minorHAnsi" w:hAnsiTheme="minorHAnsi" w:cstheme="minorHAnsi"/>
                <w:b/>
                <w:bCs/>
                <w:color w:val="FFFFFF"/>
                <w:sz w:val="22"/>
                <w:szCs w:val="22"/>
              </w:rPr>
            </w:pPr>
            <w:r w:rsidRPr="000D2AED">
              <w:rPr>
                <w:rFonts w:asciiTheme="minorHAnsi" w:hAnsiTheme="minorHAnsi" w:cstheme="minorHAnsi"/>
                <w:b/>
                <w:bCs/>
                <w:color w:val="FFFFFF"/>
                <w:sz w:val="22"/>
                <w:szCs w:val="22"/>
              </w:rPr>
              <w:t>2035-36</w:t>
            </w:r>
          </w:p>
        </w:tc>
      </w:tr>
      <w:tr w:rsidR="00EC32AC" w:rsidRPr="000D2AED" w14:paraId="6292821D" w14:textId="77777777" w:rsidTr="00EC32AC">
        <w:trPr>
          <w:trHeight w:val="300"/>
        </w:trPr>
        <w:tc>
          <w:tcPr>
            <w:tcW w:w="684" w:type="pct"/>
            <w:shd w:val="clear" w:color="auto" w:fill="auto"/>
            <w:noWrap/>
            <w:vAlign w:val="center"/>
            <w:hideMark/>
          </w:tcPr>
          <w:p w14:paraId="11EFBA70" w14:textId="77777777" w:rsidR="000D2AED" w:rsidRPr="000D2AED" w:rsidRDefault="000D2AED" w:rsidP="000D2AED">
            <w:pPr>
              <w:spacing w:line="276" w:lineRule="auto"/>
              <w:rPr>
                <w:rFonts w:asciiTheme="minorHAnsi" w:hAnsiTheme="minorHAnsi" w:cstheme="minorHAnsi"/>
                <w:b/>
                <w:i/>
                <w:sz w:val="22"/>
                <w:szCs w:val="22"/>
              </w:rPr>
            </w:pPr>
            <w:r w:rsidRPr="000D2AED">
              <w:rPr>
                <w:rFonts w:asciiTheme="minorHAnsi" w:hAnsiTheme="minorHAnsi" w:cstheme="minorHAnsi"/>
                <w:b/>
                <w:i/>
                <w:sz w:val="22"/>
                <w:szCs w:val="22"/>
              </w:rPr>
              <w:t>Current Ratio</w:t>
            </w:r>
          </w:p>
        </w:tc>
        <w:tc>
          <w:tcPr>
            <w:tcW w:w="332" w:type="pct"/>
            <w:shd w:val="clear" w:color="auto" w:fill="auto"/>
            <w:noWrap/>
            <w:hideMark/>
          </w:tcPr>
          <w:p w14:paraId="34D02072" w14:textId="77777777" w:rsidR="000D2AED" w:rsidRDefault="000D2AED" w:rsidP="000D2AED">
            <w:r w:rsidRPr="008129F5">
              <w:rPr>
                <w:rFonts w:asciiTheme="minorHAnsi" w:hAnsiTheme="minorHAnsi" w:cstheme="minorHAnsi"/>
                <w:sz w:val="22"/>
                <w:szCs w:val="22"/>
              </w:rPr>
              <w:t>-</w:t>
            </w:r>
          </w:p>
        </w:tc>
        <w:tc>
          <w:tcPr>
            <w:tcW w:w="332" w:type="pct"/>
            <w:shd w:val="clear" w:color="auto" w:fill="auto"/>
            <w:noWrap/>
            <w:hideMark/>
          </w:tcPr>
          <w:p w14:paraId="2F799360" w14:textId="77777777" w:rsidR="000D2AED" w:rsidRDefault="000D2AED" w:rsidP="000D2AED">
            <w:r w:rsidRPr="008129F5">
              <w:rPr>
                <w:rFonts w:asciiTheme="minorHAnsi" w:hAnsiTheme="minorHAnsi" w:cstheme="minorHAnsi"/>
                <w:sz w:val="22"/>
                <w:szCs w:val="22"/>
              </w:rPr>
              <w:t>-</w:t>
            </w:r>
          </w:p>
        </w:tc>
        <w:tc>
          <w:tcPr>
            <w:tcW w:w="332" w:type="pct"/>
            <w:shd w:val="clear" w:color="auto" w:fill="auto"/>
            <w:noWrap/>
            <w:vAlign w:val="center"/>
            <w:hideMark/>
          </w:tcPr>
          <w:p w14:paraId="66179B2C"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0.64</w:t>
            </w:r>
          </w:p>
        </w:tc>
        <w:tc>
          <w:tcPr>
            <w:tcW w:w="332" w:type="pct"/>
            <w:shd w:val="clear" w:color="auto" w:fill="auto"/>
            <w:noWrap/>
            <w:vAlign w:val="center"/>
            <w:hideMark/>
          </w:tcPr>
          <w:p w14:paraId="32A8C3E6"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1.74</w:t>
            </w:r>
          </w:p>
        </w:tc>
        <w:tc>
          <w:tcPr>
            <w:tcW w:w="332" w:type="pct"/>
            <w:shd w:val="clear" w:color="auto" w:fill="auto"/>
            <w:noWrap/>
            <w:vAlign w:val="center"/>
            <w:hideMark/>
          </w:tcPr>
          <w:p w14:paraId="0F700B06"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1.73</w:t>
            </w:r>
          </w:p>
        </w:tc>
        <w:tc>
          <w:tcPr>
            <w:tcW w:w="332" w:type="pct"/>
            <w:shd w:val="clear" w:color="auto" w:fill="auto"/>
            <w:noWrap/>
            <w:vAlign w:val="center"/>
            <w:hideMark/>
          </w:tcPr>
          <w:p w14:paraId="5863AF0F"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1.78</w:t>
            </w:r>
          </w:p>
        </w:tc>
        <w:tc>
          <w:tcPr>
            <w:tcW w:w="332" w:type="pct"/>
            <w:shd w:val="clear" w:color="auto" w:fill="auto"/>
            <w:noWrap/>
            <w:vAlign w:val="center"/>
            <w:hideMark/>
          </w:tcPr>
          <w:p w14:paraId="033FB00A"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1.82</w:t>
            </w:r>
          </w:p>
        </w:tc>
        <w:tc>
          <w:tcPr>
            <w:tcW w:w="332" w:type="pct"/>
            <w:shd w:val="clear" w:color="auto" w:fill="auto"/>
            <w:noWrap/>
            <w:vAlign w:val="center"/>
            <w:hideMark/>
          </w:tcPr>
          <w:p w14:paraId="3D511E17"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1.75</w:t>
            </w:r>
          </w:p>
        </w:tc>
        <w:tc>
          <w:tcPr>
            <w:tcW w:w="332" w:type="pct"/>
            <w:shd w:val="clear" w:color="auto" w:fill="auto"/>
            <w:noWrap/>
            <w:vAlign w:val="center"/>
            <w:hideMark/>
          </w:tcPr>
          <w:p w14:paraId="6BFC2382"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1.78</w:t>
            </w:r>
          </w:p>
        </w:tc>
        <w:tc>
          <w:tcPr>
            <w:tcW w:w="332" w:type="pct"/>
            <w:shd w:val="clear" w:color="auto" w:fill="auto"/>
            <w:noWrap/>
            <w:vAlign w:val="center"/>
            <w:hideMark/>
          </w:tcPr>
          <w:p w14:paraId="42EB2A30"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1.66</w:t>
            </w:r>
          </w:p>
        </w:tc>
        <w:tc>
          <w:tcPr>
            <w:tcW w:w="332" w:type="pct"/>
            <w:shd w:val="clear" w:color="auto" w:fill="auto"/>
            <w:noWrap/>
            <w:vAlign w:val="center"/>
            <w:hideMark/>
          </w:tcPr>
          <w:p w14:paraId="52BE45EF"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1.72</w:t>
            </w:r>
          </w:p>
        </w:tc>
        <w:tc>
          <w:tcPr>
            <w:tcW w:w="332" w:type="pct"/>
            <w:shd w:val="clear" w:color="auto" w:fill="auto"/>
            <w:noWrap/>
            <w:vAlign w:val="center"/>
            <w:hideMark/>
          </w:tcPr>
          <w:p w14:paraId="688DBB23"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1.71</w:t>
            </w:r>
          </w:p>
        </w:tc>
        <w:tc>
          <w:tcPr>
            <w:tcW w:w="332" w:type="pct"/>
            <w:shd w:val="clear" w:color="auto" w:fill="auto"/>
            <w:noWrap/>
            <w:vAlign w:val="center"/>
            <w:hideMark/>
          </w:tcPr>
          <w:p w14:paraId="20511B56"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1.86</w:t>
            </w:r>
          </w:p>
        </w:tc>
      </w:tr>
      <w:tr w:rsidR="00EC32AC" w:rsidRPr="000D2AED" w14:paraId="6337C7B1" w14:textId="77777777" w:rsidTr="00EC32AC">
        <w:trPr>
          <w:trHeight w:val="300"/>
        </w:trPr>
        <w:tc>
          <w:tcPr>
            <w:tcW w:w="684" w:type="pct"/>
            <w:shd w:val="clear" w:color="auto" w:fill="auto"/>
            <w:noWrap/>
            <w:vAlign w:val="center"/>
            <w:hideMark/>
          </w:tcPr>
          <w:p w14:paraId="29968481" w14:textId="77777777" w:rsidR="000D2AED" w:rsidRPr="000D2AED" w:rsidRDefault="000D2AED" w:rsidP="000D2AED">
            <w:pPr>
              <w:spacing w:line="276" w:lineRule="auto"/>
              <w:rPr>
                <w:rFonts w:asciiTheme="minorHAnsi" w:hAnsiTheme="minorHAnsi" w:cstheme="minorHAnsi"/>
                <w:b/>
                <w:i/>
                <w:sz w:val="22"/>
                <w:szCs w:val="22"/>
              </w:rPr>
            </w:pPr>
            <w:r w:rsidRPr="000D2AED">
              <w:rPr>
                <w:rFonts w:asciiTheme="minorHAnsi" w:hAnsiTheme="minorHAnsi" w:cstheme="minorHAnsi"/>
                <w:b/>
                <w:i/>
                <w:sz w:val="22"/>
                <w:szCs w:val="22"/>
              </w:rPr>
              <w:t>Quick Ratio</w:t>
            </w:r>
          </w:p>
        </w:tc>
        <w:tc>
          <w:tcPr>
            <w:tcW w:w="332" w:type="pct"/>
            <w:shd w:val="clear" w:color="auto" w:fill="auto"/>
            <w:noWrap/>
            <w:hideMark/>
          </w:tcPr>
          <w:p w14:paraId="0E6606E8" w14:textId="77777777" w:rsidR="000D2AED" w:rsidRDefault="000D2AED" w:rsidP="000D2AED">
            <w:r w:rsidRPr="008129F5">
              <w:rPr>
                <w:rFonts w:asciiTheme="minorHAnsi" w:hAnsiTheme="minorHAnsi" w:cstheme="minorHAnsi"/>
                <w:sz w:val="22"/>
                <w:szCs w:val="22"/>
              </w:rPr>
              <w:t>-</w:t>
            </w:r>
          </w:p>
        </w:tc>
        <w:tc>
          <w:tcPr>
            <w:tcW w:w="332" w:type="pct"/>
            <w:shd w:val="clear" w:color="auto" w:fill="auto"/>
            <w:noWrap/>
            <w:hideMark/>
          </w:tcPr>
          <w:p w14:paraId="7B23B50A" w14:textId="77777777" w:rsidR="000D2AED" w:rsidRDefault="000D2AED" w:rsidP="000D2AED">
            <w:r w:rsidRPr="008129F5">
              <w:rPr>
                <w:rFonts w:asciiTheme="minorHAnsi" w:hAnsiTheme="minorHAnsi" w:cstheme="minorHAnsi"/>
                <w:sz w:val="22"/>
                <w:szCs w:val="22"/>
              </w:rPr>
              <w:t>-</w:t>
            </w:r>
          </w:p>
        </w:tc>
        <w:tc>
          <w:tcPr>
            <w:tcW w:w="332" w:type="pct"/>
            <w:shd w:val="clear" w:color="auto" w:fill="auto"/>
            <w:noWrap/>
            <w:vAlign w:val="center"/>
            <w:hideMark/>
          </w:tcPr>
          <w:p w14:paraId="23E53AC5"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0.58</w:t>
            </w:r>
          </w:p>
        </w:tc>
        <w:tc>
          <w:tcPr>
            <w:tcW w:w="332" w:type="pct"/>
            <w:shd w:val="clear" w:color="auto" w:fill="auto"/>
            <w:noWrap/>
            <w:vAlign w:val="center"/>
            <w:hideMark/>
          </w:tcPr>
          <w:p w14:paraId="2C0C4E0A"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1.27</w:t>
            </w:r>
          </w:p>
        </w:tc>
        <w:tc>
          <w:tcPr>
            <w:tcW w:w="332" w:type="pct"/>
            <w:shd w:val="clear" w:color="auto" w:fill="auto"/>
            <w:noWrap/>
            <w:vAlign w:val="center"/>
            <w:hideMark/>
          </w:tcPr>
          <w:p w14:paraId="6F1AB17E"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1.15</w:t>
            </w:r>
          </w:p>
        </w:tc>
        <w:tc>
          <w:tcPr>
            <w:tcW w:w="332" w:type="pct"/>
            <w:shd w:val="clear" w:color="auto" w:fill="auto"/>
            <w:noWrap/>
            <w:vAlign w:val="center"/>
            <w:hideMark/>
          </w:tcPr>
          <w:p w14:paraId="6E182322"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1.14</w:t>
            </w:r>
          </w:p>
        </w:tc>
        <w:tc>
          <w:tcPr>
            <w:tcW w:w="332" w:type="pct"/>
            <w:shd w:val="clear" w:color="auto" w:fill="auto"/>
            <w:noWrap/>
            <w:vAlign w:val="center"/>
            <w:hideMark/>
          </w:tcPr>
          <w:p w14:paraId="2F08D300"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1.17</w:t>
            </w:r>
          </w:p>
        </w:tc>
        <w:tc>
          <w:tcPr>
            <w:tcW w:w="332" w:type="pct"/>
            <w:shd w:val="clear" w:color="auto" w:fill="auto"/>
            <w:noWrap/>
            <w:vAlign w:val="center"/>
            <w:hideMark/>
          </w:tcPr>
          <w:p w14:paraId="00938663"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1.18</w:t>
            </w:r>
          </w:p>
        </w:tc>
        <w:tc>
          <w:tcPr>
            <w:tcW w:w="332" w:type="pct"/>
            <w:shd w:val="clear" w:color="auto" w:fill="auto"/>
            <w:noWrap/>
            <w:vAlign w:val="center"/>
            <w:hideMark/>
          </w:tcPr>
          <w:p w14:paraId="36974035"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1.22</w:t>
            </w:r>
          </w:p>
        </w:tc>
        <w:tc>
          <w:tcPr>
            <w:tcW w:w="332" w:type="pct"/>
            <w:shd w:val="clear" w:color="auto" w:fill="auto"/>
            <w:noWrap/>
            <w:vAlign w:val="center"/>
            <w:hideMark/>
          </w:tcPr>
          <w:p w14:paraId="63870C97"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1.19</w:t>
            </w:r>
          </w:p>
        </w:tc>
        <w:tc>
          <w:tcPr>
            <w:tcW w:w="332" w:type="pct"/>
            <w:shd w:val="clear" w:color="auto" w:fill="auto"/>
            <w:noWrap/>
            <w:vAlign w:val="center"/>
            <w:hideMark/>
          </w:tcPr>
          <w:p w14:paraId="4EFAF244"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1.21</w:t>
            </w:r>
          </w:p>
        </w:tc>
        <w:tc>
          <w:tcPr>
            <w:tcW w:w="332" w:type="pct"/>
            <w:shd w:val="clear" w:color="auto" w:fill="auto"/>
            <w:noWrap/>
            <w:vAlign w:val="center"/>
            <w:hideMark/>
          </w:tcPr>
          <w:p w14:paraId="0C2D0CBF"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1.19</w:t>
            </w:r>
          </w:p>
        </w:tc>
        <w:tc>
          <w:tcPr>
            <w:tcW w:w="332" w:type="pct"/>
            <w:shd w:val="clear" w:color="auto" w:fill="auto"/>
            <w:noWrap/>
            <w:vAlign w:val="center"/>
            <w:hideMark/>
          </w:tcPr>
          <w:p w14:paraId="374EC066"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1.27</w:t>
            </w:r>
          </w:p>
        </w:tc>
      </w:tr>
      <w:tr w:rsidR="00EC32AC" w:rsidRPr="000D2AED" w14:paraId="531E82B9" w14:textId="77777777" w:rsidTr="00EC32AC">
        <w:trPr>
          <w:trHeight w:val="489"/>
        </w:trPr>
        <w:tc>
          <w:tcPr>
            <w:tcW w:w="684" w:type="pct"/>
            <w:shd w:val="clear" w:color="auto" w:fill="auto"/>
            <w:noWrap/>
            <w:vAlign w:val="center"/>
            <w:hideMark/>
          </w:tcPr>
          <w:p w14:paraId="6DF4CBCE" w14:textId="77777777" w:rsidR="000D2AED" w:rsidRPr="000D2AED" w:rsidRDefault="000D2AED" w:rsidP="000D2AED">
            <w:pPr>
              <w:spacing w:line="276" w:lineRule="auto"/>
              <w:rPr>
                <w:rFonts w:asciiTheme="minorHAnsi" w:hAnsiTheme="minorHAnsi" w:cstheme="minorHAnsi"/>
                <w:b/>
                <w:i/>
                <w:sz w:val="22"/>
                <w:szCs w:val="22"/>
              </w:rPr>
            </w:pPr>
            <w:r w:rsidRPr="000D2AED">
              <w:rPr>
                <w:rFonts w:asciiTheme="minorHAnsi" w:hAnsiTheme="minorHAnsi" w:cstheme="minorHAnsi"/>
                <w:b/>
                <w:i/>
                <w:sz w:val="22"/>
                <w:szCs w:val="22"/>
              </w:rPr>
              <w:t>DE ratio</w:t>
            </w:r>
          </w:p>
        </w:tc>
        <w:tc>
          <w:tcPr>
            <w:tcW w:w="332" w:type="pct"/>
            <w:shd w:val="clear" w:color="auto" w:fill="auto"/>
            <w:noWrap/>
            <w:vAlign w:val="center"/>
            <w:hideMark/>
          </w:tcPr>
          <w:p w14:paraId="633B9D5D"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1.74</w:t>
            </w:r>
          </w:p>
        </w:tc>
        <w:tc>
          <w:tcPr>
            <w:tcW w:w="332" w:type="pct"/>
            <w:shd w:val="clear" w:color="auto" w:fill="auto"/>
            <w:noWrap/>
            <w:vAlign w:val="center"/>
            <w:hideMark/>
          </w:tcPr>
          <w:p w14:paraId="0110D89F"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2.41</w:t>
            </w:r>
          </w:p>
        </w:tc>
        <w:tc>
          <w:tcPr>
            <w:tcW w:w="332" w:type="pct"/>
            <w:shd w:val="clear" w:color="auto" w:fill="auto"/>
            <w:noWrap/>
            <w:vAlign w:val="center"/>
            <w:hideMark/>
          </w:tcPr>
          <w:p w14:paraId="7E530B73"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2.64</w:t>
            </w:r>
          </w:p>
        </w:tc>
        <w:tc>
          <w:tcPr>
            <w:tcW w:w="332" w:type="pct"/>
            <w:shd w:val="clear" w:color="auto" w:fill="auto"/>
            <w:noWrap/>
            <w:vAlign w:val="center"/>
            <w:hideMark/>
          </w:tcPr>
          <w:p w14:paraId="52EB23C1"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1.25</w:t>
            </w:r>
          </w:p>
        </w:tc>
        <w:tc>
          <w:tcPr>
            <w:tcW w:w="332" w:type="pct"/>
            <w:shd w:val="clear" w:color="auto" w:fill="auto"/>
            <w:noWrap/>
            <w:vAlign w:val="center"/>
            <w:hideMark/>
          </w:tcPr>
          <w:p w14:paraId="21C77490"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1.24</w:t>
            </w:r>
          </w:p>
        </w:tc>
        <w:tc>
          <w:tcPr>
            <w:tcW w:w="332" w:type="pct"/>
            <w:shd w:val="clear" w:color="auto" w:fill="auto"/>
            <w:noWrap/>
            <w:vAlign w:val="center"/>
            <w:hideMark/>
          </w:tcPr>
          <w:p w14:paraId="7BCF7CCB"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1.07</w:t>
            </w:r>
          </w:p>
        </w:tc>
        <w:tc>
          <w:tcPr>
            <w:tcW w:w="332" w:type="pct"/>
            <w:shd w:val="clear" w:color="auto" w:fill="auto"/>
            <w:noWrap/>
            <w:vAlign w:val="center"/>
            <w:hideMark/>
          </w:tcPr>
          <w:p w14:paraId="61F378B2"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0.92</w:t>
            </w:r>
          </w:p>
        </w:tc>
        <w:tc>
          <w:tcPr>
            <w:tcW w:w="332" w:type="pct"/>
            <w:shd w:val="clear" w:color="auto" w:fill="auto"/>
            <w:noWrap/>
            <w:vAlign w:val="center"/>
            <w:hideMark/>
          </w:tcPr>
          <w:p w14:paraId="546A35BB"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0.80</w:t>
            </w:r>
          </w:p>
        </w:tc>
        <w:tc>
          <w:tcPr>
            <w:tcW w:w="332" w:type="pct"/>
            <w:shd w:val="clear" w:color="auto" w:fill="auto"/>
            <w:noWrap/>
            <w:vAlign w:val="center"/>
            <w:hideMark/>
          </w:tcPr>
          <w:p w14:paraId="099C2473"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0.60</w:t>
            </w:r>
          </w:p>
        </w:tc>
        <w:tc>
          <w:tcPr>
            <w:tcW w:w="332" w:type="pct"/>
            <w:shd w:val="clear" w:color="auto" w:fill="auto"/>
            <w:noWrap/>
            <w:vAlign w:val="center"/>
            <w:hideMark/>
          </w:tcPr>
          <w:p w14:paraId="462EF744"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0.47</w:t>
            </w:r>
          </w:p>
        </w:tc>
        <w:tc>
          <w:tcPr>
            <w:tcW w:w="332" w:type="pct"/>
            <w:shd w:val="clear" w:color="auto" w:fill="auto"/>
            <w:noWrap/>
            <w:vAlign w:val="center"/>
            <w:hideMark/>
          </w:tcPr>
          <w:p w14:paraId="12D0BAFB"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0.30</w:t>
            </w:r>
          </w:p>
        </w:tc>
        <w:tc>
          <w:tcPr>
            <w:tcW w:w="332" w:type="pct"/>
            <w:shd w:val="clear" w:color="auto" w:fill="auto"/>
            <w:noWrap/>
            <w:vAlign w:val="center"/>
            <w:hideMark/>
          </w:tcPr>
          <w:p w14:paraId="6CA1E967"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0.20</w:t>
            </w:r>
          </w:p>
        </w:tc>
        <w:tc>
          <w:tcPr>
            <w:tcW w:w="332" w:type="pct"/>
            <w:shd w:val="clear" w:color="auto" w:fill="auto"/>
            <w:noWrap/>
            <w:vAlign w:val="center"/>
            <w:hideMark/>
          </w:tcPr>
          <w:p w14:paraId="1A83F36E"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0.20</w:t>
            </w:r>
          </w:p>
        </w:tc>
      </w:tr>
      <w:tr w:rsidR="00EC32AC" w:rsidRPr="000D2AED" w14:paraId="70095547" w14:textId="77777777" w:rsidTr="00EC32AC">
        <w:trPr>
          <w:trHeight w:val="300"/>
        </w:trPr>
        <w:tc>
          <w:tcPr>
            <w:tcW w:w="684" w:type="pct"/>
            <w:shd w:val="clear" w:color="auto" w:fill="auto"/>
            <w:noWrap/>
            <w:vAlign w:val="center"/>
            <w:hideMark/>
          </w:tcPr>
          <w:p w14:paraId="5489E326" w14:textId="77777777" w:rsidR="000D2AED" w:rsidRPr="000D2AED" w:rsidRDefault="000D2AED" w:rsidP="000D2AED">
            <w:pPr>
              <w:spacing w:line="276" w:lineRule="auto"/>
              <w:rPr>
                <w:rFonts w:asciiTheme="minorHAnsi" w:hAnsiTheme="minorHAnsi" w:cstheme="minorHAnsi"/>
                <w:b/>
                <w:i/>
                <w:sz w:val="22"/>
                <w:szCs w:val="22"/>
              </w:rPr>
            </w:pPr>
            <w:r w:rsidRPr="000D2AED">
              <w:rPr>
                <w:rFonts w:asciiTheme="minorHAnsi" w:hAnsiTheme="minorHAnsi" w:cstheme="minorHAnsi"/>
                <w:b/>
                <w:i/>
                <w:sz w:val="22"/>
                <w:szCs w:val="22"/>
              </w:rPr>
              <w:t>TOL/ Adj. TNW</w:t>
            </w:r>
          </w:p>
        </w:tc>
        <w:tc>
          <w:tcPr>
            <w:tcW w:w="332" w:type="pct"/>
            <w:shd w:val="clear" w:color="auto" w:fill="auto"/>
            <w:noWrap/>
            <w:vAlign w:val="center"/>
            <w:hideMark/>
          </w:tcPr>
          <w:p w14:paraId="48DC10E1"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1.74</w:t>
            </w:r>
          </w:p>
        </w:tc>
        <w:tc>
          <w:tcPr>
            <w:tcW w:w="332" w:type="pct"/>
            <w:shd w:val="clear" w:color="auto" w:fill="auto"/>
            <w:noWrap/>
            <w:vAlign w:val="center"/>
            <w:hideMark/>
          </w:tcPr>
          <w:p w14:paraId="3D806D0B"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2.10</w:t>
            </w:r>
          </w:p>
        </w:tc>
        <w:tc>
          <w:tcPr>
            <w:tcW w:w="332" w:type="pct"/>
            <w:shd w:val="clear" w:color="auto" w:fill="auto"/>
            <w:noWrap/>
            <w:vAlign w:val="center"/>
            <w:hideMark/>
          </w:tcPr>
          <w:p w14:paraId="02E408A8"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2.86</w:t>
            </w:r>
          </w:p>
        </w:tc>
        <w:tc>
          <w:tcPr>
            <w:tcW w:w="332" w:type="pct"/>
            <w:shd w:val="clear" w:color="auto" w:fill="auto"/>
            <w:noWrap/>
            <w:vAlign w:val="center"/>
            <w:hideMark/>
          </w:tcPr>
          <w:p w14:paraId="012CB75A"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1.80</w:t>
            </w:r>
          </w:p>
        </w:tc>
        <w:tc>
          <w:tcPr>
            <w:tcW w:w="332" w:type="pct"/>
            <w:shd w:val="clear" w:color="auto" w:fill="auto"/>
            <w:noWrap/>
            <w:vAlign w:val="center"/>
            <w:hideMark/>
          </w:tcPr>
          <w:p w14:paraId="2B82B285"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1.82</w:t>
            </w:r>
          </w:p>
        </w:tc>
        <w:tc>
          <w:tcPr>
            <w:tcW w:w="332" w:type="pct"/>
            <w:shd w:val="clear" w:color="auto" w:fill="auto"/>
            <w:noWrap/>
            <w:vAlign w:val="center"/>
            <w:hideMark/>
          </w:tcPr>
          <w:p w14:paraId="500752FB"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1.69</w:t>
            </w:r>
          </w:p>
        </w:tc>
        <w:tc>
          <w:tcPr>
            <w:tcW w:w="332" w:type="pct"/>
            <w:shd w:val="clear" w:color="auto" w:fill="auto"/>
            <w:noWrap/>
            <w:vAlign w:val="center"/>
            <w:hideMark/>
          </w:tcPr>
          <w:p w14:paraId="4407367F"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1.51</w:t>
            </w:r>
          </w:p>
        </w:tc>
        <w:tc>
          <w:tcPr>
            <w:tcW w:w="332" w:type="pct"/>
            <w:shd w:val="clear" w:color="auto" w:fill="auto"/>
            <w:noWrap/>
            <w:vAlign w:val="center"/>
            <w:hideMark/>
          </w:tcPr>
          <w:p w14:paraId="63C2770F"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1.45</w:t>
            </w:r>
          </w:p>
        </w:tc>
        <w:tc>
          <w:tcPr>
            <w:tcW w:w="332" w:type="pct"/>
            <w:shd w:val="clear" w:color="auto" w:fill="auto"/>
            <w:noWrap/>
            <w:vAlign w:val="center"/>
            <w:hideMark/>
          </w:tcPr>
          <w:p w14:paraId="365E5AE2"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1.23</w:t>
            </w:r>
          </w:p>
        </w:tc>
        <w:tc>
          <w:tcPr>
            <w:tcW w:w="332" w:type="pct"/>
            <w:shd w:val="clear" w:color="auto" w:fill="auto"/>
            <w:noWrap/>
            <w:vAlign w:val="center"/>
            <w:hideMark/>
          </w:tcPr>
          <w:p w14:paraId="5CD1612C"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1.16</w:t>
            </w:r>
          </w:p>
        </w:tc>
        <w:tc>
          <w:tcPr>
            <w:tcW w:w="332" w:type="pct"/>
            <w:shd w:val="clear" w:color="auto" w:fill="auto"/>
            <w:noWrap/>
            <w:vAlign w:val="center"/>
            <w:hideMark/>
          </w:tcPr>
          <w:p w14:paraId="6789C35A"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0.92</w:t>
            </w:r>
          </w:p>
        </w:tc>
        <w:tc>
          <w:tcPr>
            <w:tcW w:w="332" w:type="pct"/>
            <w:shd w:val="clear" w:color="auto" w:fill="auto"/>
            <w:noWrap/>
            <w:vAlign w:val="center"/>
            <w:hideMark/>
          </w:tcPr>
          <w:p w14:paraId="2B1842E4"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0.78</w:t>
            </w:r>
          </w:p>
        </w:tc>
        <w:tc>
          <w:tcPr>
            <w:tcW w:w="332" w:type="pct"/>
            <w:shd w:val="clear" w:color="auto" w:fill="auto"/>
            <w:noWrap/>
            <w:vAlign w:val="center"/>
            <w:hideMark/>
          </w:tcPr>
          <w:p w14:paraId="5CCAED95"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0.70</w:t>
            </w:r>
          </w:p>
        </w:tc>
      </w:tr>
      <w:tr w:rsidR="00EC32AC" w:rsidRPr="000D2AED" w14:paraId="1094C40A" w14:textId="77777777" w:rsidTr="00EC32AC">
        <w:trPr>
          <w:trHeight w:val="300"/>
        </w:trPr>
        <w:tc>
          <w:tcPr>
            <w:tcW w:w="684" w:type="pct"/>
            <w:shd w:val="clear" w:color="auto" w:fill="auto"/>
            <w:noWrap/>
            <w:vAlign w:val="center"/>
            <w:hideMark/>
          </w:tcPr>
          <w:p w14:paraId="31197111" w14:textId="77777777" w:rsidR="000D2AED" w:rsidRPr="000D2AED" w:rsidRDefault="000D2AED" w:rsidP="000D2AED">
            <w:pPr>
              <w:spacing w:line="276" w:lineRule="auto"/>
              <w:rPr>
                <w:rFonts w:asciiTheme="minorHAnsi" w:hAnsiTheme="minorHAnsi" w:cstheme="minorHAnsi"/>
                <w:b/>
                <w:i/>
                <w:sz w:val="22"/>
                <w:szCs w:val="22"/>
              </w:rPr>
            </w:pPr>
            <w:r w:rsidRPr="000D2AED">
              <w:rPr>
                <w:rFonts w:asciiTheme="minorHAnsi" w:hAnsiTheme="minorHAnsi" w:cstheme="minorHAnsi"/>
                <w:b/>
                <w:i/>
                <w:sz w:val="22"/>
                <w:szCs w:val="22"/>
              </w:rPr>
              <w:t>Asset Coverage Ratio</w:t>
            </w:r>
          </w:p>
        </w:tc>
        <w:tc>
          <w:tcPr>
            <w:tcW w:w="332" w:type="pct"/>
            <w:shd w:val="clear" w:color="auto" w:fill="auto"/>
            <w:noWrap/>
            <w:vAlign w:val="center"/>
            <w:hideMark/>
          </w:tcPr>
          <w:p w14:paraId="38135EC9"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1.58</w:t>
            </w:r>
          </w:p>
        </w:tc>
        <w:tc>
          <w:tcPr>
            <w:tcW w:w="332" w:type="pct"/>
            <w:shd w:val="clear" w:color="auto" w:fill="auto"/>
            <w:noWrap/>
            <w:vAlign w:val="center"/>
            <w:hideMark/>
          </w:tcPr>
          <w:p w14:paraId="5A28150B"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1.48</w:t>
            </w:r>
          </w:p>
        </w:tc>
        <w:tc>
          <w:tcPr>
            <w:tcW w:w="332" w:type="pct"/>
            <w:shd w:val="clear" w:color="auto" w:fill="auto"/>
            <w:noWrap/>
            <w:vAlign w:val="center"/>
            <w:hideMark/>
          </w:tcPr>
          <w:p w14:paraId="4EBC2089"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1.50</w:t>
            </w:r>
          </w:p>
        </w:tc>
        <w:tc>
          <w:tcPr>
            <w:tcW w:w="332" w:type="pct"/>
            <w:shd w:val="clear" w:color="auto" w:fill="auto"/>
            <w:noWrap/>
            <w:vAlign w:val="center"/>
            <w:hideMark/>
          </w:tcPr>
          <w:p w14:paraId="223903EF"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1.43</w:t>
            </w:r>
          </w:p>
        </w:tc>
        <w:tc>
          <w:tcPr>
            <w:tcW w:w="332" w:type="pct"/>
            <w:shd w:val="clear" w:color="auto" w:fill="auto"/>
            <w:noWrap/>
            <w:vAlign w:val="center"/>
            <w:hideMark/>
          </w:tcPr>
          <w:p w14:paraId="0058AB57"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1.39</w:t>
            </w:r>
          </w:p>
        </w:tc>
        <w:tc>
          <w:tcPr>
            <w:tcW w:w="332" w:type="pct"/>
            <w:shd w:val="clear" w:color="auto" w:fill="auto"/>
            <w:noWrap/>
            <w:vAlign w:val="center"/>
            <w:hideMark/>
          </w:tcPr>
          <w:p w14:paraId="64B1CEF8"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1.38</w:t>
            </w:r>
          </w:p>
        </w:tc>
        <w:tc>
          <w:tcPr>
            <w:tcW w:w="332" w:type="pct"/>
            <w:shd w:val="clear" w:color="auto" w:fill="auto"/>
            <w:noWrap/>
            <w:vAlign w:val="center"/>
            <w:hideMark/>
          </w:tcPr>
          <w:p w14:paraId="145DD9F0"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1.42</w:t>
            </w:r>
          </w:p>
        </w:tc>
        <w:tc>
          <w:tcPr>
            <w:tcW w:w="332" w:type="pct"/>
            <w:shd w:val="clear" w:color="auto" w:fill="auto"/>
            <w:noWrap/>
            <w:vAlign w:val="center"/>
            <w:hideMark/>
          </w:tcPr>
          <w:p w14:paraId="6F7E85E1"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1.53</w:t>
            </w:r>
          </w:p>
        </w:tc>
        <w:tc>
          <w:tcPr>
            <w:tcW w:w="332" w:type="pct"/>
            <w:shd w:val="clear" w:color="auto" w:fill="auto"/>
            <w:noWrap/>
            <w:vAlign w:val="center"/>
            <w:hideMark/>
          </w:tcPr>
          <w:p w14:paraId="63E303B2"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1.78</w:t>
            </w:r>
          </w:p>
        </w:tc>
        <w:tc>
          <w:tcPr>
            <w:tcW w:w="332" w:type="pct"/>
            <w:shd w:val="clear" w:color="auto" w:fill="auto"/>
            <w:noWrap/>
            <w:vAlign w:val="center"/>
            <w:hideMark/>
          </w:tcPr>
          <w:p w14:paraId="1711A05A"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2.38</w:t>
            </w:r>
          </w:p>
        </w:tc>
        <w:tc>
          <w:tcPr>
            <w:tcW w:w="332" w:type="pct"/>
            <w:shd w:val="clear" w:color="auto" w:fill="auto"/>
            <w:noWrap/>
            <w:vAlign w:val="center"/>
            <w:hideMark/>
          </w:tcPr>
          <w:p w14:paraId="1A416AA0"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4.27</w:t>
            </w:r>
          </w:p>
        </w:tc>
        <w:tc>
          <w:tcPr>
            <w:tcW w:w="332" w:type="pct"/>
            <w:shd w:val="clear" w:color="auto" w:fill="auto"/>
            <w:noWrap/>
            <w:vAlign w:val="center"/>
            <w:hideMark/>
          </w:tcPr>
          <w:p w14:paraId="5AA42C01" w14:textId="77777777" w:rsidR="000D2AED" w:rsidRDefault="000D2AED" w:rsidP="000D2AED">
            <w:pPr>
              <w:jc w:val="center"/>
            </w:pPr>
            <w:r w:rsidRPr="001B3B21">
              <w:rPr>
                <w:rFonts w:asciiTheme="minorHAnsi" w:hAnsiTheme="minorHAnsi" w:cstheme="minorHAnsi"/>
                <w:sz w:val="22"/>
                <w:szCs w:val="22"/>
              </w:rPr>
              <w:t>-</w:t>
            </w:r>
          </w:p>
        </w:tc>
        <w:tc>
          <w:tcPr>
            <w:tcW w:w="332" w:type="pct"/>
            <w:shd w:val="clear" w:color="auto" w:fill="auto"/>
            <w:noWrap/>
            <w:vAlign w:val="center"/>
            <w:hideMark/>
          </w:tcPr>
          <w:p w14:paraId="6738FED3" w14:textId="77777777" w:rsidR="000D2AED" w:rsidRDefault="000D2AED" w:rsidP="000D2AED">
            <w:pPr>
              <w:jc w:val="center"/>
            </w:pPr>
            <w:r w:rsidRPr="001B3B21">
              <w:rPr>
                <w:rFonts w:asciiTheme="minorHAnsi" w:hAnsiTheme="minorHAnsi" w:cstheme="minorHAnsi"/>
                <w:sz w:val="22"/>
                <w:szCs w:val="22"/>
              </w:rPr>
              <w:t>-</w:t>
            </w:r>
          </w:p>
        </w:tc>
      </w:tr>
      <w:tr w:rsidR="00EC32AC" w:rsidRPr="000D2AED" w14:paraId="48CCF4EA" w14:textId="77777777" w:rsidTr="00EC32AC">
        <w:trPr>
          <w:trHeight w:val="300"/>
        </w:trPr>
        <w:tc>
          <w:tcPr>
            <w:tcW w:w="684" w:type="pct"/>
            <w:shd w:val="clear" w:color="auto" w:fill="auto"/>
            <w:noWrap/>
            <w:vAlign w:val="center"/>
            <w:hideMark/>
          </w:tcPr>
          <w:p w14:paraId="36316FE0" w14:textId="77777777" w:rsidR="000D2AED" w:rsidRPr="000D2AED" w:rsidRDefault="000D2AED" w:rsidP="000D2AED">
            <w:pPr>
              <w:spacing w:line="276" w:lineRule="auto"/>
              <w:rPr>
                <w:rFonts w:asciiTheme="minorHAnsi" w:hAnsiTheme="minorHAnsi" w:cstheme="minorHAnsi"/>
                <w:b/>
                <w:i/>
                <w:sz w:val="22"/>
                <w:szCs w:val="22"/>
              </w:rPr>
            </w:pPr>
            <w:r w:rsidRPr="000D2AED">
              <w:rPr>
                <w:rFonts w:asciiTheme="minorHAnsi" w:hAnsiTheme="minorHAnsi" w:cstheme="minorHAnsi"/>
                <w:b/>
                <w:i/>
                <w:sz w:val="22"/>
                <w:szCs w:val="22"/>
              </w:rPr>
              <w:t>Interest Coverage Ratio</w:t>
            </w:r>
          </w:p>
        </w:tc>
        <w:tc>
          <w:tcPr>
            <w:tcW w:w="332" w:type="pct"/>
            <w:shd w:val="clear" w:color="auto" w:fill="auto"/>
            <w:noWrap/>
            <w:vAlign w:val="center"/>
            <w:hideMark/>
          </w:tcPr>
          <w:p w14:paraId="219DBFB7" w14:textId="77777777" w:rsidR="000D2AED" w:rsidRPr="000D2AED" w:rsidRDefault="000D2AED" w:rsidP="000D2AED">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332" w:type="pct"/>
            <w:shd w:val="clear" w:color="auto" w:fill="auto"/>
            <w:noWrap/>
            <w:vAlign w:val="center"/>
            <w:hideMark/>
          </w:tcPr>
          <w:p w14:paraId="3BD09311" w14:textId="77777777" w:rsidR="000D2AED" w:rsidRPr="000D2AED" w:rsidRDefault="000D2AED" w:rsidP="000D2AED">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332" w:type="pct"/>
            <w:shd w:val="clear" w:color="auto" w:fill="auto"/>
            <w:noWrap/>
            <w:vAlign w:val="center"/>
            <w:hideMark/>
          </w:tcPr>
          <w:p w14:paraId="4BA6C6DF"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4.24</w:t>
            </w:r>
          </w:p>
        </w:tc>
        <w:tc>
          <w:tcPr>
            <w:tcW w:w="332" w:type="pct"/>
            <w:shd w:val="clear" w:color="auto" w:fill="auto"/>
            <w:noWrap/>
            <w:vAlign w:val="center"/>
            <w:hideMark/>
          </w:tcPr>
          <w:p w14:paraId="58282EBB"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5.04</w:t>
            </w:r>
          </w:p>
        </w:tc>
        <w:tc>
          <w:tcPr>
            <w:tcW w:w="332" w:type="pct"/>
            <w:shd w:val="clear" w:color="auto" w:fill="auto"/>
            <w:noWrap/>
            <w:vAlign w:val="center"/>
            <w:hideMark/>
          </w:tcPr>
          <w:p w14:paraId="18958DFC"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4.40</w:t>
            </w:r>
          </w:p>
        </w:tc>
        <w:tc>
          <w:tcPr>
            <w:tcW w:w="332" w:type="pct"/>
            <w:shd w:val="clear" w:color="auto" w:fill="auto"/>
            <w:noWrap/>
            <w:vAlign w:val="center"/>
            <w:hideMark/>
          </w:tcPr>
          <w:p w14:paraId="3C74AC0D"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4.80</w:t>
            </w:r>
          </w:p>
        </w:tc>
        <w:tc>
          <w:tcPr>
            <w:tcW w:w="332" w:type="pct"/>
            <w:shd w:val="clear" w:color="auto" w:fill="auto"/>
            <w:noWrap/>
            <w:vAlign w:val="center"/>
            <w:hideMark/>
          </w:tcPr>
          <w:p w14:paraId="62F94EB4"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5.29</w:t>
            </w:r>
          </w:p>
        </w:tc>
        <w:tc>
          <w:tcPr>
            <w:tcW w:w="332" w:type="pct"/>
            <w:shd w:val="clear" w:color="auto" w:fill="auto"/>
            <w:noWrap/>
            <w:vAlign w:val="center"/>
            <w:hideMark/>
          </w:tcPr>
          <w:p w14:paraId="114D4362"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5.48</w:t>
            </w:r>
          </w:p>
        </w:tc>
        <w:tc>
          <w:tcPr>
            <w:tcW w:w="332" w:type="pct"/>
            <w:shd w:val="clear" w:color="auto" w:fill="auto"/>
            <w:noWrap/>
            <w:vAlign w:val="center"/>
            <w:hideMark/>
          </w:tcPr>
          <w:p w14:paraId="5C1EC0F8"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7.44</w:t>
            </w:r>
          </w:p>
        </w:tc>
        <w:tc>
          <w:tcPr>
            <w:tcW w:w="332" w:type="pct"/>
            <w:shd w:val="clear" w:color="auto" w:fill="auto"/>
            <w:noWrap/>
            <w:vAlign w:val="center"/>
            <w:hideMark/>
          </w:tcPr>
          <w:p w14:paraId="22DDD70B"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8.13</w:t>
            </w:r>
          </w:p>
        </w:tc>
        <w:tc>
          <w:tcPr>
            <w:tcW w:w="332" w:type="pct"/>
            <w:shd w:val="clear" w:color="auto" w:fill="auto"/>
            <w:noWrap/>
            <w:vAlign w:val="center"/>
            <w:hideMark/>
          </w:tcPr>
          <w:p w14:paraId="338F7885"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12.2</w:t>
            </w:r>
          </w:p>
        </w:tc>
        <w:tc>
          <w:tcPr>
            <w:tcW w:w="332" w:type="pct"/>
            <w:shd w:val="clear" w:color="auto" w:fill="auto"/>
            <w:noWrap/>
            <w:vAlign w:val="center"/>
            <w:hideMark/>
          </w:tcPr>
          <w:p w14:paraId="220F50A6"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17.5</w:t>
            </w:r>
          </w:p>
        </w:tc>
        <w:tc>
          <w:tcPr>
            <w:tcW w:w="332" w:type="pct"/>
            <w:shd w:val="clear" w:color="auto" w:fill="auto"/>
            <w:noWrap/>
            <w:vAlign w:val="center"/>
            <w:hideMark/>
          </w:tcPr>
          <w:p w14:paraId="4095AAF9" w14:textId="77777777" w:rsidR="000D2AED" w:rsidRPr="000D2AED" w:rsidRDefault="000D2AED" w:rsidP="000D2AED">
            <w:pPr>
              <w:spacing w:line="276" w:lineRule="auto"/>
              <w:jc w:val="center"/>
              <w:rPr>
                <w:rFonts w:asciiTheme="minorHAnsi" w:hAnsiTheme="minorHAnsi" w:cstheme="minorHAnsi"/>
                <w:sz w:val="22"/>
                <w:szCs w:val="22"/>
              </w:rPr>
            </w:pPr>
            <w:r w:rsidRPr="000D2AED">
              <w:rPr>
                <w:rFonts w:asciiTheme="minorHAnsi" w:hAnsiTheme="minorHAnsi" w:cstheme="minorHAnsi"/>
                <w:sz w:val="22"/>
                <w:szCs w:val="22"/>
              </w:rPr>
              <w:t>21.3</w:t>
            </w:r>
          </w:p>
        </w:tc>
      </w:tr>
    </w:tbl>
    <w:p w14:paraId="79DC8268" w14:textId="77777777" w:rsidR="00DA6DF4" w:rsidRDefault="00DA6DF4" w:rsidP="00DA6DF4">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B83C1F9" w14:textId="77777777" w:rsidR="00693A88" w:rsidRDefault="00D95784" w:rsidP="00EC32AC">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 xml:space="preserve">NPV &amp; IRR </w:t>
      </w:r>
      <w:r w:rsidR="00C353D4">
        <w:rPr>
          <w:rFonts w:ascii="Arial" w:hAnsi="Arial" w:cs="Arial"/>
          <w:b/>
          <w:noProof/>
          <w:sz w:val="22"/>
          <w:szCs w:val="22"/>
          <w:lang w:eastAsia="en-IN"/>
        </w:rPr>
        <w:t>OF THE P</w:t>
      </w:r>
      <w:r w:rsidR="00F374E8">
        <w:rPr>
          <w:rFonts w:ascii="Arial" w:hAnsi="Arial" w:cs="Arial"/>
          <w:b/>
          <w:noProof/>
          <w:sz w:val="22"/>
          <w:szCs w:val="22"/>
          <w:lang w:eastAsia="en-IN"/>
        </w:rPr>
        <w:t>ROJECT</w:t>
      </w:r>
      <w:r w:rsidR="00C353D4">
        <w:rPr>
          <w:rFonts w:ascii="Arial" w:hAnsi="Arial" w:cs="Arial"/>
          <w:b/>
          <w:noProof/>
          <w:sz w:val="22"/>
          <w:szCs w:val="22"/>
          <w:lang w:eastAsia="en-IN"/>
        </w:rPr>
        <w:t>:</w:t>
      </w:r>
    </w:p>
    <w:tbl>
      <w:tblPr>
        <w:tblW w:w="4663"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95"/>
        <w:gridCol w:w="894"/>
        <w:gridCol w:w="894"/>
        <w:gridCol w:w="894"/>
        <w:gridCol w:w="894"/>
        <w:gridCol w:w="894"/>
        <w:gridCol w:w="894"/>
        <w:gridCol w:w="894"/>
        <w:gridCol w:w="894"/>
        <w:gridCol w:w="894"/>
        <w:gridCol w:w="894"/>
        <w:gridCol w:w="894"/>
        <w:gridCol w:w="894"/>
      </w:tblGrid>
      <w:tr w:rsidR="00EC32AC" w:rsidRPr="00EC32AC" w14:paraId="1A38BF13" w14:textId="77777777" w:rsidTr="00132DE5">
        <w:trPr>
          <w:trHeight w:val="345"/>
        </w:trPr>
        <w:tc>
          <w:tcPr>
            <w:tcW w:w="684" w:type="pct"/>
            <w:shd w:val="clear" w:color="000000" w:fill="002060"/>
            <w:noWrap/>
            <w:vAlign w:val="center"/>
            <w:hideMark/>
          </w:tcPr>
          <w:p w14:paraId="28B54068" w14:textId="77777777" w:rsidR="00EC32AC" w:rsidRPr="00EC32AC" w:rsidRDefault="00EC32AC" w:rsidP="00EC32AC">
            <w:pPr>
              <w:spacing w:line="276" w:lineRule="auto"/>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Particular</w:t>
            </w:r>
          </w:p>
        </w:tc>
        <w:tc>
          <w:tcPr>
            <w:tcW w:w="332" w:type="pct"/>
            <w:shd w:val="clear" w:color="000000" w:fill="002060"/>
            <w:noWrap/>
            <w:vAlign w:val="center"/>
            <w:hideMark/>
          </w:tcPr>
          <w:p w14:paraId="4C748C2E"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2023-24</w:t>
            </w:r>
          </w:p>
        </w:tc>
        <w:tc>
          <w:tcPr>
            <w:tcW w:w="332" w:type="pct"/>
            <w:shd w:val="clear" w:color="000000" w:fill="002060"/>
            <w:noWrap/>
            <w:vAlign w:val="center"/>
            <w:hideMark/>
          </w:tcPr>
          <w:p w14:paraId="2E32959B"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2024-25</w:t>
            </w:r>
          </w:p>
        </w:tc>
        <w:tc>
          <w:tcPr>
            <w:tcW w:w="332" w:type="pct"/>
            <w:shd w:val="clear" w:color="000000" w:fill="002060"/>
            <w:noWrap/>
            <w:vAlign w:val="center"/>
            <w:hideMark/>
          </w:tcPr>
          <w:p w14:paraId="65A22D6E"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2025-26</w:t>
            </w:r>
          </w:p>
        </w:tc>
        <w:tc>
          <w:tcPr>
            <w:tcW w:w="332" w:type="pct"/>
            <w:shd w:val="clear" w:color="000000" w:fill="002060"/>
            <w:noWrap/>
            <w:vAlign w:val="center"/>
            <w:hideMark/>
          </w:tcPr>
          <w:p w14:paraId="19B5B1CD"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2026-27</w:t>
            </w:r>
          </w:p>
        </w:tc>
        <w:tc>
          <w:tcPr>
            <w:tcW w:w="332" w:type="pct"/>
            <w:shd w:val="clear" w:color="000000" w:fill="002060"/>
            <w:noWrap/>
            <w:vAlign w:val="center"/>
            <w:hideMark/>
          </w:tcPr>
          <w:p w14:paraId="6A72BAF8"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2027-28</w:t>
            </w:r>
          </w:p>
        </w:tc>
        <w:tc>
          <w:tcPr>
            <w:tcW w:w="332" w:type="pct"/>
            <w:shd w:val="clear" w:color="000000" w:fill="002060"/>
            <w:noWrap/>
            <w:vAlign w:val="center"/>
            <w:hideMark/>
          </w:tcPr>
          <w:p w14:paraId="4E7BB075"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2028-29</w:t>
            </w:r>
          </w:p>
        </w:tc>
        <w:tc>
          <w:tcPr>
            <w:tcW w:w="332" w:type="pct"/>
            <w:shd w:val="clear" w:color="000000" w:fill="002060"/>
            <w:noWrap/>
            <w:vAlign w:val="center"/>
            <w:hideMark/>
          </w:tcPr>
          <w:p w14:paraId="7A2D55B6"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2029-30</w:t>
            </w:r>
          </w:p>
        </w:tc>
        <w:tc>
          <w:tcPr>
            <w:tcW w:w="332" w:type="pct"/>
            <w:shd w:val="clear" w:color="000000" w:fill="002060"/>
            <w:noWrap/>
            <w:vAlign w:val="center"/>
            <w:hideMark/>
          </w:tcPr>
          <w:p w14:paraId="383E25D2"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2030-31</w:t>
            </w:r>
          </w:p>
        </w:tc>
        <w:tc>
          <w:tcPr>
            <w:tcW w:w="332" w:type="pct"/>
            <w:shd w:val="clear" w:color="000000" w:fill="002060"/>
            <w:noWrap/>
            <w:vAlign w:val="center"/>
            <w:hideMark/>
          </w:tcPr>
          <w:p w14:paraId="433DC91F"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2031-32</w:t>
            </w:r>
          </w:p>
        </w:tc>
        <w:tc>
          <w:tcPr>
            <w:tcW w:w="332" w:type="pct"/>
            <w:shd w:val="clear" w:color="000000" w:fill="002060"/>
            <w:noWrap/>
            <w:vAlign w:val="center"/>
            <w:hideMark/>
          </w:tcPr>
          <w:p w14:paraId="34599051"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2032-33</w:t>
            </w:r>
          </w:p>
        </w:tc>
        <w:tc>
          <w:tcPr>
            <w:tcW w:w="332" w:type="pct"/>
            <w:shd w:val="clear" w:color="000000" w:fill="002060"/>
            <w:noWrap/>
            <w:vAlign w:val="center"/>
            <w:hideMark/>
          </w:tcPr>
          <w:p w14:paraId="6B023609"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2033-34</w:t>
            </w:r>
          </w:p>
        </w:tc>
        <w:tc>
          <w:tcPr>
            <w:tcW w:w="332" w:type="pct"/>
            <w:shd w:val="clear" w:color="000000" w:fill="002060"/>
            <w:noWrap/>
            <w:vAlign w:val="center"/>
            <w:hideMark/>
          </w:tcPr>
          <w:p w14:paraId="4EDFE377"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2034-35</w:t>
            </w:r>
          </w:p>
        </w:tc>
        <w:tc>
          <w:tcPr>
            <w:tcW w:w="332" w:type="pct"/>
            <w:shd w:val="clear" w:color="000000" w:fill="002060"/>
            <w:noWrap/>
            <w:vAlign w:val="center"/>
            <w:hideMark/>
          </w:tcPr>
          <w:p w14:paraId="7E263128" w14:textId="77777777" w:rsidR="00EC32AC" w:rsidRPr="00EC32AC" w:rsidRDefault="00EC32AC" w:rsidP="00EC32AC">
            <w:pPr>
              <w:spacing w:line="276" w:lineRule="auto"/>
              <w:jc w:val="center"/>
              <w:rPr>
                <w:rFonts w:asciiTheme="minorHAnsi" w:hAnsiTheme="minorHAnsi" w:cstheme="minorHAnsi"/>
                <w:b/>
                <w:bCs/>
                <w:color w:val="FFFFFF"/>
                <w:sz w:val="22"/>
                <w:szCs w:val="22"/>
              </w:rPr>
            </w:pPr>
            <w:r w:rsidRPr="00EC32AC">
              <w:rPr>
                <w:rFonts w:asciiTheme="minorHAnsi" w:hAnsiTheme="minorHAnsi" w:cstheme="minorHAnsi"/>
                <w:b/>
                <w:bCs/>
                <w:color w:val="FFFFFF"/>
                <w:sz w:val="22"/>
                <w:szCs w:val="22"/>
              </w:rPr>
              <w:t>2035-36</w:t>
            </w:r>
          </w:p>
        </w:tc>
      </w:tr>
      <w:tr w:rsidR="00EC32AC" w:rsidRPr="00EC32AC" w14:paraId="3C9E7297" w14:textId="77777777" w:rsidTr="00132DE5">
        <w:trPr>
          <w:trHeight w:val="300"/>
        </w:trPr>
        <w:tc>
          <w:tcPr>
            <w:tcW w:w="684" w:type="pct"/>
            <w:shd w:val="clear" w:color="auto" w:fill="auto"/>
            <w:noWrap/>
            <w:vAlign w:val="center"/>
            <w:hideMark/>
          </w:tcPr>
          <w:p w14:paraId="0E06F2FA" w14:textId="77777777" w:rsidR="00EC32AC" w:rsidRPr="00EC32AC" w:rsidRDefault="00EC32AC" w:rsidP="00EC32AC">
            <w:pPr>
              <w:spacing w:line="276" w:lineRule="auto"/>
              <w:rPr>
                <w:rFonts w:asciiTheme="minorHAnsi" w:hAnsiTheme="minorHAnsi" w:cstheme="minorHAnsi"/>
                <w:sz w:val="22"/>
                <w:szCs w:val="22"/>
              </w:rPr>
            </w:pPr>
            <w:r w:rsidRPr="00EC32AC">
              <w:rPr>
                <w:rFonts w:asciiTheme="minorHAnsi" w:hAnsiTheme="minorHAnsi" w:cstheme="minorHAnsi"/>
                <w:sz w:val="22"/>
                <w:szCs w:val="22"/>
              </w:rPr>
              <w:t>EBIT</w:t>
            </w:r>
          </w:p>
        </w:tc>
        <w:tc>
          <w:tcPr>
            <w:tcW w:w="332" w:type="pct"/>
            <w:shd w:val="clear" w:color="auto" w:fill="auto"/>
            <w:noWrap/>
            <w:vAlign w:val="center"/>
            <w:hideMark/>
          </w:tcPr>
          <w:p w14:paraId="3BA427B4"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2393F7CA"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7E95BA39"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159.66</w:t>
            </w:r>
          </w:p>
        </w:tc>
        <w:tc>
          <w:tcPr>
            <w:tcW w:w="332" w:type="pct"/>
            <w:shd w:val="clear" w:color="auto" w:fill="auto"/>
            <w:noWrap/>
            <w:vAlign w:val="center"/>
            <w:hideMark/>
          </w:tcPr>
          <w:p w14:paraId="5116259A"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1313.5</w:t>
            </w:r>
          </w:p>
        </w:tc>
        <w:tc>
          <w:tcPr>
            <w:tcW w:w="332" w:type="pct"/>
            <w:shd w:val="clear" w:color="auto" w:fill="auto"/>
            <w:noWrap/>
            <w:vAlign w:val="center"/>
            <w:hideMark/>
          </w:tcPr>
          <w:p w14:paraId="59AD5963"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1038.6</w:t>
            </w:r>
          </w:p>
        </w:tc>
        <w:tc>
          <w:tcPr>
            <w:tcW w:w="332" w:type="pct"/>
            <w:shd w:val="clear" w:color="auto" w:fill="auto"/>
            <w:noWrap/>
            <w:vAlign w:val="center"/>
            <w:hideMark/>
          </w:tcPr>
          <w:p w14:paraId="6A4B2000"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1139.7</w:t>
            </w:r>
          </w:p>
        </w:tc>
        <w:tc>
          <w:tcPr>
            <w:tcW w:w="332" w:type="pct"/>
            <w:shd w:val="clear" w:color="auto" w:fill="auto"/>
            <w:noWrap/>
            <w:vAlign w:val="center"/>
            <w:hideMark/>
          </w:tcPr>
          <w:p w14:paraId="5F179590"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1219.2</w:t>
            </w:r>
          </w:p>
        </w:tc>
        <w:tc>
          <w:tcPr>
            <w:tcW w:w="332" w:type="pct"/>
            <w:shd w:val="clear" w:color="auto" w:fill="auto"/>
            <w:noWrap/>
            <w:vAlign w:val="center"/>
            <w:hideMark/>
          </w:tcPr>
          <w:p w14:paraId="26D18EEE"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1155.8</w:t>
            </w:r>
          </w:p>
        </w:tc>
        <w:tc>
          <w:tcPr>
            <w:tcW w:w="332" w:type="pct"/>
            <w:shd w:val="clear" w:color="auto" w:fill="auto"/>
            <w:noWrap/>
            <w:vAlign w:val="center"/>
            <w:hideMark/>
          </w:tcPr>
          <w:p w14:paraId="5064FD3A"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1506.8</w:t>
            </w:r>
          </w:p>
        </w:tc>
        <w:tc>
          <w:tcPr>
            <w:tcW w:w="332" w:type="pct"/>
            <w:shd w:val="clear" w:color="auto" w:fill="auto"/>
            <w:noWrap/>
            <w:vAlign w:val="center"/>
            <w:hideMark/>
          </w:tcPr>
          <w:p w14:paraId="4D537FD3"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1396.4</w:t>
            </w:r>
          </w:p>
        </w:tc>
        <w:tc>
          <w:tcPr>
            <w:tcW w:w="332" w:type="pct"/>
            <w:shd w:val="clear" w:color="auto" w:fill="auto"/>
            <w:noWrap/>
            <w:vAlign w:val="center"/>
            <w:hideMark/>
          </w:tcPr>
          <w:p w14:paraId="175B8EC2"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1769.3</w:t>
            </w:r>
          </w:p>
        </w:tc>
        <w:tc>
          <w:tcPr>
            <w:tcW w:w="332" w:type="pct"/>
            <w:shd w:val="clear" w:color="auto" w:fill="auto"/>
            <w:noWrap/>
            <w:vAlign w:val="center"/>
            <w:hideMark/>
          </w:tcPr>
          <w:p w14:paraId="2E80586F"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1901.1</w:t>
            </w:r>
          </w:p>
        </w:tc>
        <w:tc>
          <w:tcPr>
            <w:tcW w:w="332" w:type="pct"/>
            <w:shd w:val="clear" w:color="auto" w:fill="auto"/>
            <w:noWrap/>
            <w:vAlign w:val="center"/>
            <w:hideMark/>
          </w:tcPr>
          <w:p w14:paraId="0CCD5765"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2028.3</w:t>
            </w:r>
          </w:p>
        </w:tc>
      </w:tr>
      <w:tr w:rsidR="00EC32AC" w:rsidRPr="00EC32AC" w14:paraId="14C6CD78" w14:textId="77777777" w:rsidTr="00132DE5">
        <w:trPr>
          <w:trHeight w:val="381"/>
        </w:trPr>
        <w:tc>
          <w:tcPr>
            <w:tcW w:w="684" w:type="pct"/>
            <w:shd w:val="clear" w:color="auto" w:fill="auto"/>
            <w:noWrap/>
            <w:vAlign w:val="center"/>
            <w:hideMark/>
          </w:tcPr>
          <w:p w14:paraId="259EEDD6" w14:textId="77777777" w:rsidR="00EC32AC" w:rsidRPr="00EC32AC" w:rsidRDefault="00EC32AC" w:rsidP="00EC32AC">
            <w:pPr>
              <w:spacing w:line="276" w:lineRule="auto"/>
              <w:rPr>
                <w:rFonts w:asciiTheme="minorHAnsi" w:hAnsiTheme="minorHAnsi" w:cstheme="minorHAnsi"/>
                <w:sz w:val="22"/>
                <w:szCs w:val="22"/>
              </w:rPr>
            </w:pPr>
            <w:r w:rsidRPr="00EC32AC">
              <w:rPr>
                <w:rFonts w:asciiTheme="minorHAnsi" w:hAnsiTheme="minorHAnsi" w:cstheme="minorHAnsi"/>
                <w:sz w:val="22"/>
                <w:szCs w:val="22"/>
              </w:rPr>
              <w:t>Tax Rate</w:t>
            </w:r>
          </w:p>
        </w:tc>
        <w:tc>
          <w:tcPr>
            <w:tcW w:w="332" w:type="pct"/>
            <w:shd w:val="clear" w:color="auto" w:fill="auto"/>
            <w:noWrap/>
            <w:vAlign w:val="center"/>
            <w:hideMark/>
          </w:tcPr>
          <w:p w14:paraId="5D17028F"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c>
          <w:tcPr>
            <w:tcW w:w="332" w:type="pct"/>
            <w:shd w:val="clear" w:color="auto" w:fill="auto"/>
            <w:noWrap/>
            <w:vAlign w:val="center"/>
            <w:hideMark/>
          </w:tcPr>
          <w:p w14:paraId="56C9FD4B"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c>
          <w:tcPr>
            <w:tcW w:w="332" w:type="pct"/>
            <w:shd w:val="clear" w:color="auto" w:fill="auto"/>
            <w:noWrap/>
            <w:vAlign w:val="center"/>
            <w:hideMark/>
          </w:tcPr>
          <w:p w14:paraId="1E06FBD1"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c>
          <w:tcPr>
            <w:tcW w:w="332" w:type="pct"/>
            <w:shd w:val="clear" w:color="auto" w:fill="auto"/>
            <w:noWrap/>
            <w:vAlign w:val="center"/>
            <w:hideMark/>
          </w:tcPr>
          <w:p w14:paraId="0CF7450A"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c>
          <w:tcPr>
            <w:tcW w:w="332" w:type="pct"/>
            <w:shd w:val="clear" w:color="auto" w:fill="auto"/>
            <w:noWrap/>
            <w:vAlign w:val="center"/>
            <w:hideMark/>
          </w:tcPr>
          <w:p w14:paraId="05204862"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c>
          <w:tcPr>
            <w:tcW w:w="332" w:type="pct"/>
            <w:shd w:val="clear" w:color="auto" w:fill="auto"/>
            <w:noWrap/>
            <w:vAlign w:val="center"/>
            <w:hideMark/>
          </w:tcPr>
          <w:p w14:paraId="42859079"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c>
          <w:tcPr>
            <w:tcW w:w="332" w:type="pct"/>
            <w:shd w:val="clear" w:color="auto" w:fill="auto"/>
            <w:noWrap/>
            <w:vAlign w:val="center"/>
            <w:hideMark/>
          </w:tcPr>
          <w:p w14:paraId="190446A1"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c>
          <w:tcPr>
            <w:tcW w:w="332" w:type="pct"/>
            <w:shd w:val="clear" w:color="auto" w:fill="auto"/>
            <w:noWrap/>
            <w:vAlign w:val="center"/>
            <w:hideMark/>
          </w:tcPr>
          <w:p w14:paraId="54164BB4"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c>
          <w:tcPr>
            <w:tcW w:w="332" w:type="pct"/>
            <w:shd w:val="clear" w:color="auto" w:fill="auto"/>
            <w:noWrap/>
            <w:vAlign w:val="center"/>
            <w:hideMark/>
          </w:tcPr>
          <w:p w14:paraId="76632196"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c>
          <w:tcPr>
            <w:tcW w:w="332" w:type="pct"/>
            <w:shd w:val="clear" w:color="auto" w:fill="auto"/>
            <w:noWrap/>
            <w:vAlign w:val="center"/>
            <w:hideMark/>
          </w:tcPr>
          <w:p w14:paraId="540C7898"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c>
          <w:tcPr>
            <w:tcW w:w="332" w:type="pct"/>
            <w:shd w:val="clear" w:color="auto" w:fill="auto"/>
            <w:noWrap/>
            <w:vAlign w:val="center"/>
            <w:hideMark/>
          </w:tcPr>
          <w:p w14:paraId="7D7B37DB"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c>
          <w:tcPr>
            <w:tcW w:w="332" w:type="pct"/>
            <w:shd w:val="clear" w:color="auto" w:fill="auto"/>
            <w:noWrap/>
            <w:vAlign w:val="center"/>
            <w:hideMark/>
          </w:tcPr>
          <w:p w14:paraId="7B1AC830"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c>
          <w:tcPr>
            <w:tcW w:w="332" w:type="pct"/>
            <w:shd w:val="clear" w:color="auto" w:fill="auto"/>
            <w:noWrap/>
            <w:vAlign w:val="center"/>
            <w:hideMark/>
          </w:tcPr>
          <w:p w14:paraId="4D7ECE8D"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w:t>
            </w:r>
          </w:p>
        </w:tc>
      </w:tr>
      <w:tr w:rsidR="00EC32AC" w:rsidRPr="00EC32AC" w14:paraId="18C8E0C9" w14:textId="77777777" w:rsidTr="00132DE5">
        <w:trPr>
          <w:trHeight w:val="429"/>
        </w:trPr>
        <w:tc>
          <w:tcPr>
            <w:tcW w:w="684" w:type="pct"/>
            <w:shd w:val="clear" w:color="auto" w:fill="auto"/>
            <w:noWrap/>
            <w:vAlign w:val="center"/>
            <w:hideMark/>
          </w:tcPr>
          <w:p w14:paraId="29C52AB2" w14:textId="77777777" w:rsidR="00EC32AC" w:rsidRPr="00EC32AC" w:rsidRDefault="00EC32AC" w:rsidP="00EC32AC">
            <w:pPr>
              <w:spacing w:line="276" w:lineRule="auto"/>
              <w:rPr>
                <w:rFonts w:asciiTheme="minorHAnsi" w:hAnsiTheme="minorHAnsi" w:cstheme="minorHAnsi"/>
                <w:sz w:val="22"/>
                <w:szCs w:val="22"/>
              </w:rPr>
            </w:pPr>
            <w:r w:rsidRPr="00EC32AC">
              <w:rPr>
                <w:rFonts w:asciiTheme="minorHAnsi" w:hAnsiTheme="minorHAnsi" w:cstheme="minorHAnsi"/>
                <w:sz w:val="22"/>
                <w:szCs w:val="22"/>
              </w:rPr>
              <w:t>(1-T)</w:t>
            </w:r>
          </w:p>
        </w:tc>
        <w:tc>
          <w:tcPr>
            <w:tcW w:w="332" w:type="pct"/>
            <w:shd w:val="clear" w:color="auto" w:fill="auto"/>
            <w:noWrap/>
            <w:vAlign w:val="center"/>
            <w:hideMark/>
          </w:tcPr>
          <w:p w14:paraId="0C03A7B0"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c>
          <w:tcPr>
            <w:tcW w:w="332" w:type="pct"/>
            <w:shd w:val="clear" w:color="auto" w:fill="auto"/>
            <w:noWrap/>
            <w:vAlign w:val="center"/>
            <w:hideMark/>
          </w:tcPr>
          <w:p w14:paraId="0344C72F"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c>
          <w:tcPr>
            <w:tcW w:w="332" w:type="pct"/>
            <w:shd w:val="clear" w:color="auto" w:fill="auto"/>
            <w:noWrap/>
            <w:vAlign w:val="center"/>
            <w:hideMark/>
          </w:tcPr>
          <w:p w14:paraId="009A0B0D"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c>
          <w:tcPr>
            <w:tcW w:w="332" w:type="pct"/>
            <w:shd w:val="clear" w:color="auto" w:fill="auto"/>
            <w:noWrap/>
            <w:vAlign w:val="center"/>
            <w:hideMark/>
          </w:tcPr>
          <w:p w14:paraId="30A6B550"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c>
          <w:tcPr>
            <w:tcW w:w="332" w:type="pct"/>
            <w:shd w:val="clear" w:color="auto" w:fill="auto"/>
            <w:noWrap/>
            <w:vAlign w:val="center"/>
            <w:hideMark/>
          </w:tcPr>
          <w:p w14:paraId="06868265"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c>
          <w:tcPr>
            <w:tcW w:w="332" w:type="pct"/>
            <w:shd w:val="clear" w:color="auto" w:fill="auto"/>
            <w:noWrap/>
            <w:vAlign w:val="center"/>
            <w:hideMark/>
          </w:tcPr>
          <w:p w14:paraId="71451632"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c>
          <w:tcPr>
            <w:tcW w:w="332" w:type="pct"/>
            <w:shd w:val="clear" w:color="auto" w:fill="auto"/>
            <w:noWrap/>
            <w:vAlign w:val="center"/>
            <w:hideMark/>
          </w:tcPr>
          <w:p w14:paraId="027178E3"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c>
          <w:tcPr>
            <w:tcW w:w="332" w:type="pct"/>
            <w:shd w:val="clear" w:color="auto" w:fill="auto"/>
            <w:noWrap/>
            <w:vAlign w:val="center"/>
            <w:hideMark/>
          </w:tcPr>
          <w:p w14:paraId="563749F2"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c>
          <w:tcPr>
            <w:tcW w:w="332" w:type="pct"/>
            <w:shd w:val="clear" w:color="auto" w:fill="auto"/>
            <w:noWrap/>
            <w:vAlign w:val="center"/>
            <w:hideMark/>
          </w:tcPr>
          <w:p w14:paraId="221CAC93"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c>
          <w:tcPr>
            <w:tcW w:w="332" w:type="pct"/>
            <w:shd w:val="clear" w:color="auto" w:fill="auto"/>
            <w:noWrap/>
            <w:vAlign w:val="center"/>
            <w:hideMark/>
          </w:tcPr>
          <w:p w14:paraId="41153DD9"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c>
          <w:tcPr>
            <w:tcW w:w="332" w:type="pct"/>
            <w:shd w:val="clear" w:color="auto" w:fill="auto"/>
            <w:noWrap/>
            <w:vAlign w:val="center"/>
            <w:hideMark/>
          </w:tcPr>
          <w:p w14:paraId="66F27B61"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c>
          <w:tcPr>
            <w:tcW w:w="332" w:type="pct"/>
            <w:shd w:val="clear" w:color="auto" w:fill="auto"/>
            <w:noWrap/>
            <w:vAlign w:val="center"/>
            <w:hideMark/>
          </w:tcPr>
          <w:p w14:paraId="7F74385D"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c>
          <w:tcPr>
            <w:tcW w:w="332" w:type="pct"/>
            <w:shd w:val="clear" w:color="auto" w:fill="auto"/>
            <w:noWrap/>
            <w:vAlign w:val="center"/>
            <w:hideMark/>
          </w:tcPr>
          <w:p w14:paraId="28A338DB"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74%</w:t>
            </w:r>
          </w:p>
        </w:tc>
      </w:tr>
      <w:tr w:rsidR="00EC32AC" w:rsidRPr="00EC32AC" w14:paraId="6EA98212" w14:textId="77777777" w:rsidTr="00132DE5">
        <w:trPr>
          <w:trHeight w:val="431"/>
        </w:trPr>
        <w:tc>
          <w:tcPr>
            <w:tcW w:w="684" w:type="pct"/>
            <w:shd w:val="clear" w:color="auto" w:fill="auto"/>
            <w:noWrap/>
            <w:vAlign w:val="center"/>
            <w:hideMark/>
          </w:tcPr>
          <w:p w14:paraId="6D642D79" w14:textId="77777777" w:rsidR="00EC32AC" w:rsidRPr="00EC32AC" w:rsidRDefault="00EC32AC" w:rsidP="00EC32AC">
            <w:pPr>
              <w:spacing w:line="276" w:lineRule="auto"/>
              <w:rPr>
                <w:rFonts w:asciiTheme="minorHAnsi" w:hAnsiTheme="minorHAnsi" w:cstheme="minorHAnsi"/>
                <w:sz w:val="22"/>
                <w:szCs w:val="22"/>
              </w:rPr>
            </w:pPr>
            <w:r w:rsidRPr="00EC32AC">
              <w:rPr>
                <w:rFonts w:asciiTheme="minorHAnsi" w:hAnsiTheme="minorHAnsi" w:cstheme="minorHAnsi"/>
                <w:sz w:val="22"/>
                <w:szCs w:val="22"/>
              </w:rPr>
              <w:t>EBIT*(1-T)</w:t>
            </w:r>
          </w:p>
        </w:tc>
        <w:tc>
          <w:tcPr>
            <w:tcW w:w="332" w:type="pct"/>
            <w:shd w:val="clear" w:color="auto" w:fill="auto"/>
            <w:noWrap/>
            <w:vAlign w:val="center"/>
            <w:hideMark/>
          </w:tcPr>
          <w:p w14:paraId="37316C79"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7E1B3EFC"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764C525D"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-118.1</w:t>
            </w:r>
          </w:p>
        </w:tc>
        <w:tc>
          <w:tcPr>
            <w:tcW w:w="332" w:type="pct"/>
            <w:shd w:val="clear" w:color="auto" w:fill="auto"/>
            <w:noWrap/>
            <w:vAlign w:val="center"/>
            <w:hideMark/>
          </w:tcPr>
          <w:p w14:paraId="6900ADB2"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972.05</w:t>
            </w:r>
          </w:p>
        </w:tc>
        <w:tc>
          <w:tcPr>
            <w:tcW w:w="332" w:type="pct"/>
            <w:shd w:val="clear" w:color="auto" w:fill="auto"/>
            <w:noWrap/>
            <w:vAlign w:val="center"/>
            <w:hideMark/>
          </w:tcPr>
          <w:p w14:paraId="5A1485DD"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768.61</w:t>
            </w:r>
          </w:p>
        </w:tc>
        <w:tc>
          <w:tcPr>
            <w:tcW w:w="332" w:type="pct"/>
            <w:shd w:val="clear" w:color="auto" w:fill="auto"/>
            <w:noWrap/>
            <w:vAlign w:val="center"/>
            <w:hideMark/>
          </w:tcPr>
          <w:p w14:paraId="60606752"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843.44</w:t>
            </w:r>
          </w:p>
        </w:tc>
        <w:tc>
          <w:tcPr>
            <w:tcW w:w="332" w:type="pct"/>
            <w:shd w:val="clear" w:color="auto" w:fill="auto"/>
            <w:noWrap/>
            <w:vAlign w:val="center"/>
            <w:hideMark/>
          </w:tcPr>
          <w:p w14:paraId="6D688E2D"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902.24</w:t>
            </w:r>
          </w:p>
        </w:tc>
        <w:tc>
          <w:tcPr>
            <w:tcW w:w="332" w:type="pct"/>
            <w:shd w:val="clear" w:color="auto" w:fill="auto"/>
            <w:noWrap/>
            <w:vAlign w:val="center"/>
            <w:hideMark/>
          </w:tcPr>
          <w:p w14:paraId="5F2348EF"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855.35</w:t>
            </w:r>
          </w:p>
        </w:tc>
        <w:tc>
          <w:tcPr>
            <w:tcW w:w="332" w:type="pct"/>
            <w:shd w:val="clear" w:color="auto" w:fill="auto"/>
            <w:noWrap/>
            <w:vAlign w:val="center"/>
            <w:hideMark/>
          </w:tcPr>
          <w:p w14:paraId="67B1EAF0"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1115.0</w:t>
            </w:r>
          </w:p>
        </w:tc>
        <w:tc>
          <w:tcPr>
            <w:tcW w:w="332" w:type="pct"/>
            <w:shd w:val="clear" w:color="auto" w:fill="auto"/>
            <w:noWrap/>
            <w:vAlign w:val="center"/>
            <w:hideMark/>
          </w:tcPr>
          <w:p w14:paraId="2F8EEB88"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1033.4</w:t>
            </w:r>
          </w:p>
        </w:tc>
        <w:tc>
          <w:tcPr>
            <w:tcW w:w="332" w:type="pct"/>
            <w:shd w:val="clear" w:color="auto" w:fill="auto"/>
            <w:noWrap/>
            <w:vAlign w:val="center"/>
            <w:hideMark/>
          </w:tcPr>
          <w:p w14:paraId="18EE7AEE"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1309.2</w:t>
            </w:r>
          </w:p>
        </w:tc>
        <w:tc>
          <w:tcPr>
            <w:tcW w:w="332" w:type="pct"/>
            <w:shd w:val="clear" w:color="auto" w:fill="auto"/>
            <w:noWrap/>
            <w:vAlign w:val="center"/>
            <w:hideMark/>
          </w:tcPr>
          <w:p w14:paraId="0FEEAA9F"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1406.8</w:t>
            </w:r>
          </w:p>
        </w:tc>
        <w:tc>
          <w:tcPr>
            <w:tcW w:w="332" w:type="pct"/>
            <w:shd w:val="clear" w:color="auto" w:fill="auto"/>
            <w:noWrap/>
            <w:vAlign w:val="center"/>
            <w:hideMark/>
          </w:tcPr>
          <w:p w14:paraId="5214450A"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1500.9</w:t>
            </w:r>
          </w:p>
        </w:tc>
      </w:tr>
      <w:tr w:rsidR="00EC32AC" w:rsidRPr="00EC32AC" w14:paraId="0A1256A2" w14:textId="77777777" w:rsidTr="00132DE5">
        <w:trPr>
          <w:trHeight w:val="300"/>
        </w:trPr>
        <w:tc>
          <w:tcPr>
            <w:tcW w:w="684" w:type="pct"/>
            <w:shd w:val="clear" w:color="auto" w:fill="auto"/>
            <w:noWrap/>
            <w:vAlign w:val="center"/>
            <w:hideMark/>
          </w:tcPr>
          <w:p w14:paraId="77EFECE3" w14:textId="77777777" w:rsidR="00EC32AC" w:rsidRPr="00EC32AC" w:rsidRDefault="00EC32AC" w:rsidP="00EC32AC">
            <w:pPr>
              <w:spacing w:line="276" w:lineRule="auto"/>
              <w:rPr>
                <w:rFonts w:asciiTheme="minorHAnsi" w:hAnsiTheme="minorHAnsi" w:cstheme="minorHAnsi"/>
                <w:sz w:val="22"/>
                <w:szCs w:val="22"/>
              </w:rPr>
            </w:pPr>
            <w:r w:rsidRPr="00EC32AC">
              <w:rPr>
                <w:rFonts w:asciiTheme="minorHAnsi" w:hAnsiTheme="minorHAnsi" w:cstheme="minorHAnsi"/>
                <w:sz w:val="22"/>
                <w:szCs w:val="22"/>
              </w:rPr>
              <w:t>Dep &amp; Amortization</w:t>
            </w:r>
          </w:p>
        </w:tc>
        <w:tc>
          <w:tcPr>
            <w:tcW w:w="332" w:type="pct"/>
            <w:shd w:val="clear" w:color="auto" w:fill="auto"/>
            <w:noWrap/>
            <w:vAlign w:val="center"/>
            <w:hideMark/>
          </w:tcPr>
          <w:p w14:paraId="4A5FC683"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574F67C8"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1C4D357B"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269.48</w:t>
            </w:r>
          </w:p>
        </w:tc>
        <w:tc>
          <w:tcPr>
            <w:tcW w:w="332" w:type="pct"/>
            <w:shd w:val="clear" w:color="auto" w:fill="auto"/>
            <w:noWrap/>
            <w:vAlign w:val="center"/>
            <w:hideMark/>
          </w:tcPr>
          <w:p w14:paraId="590970A5"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503.03</w:t>
            </w:r>
          </w:p>
        </w:tc>
        <w:tc>
          <w:tcPr>
            <w:tcW w:w="332" w:type="pct"/>
            <w:shd w:val="clear" w:color="auto" w:fill="auto"/>
            <w:noWrap/>
            <w:vAlign w:val="center"/>
            <w:hideMark/>
          </w:tcPr>
          <w:p w14:paraId="5A335649"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436.13</w:t>
            </w:r>
          </w:p>
        </w:tc>
        <w:tc>
          <w:tcPr>
            <w:tcW w:w="332" w:type="pct"/>
            <w:shd w:val="clear" w:color="auto" w:fill="auto"/>
            <w:noWrap/>
            <w:vAlign w:val="center"/>
            <w:hideMark/>
          </w:tcPr>
          <w:p w14:paraId="7E822162"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378.40</w:t>
            </w:r>
          </w:p>
        </w:tc>
        <w:tc>
          <w:tcPr>
            <w:tcW w:w="332" w:type="pct"/>
            <w:shd w:val="clear" w:color="auto" w:fill="auto"/>
            <w:noWrap/>
            <w:vAlign w:val="center"/>
            <w:hideMark/>
          </w:tcPr>
          <w:p w14:paraId="614797E6"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328.57</w:t>
            </w:r>
          </w:p>
        </w:tc>
        <w:tc>
          <w:tcPr>
            <w:tcW w:w="332" w:type="pct"/>
            <w:shd w:val="clear" w:color="auto" w:fill="auto"/>
            <w:noWrap/>
            <w:vAlign w:val="center"/>
            <w:hideMark/>
          </w:tcPr>
          <w:p w14:paraId="129B3098"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285.51</w:t>
            </w:r>
          </w:p>
        </w:tc>
        <w:tc>
          <w:tcPr>
            <w:tcW w:w="332" w:type="pct"/>
            <w:shd w:val="clear" w:color="auto" w:fill="auto"/>
            <w:noWrap/>
            <w:vAlign w:val="center"/>
            <w:hideMark/>
          </w:tcPr>
          <w:p w14:paraId="66A3E91E"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248.30</w:t>
            </w:r>
          </w:p>
        </w:tc>
        <w:tc>
          <w:tcPr>
            <w:tcW w:w="332" w:type="pct"/>
            <w:shd w:val="clear" w:color="auto" w:fill="auto"/>
            <w:noWrap/>
            <w:vAlign w:val="center"/>
            <w:hideMark/>
          </w:tcPr>
          <w:p w14:paraId="3933230D"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216.10</w:t>
            </w:r>
          </w:p>
        </w:tc>
        <w:tc>
          <w:tcPr>
            <w:tcW w:w="332" w:type="pct"/>
            <w:shd w:val="clear" w:color="auto" w:fill="auto"/>
            <w:noWrap/>
            <w:vAlign w:val="center"/>
            <w:hideMark/>
          </w:tcPr>
          <w:p w14:paraId="79D48CED"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188.23</w:t>
            </w:r>
          </w:p>
        </w:tc>
        <w:tc>
          <w:tcPr>
            <w:tcW w:w="332" w:type="pct"/>
            <w:shd w:val="clear" w:color="auto" w:fill="auto"/>
            <w:noWrap/>
            <w:vAlign w:val="center"/>
            <w:hideMark/>
          </w:tcPr>
          <w:p w14:paraId="6A2F4CD1"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164.08</w:t>
            </w:r>
          </w:p>
        </w:tc>
        <w:tc>
          <w:tcPr>
            <w:tcW w:w="332" w:type="pct"/>
            <w:shd w:val="clear" w:color="auto" w:fill="auto"/>
            <w:noWrap/>
            <w:vAlign w:val="center"/>
            <w:hideMark/>
          </w:tcPr>
          <w:p w14:paraId="33A2DD58"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143.15</w:t>
            </w:r>
          </w:p>
        </w:tc>
      </w:tr>
      <w:tr w:rsidR="00EC32AC" w:rsidRPr="00EC32AC" w14:paraId="5152B204" w14:textId="77777777" w:rsidTr="00132DE5">
        <w:trPr>
          <w:trHeight w:val="361"/>
        </w:trPr>
        <w:tc>
          <w:tcPr>
            <w:tcW w:w="684" w:type="pct"/>
            <w:shd w:val="clear" w:color="auto" w:fill="auto"/>
            <w:noWrap/>
            <w:vAlign w:val="center"/>
            <w:hideMark/>
          </w:tcPr>
          <w:p w14:paraId="7C923A46" w14:textId="77777777" w:rsidR="00EC32AC" w:rsidRPr="00EC32AC" w:rsidRDefault="00EC32AC" w:rsidP="00EC32AC">
            <w:pPr>
              <w:spacing w:line="276" w:lineRule="auto"/>
              <w:rPr>
                <w:rFonts w:asciiTheme="minorHAnsi" w:hAnsiTheme="minorHAnsi" w:cstheme="minorHAnsi"/>
                <w:sz w:val="22"/>
                <w:szCs w:val="22"/>
              </w:rPr>
            </w:pPr>
            <w:r w:rsidRPr="00EC32AC">
              <w:rPr>
                <w:rFonts w:asciiTheme="minorHAnsi" w:hAnsiTheme="minorHAnsi" w:cstheme="minorHAnsi"/>
                <w:sz w:val="22"/>
                <w:szCs w:val="22"/>
              </w:rPr>
              <w:t>WCC</w:t>
            </w:r>
          </w:p>
        </w:tc>
        <w:tc>
          <w:tcPr>
            <w:tcW w:w="332" w:type="pct"/>
            <w:shd w:val="clear" w:color="auto" w:fill="auto"/>
            <w:noWrap/>
            <w:vAlign w:val="center"/>
            <w:hideMark/>
          </w:tcPr>
          <w:p w14:paraId="10D27CD4"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760B8BFB"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34061A84" w14:textId="77777777" w:rsidR="00EC32AC" w:rsidRPr="00EC32AC" w:rsidRDefault="00EC32AC"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Pr="00EC32AC">
              <w:rPr>
                <w:rFonts w:asciiTheme="minorHAnsi" w:hAnsiTheme="minorHAnsi" w:cstheme="minorHAnsi"/>
                <w:sz w:val="22"/>
                <w:szCs w:val="22"/>
              </w:rPr>
              <w:t>205.6</w:t>
            </w:r>
            <w:r>
              <w:rPr>
                <w:rFonts w:asciiTheme="minorHAnsi" w:hAnsiTheme="minorHAnsi" w:cstheme="minorHAnsi"/>
                <w:sz w:val="22"/>
                <w:szCs w:val="22"/>
              </w:rPr>
              <w:t>)</w:t>
            </w:r>
          </w:p>
        </w:tc>
        <w:tc>
          <w:tcPr>
            <w:tcW w:w="332" w:type="pct"/>
            <w:shd w:val="clear" w:color="auto" w:fill="auto"/>
            <w:noWrap/>
            <w:vAlign w:val="center"/>
            <w:hideMark/>
          </w:tcPr>
          <w:p w14:paraId="6933F704"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1277</w:t>
            </w:r>
          </w:p>
        </w:tc>
        <w:tc>
          <w:tcPr>
            <w:tcW w:w="332" w:type="pct"/>
            <w:shd w:val="clear" w:color="auto" w:fill="auto"/>
            <w:noWrap/>
            <w:vAlign w:val="center"/>
            <w:hideMark/>
          </w:tcPr>
          <w:p w14:paraId="09985615"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277</w:t>
            </w:r>
          </w:p>
        </w:tc>
        <w:tc>
          <w:tcPr>
            <w:tcW w:w="332" w:type="pct"/>
            <w:shd w:val="clear" w:color="auto" w:fill="auto"/>
            <w:noWrap/>
            <w:vAlign w:val="center"/>
            <w:hideMark/>
          </w:tcPr>
          <w:p w14:paraId="342B203F" w14:textId="77777777" w:rsidR="00EC32AC" w:rsidRPr="00EC32AC" w:rsidRDefault="00EC32AC" w:rsidP="00EC32AC">
            <w:pPr>
              <w:spacing w:line="276" w:lineRule="auto"/>
              <w:rPr>
                <w:rFonts w:asciiTheme="minorHAnsi" w:hAnsiTheme="minorHAnsi" w:cstheme="minorHAnsi"/>
                <w:sz w:val="22"/>
                <w:szCs w:val="22"/>
              </w:rPr>
            </w:pPr>
            <w:r w:rsidRPr="00EC32AC">
              <w:rPr>
                <w:rFonts w:asciiTheme="minorHAnsi" w:hAnsiTheme="minorHAnsi" w:cstheme="minorHAnsi"/>
                <w:sz w:val="22"/>
                <w:szCs w:val="22"/>
              </w:rPr>
              <w:t>118.5</w:t>
            </w:r>
          </w:p>
        </w:tc>
        <w:tc>
          <w:tcPr>
            <w:tcW w:w="332" w:type="pct"/>
            <w:shd w:val="clear" w:color="auto" w:fill="auto"/>
            <w:noWrap/>
            <w:vAlign w:val="center"/>
            <w:hideMark/>
          </w:tcPr>
          <w:p w14:paraId="7580E8B3" w14:textId="77777777" w:rsidR="00EC32AC" w:rsidRPr="00EC32AC" w:rsidRDefault="00EC32AC"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Pr="00EC32AC">
              <w:rPr>
                <w:rFonts w:asciiTheme="minorHAnsi" w:hAnsiTheme="minorHAnsi" w:cstheme="minorHAnsi"/>
                <w:sz w:val="22"/>
                <w:szCs w:val="22"/>
              </w:rPr>
              <w:t>226.0</w:t>
            </w:r>
          </w:p>
        </w:tc>
        <w:tc>
          <w:tcPr>
            <w:tcW w:w="332" w:type="pct"/>
            <w:shd w:val="clear" w:color="auto" w:fill="auto"/>
            <w:noWrap/>
            <w:vAlign w:val="center"/>
            <w:hideMark/>
          </w:tcPr>
          <w:p w14:paraId="6D6C16BB" w14:textId="77777777" w:rsidR="00EC32AC" w:rsidRPr="00EC32AC" w:rsidRDefault="00EC32AC"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Pr="00EC32AC">
              <w:rPr>
                <w:rFonts w:asciiTheme="minorHAnsi" w:hAnsiTheme="minorHAnsi" w:cstheme="minorHAnsi"/>
                <w:sz w:val="22"/>
                <w:szCs w:val="22"/>
              </w:rPr>
              <w:t>92.36</w:t>
            </w:r>
            <w:r>
              <w:rPr>
                <w:rFonts w:asciiTheme="minorHAnsi" w:hAnsiTheme="minorHAnsi" w:cstheme="minorHAnsi"/>
                <w:sz w:val="22"/>
                <w:szCs w:val="22"/>
              </w:rPr>
              <w:t>)</w:t>
            </w:r>
          </w:p>
        </w:tc>
        <w:tc>
          <w:tcPr>
            <w:tcW w:w="332" w:type="pct"/>
            <w:shd w:val="clear" w:color="auto" w:fill="auto"/>
            <w:noWrap/>
            <w:vAlign w:val="center"/>
            <w:hideMark/>
          </w:tcPr>
          <w:p w14:paraId="66B0FFF0" w14:textId="77777777" w:rsidR="00EC32AC" w:rsidRPr="00EC32AC" w:rsidRDefault="00EC32AC"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Pr="00EC32AC">
              <w:rPr>
                <w:rFonts w:asciiTheme="minorHAnsi" w:hAnsiTheme="minorHAnsi" w:cstheme="minorHAnsi"/>
                <w:sz w:val="22"/>
                <w:szCs w:val="22"/>
              </w:rPr>
              <w:t>137.2</w:t>
            </w:r>
            <w:r>
              <w:rPr>
                <w:rFonts w:asciiTheme="minorHAnsi" w:hAnsiTheme="minorHAnsi" w:cstheme="minorHAnsi"/>
                <w:sz w:val="22"/>
                <w:szCs w:val="22"/>
              </w:rPr>
              <w:t>)</w:t>
            </w:r>
          </w:p>
        </w:tc>
        <w:tc>
          <w:tcPr>
            <w:tcW w:w="332" w:type="pct"/>
            <w:shd w:val="clear" w:color="auto" w:fill="auto"/>
            <w:noWrap/>
            <w:vAlign w:val="center"/>
            <w:hideMark/>
          </w:tcPr>
          <w:p w14:paraId="2F578BB5"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199.55</w:t>
            </w:r>
          </w:p>
        </w:tc>
        <w:tc>
          <w:tcPr>
            <w:tcW w:w="332" w:type="pct"/>
            <w:shd w:val="clear" w:color="auto" w:fill="auto"/>
            <w:noWrap/>
            <w:vAlign w:val="center"/>
            <w:hideMark/>
          </w:tcPr>
          <w:p w14:paraId="4C975959"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-68.25</w:t>
            </w:r>
          </w:p>
        </w:tc>
        <w:tc>
          <w:tcPr>
            <w:tcW w:w="332" w:type="pct"/>
            <w:shd w:val="clear" w:color="auto" w:fill="auto"/>
            <w:noWrap/>
            <w:vAlign w:val="center"/>
            <w:hideMark/>
          </w:tcPr>
          <w:p w14:paraId="654B86D1"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-17.20</w:t>
            </w:r>
          </w:p>
        </w:tc>
        <w:tc>
          <w:tcPr>
            <w:tcW w:w="332" w:type="pct"/>
            <w:shd w:val="clear" w:color="auto" w:fill="auto"/>
            <w:noWrap/>
            <w:vAlign w:val="center"/>
            <w:hideMark/>
          </w:tcPr>
          <w:p w14:paraId="1D7FF7D0"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124.72</w:t>
            </w:r>
          </w:p>
        </w:tc>
      </w:tr>
      <w:tr w:rsidR="00EC32AC" w:rsidRPr="00EC32AC" w14:paraId="5BBE8CB1" w14:textId="77777777" w:rsidTr="00132DE5">
        <w:trPr>
          <w:trHeight w:val="409"/>
        </w:trPr>
        <w:tc>
          <w:tcPr>
            <w:tcW w:w="684" w:type="pct"/>
            <w:shd w:val="clear" w:color="auto" w:fill="auto"/>
            <w:noWrap/>
            <w:vAlign w:val="center"/>
            <w:hideMark/>
          </w:tcPr>
          <w:p w14:paraId="6C8419EB" w14:textId="77777777" w:rsidR="00EC32AC" w:rsidRPr="00EC32AC" w:rsidRDefault="00EC32AC" w:rsidP="00EC32AC">
            <w:pPr>
              <w:spacing w:line="276" w:lineRule="auto"/>
              <w:rPr>
                <w:rFonts w:asciiTheme="minorHAnsi" w:hAnsiTheme="minorHAnsi" w:cstheme="minorHAnsi"/>
                <w:sz w:val="22"/>
                <w:szCs w:val="22"/>
              </w:rPr>
            </w:pPr>
            <w:r w:rsidRPr="00EC32AC">
              <w:rPr>
                <w:rFonts w:asciiTheme="minorHAnsi" w:hAnsiTheme="minorHAnsi" w:cstheme="minorHAnsi"/>
                <w:sz w:val="22"/>
                <w:szCs w:val="22"/>
              </w:rPr>
              <w:t>CAPEX</w:t>
            </w:r>
          </w:p>
        </w:tc>
        <w:tc>
          <w:tcPr>
            <w:tcW w:w="332" w:type="pct"/>
            <w:shd w:val="clear" w:color="auto" w:fill="auto"/>
            <w:noWrap/>
            <w:vAlign w:val="center"/>
            <w:hideMark/>
          </w:tcPr>
          <w:p w14:paraId="22E33DBD" w14:textId="77777777" w:rsidR="00EC32AC" w:rsidRPr="00EC32AC" w:rsidRDefault="00EC32AC"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Pr="00EC32AC">
              <w:rPr>
                <w:rFonts w:asciiTheme="minorHAnsi" w:hAnsiTheme="minorHAnsi" w:cstheme="minorHAnsi"/>
                <w:sz w:val="22"/>
                <w:szCs w:val="22"/>
              </w:rPr>
              <w:t>945.2</w:t>
            </w:r>
            <w:r w:rsidR="00132DE5">
              <w:rPr>
                <w:rFonts w:asciiTheme="minorHAnsi" w:hAnsiTheme="minorHAnsi" w:cstheme="minorHAnsi"/>
                <w:sz w:val="22"/>
                <w:szCs w:val="22"/>
              </w:rPr>
              <w:t>)</w:t>
            </w:r>
          </w:p>
        </w:tc>
        <w:tc>
          <w:tcPr>
            <w:tcW w:w="332" w:type="pct"/>
            <w:shd w:val="clear" w:color="auto" w:fill="auto"/>
            <w:noWrap/>
            <w:vAlign w:val="center"/>
            <w:hideMark/>
          </w:tcPr>
          <w:p w14:paraId="02C44EC2" w14:textId="77777777" w:rsidR="00EC32AC" w:rsidRPr="00EC32AC" w:rsidRDefault="00EC32AC"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Pr="00EC32AC">
              <w:rPr>
                <w:rFonts w:asciiTheme="minorHAnsi" w:hAnsiTheme="minorHAnsi" w:cstheme="minorHAnsi"/>
                <w:sz w:val="22"/>
                <w:szCs w:val="22"/>
              </w:rPr>
              <w:t>2436.</w:t>
            </w:r>
            <w:r w:rsidR="00132DE5">
              <w:rPr>
                <w:rFonts w:asciiTheme="minorHAnsi" w:hAnsiTheme="minorHAnsi" w:cstheme="minorHAnsi"/>
                <w:sz w:val="22"/>
                <w:szCs w:val="22"/>
              </w:rPr>
              <w:t>)</w:t>
            </w:r>
          </w:p>
        </w:tc>
        <w:tc>
          <w:tcPr>
            <w:tcW w:w="332" w:type="pct"/>
            <w:shd w:val="clear" w:color="auto" w:fill="auto"/>
            <w:noWrap/>
            <w:vAlign w:val="center"/>
            <w:hideMark/>
          </w:tcPr>
          <w:p w14:paraId="400E2CD0" w14:textId="77777777" w:rsidR="00EC32AC" w:rsidRPr="00EC32AC" w:rsidRDefault="00EC32AC"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Pr="00EC32AC">
              <w:rPr>
                <w:rFonts w:asciiTheme="minorHAnsi" w:hAnsiTheme="minorHAnsi" w:cstheme="minorHAnsi"/>
                <w:sz w:val="22"/>
                <w:szCs w:val="22"/>
              </w:rPr>
              <w:t>976.4</w:t>
            </w:r>
            <w:r w:rsidR="00132DE5">
              <w:rPr>
                <w:rFonts w:asciiTheme="minorHAnsi" w:hAnsiTheme="minorHAnsi" w:cstheme="minorHAnsi"/>
                <w:sz w:val="22"/>
                <w:szCs w:val="22"/>
              </w:rPr>
              <w:t>)</w:t>
            </w:r>
          </w:p>
        </w:tc>
        <w:tc>
          <w:tcPr>
            <w:tcW w:w="332" w:type="pct"/>
            <w:shd w:val="clear" w:color="auto" w:fill="auto"/>
            <w:noWrap/>
            <w:vAlign w:val="center"/>
            <w:hideMark/>
          </w:tcPr>
          <w:p w14:paraId="7AD9F437"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167ACBDB"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7FEB5D5B"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0369733C"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7F766BFB"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7D197C4F"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55C2D3EA"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2E48A388"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33B664FC"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c>
          <w:tcPr>
            <w:tcW w:w="332" w:type="pct"/>
            <w:shd w:val="clear" w:color="auto" w:fill="auto"/>
            <w:noWrap/>
            <w:vAlign w:val="center"/>
            <w:hideMark/>
          </w:tcPr>
          <w:p w14:paraId="774CE372"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0.00</w:t>
            </w:r>
          </w:p>
        </w:tc>
      </w:tr>
      <w:tr w:rsidR="00EC32AC" w:rsidRPr="00EC32AC" w14:paraId="06A9673C" w14:textId="77777777" w:rsidTr="00132DE5">
        <w:trPr>
          <w:trHeight w:val="300"/>
        </w:trPr>
        <w:tc>
          <w:tcPr>
            <w:tcW w:w="684" w:type="pct"/>
            <w:shd w:val="clear" w:color="auto" w:fill="auto"/>
            <w:noWrap/>
            <w:vAlign w:val="center"/>
            <w:hideMark/>
          </w:tcPr>
          <w:p w14:paraId="38283AF1" w14:textId="77777777" w:rsidR="00EC32AC" w:rsidRPr="00EC32AC" w:rsidRDefault="00EC32AC" w:rsidP="00EC32AC">
            <w:pPr>
              <w:spacing w:line="276" w:lineRule="auto"/>
              <w:rPr>
                <w:rFonts w:asciiTheme="minorHAnsi" w:hAnsiTheme="minorHAnsi" w:cstheme="minorHAnsi"/>
                <w:sz w:val="22"/>
                <w:szCs w:val="22"/>
              </w:rPr>
            </w:pPr>
            <w:r w:rsidRPr="00EC32AC">
              <w:rPr>
                <w:rFonts w:asciiTheme="minorHAnsi" w:hAnsiTheme="minorHAnsi" w:cstheme="minorHAnsi"/>
                <w:sz w:val="22"/>
                <w:szCs w:val="22"/>
              </w:rPr>
              <w:t>FCCF</w:t>
            </w:r>
          </w:p>
        </w:tc>
        <w:tc>
          <w:tcPr>
            <w:tcW w:w="332" w:type="pct"/>
            <w:shd w:val="clear" w:color="auto" w:fill="auto"/>
            <w:noWrap/>
            <w:vAlign w:val="center"/>
            <w:hideMark/>
          </w:tcPr>
          <w:p w14:paraId="7A6A04D1" w14:textId="77777777" w:rsidR="00EC32AC" w:rsidRPr="00EC32AC" w:rsidRDefault="00132DE5"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00EC32AC" w:rsidRPr="00EC32AC">
              <w:rPr>
                <w:rFonts w:asciiTheme="minorHAnsi" w:hAnsiTheme="minorHAnsi" w:cstheme="minorHAnsi"/>
                <w:sz w:val="22"/>
                <w:szCs w:val="22"/>
              </w:rPr>
              <w:t>945.2</w:t>
            </w:r>
            <w:r>
              <w:rPr>
                <w:rFonts w:asciiTheme="minorHAnsi" w:hAnsiTheme="minorHAnsi" w:cstheme="minorHAnsi"/>
                <w:sz w:val="22"/>
                <w:szCs w:val="22"/>
              </w:rPr>
              <w:t>)</w:t>
            </w:r>
          </w:p>
        </w:tc>
        <w:tc>
          <w:tcPr>
            <w:tcW w:w="332" w:type="pct"/>
            <w:shd w:val="clear" w:color="auto" w:fill="auto"/>
            <w:noWrap/>
            <w:vAlign w:val="center"/>
            <w:hideMark/>
          </w:tcPr>
          <w:p w14:paraId="5047BAE3" w14:textId="77777777" w:rsidR="00EC32AC" w:rsidRPr="00EC32AC" w:rsidRDefault="00132DE5"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00EC32AC" w:rsidRPr="00EC32AC">
              <w:rPr>
                <w:rFonts w:asciiTheme="minorHAnsi" w:hAnsiTheme="minorHAnsi" w:cstheme="minorHAnsi"/>
                <w:sz w:val="22"/>
                <w:szCs w:val="22"/>
              </w:rPr>
              <w:t>2436</w:t>
            </w:r>
            <w:r>
              <w:rPr>
                <w:rFonts w:asciiTheme="minorHAnsi" w:hAnsiTheme="minorHAnsi" w:cstheme="minorHAnsi"/>
                <w:sz w:val="22"/>
                <w:szCs w:val="22"/>
              </w:rPr>
              <w:t>)</w:t>
            </w:r>
          </w:p>
        </w:tc>
        <w:tc>
          <w:tcPr>
            <w:tcW w:w="332" w:type="pct"/>
            <w:shd w:val="clear" w:color="auto" w:fill="auto"/>
            <w:noWrap/>
            <w:vAlign w:val="center"/>
            <w:hideMark/>
          </w:tcPr>
          <w:p w14:paraId="6AD98522" w14:textId="77777777" w:rsidR="00EC32AC" w:rsidRPr="00EC32AC" w:rsidRDefault="00132DE5"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00EC32AC" w:rsidRPr="00EC32AC">
              <w:rPr>
                <w:rFonts w:asciiTheme="minorHAnsi" w:hAnsiTheme="minorHAnsi" w:cstheme="minorHAnsi"/>
                <w:sz w:val="22"/>
                <w:szCs w:val="22"/>
              </w:rPr>
              <w:t>103</w:t>
            </w:r>
            <w:r>
              <w:rPr>
                <w:rFonts w:asciiTheme="minorHAnsi" w:hAnsiTheme="minorHAnsi" w:cstheme="minorHAnsi"/>
                <w:sz w:val="22"/>
                <w:szCs w:val="22"/>
              </w:rPr>
              <w:t>)</w:t>
            </w:r>
          </w:p>
        </w:tc>
        <w:tc>
          <w:tcPr>
            <w:tcW w:w="332" w:type="pct"/>
            <w:shd w:val="clear" w:color="auto" w:fill="auto"/>
            <w:noWrap/>
            <w:vAlign w:val="center"/>
            <w:hideMark/>
          </w:tcPr>
          <w:p w14:paraId="35D54E0E"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197.66</w:t>
            </w:r>
          </w:p>
        </w:tc>
        <w:tc>
          <w:tcPr>
            <w:tcW w:w="332" w:type="pct"/>
            <w:shd w:val="clear" w:color="auto" w:fill="auto"/>
            <w:noWrap/>
            <w:vAlign w:val="center"/>
            <w:hideMark/>
          </w:tcPr>
          <w:p w14:paraId="53204DB8"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927.59</w:t>
            </w:r>
          </w:p>
        </w:tc>
        <w:tc>
          <w:tcPr>
            <w:tcW w:w="332" w:type="pct"/>
            <w:shd w:val="clear" w:color="auto" w:fill="auto"/>
            <w:noWrap/>
            <w:vAlign w:val="center"/>
            <w:hideMark/>
          </w:tcPr>
          <w:p w14:paraId="1952757F"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1103.3</w:t>
            </w:r>
          </w:p>
        </w:tc>
        <w:tc>
          <w:tcPr>
            <w:tcW w:w="332" w:type="pct"/>
            <w:shd w:val="clear" w:color="auto" w:fill="auto"/>
            <w:noWrap/>
            <w:vAlign w:val="center"/>
            <w:hideMark/>
          </w:tcPr>
          <w:p w14:paraId="0B7240F6"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1004.8</w:t>
            </w:r>
          </w:p>
        </w:tc>
        <w:tc>
          <w:tcPr>
            <w:tcW w:w="332" w:type="pct"/>
            <w:shd w:val="clear" w:color="auto" w:fill="auto"/>
            <w:noWrap/>
            <w:vAlign w:val="center"/>
            <w:hideMark/>
          </w:tcPr>
          <w:p w14:paraId="3932DD35"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1233.2</w:t>
            </w:r>
          </w:p>
        </w:tc>
        <w:tc>
          <w:tcPr>
            <w:tcW w:w="332" w:type="pct"/>
            <w:shd w:val="clear" w:color="auto" w:fill="auto"/>
            <w:noWrap/>
            <w:vAlign w:val="center"/>
            <w:hideMark/>
          </w:tcPr>
          <w:p w14:paraId="6F5D0ACD"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1226.1</w:t>
            </w:r>
          </w:p>
        </w:tc>
        <w:tc>
          <w:tcPr>
            <w:tcW w:w="332" w:type="pct"/>
            <w:shd w:val="clear" w:color="auto" w:fill="auto"/>
            <w:noWrap/>
            <w:vAlign w:val="center"/>
            <w:hideMark/>
          </w:tcPr>
          <w:p w14:paraId="5F743E6D"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1449.0</w:t>
            </w:r>
          </w:p>
        </w:tc>
        <w:tc>
          <w:tcPr>
            <w:tcW w:w="332" w:type="pct"/>
            <w:shd w:val="clear" w:color="auto" w:fill="auto"/>
            <w:noWrap/>
            <w:vAlign w:val="center"/>
            <w:hideMark/>
          </w:tcPr>
          <w:p w14:paraId="098BC16E"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1429.2</w:t>
            </w:r>
          </w:p>
        </w:tc>
        <w:tc>
          <w:tcPr>
            <w:tcW w:w="332" w:type="pct"/>
            <w:shd w:val="clear" w:color="auto" w:fill="auto"/>
            <w:noWrap/>
            <w:vAlign w:val="center"/>
            <w:hideMark/>
          </w:tcPr>
          <w:p w14:paraId="518846AB"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1553.7</w:t>
            </w:r>
          </w:p>
        </w:tc>
        <w:tc>
          <w:tcPr>
            <w:tcW w:w="332" w:type="pct"/>
            <w:shd w:val="clear" w:color="auto" w:fill="auto"/>
            <w:noWrap/>
            <w:vAlign w:val="center"/>
            <w:hideMark/>
          </w:tcPr>
          <w:p w14:paraId="740BE051"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1768.8</w:t>
            </w:r>
          </w:p>
        </w:tc>
      </w:tr>
      <w:tr w:rsidR="00EC32AC" w:rsidRPr="00EC32AC" w14:paraId="0E0AD8E6" w14:textId="77777777" w:rsidTr="00132DE5">
        <w:trPr>
          <w:trHeight w:val="377"/>
        </w:trPr>
        <w:tc>
          <w:tcPr>
            <w:tcW w:w="684" w:type="pct"/>
            <w:shd w:val="clear" w:color="auto" w:fill="B8CCE4" w:themeFill="accent1" w:themeFillTint="66"/>
            <w:noWrap/>
            <w:vAlign w:val="center"/>
            <w:hideMark/>
          </w:tcPr>
          <w:p w14:paraId="2BEA1A2D" w14:textId="77777777" w:rsidR="00EC32AC" w:rsidRPr="00132DE5" w:rsidRDefault="00EC32AC" w:rsidP="00EC32AC">
            <w:pPr>
              <w:spacing w:line="276" w:lineRule="auto"/>
              <w:rPr>
                <w:rFonts w:asciiTheme="minorHAnsi" w:hAnsiTheme="minorHAnsi" w:cstheme="minorHAnsi"/>
                <w:b/>
                <w:sz w:val="22"/>
                <w:szCs w:val="22"/>
              </w:rPr>
            </w:pPr>
            <w:r w:rsidRPr="00132DE5">
              <w:rPr>
                <w:rFonts w:asciiTheme="minorHAnsi" w:hAnsiTheme="minorHAnsi" w:cstheme="minorHAnsi"/>
                <w:b/>
                <w:sz w:val="22"/>
                <w:szCs w:val="22"/>
              </w:rPr>
              <w:lastRenderedPageBreak/>
              <w:t>WACC</w:t>
            </w:r>
          </w:p>
        </w:tc>
        <w:tc>
          <w:tcPr>
            <w:tcW w:w="4316" w:type="pct"/>
            <w:gridSpan w:val="13"/>
            <w:shd w:val="clear" w:color="auto" w:fill="B8CCE4" w:themeFill="accent1" w:themeFillTint="66"/>
            <w:noWrap/>
            <w:vAlign w:val="center"/>
            <w:hideMark/>
          </w:tcPr>
          <w:p w14:paraId="4EFAFEB9" w14:textId="77777777" w:rsidR="00EC32AC" w:rsidRPr="00132DE5" w:rsidRDefault="00EC32AC" w:rsidP="00EC32AC">
            <w:pPr>
              <w:spacing w:line="276" w:lineRule="auto"/>
              <w:jc w:val="center"/>
              <w:rPr>
                <w:rFonts w:asciiTheme="minorHAnsi" w:hAnsiTheme="minorHAnsi" w:cstheme="minorHAnsi"/>
                <w:b/>
                <w:sz w:val="22"/>
                <w:szCs w:val="22"/>
              </w:rPr>
            </w:pPr>
            <w:r w:rsidRPr="00132DE5">
              <w:rPr>
                <w:rFonts w:asciiTheme="minorHAnsi" w:hAnsiTheme="minorHAnsi" w:cstheme="minorHAnsi"/>
                <w:b/>
                <w:sz w:val="22"/>
                <w:szCs w:val="22"/>
              </w:rPr>
              <w:t>9.00%</w:t>
            </w:r>
          </w:p>
        </w:tc>
      </w:tr>
      <w:tr w:rsidR="00EC32AC" w:rsidRPr="00EC32AC" w14:paraId="0440386F" w14:textId="77777777" w:rsidTr="00132DE5">
        <w:trPr>
          <w:trHeight w:val="300"/>
        </w:trPr>
        <w:tc>
          <w:tcPr>
            <w:tcW w:w="684" w:type="pct"/>
            <w:shd w:val="clear" w:color="auto" w:fill="B8CCE4" w:themeFill="accent1" w:themeFillTint="66"/>
            <w:noWrap/>
            <w:vAlign w:val="center"/>
            <w:hideMark/>
          </w:tcPr>
          <w:p w14:paraId="512FB34A" w14:textId="77777777" w:rsidR="00EC32AC" w:rsidRPr="00132DE5" w:rsidRDefault="00EC32AC" w:rsidP="00EC32AC">
            <w:pPr>
              <w:spacing w:line="276" w:lineRule="auto"/>
              <w:rPr>
                <w:rFonts w:asciiTheme="minorHAnsi" w:hAnsiTheme="minorHAnsi" w:cstheme="minorHAnsi"/>
                <w:b/>
                <w:sz w:val="22"/>
                <w:szCs w:val="22"/>
              </w:rPr>
            </w:pPr>
            <w:r w:rsidRPr="00132DE5">
              <w:rPr>
                <w:rFonts w:asciiTheme="minorHAnsi" w:hAnsiTheme="minorHAnsi" w:cstheme="minorHAnsi"/>
                <w:b/>
                <w:sz w:val="22"/>
                <w:szCs w:val="22"/>
              </w:rPr>
              <w:t>Company Risk Premium</w:t>
            </w:r>
          </w:p>
        </w:tc>
        <w:tc>
          <w:tcPr>
            <w:tcW w:w="4316" w:type="pct"/>
            <w:gridSpan w:val="13"/>
            <w:shd w:val="clear" w:color="auto" w:fill="B8CCE4" w:themeFill="accent1" w:themeFillTint="66"/>
            <w:noWrap/>
            <w:vAlign w:val="center"/>
            <w:hideMark/>
          </w:tcPr>
          <w:p w14:paraId="2DFDFF84" w14:textId="77777777" w:rsidR="00EC32AC" w:rsidRPr="00132DE5" w:rsidRDefault="00EC32AC" w:rsidP="00EC32AC">
            <w:pPr>
              <w:spacing w:line="276" w:lineRule="auto"/>
              <w:jc w:val="center"/>
              <w:rPr>
                <w:rFonts w:asciiTheme="minorHAnsi" w:hAnsiTheme="minorHAnsi" w:cstheme="minorHAnsi"/>
                <w:b/>
                <w:sz w:val="22"/>
                <w:szCs w:val="22"/>
              </w:rPr>
            </w:pPr>
            <w:r w:rsidRPr="00132DE5">
              <w:rPr>
                <w:rFonts w:asciiTheme="minorHAnsi" w:hAnsiTheme="minorHAnsi" w:cstheme="minorHAnsi"/>
                <w:b/>
                <w:sz w:val="22"/>
                <w:szCs w:val="22"/>
              </w:rPr>
              <w:t>1.00%</w:t>
            </w:r>
          </w:p>
        </w:tc>
      </w:tr>
      <w:tr w:rsidR="00132DE5" w:rsidRPr="00EC32AC" w14:paraId="384E7A1C" w14:textId="77777777" w:rsidTr="00132DE5">
        <w:trPr>
          <w:trHeight w:val="300"/>
        </w:trPr>
        <w:tc>
          <w:tcPr>
            <w:tcW w:w="684" w:type="pct"/>
            <w:shd w:val="clear" w:color="auto" w:fill="B8CCE4" w:themeFill="accent1" w:themeFillTint="66"/>
            <w:noWrap/>
            <w:vAlign w:val="center"/>
            <w:hideMark/>
          </w:tcPr>
          <w:p w14:paraId="2EC1A6C2" w14:textId="77777777" w:rsidR="00132DE5" w:rsidRPr="00132DE5" w:rsidRDefault="00132DE5" w:rsidP="00EC32AC">
            <w:pPr>
              <w:spacing w:line="276" w:lineRule="auto"/>
              <w:rPr>
                <w:rFonts w:asciiTheme="minorHAnsi" w:hAnsiTheme="minorHAnsi" w:cstheme="minorHAnsi"/>
                <w:b/>
                <w:sz w:val="22"/>
                <w:szCs w:val="22"/>
              </w:rPr>
            </w:pPr>
            <w:r w:rsidRPr="00132DE5">
              <w:rPr>
                <w:rFonts w:asciiTheme="minorHAnsi" w:hAnsiTheme="minorHAnsi" w:cstheme="minorHAnsi"/>
                <w:b/>
                <w:sz w:val="22"/>
                <w:szCs w:val="22"/>
              </w:rPr>
              <w:t>Discount Rate</w:t>
            </w:r>
          </w:p>
        </w:tc>
        <w:tc>
          <w:tcPr>
            <w:tcW w:w="4316" w:type="pct"/>
            <w:gridSpan w:val="13"/>
            <w:shd w:val="clear" w:color="auto" w:fill="B8CCE4" w:themeFill="accent1" w:themeFillTint="66"/>
            <w:noWrap/>
            <w:vAlign w:val="center"/>
            <w:hideMark/>
          </w:tcPr>
          <w:p w14:paraId="56272F4D" w14:textId="77777777" w:rsidR="00132DE5" w:rsidRPr="00132DE5" w:rsidRDefault="00132DE5" w:rsidP="00EC32AC">
            <w:pPr>
              <w:spacing w:line="276" w:lineRule="auto"/>
              <w:jc w:val="center"/>
              <w:rPr>
                <w:rFonts w:asciiTheme="minorHAnsi" w:hAnsiTheme="minorHAnsi" w:cstheme="minorHAnsi"/>
                <w:b/>
                <w:sz w:val="22"/>
                <w:szCs w:val="22"/>
              </w:rPr>
            </w:pPr>
            <w:r w:rsidRPr="00132DE5">
              <w:rPr>
                <w:rFonts w:asciiTheme="minorHAnsi" w:hAnsiTheme="minorHAnsi" w:cstheme="minorHAnsi"/>
                <w:b/>
                <w:sz w:val="22"/>
                <w:szCs w:val="22"/>
              </w:rPr>
              <w:t>10.00%</w:t>
            </w:r>
          </w:p>
        </w:tc>
      </w:tr>
      <w:tr w:rsidR="00EC32AC" w:rsidRPr="00EC32AC" w14:paraId="05B8422C" w14:textId="77777777" w:rsidTr="00132DE5">
        <w:trPr>
          <w:trHeight w:val="367"/>
        </w:trPr>
        <w:tc>
          <w:tcPr>
            <w:tcW w:w="684" w:type="pct"/>
            <w:shd w:val="clear" w:color="auto" w:fill="auto"/>
            <w:noWrap/>
            <w:vAlign w:val="center"/>
            <w:hideMark/>
          </w:tcPr>
          <w:p w14:paraId="35AF558C" w14:textId="77777777" w:rsidR="00EC32AC" w:rsidRPr="00EC32AC" w:rsidRDefault="00EC32AC" w:rsidP="00EC32AC">
            <w:pPr>
              <w:spacing w:line="276" w:lineRule="auto"/>
              <w:rPr>
                <w:rFonts w:asciiTheme="minorHAnsi" w:hAnsiTheme="minorHAnsi" w:cstheme="minorHAnsi"/>
                <w:sz w:val="22"/>
                <w:szCs w:val="22"/>
              </w:rPr>
            </w:pPr>
            <w:r w:rsidRPr="00EC32AC">
              <w:rPr>
                <w:rFonts w:asciiTheme="minorHAnsi" w:hAnsiTheme="minorHAnsi" w:cstheme="minorHAnsi"/>
                <w:sz w:val="22"/>
                <w:szCs w:val="22"/>
              </w:rPr>
              <w:t>Period</w:t>
            </w:r>
          </w:p>
        </w:tc>
        <w:tc>
          <w:tcPr>
            <w:tcW w:w="332" w:type="pct"/>
            <w:shd w:val="clear" w:color="auto" w:fill="auto"/>
            <w:noWrap/>
            <w:vAlign w:val="center"/>
            <w:hideMark/>
          </w:tcPr>
          <w:p w14:paraId="22719961"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0.5</w:t>
            </w:r>
          </w:p>
        </w:tc>
        <w:tc>
          <w:tcPr>
            <w:tcW w:w="332" w:type="pct"/>
            <w:shd w:val="clear" w:color="auto" w:fill="auto"/>
            <w:noWrap/>
            <w:vAlign w:val="center"/>
            <w:hideMark/>
          </w:tcPr>
          <w:p w14:paraId="7B15D695"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1.5</w:t>
            </w:r>
          </w:p>
        </w:tc>
        <w:tc>
          <w:tcPr>
            <w:tcW w:w="332" w:type="pct"/>
            <w:shd w:val="clear" w:color="auto" w:fill="auto"/>
            <w:noWrap/>
            <w:vAlign w:val="center"/>
            <w:hideMark/>
          </w:tcPr>
          <w:p w14:paraId="0FD602C0"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2.5</w:t>
            </w:r>
          </w:p>
        </w:tc>
        <w:tc>
          <w:tcPr>
            <w:tcW w:w="332" w:type="pct"/>
            <w:shd w:val="clear" w:color="auto" w:fill="auto"/>
            <w:noWrap/>
            <w:vAlign w:val="center"/>
            <w:hideMark/>
          </w:tcPr>
          <w:p w14:paraId="20343387"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3.5</w:t>
            </w:r>
          </w:p>
        </w:tc>
        <w:tc>
          <w:tcPr>
            <w:tcW w:w="332" w:type="pct"/>
            <w:shd w:val="clear" w:color="auto" w:fill="auto"/>
            <w:noWrap/>
            <w:vAlign w:val="center"/>
            <w:hideMark/>
          </w:tcPr>
          <w:p w14:paraId="0DA9893A"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4.5</w:t>
            </w:r>
          </w:p>
        </w:tc>
        <w:tc>
          <w:tcPr>
            <w:tcW w:w="332" w:type="pct"/>
            <w:shd w:val="clear" w:color="auto" w:fill="auto"/>
            <w:noWrap/>
            <w:vAlign w:val="center"/>
            <w:hideMark/>
          </w:tcPr>
          <w:p w14:paraId="3C023EFA"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5.5</w:t>
            </w:r>
          </w:p>
        </w:tc>
        <w:tc>
          <w:tcPr>
            <w:tcW w:w="332" w:type="pct"/>
            <w:shd w:val="clear" w:color="auto" w:fill="auto"/>
            <w:noWrap/>
            <w:vAlign w:val="center"/>
            <w:hideMark/>
          </w:tcPr>
          <w:p w14:paraId="3D36CC8B"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6.5</w:t>
            </w:r>
          </w:p>
        </w:tc>
        <w:tc>
          <w:tcPr>
            <w:tcW w:w="332" w:type="pct"/>
            <w:shd w:val="clear" w:color="auto" w:fill="auto"/>
            <w:noWrap/>
            <w:vAlign w:val="center"/>
            <w:hideMark/>
          </w:tcPr>
          <w:p w14:paraId="7A51D486"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7.5</w:t>
            </w:r>
          </w:p>
        </w:tc>
        <w:tc>
          <w:tcPr>
            <w:tcW w:w="332" w:type="pct"/>
            <w:shd w:val="clear" w:color="auto" w:fill="auto"/>
            <w:noWrap/>
            <w:vAlign w:val="center"/>
            <w:hideMark/>
          </w:tcPr>
          <w:p w14:paraId="30530554"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8.5</w:t>
            </w:r>
          </w:p>
        </w:tc>
        <w:tc>
          <w:tcPr>
            <w:tcW w:w="332" w:type="pct"/>
            <w:shd w:val="clear" w:color="auto" w:fill="auto"/>
            <w:noWrap/>
            <w:vAlign w:val="center"/>
            <w:hideMark/>
          </w:tcPr>
          <w:p w14:paraId="7C0029AD"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9.5</w:t>
            </w:r>
          </w:p>
        </w:tc>
        <w:tc>
          <w:tcPr>
            <w:tcW w:w="332" w:type="pct"/>
            <w:shd w:val="clear" w:color="auto" w:fill="auto"/>
            <w:noWrap/>
            <w:vAlign w:val="center"/>
            <w:hideMark/>
          </w:tcPr>
          <w:p w14:paraId="2D4BBA99"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10.5</w:t>
            </w:r>
          </w:p>
        </w:tc>
        <w:tc>
          <w:tcPr>
            <w:tcW w:w="332" w:type="pct"/>
            <w:shd w:val="clear" w:color="auto" w:fill="auto"/>
            <w:noWrap/>
            <w:vAlign w:val="center"/>
            <w:hideMark/>
          </w:tcPr>
          <w:p w14:paraId="4D425706"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11.5</w:t>
            </w:r>
          </w:p>
        </w:tc>
        <w:tc>
          <w:tcPr>
            <w:tcW w:w="332" w:type="pct"/>
            <w:shd w:val="clear" w:color="auto" w:fill="auto"/>
            <w:noWrap/>
            <w:vAlign w:val="center"/>
            <w:hideMark/>
          </w:tcPr>
          <w:p w14:paraId="05115A0C"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12.5</w:t>
            </w:r>
          </w:p>
        </w:tc>
      </w:tr>
      <w:tr w:rsidR="00EC32AC" w:rsidRPr="00EC32AC" w14:paraId="5D843646" w14:textId="77777777" w:rsidTr="00132DE5">
        <w:trPr>
          <w:trHeight w:val="416"/>
        </w:trPr>
        <w:tc>
          <w:tcPr>
            <w:tcW w:w="684" w:type="pct"/>
            <w:shd w:val="clear" w:color="auto" w:fill="auto"/>
            <w:noWrap/>
            <w:vAlign w:val="center"/>
            <w:hideMark/>
          </w:tcPr>
          <w:p w14:paraId="08CF543A" w14:textId="77777777" w:rsidR="00EC32AC" w:rsidRPr="00EC32AC" w:rsidRDefault="00EC32AC" w:rsidP="00EC32AC">
            <w:pPr>
              <w:spacing w:line="276" w:lineRule="auto"/>
              <w:rPr>
                <w:rFonts w:asciiTheme="minorHAnsi" w:hAnsiTheme="minorHAnsi" w:cstheme="minorHAnsi"/>
                <w:sz w:val="22"/>
                <w:szCs w:val="22"/>
              </w:rPr>
            </w:pPr>
            <w:r w:rsidRPr="00EC32AC">
              <w:rPr>
                <w:rFonts w:asciiTheme="minorHAnsi" w:hAnsiTheme="minorHAnsi" w:cstheme="minorHAnsi"/>
                <w:sz w:val="22"/>
                <w:szCs w:val="22"/>
              </w:rPr>
              <w:t>Discount Factor</w:t>
            </w:r>
          </w:p>
        </w:tc>
        <w:tc>
          <w:tcPr>
            <w:tcW w:w="332" w:type="pct"/>
            <w:shd w:val="clear" w:color="auto" w:fill="auto"/>
            <w:noWrap/>
            <w:vAlign w:val="center"/>
            <w:hideMark/>
          </w:tcPr>
          <w:p w14:paraId="14DED811"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0.95</w:t>
            </w:r>
          </w:p>
        </w:tc>
        <w:tc>
          <w:tcPr>
            <w:tcW w:w="332" w:type="pct"/>
            <w:shd w:val="clear" w:color="auto" w:fill="auto"/>
            <w:noWrap/>
            <w:vAlign w:val="center"/>
            <w:hideMark/>
          </w:tcPr>
          <w:p w14:paraId="4413B0FC"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0.87</w:t>
            </w:r>
          </w:p>
        </w:tc>
        <w:tc>
          <w:tcPr>
            <w:tcW w:w="332" w:type="pct"/>
            <w:shd w:val="clear" w:color="auto" w:fill="auto"/>
            <w:noWrap/>
            <w:vAlign w:val="center"/>
            <w:hideMark/>
          </w:tcPr>
          <w:p w14:paraId="42797EDA"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0.79</w:t>
            </w:r>
          </w:p>
        </w:tc>
        <w:tc>
          <w:tcPr>
            <w:tcW w:w="332" w:type="pct"/>
            <w:shd w:val="clear" w:color="auto" w:fill="auto"/>
            <w:noWrap/>
            <w:vAlign w:val="center"/>
            <w:hideMark/>
          </w:tcPr>
          <w:p w14:paraId="4A0439BA"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0.72</w:t>
            </w:r>
          </w:p>
        </w:tc>
        <w:tc>
          <w:tcPr>
            <w:tcW w:w="332" w:type="pct"/>
            <w:shd w:val="clear" w:color="auto" w:fill="auto"/>
            <w:noWrap/>
            <w:vAlign w:val="center"/>
            <w:hideMark/>
          </w:tcPr>
          <w:p w14:paraId="1F2767D1"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0.65</w:t>
            </w:r>
          </w:p>
        </w:tc>
        <w:tc>
          <w:tcPr>
            <w:tcW w:w="332" w:type="pct"/>
            <w:shd w:val="clear" w:color="auto" w:fill="auto"/>
            <w:noWrap/>
            <w:vAlign w:val="center"/>
            <w:hideMark/>
          </w:tcPr>
          <w:p w14:paraId="45C68F32"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0.59</w:t>
            </w:r>
          </w:p>
        </w:tc>
        <w:tc>
          <w:tcPr>
            <w:tcW w:w="332" w:type="pct"/>
            <w:shd w:val="clear" w:color="auto" w:fill="auto"/>
            <w:noWrap/>
            <w:vAlign w:val="center"/>
            <w:hideMark/>
          </w:tcPr>
          <w:p w14:paraId="6D705BEF"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0.54</w:t>
            </w:r>
          </w:p>
        </w:tc>
        <w:tc>
          <w:tcPr>
            <w:tcW w:w="332" w:type="pct"/>
            <w:shd w:val="clear" w:color="auto" w:fill="auto"/>
            <w:noWrap/>
            <w:vAlign w:val="center"/>
            <w:hideMark/>
          </w:tcPr>
          <w:p w14:paraId="0A83D9D0"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0.49</w:t>
            </w:r>
          </w:p>
        </w:tc>
        <w:tc>
          <w:tcPr>
            <w:tcW w:w="332" w:type="pct"/>
            <w:shd w:val="clear" w:color="auto" w:fill="auto"/>
            <w:noWrap/>
            <w:vAlign w:val="center"/>
            <w:hideMark/>
          </w:tcPr>
          <w:p w14:paraId="7F47A8F2"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0.44</w:t>
            </w:r>
          </w:p>
        </w:tc>
        <w:tc>
          <w:tcPr>
            <w:tcW w:w="332" w:type="pct"/>
            <w:shd w:val="clear" w:color="auto" w:fill="auto"/>
            <w:noWrap/>
            <w:vAlign w:val="center"/>
            <w:hideMark/>
          </w:tcPr>
          <w:p w14:paraId="7B294871"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0.40</w:t>
            </w:r>
          </w:p>
        </w:tc>
        <w:tc>
          <w:tcPr>
            <w:tcW w:w="332" w:type="pct"/>
            <w:shd w:val="clear" w:color="auto" w:fill="auto"/>
            <w:noWrap/>
            <w:vAlign w:val="center"/>
            <w:hideMark/>
          </w:tcPr>
          <w:p w14:paraId="79CD130E"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0.37</w:t>
            </w:r>
          </w:p>
        </w:tc>
        <w:tc>
          <w:tcPr>
            <w:tcW w:w="332" w:type="pct"/>
            <w:shd w:val="clear" w:color="auto" w:fill="auto"/>
            <w:noWrap/>
            <w:vAlign w:val="center"/>
            <w:hideMark/>
          </w:tcPr>
          <w:p w14:paraId="4B60F19A"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0.33</w:t>
            </w:r>
          </w:p>
        </w:tc>
        <w:tc>
          <w:tcPr>
            <w:tcW w:w="332" w:type="pct"/>
            <w:shd w:val="clear" w:color="auto" w:fill="auto"/>
            <w:noWrap/>
            <w:vAlign w:val="center"/>
            <w:hideMark/>
          </w:tcPr>
          <w:p w14:paraId="612181FA"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0.30</w:t>
            </w:r>
          </w:p>
        </w:tc>
      </w:tr>
      <w:tr w:rsidR="00EC32AC" w:rsidRPr="00EC32AC" w14:paraId="4A1ABD20" w14:textId="77777777" w:rsidTr="00132DE5">
        <w:trPr>
          <w:trHeight w:val="300"/>
        </w:trPr>
        <w:tc>
          <w:tcPr>
            <w:tcW w:w="684" w:type="pct"/>
            <w:shd w:val="clear" w:color="auto" w:fill="auto"/>
            <w:noWrap/>
            <w:vAlign w:val="center"/>
            <w:hideMark/>
          </w:tcPr>
          <w:p w14:paraId="34230F32" w14:textId="77777777" w:rsidR="00EC32AC" w:rsidRPr="00EC32AC" w:rsidRDefault="00EC32AC" w:rsidP="00EC32AC">
            <w:pPr>
              <w:spacing w:line="276" w:lineRule="auto"/>
              <w:rPr>
                <w:rFonts w:asciiTheme="minorHAnsi" w:hAnsiTheme="minorHAnsi" w:cstheme="minorHAnsi"/>
                <w:sz w:val="22"/>
                <w:szCs w:val="22"/>
              </w:rPr>
            </w:pPr>
            <w:r w:rsidRPr="00EC32AC">
              <w:rPr>
                <w:rFonts w:asciiTheme="minorHAnsi" w:hAnsiTheme="minorHAnsi" w:cstheme="minorHAnsi"/>
                <w:sz w:val="22"/>
                <w:szCs w:val="22"/>
              </w:rPr>
              <w:t>PV OF FCFF</w:t>
            </w:r>
          </w:p>
        </w:tc>
        <w:tc>
          <w:tcPr>
            <w:tcW w:w="332" w:type="pct"/>
            <w:shd w:val="clear" w:color="auto" w:fill="auto"/>
            <w:noWrap/>
            <w:vAlign w:val="center"/>
            <w:hideMark/>
          </w:tcPr>
          <w:p w14:paraId="400ABCFE" w14:textId="77777777" w:rsidR="00EC32AC" w:rsidRPr="00EC32AC" w:rsidRDefault="00132DE5"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00EC32AC" w:rsidRPr="00EC32AC">
              <w:rPr>
                <w:rFonts w:asciiTheme="minorHAnsi" w:hAnsiTheme="minorHAnsi" w:cstheme="minorHAnsi"/>
                <w:sz w:val="22"/>
                <w:szCs w:val="22"/>
              </w:rPr>
              <w:t>901.21</w:t>
            </w:r>
            <w:r>
              <w:rPr>
                <w:rFonts w:asciiTheme="minorHAnsi" w:hAnsiTheme="minorHAnsi" w:cstheme="minorHAnsi"/>
                <w:sz w:val="22"/>
                <w:szCs w:val="22"/>
              </w:rPr>
              <w:t>)</w:t>
            </w:r>
          </w:p>
        </w:tc>
        <w:tc>
          <w:tcPr>
            <w:tcW w:w="332" w:type="pct"/>
            <w:shd w:val="clear" w:color="auto" w:fill="auto"/>
            <w:noWrap/>
            <w:vAlign w:val="center"/>
            <w:hideMark/>
          </w:tcPr>
          <w:p w14:paraId="77012F37" w14:textId="77777777" w:rsidR="00EC32AC" w:rsidRPr="00EC32AC" w:rsidRDefault="00132DE5"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00EC32AC" w:rsidRPr="00EC32AC">
              <w:rPr>
                <w:rFonts w:asciiTheme="minorHAnsi" w:hAnsiTheme="minorHAnsi" w:cstheme="minorHAnsi"/>
                <w:sz w:val="22"/>
                <w:szCs w:val="22"/>
              </w:rPr>
              <w:t>2112.13</w:t>
            </w:r>
            <w:r>
              <w:rPr>
                <w:rFonts w:asciiTheme="minorHAnsi" w:hAnsiTheme="minorHAnsi" w:cstheme="minorHAnsi"/>
                <w:sz w:val="22"/>
                <w:szCs w:val="22"/>
              </w:rPr>
              <w:t>)</w:t>
            </w:r>
          </w:p>
        </w:tc>
        <w:tc>
          <w:tcPr>
            <w:tcW w:w="332" w:type="pct"/>
            <w:shd w:val="clear" w:color="auto" w:fill="auto"/>
            <w:noWrap/>
            <w:vAlign w:val="center"/>
            <w:hideMark/>
          </w:tcPr>
          <w:p w14:paraId="037D541C" w14:textId="77777777" w:rsidR="00EC32AC" w:rsidRPr="00EC32AC" w:rsidRDefault="00132DE5" w:rsidP="00EC32AC">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r w:rsidR="00EC32AC" w:rsidRPr="00EC32AC">
              <w:rPr>
                <w:rFonts w:asciiTheme="minorHAnsi" w:hAnsiTheme="minorHAnsi" w:cstheme="minorHAnsi"/>
                <w:sz w:val="22"/>
                <w:szCs w:val="22"/>
              </w:rPr>
              <w:t>812.19</w:t>
            </w:r>
            <w:r>
              <w:rPr>
                <w:rFonts w:asciiTheme="minorHAnsi" w:hAnsiTheme="minorHAnsi" w:cstheme="minorHAnsi"/>
                <w:sz w:val="22"/>
                <w:szCs w:val="22"/>
              </w:rPr>
              <w:t>)</w:t>
            </w:r>
          </w:p>
        </w:tc>
        <w:tc>
          <w:tcPr>
            <w:tcW w:w="332" w:type="pct"/>
            <w:shd w:val="clear" w:color="auto" w:fill="auto"/>
            <w:noWrap/>
            <w:vAlign w:val="center"/>
            <w:hideMark/>
          </w:tcPr>
          <w:p w14:paraId="7A1064D9"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141.59</w:t>
            </w:r>
          </w:p>
        </w:tc>
        <w:tc>
          <w:tcPr>
            <w:tcW w:w="332" w:type="pct"/>
            <w:shd w:val="clear" w:color="auto" w:fill="auto"/>
            <w:noWrap/>
            <w:vAlign w:val="center"/>
            <w:hideMark/>
          </w:tcPr>
          <w:p w14:paraId="61F9DF40"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604.07</w:t>
            </w:r>
          </w:p>
        </w:tc>
        <w:tc>
          <w:tcPr>
            <w:tcW w:w="332" w:type="pct"/>
            <w:shd w:val="clear" w:color="auto" w:fill="auto"/>
            <w:noWrap/>
            <w:vAlign w:val="center"/>
            <w:hideMark/>
          </w:tcPr>
          <w:p w14:paraId="49F6955B"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653.21</w:t>
            </w:r>
          </w:p>
        </w:tc>
        <w:tc>
          <w:tcPr>
            <w:tcW w:w="332" w:type="pct"/>
            <w:shd w:val="clear" w:color="auto" w:fill="auto"/>
            <w:noWrap/>
            <w:vAlign w:val="center"/>
            <w:hideMark/>
          </w:tcPr>
          <w:p w14:paraId="13CCAE9C"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540.79</w:t>
            </w:r>
          </w:p>
        </w:tc>
        <w:tc>
          <w:tcPr>
            <w:tcW w:w="332" w:type="pct"/>
            <w:shd w:val="clear" w:color="auto" w:fill="auto"/>
            <w:noWrap/>
            <w:vAlign w:val="center"/>
            <w:hideMark/>
          </w:tcPr>
          <w:p w14:paraId="2E535563"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603.39</w:t>
            </w:r>
          </w:p>
        </w:tc>
        <w:tc>
          <w:tcPr>
            <w:tcW w:w="332" w:type="pct"/>
            <w:shd w:val="clear" w:color="auto" w:fill="auto"/>
            <w:noWrap/>
            <w:vAlign w:val="center"/>
            <w:hideMark/>
          </w:tcPr>
          <w:p w14:paraId="4DFF9214"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545.38</w:t>
            </w:r>
          </w:p>
        </w:tc>
        <w:tc>
          <w:tcPr>
            <w:tcW w:w="332" w:type="pct"/>
            <w:shd w:val="clear" w:color="auto" w:fill="auto"/>
            <w:noWrap/>
            <w:vAlign w:val="center"/>
            <w:hideMark/>
          </w:tcPr>
          <w:p w14:paraId="6093DE4F"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585.94</w:t>
            </w:r>
          </w:p>
        </w:tc>
        <w:tc>
          <w:tcPr>
            <w:tcW w:w="332" w:type="pct"/>
            <w:shd w:val="clear" w:color="auto" w:fill="auto"/>
            <w:noWrap/>
            <w:vAlign w:val="center"/>
            <w:hideMark/>
          </w:tcPr>
          <w:p w14:paraId="23C45CC2"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525.40</w:t>
            </w:r>
          </w:p>
        </w:tc>
        <w:tc>
          <w:tcPr>
            <w:tcW w:w="332" w:type="pct"/>
            <w:shd w:val="clear" w:color="auto" w:fill="auto"/>
            <w:noWrap/>
            <w:vAlign w:val="center"/>
            <w:hideMark/>
          </w:tcPr>
          <w:p w14:paraId="3F275312"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519.22</w:t>
            </w:r>
          </w:p>
        </w:tc>
        <w:tc>
          <w:tcPr>
            <w:tcW w:w="332" w:type="pct"/>
            <w:shd w:val="clear" w:color="auto" w:fill="auto"/>
            <w:noWrap/>
            <w:vAlign w:val="center"/>
            <w:hideMark/>
          </w:tcPr>
          <w:p w14:paraId="62AAB626" w14:textId="77777777" w:rsidR="00EC32AC" w:rsidRPr="00EC32AC" w:rsidRDefault="00EC32AC" w:rsidP="00EC32AC">
            <w:pPr>
              <w:spacing w:line="276" w:lineRule="auto"/>
              <w:jc w:val="center"/>
              <w:rPr>
                <w:rFonts w:asciiTheme="minorHAnsi" w:hAnsiTheme="minorHAnsi" w:cstheme="minorHAnsi"/>
                <w:sz w:val="22"/>
                <w:szCs w:val="22"/>
              </w:rPr>
            </w:pPr>
            <w:r w:rsidRPr="00EC32AC">
              <w:rPr>
                <w:rFonts w:asciiTheme="minorHAnsi" w:hAnsiTheme="minorHAnsi" w:cstheme="minorHAnsi"/>
                <w:sz w:val="22"/>
                <w:szCs w:val="22"/>
              </w:rPr>
              <w:t>537.38</w:t>
            </w:r>
          </w:p>
        </w:tc>
      </w:tr>
      <w:tr w:rsidR="00EC32AC" w:rsidRPr="00EC32AC" w14:paraId="05BBE89F" w14:textId="77777777" w:rsidTr="00132DE5">
        <w:trPr>
          <w:trHeight w:val="300"/>
        </w:trPr>
        <w:tc>
          <w:tcPr>
            <w:tcW w:w="684" w:type="pct"/>
            <w:shd w:val="clear" w:color="auto" w:fill="002060"/>
            <w:noWrap/>
            <w:vAlign w:val="center"/>
            <w:hideMark/>
          </w:tcPr>
          <w:p w14:paraId="7ED64EFC" w14:textId="77777777" w:rsidR="00EC32AC" w:rsidRPr="00132DE5" w:rsidRDefault="00EC32AC" w:rsidP="00EC32AC">
            <w:pPr>
              <w:spacing w:line="276" w:lineRule="auto"/>
              <w:rPr>
                <w:rFonts w:asciiTheme="minorHAnsi" w:hAnsiTheme="minorHAnsi" w:cstheme="minorHAnsi"/>
                <w:b/>
                <w:i/>
                <w:sz w:val="22"/>
                <w:szCs w:val="22"/>
              </w:rPr>
            </w:pPr>
            <w:r w:rsidRPr="00132DE5">
              <w:rPr>
                <w:rFonts w:asciiTheme="minorHAnsi" w:hAnsiTheme="minorHAnsi" w:cstheme="minorHAnsi"/>
                <w:b/>
                <w:i/>
                <w:sz w:val="22"/>
                <w:szCs w:val="22"/>
              </w:rPr>
              <w:t>NPV</w:t>
            </w:r>
          </w:p>
        </w:tc>
        <w:tc>
          <w:tcPr>
            <w:tcW w:w="4316" w:type="pct"/>
            <w:gridSpan w:val="13"/>
            <w:shd w:val="clear" w:color="auto" w:fill="002060"/>
            <w:noWrap/>
            <w:vAlign w:val="center"/>
            <w:hideMark/>
          </w:tcPr>
          <w:p w14:paraId="7EA11BFE" w14:textId="77777777" w:rsidR="00EC32AC" w:rsidRPr="00132DE5" w:rsidRDefault="00EC32AC" w:rsidP="00EC32AC">
            <w:pPr>
              <w:spacing w:line="276" w:lineRule="auto"/>
              <w:jc w:val="center"/>
              <w:rPr>
                <w:rFonts w:asciiTheme="minorHAnsi" w:hAnsiTheme="minorHAnsi" w:cstheme="minorHAnsi"/>
                <w:b/>
                <w:i/>
                <w:sz w:val="22"/>
                <w:szCs w:val="22"/>
              </w:rPr>
            </w:pPr>
            <w:r w:rsidRPr="00132DE5">
              <w:rPr>
                <w:rFonts w:asciiTheme="minorHAnsi" w:hAnsiTheme="minorHAnsi" w:cstheme="minorHAnsi"/>
                <w:b/>
                <w:i/>
                <w:sz w:val="22"/>
                <w:szCs w:val="22"/>
              </w:rPr>
              <w:t>1430.84</w:t>
            </w:r>
          </w:p>
        </w:tc>
      </w:tr>
      <w:tr w:rsidR="00EC32AC" w:rsidRPr="00EC32AC" w14:paraId="23A28B9D" w14:textId="77777777" w:rsidTr="00132DE5">
        <w:trPr>
          <w:trHeight w:val="300"/>
        </w:trPr>
        <w:tc>
          <w:tcPr>
            <w:tcW w:w="684" w:type="pct"/>
            <w:shd w:val="clear" w:color="auto" w:fill="002060"/>
            <w:noWrap/>
            <w:vAlign w:val="center"/>
            <w:hideMark/>
          </w:tcPr>
          <w:p w14:paraId="14D7CD4B" w14:textId="77777777" w:rsidR="00EC32AC" w:rsidRPr="00132DE5" w:rsidRDefault="00EC32AC" w:rsidP="00EC32AC">
            <w:pPr>
              <w:spacing w:line="276" w:lineRule="auto"/>
              <w:rPr>
                <w:rFonts w:asciiTheme="minorHAnsi" w:hAnsiTheme="minorHAnsi" w:cstheme="minorHAnsi"/>
                <w:b/>
                <w:i/>
                <w:sz w:val="22"/>
                <w:szCs w:val="22"/>
              </w:rPr>
            </w:pPr>
            <w:r w:rsidRPr="00132DE5">
              <w:rPr>
                <w:rFonts w:asciiTheme="minorHAnsi" w:hAnsiTheme="minorHAnsi" w:cstheme="minorHAnsi"/>
                <w:b/>
                <w:i/>
                <w:sz w:val="22"/>
                <w:szCs w:val="22"/>
              </w:rPr>
              <w:t>IRR</w:t>
            </w:r>
          </w:p>
        </w:tc>
        <w:tc>
          <w:tcPr>
            <w:tcW w:w="4316" w:type="pct"/>
            <w:gridSpan w:val="13"/>
            <w:shd w:val="clear" w:color="auto" w:fill="002060"/>
            <w:noWrap/>
            <w:vAlign w:val="center"/>
            <w:hideMark/>
          </w:tcPr>
          <w:p w14:paraId="35EB6C32" w14:textId="77777777" w:rsidR="00EC32AC" w:rsidRPr="00132DE5" w:rsidRDefault="00EC32AC" w:rsidP="00EC32AC">
            <w:pPr>
              <w:spacing w:line="276" w:lineRule="auto"/>
              <w:jc w:val="center"/>
              <w:rPr>
                <w:rFonts w:asciiTheme="minorHAnsi" w:hAnsiTheme="minorHAnsi" w:cstheme="minorHAnsi"/>
                <w:b/>
                <w:i/>
                <w:sz w:val="22"/>
                <w:szCs w:val="22"/>
              </w:rPr>
            </w:pPr>
            <w:r w:rsidRPr="00132DE5">
              <w:rPr>
                <w:rFonts w:asciiTheme="minorHAnsi" w:hAnsiTheme="minorHAnsi" w:cstheme="minorHAnsi"/>
                <w:b/>
                <w:i/>
                <w:sz w:val="22"/>
                <w:szCs w:val="22"/>
              </w:rPr>
              <w:t>14.93%</w:t>
            </w:r>
          </w:p>
        </w:tc>
      </w:tr>
    </w:tbl>
    <w:p w14:paraId="2DD2CA85" w14:textId="77777777" w:rsidR="0014444A" w:rsidRDefault="0014444A" w:rsidP="00132DE5">
      <w:pPr>
        <w:pStyle w:val="ListParagraph"/>
        <w:autoSpaceDE w:val="0"/>
        <w:autoSpaceDN w:val="0"/>
        <w:adjustRightInd w:val="0"/>
        <w:spacing w:before="240" w:line="360" w:lineRule="auto"/>
        <w:ind w:left="1134" w:right="-94"/>
        <w:jc w:val="both"/>
        <w:rPr>
          <w:rFonts w:ascii="Arial" w:hAnsi="Arial" w:cs="Arial"/>
          <w:b/>
          <w:noProof/>
          <w:sz w:val="22"/>
          <w:szCs w:val="22"/>
          <w:lang w:eastAsia="en-IN"/>
        </w:rPr>
      </w:pPr>
      <w:r>
        <w:rPr>
          <w:rFonts w:ascii="Arial" w:hAnsi="Arial" w:cs="Arial"/>
          <w:b/>
          <w:noProof/>
          <w:sz w:val="22"/>
          <w:szCs w:val="22"/>
          <w:lang w:eastAsia="en-IN"/>
        </w:rPr>
        <w:t xml:space="preserve">Thus the proposed project is having a positive NPV of INR 1430.84 Lakhs and IRR of </w:t>
      </w:r>
      <w:r w:rsidR="004D6207">
        <w:rPr>
          <w:rFonts w:ascii="Arial" w:hAnsi="Arial" w:cs="Arial"/>
          <w:b/>
          <w:noProof/>
          <w:sz w:val="22"/>
          <w:szCs w:val="22"/>
          <w:lang w:eastAsia="en-IN"/>
        </w:rPr>
        <w:t>1</w:t>
      </w:r>
      <w:r>
        <w:rPr>
          <w:rFonts w:ascii="Arial" w:hAnsi="Arial" w:cs="Arial"/>
          <w:b/>
          <w:noProof/>
          <w:sz w:val="22"/>
          <w:szCs w:val="22"/>
          <w:lang w:eastAsia="en-IN"/>
        </w:rPr>
        <w:t xml:space="preserve">4.93% (Approx. </w:t>
      </w:r>
      <w:r w:rsidR="004D6207">
        <w:rPr>
          <w:rFonts w:ascii="Arial" w:hAnsi="Arial" w:cs="Arial"/>
          <w:b/>
          <w:noProof/>
          <w:sz w:val="22"/>
          <w:szCs w:val="22"/>
          <w:lang w:eastAsia="en-IN"/>
        </w:rPr>
        <w:t>1</w:t>
      </w:r>
      <w:r>
        <w:rPr>
          <w:rFonts w:ascii="Arial" w:hAnsi="Arial" w:cs="Arial"/>
          <w:b/>
          <w:noProof/>
          <w:sz w:val="22"/>
          <w:szCs w:val="22"/>
          <w:lang w:eastAsia="en-IN"/>
        </w:rPr>
        <w:t>5%). IRR is lower due to higher CAPEX in initial 3 year while there is no any cash inflow for the company.</w:t>
      </w:r>
      <w:r w:rsidR="003F108F">
        <w:rPr>
          <w:rFonts w:ascii="Arial" w:hAnsi="Arial" w:cs="Arial"/>
          <w:b/>
          <w:noProof/>
          <w:sz w:val="22"/>
          <w:szCs w:val="22"/>
          <w:lang w:eastAsia="en-IN"/>
        </w:rPr>
        <w:t xml:space="preserve"> Thus a positive decision </w:t>
      </w:r>
      <w:r w:rsidR="004D6207">
        <w:rPr>
          <w:rFonts w:ascii="Arial" w:hAnsi="Arial" w:cs="Arial"/>
          <w:b/>
          <w:noProof/>
          <w:sz w:val="22"/>
          <w:szCs w:val="22"/>
          <w:lang w:eastAsia="en-IN"/>
        </w:rPr>
        <w:t>is suggested</w:t>
      </w:r>
      <w:r w:rsidR="003F108F">
        <w:rPr>
          <w:rFonts w:ascii="Arial" w:hAnsi="Arial" w:cs="Arial"/>
          <w:b/>
          <w:noProof/>
          <w:sz w:val="22"/>
          <w:szCs w:val="22"/>
          <w:lang w:eastAsia="en-IN"/>
        </w:rPr>
        <w:t xml:space="preserve"> be taken for the pupose of funds infusion/investment in the proposed expansion of the company. </w:t>
      </w:r>
    </w:p>
    <w:p w14:paraId="0AB02AE9" w14:textId="77777777" w:rsidR="00F65DCE" w:rsidRPr="00F65DCE" w:rsidRDefault="00395E12" w:rsidP="00132DE5">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r w:rsidR="00F65DCE">
        <w:rPr>
          <w:rFonts w:ascii="Arial" w:hAnsi="Arial" w:cs="Arial"/>
          <w:b/>
          <w:noProof/>
          <w:sz w:val="22"/>
          <w:szCs w:val="22"/>
          <w:lang w:eastAsia="en-IN"/>
        </w:rPr>
        <w:t xml:space="preserve"> </w:t>
      </w:r>
      <w:r w:rsidR="00F65DCE">
        <w:rPr>
          <w:rFonts w:ascii="Arial" w:hAnsi="Arial" w:cs="Arial"/>
          <w:noProof/>
          <w:sz w:val="22"/>
          <w:szCs w:val="22"/>
          <w:lang w:eastAsia="en-IN"/>
        </w:rPr>
        <w:t>As per industry standarad, we have considered a 80:20 ratio to calculate the break-even slaes for variable and fixed costs:</w:t>
      </w:r>
    </w:p>
    <w:tbl>
      <w:tblPr>
        <w:tblW w:w="4663"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6"/>
        <w:gridCol w:w="1057"/>
        <w:gridCol w:w="1057"/>
        <w:gridCol w:w="1057"/>
        <w:gridCol w:w="1057"/>
        <w:gridCol w:w="1056"/>
        <w:gridCol w:w="1056"/>
        <w:gridCol w:w="1056"/>
        <w:gridCol w:w="1056"/>
        <w:gridCol w:w="1056"/>
        <w:gridCol w:w="1056"/>
        <w:gridCol w:w="1056"/>
      </w:tblGrid>
      <w:tr w:rsidR="00132DE5" w:rsidRPr="00F65DCE" w14:paraId="4DFC8363" w14:textId="77777777" w:rsidTr="00132DE5">
        <w:trPr>
          <w:trHeight w:val="300"/>
        </w:trPr>
        <w:tc>
          <w:tcPr>
            <w:tcW w:w="684" w:type="pct"/>
            <w:shd w:val="clear" w:color="000000" w:fill="002060"/>
            <w:noWrap/>
            <w:vAlign w:val="center"/>
            <w:hideMark/>
          </w:tcPr>
          <w:p w14:paraId="236AD0E9" w14:textId="77777777" w:rsidR="00F65DCE" w:rsidRPr="00F65DCE" w:rsidRDefault="00F65DCE" w:rsidP="00F65DCE">
            <w:pPr>
              <w:spacing w:line="276" w:lineRule="auto"/>
              <w:rPr>
                <w:rFonts w:asciiTheme="minorHAnsi" w:hAnsiTheme="minorHAnsi" w:cstheme="minorHAnsi"/>
                <w:b/>
                <w:color w:val="FFFFFF"/>
                <w:sz w:val="22"/>
                <w:szCs w:val="22"/>
              </w:rPr>
            </w:pPr>
            <w:r w:rsidRPr="00F65DCE">
              <w:rPr>
                <w:rFonts w:asciiTheme="minorHAnsi" w:hAnsiTheme="minorHAnsi" w:cstheme="minorHAnsi"/>
                <w:b/>
                <w:color w:val="FFFFFF"/>
                <w:sz w:val="22"/>
                <w:szCs w:val="22"/>
              </w:rPr>
              <w:t>Particular</w:t>
            </w:r>
          </w:p>
        </w:tc>
        <w:tc>
          <w:tcPr>
            <w:tcW w:w="392" w:type="pct"/>
            <w:shd w:val="clear" w:color="000000" w:fill="002060"/>
            <w:noWrap/>
            <w:vAlign w:val="center"/>
            <w:hideMark/>
          </w:tcPr>
          <w:p w14:paraId="53DD5130"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2025-26</w:t>
            </w:r>
          </w:p>
        </w:tc>
        <w:tc>
          <w:tcPr>
            <w:tcW w:w="392" w:type="pct"/>
            <w:shd w:val="clear" w:color="000000" w:fill="002060"/>
            <w:noWrap/>
            <w:vAlign w:val="center"/>
            <w:hideMark/>
          </w:tcPr>
          <w:p w14:paraId="6C807068"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2026-27</w:t>
            </w:r>
          </w:p>
        </w:tc>
        <w:tc>
          <w:tcPr>
            <w:tcW w:w="392" w:type="pct"/>
            <w:shd w:val="clear" w:color="000000" w:fill="002060"/>
            <w:noWrap/>
            <w:vAlign w:val="center"/>
            <w:hideMark/>
          </w:tcPr>
          <w:p w14:paraId="16653B0C"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2027-28</w:t>
            </w:r>
          </w:p>
        </w:tc>
        <w:tc>
          <w:tcPr>
            <w:tcW w:w="392" w:type="pct"/>
            <w:shd w:val="clear" w:color="000000" w:fill="002060"/>
            <w:noWrap/>
            <w:vAlign w:val="center"/>
            <w:hideMark/>
          </w:tcPr>
          <w:p w14:paraId="4496F92D"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2028-29</w:t>
            </w:r>
          </w:p>
        </w:tc>
        <w:tc>
          <w:tcPr>
            <w:tcW w:w="392" w:type="pct"/>
            <w:shd w:val="clear" w:color="000000" w:fill="002060"/>
            <w:noWrap/>
            <w:vAlign w:val="center"/>
            <w:hideMark/>
          </w:tcPr>
          <w:p w14:paraId="6EE20791"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2029-30</w:t>
            </w:r>
          </w:p>
        </w:tc>
        <w:tc>
          <w:tcPr>
            <w:tcW w:w="392" w:type="pct"/>
            <w:shd w:val="clear" w:color="000000" w:fill="002060"/>
            <w:noWrap/>
            <w:vAlign w:val="center"/>
            <w:hideMark/>
          </w:tcPr>
          <w:p w14:paraId="704925CE"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2030-31</w:t>
            </w:r>
          </w:p>
        </w:tc>
        <w:tc>
          <w:tcPr>
            <w:tcW w:w="392" w:type="pct"/>
            <w:shd w:val="clear" w:color="000000" w:fill="002060"/>
            <w:noWrap/>
            <w:vAlign w:val="center"/>
            <w:hideMark/>
          </w:tcPr>
          <w:p w14:paraId="413C51D6"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2031-32</w:t>
            </w:r>
          </w:p>
        </w:tc>
        <w:tc>
          <w:tcPr>
            <w:tcW w:w="392" w:type="pct"/>
            <w:shd w:val="clear" w:color="000000" w:fill="002060"/>
            <w:noWrap/>
            <w:vAlign w:val="center"/>
            <w:hideMark/>
          </w:tcPr>
          <w:p w14:paraId="421C5E47"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2032-33</w:t>
            </w:r>
          </w:p>
        </w:tc>
        <w:tc>
          <w:tcPr>
            <w:tcW w:w="392" w:type="pct"/>
            <w:shd w:val="clear" w:color="000000" w:fill="002060"/>
            <w:noWrap/>
            <w:vAlign w:val="center"/>
            <w:hideMark/>
          </w:tcPr>
          <w:p w14:paraId="555993F9"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2033-34</w:t>
            </w:r>
          </w:p>
        </w:tc>
        <w:tc>
          <w:tcPr>
            <w:tcW w:w="392" w:type="pct"/>
            <w:shd w:val="clear" w:color="000000" w:fill="002060"/>
            <w:noWrap/>
            <w:vAlign w:val="center"/>
            <w:hideMark/>
          </w:tcPr>
          <w:p w14:paraId="688E8A8D"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2034-35</w:t>
            </w:r>
          </w:p>
        </w:tc>
        <w:tc>
          <w:tcPr>
            <w:tcW w:w="392" w:type="pct"/>
            <w:shd w:val="clear" w:color="000000" w:fill="002060"/>
            <w:noWrap/>
            <w:vAlign w:val="center"/>
            <w:hideMark/>
          </w:tcPr>
          <w:p w14:paraId="3F662DEC"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2035-36</w:t>
            </w:r>
          </w:p>
        </w:tc>
      </w:tr>
      <w:tr w:rsidR="00132DE5" w:rsidRPr="00F65DCE" w14:paraId="4A477EF5" w14:textId="77777777" w:rsidTr="00132DE5">
        <w:trPr>
          <w:trHeight w:val="300"/>
        </w:trPr>
        <w:tc>
          <w:tcPr>
            <w:tcW w:w="684" w:type="pct"/>
            <w:shd w:val="clear" w:color="auto" w:fill="B8CCE4" w:themeFill="accent1" w:themeFillTint="66"/>
            <w:noWrap/>
            <w:vAlign w:val="center"/>
            <w:hideMark/>
          </w:tcPr>
          <w:p w14:paraId="6B493FD5" w14:textId="77777777" w:rsidR="00F65DCE" w:rsidRPr="00F65DCE" w:rsidRDefault="00F65DCE" w:rsidP="00F65DCE">
            <w:pPr>
              <w:spacing w:line="276" w:lineRule="auto"/>
              <w:rPr>
                <w:rFonts w:asciiTheme="minorHAnsi" w:hAnsiTheme="minorHAnsi" w:cstheme="minorHAnsi"/>
                <w:b/>
                <w:sz w:val="22"/>
                <w:szCs w:val="22"/>
              </w:rPr>
            </w:pPr>
            <w:r w:rsidRPr="00F65DCE">
              <w:rPr>
                <w:rFonts w:asciiTheme="minorHAnsi" w:hAnsiTheme="minorHAnsi" w:cstheme="minorHAnsi"/>
                <w:b/>
                <w:sz w:val="22"/>
                <w:szCs w:val="22"/>
              </w:rPr>
              <w:t>Capacity Utilization</w:t>
            </w:r>
          </w:p>
        </w:tc>
        <w:tc>
          <w:tcPr>
            <w:tcW w:w="392" w:type="pct"/>
            <w:shd w:val="clear" w:color="auto" w:fill="B8CCE4" w:themeFill="accent1" w:themeFillTint="66"/>
            <w:noWrap/>
            <w:vAlign w:val="center"/>
            <w:hideMark/>
          </w:tcPr>
          <w:p w14:paraId="7422CA88"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35%</w:t>
            </w:r>
          </w:p>
        </w:tc>
        <w:tc>
          <w:tcPr>
            <w:tcW w:w="392" w:type="pct"/>
            <w:shd w:val="clear" w:color="auto" w:fill="B8CCE4" w:themeFill="accent1" w:themeFillTint="66"/>
            <w:noWrap/>
            <w:vAlign w:val="center"/>
            <w:hideMark/>
          </w:tcPr>
          <w:p w14:paraId="75C0C2DB"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45%</w:t>
            </w:r>
          </w:p>
        </w:tc>
        <w:tc>
          <w:tcPr>
            <w:tcW w:w="392" w:type="pct"/>
            <w:shd w:val="clear" w:color="auto" w:fill="B8CCE4" w:themeFill="accent1" w:themeFillTint="66"/>
            <w:noWrap/>
            <w:vAlign w:val="center"/>
            <w:hideMark/>
          </w:tcPr>
          <w:p w14:paraId="7F004AB5"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50%</w:t>
            </w:r>
          </w:p>
        </w:tc>
        <w:tc>
          <w:tcPr>
            <w:tcW w:w="392" w:type="pct"/>
            <w:shd w:val="clear" w:color="auto" w:fill="B8CCE4" w:themeFill="accent1" w:themeFillTint="66"/>
            <w:noWrap/>
            <w:vAlign w:val="center"/>
            <w:hideMark/>
          </w:tcPr>
          <w:p w14:paraId="493F0B66"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55%</w:t>
            </w:r>
          </w:p>
        </w:tc>
        <w:tc>
          <w:tcPr>
            <w:tcW w:w="392" w:type="pct"/>
            <w:shd w:val="clear" w:color="auto" w:fill="B8CCE4" w:themeFill="accent1" w:themeFillTint="66"/>
            <w:noWrap/>
            <w:vAlign w:val="center"/>
            <w:hideMark/>
          </w:tcPr>
          <w:p w14:paraId="12A51575"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60%</w:t>
            </w:r>
          </w:p>
        </w:tc>
        <w:tc>
          <w:tcPr>
            <w:tcW w:w="392" w:type="pct"/>
            <w:shd w:val="clear" w:color="auto" w:fill="B8CCE4" w:themeFill="accent1" w:themeFillTint="66"/>
            <w:noWrap/>
            <w:vAlign w:val="center"/>
            <w:hideMark/>
          </w:tcPr>
          <w:p w14:paraId="6234F554"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65%</w:t>
            </w:r>
          </w:p>
        </w:tc>
        <w:tc>
          <w:tcPr>
            <w:tcW w:w="392" w:type="pct"/>
            <w:shd w:val="clear" w:color="auto" w:fill="B8CCE4" w:themeFill="accent1" w:themeFillTint="66"/>
            <w:noWrap/>
            <w:vAlign w:val="center"/>
            <w:hideMark/>
          </w:tcPr>
          <w:p w14:paraId="24B490D4"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70%</w:t>
            </w:r>
          </w:p>
        </w:tc>
        <w:tc>
          <w:tcPr>
            <w:tcW w:w="392" w:type="pct"/>
            <w:shd w:val="clear" w:color="auto" w:fill="B8CCE4" w:themeFill="accent1" w:themeFillTint="66"/>
            <w:noWrap/>
            <w:vAlign w:val="center"/>
            <w:hideMark/>
          </w:tcPr>
          <w:p w14:paraId="3E24CB6A"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75%</w:t>
            </w:r>
          </w:p>
        </w:tc>
        <w:tc>
          <w:tcPr>
            <w:tcW w:w="392" w:type="pct"/>
            <w:shd w:val="clear" w:color="auto" w:fill="B8CCE4" w:themeFill="accent1" w:themeFillTint="66"/>
            <w:noWrap/>
            <w:vAlign w:val="center"/>
            <w:hideMark/>
          </w:tcPr>
          <w:p w14:paraId="249C7667"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80%</w:t>
            </w:r>
          </w:p>
        </w:tc>
        <w:tc>
          <w:tcPr>
            <w:tcW w:w="392" w:type="pct"/>
            <w:shd w:val="clear" w:color="auto" w:fill="B8CCE4" w:themeFill="accent1" w:themeFillTint="66"/>
            <w:noWrap/>
            <w:vAlign w:val="center"/>
            <w:hideMark/>
          </w:tcPr>
          <w:p w14:paraId="21771F8B"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85%</w:t>
            </w:r>
          </w:p>
        </w:tc>
        <w:tc>
          <w:tcPr>
            <w:tcW w:w="392" w:type="pct"/>
            <w:shd w:val="clear" w:color="auto" w:fill="B8CCE4" w:themeFill="accent1" w:themeFillTint="66"/>
            <w:noWrap/>
            <w:vAlign w:val="center"/>
            <w:hideMark/>
          </w:tcPr>
          <w:p w14:paraId="7201CDF7"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90%</w:t>
            </w:r>
          </w:p>
        </w:tc>
      </w:tr>
      <w:tr w:rsidR="00132DE5" w:rsidRPr="00F65DCE" w14:paraId="241C5B90" w14:textId="77777777" w:rsidTr="00132DE5">
        <w:trPr>
          <w:trHeight w:val="397"/>
        </w:trPr>
        <w:tc>
          <w:tcPr>
            <w:tcW w:w="684" w:type="pct"/>
            <w:shd w:val="clear" w:color="auto" w:fill="auto"/>
            <w:noWrap/>
            <w:vAlign w:val="center"/>
            <w:hideMark/>
          </w:tcPr>
          <w:p w14:paraId="33DE4B28"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Total Sales</w:t>
            </w:r>
          </w:p>
        </w:tc>
        <w:tc>
          <w:tcPr>
            <w:tcW w:w="392" w:type="pct"/>
            <w:shd w:val="clear" w:color="auto" w:fill="auto"/>
            <w:noWrap/>
            <w:vAlign w:val="center"/>
            <w:hideMark/>
          </w:tcPr>
          <w:p w14:paraId="71F6025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354.18</w:t>
            </w:r>
          </w:p>
        </w:tc>
        <w:tc>
          <w:tcPr>
            <w:tcW w:w="392" w:type="pct"/>
            <w:shd w:val="clear" w:color="auto" w:fill="auto"/>
            <w:noWrap/>
            <w:vAlign w:val="center"/>
            <w:hideMark/>
          </w:tcPr>
          <w:p w14:paraId="05C3AD8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5421.50</w:t>
            </w:r>
          </w:p>
        </w:tc>
        <w:tc>
          <w:tcPr>
            <w:tcW w:w="392" w:type="pct"/>
            <w:shd w:val="clear" w:color="auto" w:fill="auto"/>
            <w:noWrap/>
            <w:vAlign w:val="center"/>
            <w:hideMark/>
          </w:tcPr>
          <w:p w14:paraId="3EE4CE43"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6023.85</w:t>
            </w:r>
          </w:p>
        </w:tc>
        <w:tc>
          <w:tcPr>
            <w:tcW w:w="392" w:type="pct"/>
            <w:shd w:val="clear" w:color="auto" w:fill="auto"/>
            <w:noWrap/>
            <w:vAlign w:val="center"/>
            <w:hideMark/>
          </w:tcPr>
          <w:p w14:paraId="6AC9BF5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6626.24</w:t>
            </w:r>
          </w:p>
        </w:tc>
        <w:tc>
          <w:tcPr>
            <w:tcW w:w="392" w:type="pct"/>
            <w:shd w:val="clear" w:color="auto" w:fill="auto"/>
            <w:noWrap/>
            <w:vAlign w:val="center"/>
            <w:hideMark/>
          </w:tcPr>
          <w:p w14:paraId="58BE9F7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7228.66</w:t>
            </w:r>
          </w:p>
        </w:tc>
        <w:tc>
          <w:tcPr>
            <w:tcW w:w="392" w:type="pct"/>
            <w:shd w:val="clear" w:color="auto" w:fill="auto"/>
            <w:noWrap/>
            <w:vAlign w:val="center"/>
            <w:hideMark/>
          </w:tcPr>
          <w:p w14:paraId="23F83B8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7831.12</w:t>
            </w:r>
          </w:p>
        </w:tc>
        <w:tc>
          <w:tcPr>
            <w:tcW w:w="392" w:type="pct"/>
            <w:shd w:val="clear" w:color="auto" w:fill="auto"/>
            <w:noWrap/>
            <w:vAlign w:val="center"/>
            <w:hideMark/>
          </w:tcPr>
          <w:p w14:paraId="05104C5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8433.63</w:t>
            </w:r>
          </w:p>
        </w:tc>
        <w:tc>
          <w:tcPr>
            <w:tcW w:w="392" w:type="pct"/>
            <w:shd w:val="clear" w:color="auto" w:fill="auto"/>
            <w:noWrap/>
            <w:vAlign w:val="center"/>
            <w:hideMark/>
          </w:tcPr>
          <w:p w14:paraId="5D4E469A"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9036.18</w:t>
            </w:r>
          </w:p>
        </w:tc>
        <w:tc>
          <w:tcPr>
            <w:tcW w:w="392" w:type="pct"/>
            <w:shd w:val="clear" w:color="auto" w:fill="auto"/>
            <w:noWrap/>
            <w:vAlign w:val="center"/>
            <w:hideMark/>
          </w:tcPr>
          <w:p w14:paraId="1EF7725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9638.79</w:t>
            </w:r>
          </w:p>
        </w:tc>
        <w:tc>
          <w:tcPr>
            <w:tcW w:w="392" w:type="pct"/>
            <w:shd w:val="clear" w:color="auto" w:fill="auto"/>
            <w:noWrap/>
            <w:vAlign w:val="center"/>
            <w:hideMark/>
          </w:tcPr>
          <w:p w14:paraId="15EA38C4"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10241.45</w:t>
            </w:r>
          </w:p>
        </w:tc>
        <w:tc>
          <w:tcPr>
            <w:tcW w:w="392" w:type="pct"/>
            <w:shd w:val="clear" w:color="auto" w:fill="auto"/>
            <w:noWrap/>
            <w:vAlign w:val="center"/>
            <w:hideMark/>
          </w:tcPr>
          <w:p w14:paraId="559083C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10844.18</w:t>
            </w:r>
          </w:p>
        </w:tc>
      </w:tr>
      <w:tr w:rsidR="00132DE5" w:rsidRPr="00F65DCE" w14:paraId="339549E8" w14:textId="77777777" w:rsidTr="00132DE5">
        <w:trPr>
          <w:trHeight w:val="300"/>
        </w:trPr>
        <w:tc>
          <w:tcPr>
            <w:tcW w:w="684" w:type="pct"/>
            <w:shd w:val="clear" w:color="auto" w:fill="auto"/>
            <w:noWrap/>
            <w:vAlign w:val="center"/>
            <w:hideMark/>
          </w:tcPr>
          <w:p w14:paraId="6EF156DC"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Closing stock in process</w:t>
            </w:r>
          </w:p>
        </w:tc>
        <w:tc>
          <w:tcPr>
            <w:tcW w:w="392" w:type="pct"/>
            <w:shd w:val="clear" w:color="auto" w:fill="auto"/>
            <w:noWrap/>
            <w:vAlign w:val="center"/>
            <w:hideMark/>
          </w:tcPr>
          <w:p w14:paraId="3B9E34E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10.00</w:t>
            </w:r>
          </w:p>
        </w:tc>
        <w:tc>
          <w:tcPr>
            <w:tcW w:w="392" w:type="pct"/>
            <w:shd w:val="clear" w:color="auto" w:fill="auto"/>
            <w:noWrap/>
            <w:vAlign w:val="center"/>
            <w:hideMark/>
          </w:tcPr>
          <w:p w14:paraId="3F613D7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151.71</w:t>
            </w:r>
          </w:p>
        </w:tc>
        <w:tc>
          <w:tcPr>
            <w:tcW w:w="392" w:type="pct"/>
            <w:shd w:val="clear" w:color="auto" w:fill="auto"/>
            <w:noWrap/>
            <w:vAlign w:val="center"/>
            <w:hideMark/>
          </w:tcPr>
          <w:p w14:paraId="107EED9F"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202.28</w:t>
            </w:r>
          </w:p>
        </w:tc>
        <w:tc>
          <w:tcPr>
            <w:tcW w:w="392" w:type="pct"/>
            <w:shd w:val="clear" w:color="auto" w:fill="auto"/>
            <w:noWrap/>
            <w:vAlign w:val="center"/>
            <w:hideMark/>
          </w:tcPr>
          <w:p w14:paraId="706EB0D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241.05</w:t>
            </w:r>
          </w:p>
        </w:tc>
        <w:tc>
          <w:tcPr>
            <w:tcW w:w="392" w:type="pct"/>
            <w:shd w:val="clear" w:color="auto" w:fill="auto"/>
            <w:noWrap/>
            <w:vAlign w:val="center"/>
            <w:hideMark/>
          </w:tcPr>
          <w:p w14:paraId="6184391F"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262.96</w:t>
            </w:r>
          </w:p>
        </w:tc>
        <w:tc>
          <w:tcPr>
            <w:tcW w:w="392" w:type="pct"/>
            <w:shd w:val="clear" w:color="auto" w:fill="auto"/>
            <w:noWrap/>
            <w:vAlign w:val="center"/>
            <w:hideMark/>
          </w:tcPr>
          <w:p w14:paraId="2890397F"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241.05</w:t>
            </w:r>
          </w:p>
        </w:tc>
        <w:tc>
          <w:tcPr>
            <w:tcW w:w="392" w:type="pct"/>
            <w:shd w:val="clear" w:color="auto" w:fill="auto"/>
            <w:noWrap/>
            <w:vAlign w:val="center"/>
            <w:hideMark/>
          </w:tcPr>
          <w:p w14:paraId="3FFA91C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259.59</w:t>
            </w:r>
          </w:p>
        </w:tc>
        <w:tc>
          <w:tcPr>
            <w:tcW w:w="392" w:type="pct"/>
            <w:shd w:val="clear" w:color="auto" w:fill="auto"/>
            <w:noWrap/>
            <w:vAlign w:val="center"/>
            <w:hideMark/>
          </w:tcPr>
          <w:p w14:paraId="0AB86F6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252.85</w:t>
            </w:r>
          </w:p>
        </w:tc>
        <w:tc>
          <w:tcPr>
            <w:tcW w:w="392" w:type="pct"/>
            <w:shd w:val="clear" w:color="auto" w:fill="auto"/>
            <w:noWrap/>
            <w:vAlign w:val="center"/>
            <w:hideMark/>
          </w:tcPr>
          <w:p w14:paraId="60971EB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269.71</w:t>
            </w:r>
          </w:p>
        </w:tc>
        <w:tc>
          <w:tcPr>
            <w:tcW w:w="392" w:type="pct"/>
            <w:shd w:val="clear" w:color="auto" w:fill="auto"/>
            <w:noWrap/>
            <w:vAlign w:val="center"/>
            <w:hideMark/>
          </w:tcPr>
          <w:p w14:paraId="2081E07F"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286.56</w:t>
            </w:r>
          </w:p>
        </w:tc>
        <w:tc>
          <w:tcPr>
            <w:tcW w:w="392" w:type="pct"/>
            <w:shd w:val="clear" w:color="auto" w:fill="auto"/>
            <w:noWrap/>
            <w:vAlign w:val="center"/>
            <w:hideMark/>
          </w:tcPr>
          <w:p w14:paraId="318E1A5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303.42</w:t>
            </w:r>
          </w:p>
        </w:tc>
      </w:tr>
      <w:tr w:rsidR="00132DE5" w:rsidRPr="00F65DCE" w14:paraId="15522FA0" w14:textId="77777777" w:rsidTr="00132DE5">
        <w:trPr>
          <w:trHeight w:val="300"/>
        </w:trPr>
        <w:tc>
          <w:tcPr>
            <w:tcW w:w="684" w:type="pct"/>
            <w:shd w:val="clear" w:color="auto" w:fill="auto"/>
            <w:noWrap/>
            <w:vAlign w:val="center"/>
            <w:hideMark/>
          </w:tcPr>
          <w:p w14:paraId="01411C02"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 xml:space="preserve">Closing Stock of Finishing Good </w:t>
            </w:r>
          </w:p>
        </w:tc>
        <w:tc>
          <w:tcPr>
            <w:tcW w:w="392" w:type="pct"/>
            <w:shd w:val="clear" w:color="auto" w:fill="auto"/>
            <w:noWrap/>
            <w:vAlign w:val="center"/>
            <w:hideMark/>
          </w:tcPr>
          <w:p w14:paraId="39DC1A3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15.00</w:t>
            </w:r>
          </w:p>
        </w:tc>
        <w:tc>
          <w:tcPr>
            <w:tcW w:w="392" w:type="pct"/>
            <w:shd w:val="clear" w:color="auto" w:fill="auto"/>
            <w:noWrap/>
            <w:vAlign w:val="center"/>
            <w:hideMark/>
          </w:tcPr>
          <w:p w14:paraId="4BE6B79A"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227.56</w:t>
            </w:r>
          </w:p>
        </w:tc>
        <w:tc>
          <w:tcPr>
            <w:tcW w:w="392" w:type="pct"/>
            <w:shd w:val="clear" w:color="auto" w:fill="auto"/>
            <w:noWrap/>
            <w:vAlign w:val="center"/>
            <w:hideMark/>
          </w:tcPr>
          <w:p w14:paraId="6D1E6B6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303.42</w:t>
            </w:r>
          </w:p>
        </w:tc>
        <w:tc>
          <w:tcPr>
            <w:tcW w:w="392" w:type="pct"/>
            <w:shd w:val="clear" w:color="auto" w:fill="auto"/>
            <w:noWrap/>
            <w:vAlign w:val="center"/>
            <w:hideMark/>
          </w:tcPr>
          <w:p w14:paraId="430B542A"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361.57</w:t>
            </w:r>
          </w:p>
        </w:tc>
        <w:tc>
          <w:tcPr>
            <w:tcW w:w="392" w:type="pct"/>
            <w:shd w:val="clear" w:color="auto" w:fill="auto"/>
            <w:noWrap/>
            <w:vAlign w:val="center"/>
            <w:hideMark/>
          </w:tcPr>
          <w:p w14:paraId="24A8B1F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394.45</w:t>
            </w:r>
          </w:p>
        </w:tc>
        <w:tc>
          <w:tcPr>
            <w:tcW w:w="392" w:type="pct"/>
            <w:shd w:val="clear" w:color="auto" w:fill="auto"/>
            <w:noWrap/>
            <w:vAlign w:val="center"/>
            <w:hideMark/>
          </w:tcPr>
          <w:p w14:paraId="76BF267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361.57</w:t>
            </w:r>
          </w:p>
        </w:tc>
        <w:tc>
          <w:tcPr>
            <w:tcW w:w="392" w:type="pct"/>
            <w:shd w:val="clear" w:color="auto" w:fill="auto"/>
            <w:noWrap/>
            <w:vAlign w:val="center"/>
            <w:hideMark/>
          </w:tcPr>
          <w:p w14:paraId="1E34959A"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389.39</w:t>
            </w:r>
          </w:p>
        </w:tc>
        <w:tc>
          <w:tcPr>
            <w:tcW w:w="392" w:type="pct"/>
            <w:shd w:val="clear" w:color="auto" w:fill="auto"/>
            <w:noWrap/>
            <w:vAlign w:val="center"/>
            <w:hideMark/>
          </w:tcPr>
          <w:p w14:paraId="625C091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379.27</w:t>
            </w:r>
          </w:p>
        </w:tc>
        <w:tc>
          <w:tcPr>
            <w:tcW w:w="392" w:type="pct"/>
            <w:shd w:val="clear" w:color="auto" w:fill="auto"/>
            <w:noWrap/>
            <w:vAlign w:val="center"/>
            <w:hideMark/>
          </w:tcPr>
          <w:p w14:paraId="7FD59084"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404.56</w:t>
            </w:r>
          </w:p>
        </w:tc>
        <w:tc>
          <w:tcPr>
            <w:tcW w:w="392" w:type="pct"/>
            <w:shd w:val="clear" w:color="auto" w:fill="auto"/>
            <w:noWrap/>
            <w:vAlign w:val="center"/>
            <w:hideMark/>
          </w:tcPr>
          <w:p w14:paraId="3F161E0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429.84</w:t>
            </w:r>
          </w:p>
        </w:tc>
        <w:tc>
          <w:tcPr>
            <w:tcW w:w="392" w:type="pct"/>
            <w:shd w:val="clear" w:color="auto" w:fill="auto"/>
            <w:noWrap/>
            <w:vAlign w:val="center"/>
            <w:hideMark/>
          </w:tcPr>
          <w:p w14:paraId="4E89BE3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455.13</w:t>
            </w:r>
          </w:p>
        </w:tc>
      </w:tr>
      <w:tr w:rsidR="00132DE5" w:rsidRPr="00F65DCE" w14:paraId="54D29A6C" w14:textId="77777777" w:rsidTr="00132DE5">
        <w:trPr>
          <w:trHeight w:val="300"/>
        </w:trPr>
        <w:tc>
          <w:tcPr>
            <w:tcW w:w="684" w:type="pct"/>
            <w:shd w:val="clear" w:color="000000" w:fill="B8CCE4"/>
            <w:noWrap/>
            <w:vAlign w:val="center"/>
            <w:hideMark/>
          </w:tcPr>
          <w:p w14:paraId="0CF9CE17" w14:textId="77777777" w:rsidR="00F65DCE" w:rsidRPr="00F65DCE" w:rsidRDefault="00F65DCE" w:rsidP="00F65DCE">
            <w:pPr>
              <w:spacing w:line="276" w:lineRule="auto"/>
              <w:rPr>
                <w:rFonts w:asciiTheme="minorHAnsi" w:hAnsiTheme="minorHAnsi" w:cstheme="minorHAnsi"/>
                <w:b/>
                <w:bCs/>
                <w:sz w:val="22"/>
                <w:szCs w:val="22"/>
              </w:rPr>
            </w:pPr>
            <w:r w:rsidRPr="00F65DCE">
              <w:rPr>
                <w:rFonts w:asciiTheme="minorHAnsi" w:hAnsiTheme="minorHAnsi" w:cstheme="minorHAnsi"/>
                <w:b/>
                <w:bCs/>
                <w:sz w:val="22"/>
                <w:szCs w:val="22"/>
              </w:rPr>
              <w:t>Total ( A)</w:t>
            </w:r>
          </w:p>
        </w:tc>
        <w:tc>
          <w:tcPr>
            <w:tcW w:w="392" w:type="pct"/>
            <w:shd w:val="clear" w:color="000000" w:fill="B8CCE4"/>
            <w:noWrap/>
            <w:vAlign w:val="center"/>
            <w:hideMark/>
          </w:tcPr>
          <w:p w14:paraId="66640E56"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379.18</w:t>
            </w:r>
          </w:p>
        </w:tc>
        <w:tc>
          <w:tcPr>
            <w:tcW w:w="392" w:type="pct"/>
            <w:shd w:val="clear" w:color="000000" w:fill="B8CCE4"/>
            <w:noWrap/>
            <w:vAlign w:val="center"/>
            <w:hideMark/>
          </w:tcPr>
          <w:p w14:paraId="2786EC1C"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5800.78</w:t>
            </w:r>
          </w:p>
        </w:tc>
        <w:tc>
          <w:tcPr>
            <w:tcW w:w="392" w:type="pct"/>
            <w:shd w:val="clear" w:color="000000" w:fill="B8CCE4"/>
            <w:noWrap/>
            <w:vAlign w:val="center"/>
            <w:hideMark/>
          </w:tcPr>
          <w:p w14:paraId="7E1CB31A"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6529.55</w:t>
            </w:r>
          </w:p>
        </w:tc>
        <w:tc>
          <w:tcPr>
            <w:tcW w:w="392" w:type="pct"/>
            <w:shd w:val="clear" w:color="000000" w:fill="B8CCE4"/>
            <w:noWrap/>
            <w:vAlign w:val="center"/>
            <w:hideMark/>
          </w:tcPr>
          <w:p w14:paraId="2E0FF0D8"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7228.86</w:t>
            </w:r>
          </w:p>
        </w:tc>
        <w:tc>
          <w:tcPr>
            <w:tcW w:w="392" w:type="pct"/>
            <w:shd w:val="clear" w:color="000000" w:fill="B8CCE4"/>
            <w:noWrap/>
            <w:vAlign w:val="center"/>
            <w:hideMark/>
          </w:tcPr>
          <w:p w14:paraId="349766CF"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7886.07</w:t>
            </w:r>
          </w:p>
        </w:tc>
        <w:tc>
          <w:tcPr>
            <w:tcW w:w="392" w:type="pct"/>
            <w:shd w:val="clear" w:color="000000" w:fill="B8CCE4"/>
            <w:noWrap/>
            <w:vAlign w:val="center"/>
            <w:hideMark/>
          </w:tcPr>
          <w:p w14:paraId="2F4FF2F5"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8433.75</w:t>
            </w:r>
          </w:p>
        </w:tc>
        <w:tc>
          <w:tcPr>
            <w:tcW w:w="392" w:type="pct"/>
            <w:shd w:val="clear" w:color="000000" w:fill="B8CCE4"/>
            <w:noWrap/>
            <w:vAlign w:val="center"/>
            <w:hideMark/>
          </w:tcPr>
          <w:p w14:paraId="29288017"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9082.61</w:t>
            </w:r>
          </w:p>
        </w:tc>
        <w:tc>
          <w:tcPr>
            <w:tcW w:w="392" w:type="pct"/>
            <w:shd w:val="clear" w:color="000000" w:fill="B8CCE4"/>
            <w:noWrap/>
            <w:vAlign w:val="center"/>
            <w:hideMark/>
          </w:tcPr>
          <w:p w14:paraId="11C6B917"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9668.31</w:t>
            </w:r>
          </w:p>
        </w:tc>
        <w:tc>
          <w:tcPr>
            <w:tcW w:w="392" w:type="pct"/>
            <w:shd w:val="clear" w:color="000000" w:fill="B8CCE4"/>
            <w:noWrap/>
            <w:vAlign w:val="center"/>
            <w:hideMark/>
          </w:tcPr>
          <w:p w14:paraId="0FB76CD1"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10313.05</w:t>
            </w:r>
          </w:p>
        </w:tc>
        <w:tc>
          <w:tcPr>
            <w:tcW w:w="392" w:type="pct"/>
            <w:shd w:val="clear" w:color="000000" w:fill="B8CCE4"/>
            <w:noWrap/>
            <w:vAlign w:val="center"/>
            <w:hideMark/>
          </w:tcPr>
          <w:p w14:paraId="0AD65004"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10957.86</w:t>
            </w:r>
          </w:p>
        </w:tc>
        <w:tc>
          <w:tcPr>
            <w:tcW w:w="392" w:type="pct"/>
            <w:shd w:val="clear" w:color="000000" w:fill="B8CCE4"/>
            <w:noWrap/>
            <w:vAlign w:val="center"/>
            <w:hideMark/>
          </w:tcPr>
          <w:p w14:paraId="5AC864DF"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11602.73</w:t>
            </w:r>
          </w:p>
        </w:tc>
      </w:tr>
      <w:tr w:rsidR="00132DE5" w:rsidRPr="00F65DCE" w14:paraId="31E20A86" w14:textId="77777777" w:rsidTr="00132DE5">
        <w:trPr>
          <w:trHeight w:val="436"/>
        </w:trPr>
        <w:tc>
          <w:tcPr>
            <w:tcW w:w="684" w:type="pct"/>
            <w:shd w:val="clear" w:color="auto" w:fill="auto"/>
            <w:noWrap/>
            <w:vAlign w:val="center"/>
            <w:hideMark/>
          </w:tcPr>
          <w:p w14:paraId="2E7B1227" w14:textId="77777777" w:rsidR="00F65DCE" w:rsidRPr="00F65DCE" w:rsidRDefault="00F65DCE" w:rsidP="00F65DCE">
            <w:pPr>
              <w:spacing w:line="276" w:lineRule="auto"/>
              <w:rPr>
                <w:rFonts w:asciiTheme="minorHAnsi" w:hAnsiTheme="minorHAnsi" w:cstheme="minorHAnsi"/>
                <w:b/>
                <w:bCs/>
                <w:sz w:val="22"/>
                <w:szCs w:val="22"/>
              </w:rPr>
            </w:pPr>
            <w:r w:rsidRPr="00F65DCE">
              <w:rPr>
                <w:rFonts w:asciiTheme="minorHAnsi" w:hAnsiTheme="minorHAnsi" w:cstheme="minorHAnsi"/>
                <w:b/>
                <w:bCs/>
                <w:sz w:val="22"/>
                <w:szCs w:val="22"/>
              </w:rPr>
              <w:lastRenderedPageBreak/>
              <w:t>Variable Cost</w:t>
            </w:r>
          </w:p>
        </w:tc>
        <w:tc>
          <w:tcPr>
            <w:tcW w:w="392" w:type="pct"/>
            <w:shd w:val="clear" w:color="auto" w:fill="auto"/>
            <w:noWrap/>
            <w:vAlign w:val="center"/>
            <w:hideMark/>
          </w:tcPr>
          <w:p w14:paraId="427431B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7EA51C1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1F34796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3B230BD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4A8AD8C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4BAB2CA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00DDAF4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539A2D1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5CC1376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7B766FF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09B2F80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r>
      <w:tr w:rsidR="00132DE5" w:rsidRPr="00F65DCE" w14:paraId="2CD6E3B1" w14:textId="77777777" w:rsidTr="00132DE5">
        <w:trPr>
          <w:trHeight w:val="300"/>
        </w:trPr>
        <w:tc>
          <w:tcPr>
            <w:tcW w:w="684" w:type="pct"/>
            <w:shd w:val="clear" w:color="auto" w:fill="auto"/>
            <w:noWrap/>
            <w:vAlign w:val="center"/>
            <w:hideMark/>
          </w:tcPr>
          <w:p w14:paraId="47BA7253"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Raw Material ( incl. stores)</w:t>
            </w:r>
          </w:p>
        </w:tc>
        <w:tc>
          <w:tcPr>
            <w:tcW w:w="392" w:type="pct"/>
            <w:shd w:val="clear" w:color="auto" w:fill="auto"/>
            <w:noWrap/>
            <w:vAlign w:val="center"/>
            <w:hideMark/>
          </w:tcPr>
          <w:p w14:paraId="56C0A41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5.00</w:t>
            </w:r>
          </w:p>
        </w:tc>
        <w:tc>
          <w:tcPr>
            <w:tcW w:w="392" w:type="pct"/>
            <w:shd w:val="clear" w:color="auto" w:fill="auto"/>
            <w:noWrap/>
            <w:vAlign w:val="center"/>
            <w:hideMark/>
          </w:tcPr>
          <w:p w14:paraId="3764845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303.42</w:t>
            </w:r>
          </w:p>
        </w:tc>
        <w:tc>
          <w:tcPr>
            <w:tcW w:w="392" w:type="pct"/>
            <w:shd w:val="clear" w:color="auto" w:fill="auto"/>
            <w:noWrap/>
            <w:vAlign w:val="center"/>
            <w:hideMark/>
          </w:tcPr>
          <w:p w14:paraId="2636B47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404.56</w:t>
            </w:r>
          </w:p>
        </w:tc>
        <w:tc>
          <w:tcPr>
            <w:tcW w:w="392" w:type="pct"/>
            <w:shd w:val="clear" w:color="auto" w:fill="auto"/>
            <w:noWrap/>
            <w:vAlign w:val="center"/>
            <w:hideMark/>
          </w:tcPr>
          <w:p w14:paraId="1BB6C494"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482.10</w:t>
            </w:r>
          </w:p>
        </w:tc>
        <w:tc>
          <w:tcPr>
            <w:tcW w:w="392" w:type="pct"/>
            <w:shd w:val="clear" w:color="auto" w:fill="auto"/>
            <w:noWrap/>
            <w:vAlign w:val="center"/>
            <w:hideMark/>
          </w:tcPr>
          <w:p w14:paraId="4DA018D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525.93</w:t>
            </w:r>
          </w:p>
        </w:tc>
        <w:tc>
          <w:tcPr>
            <w:tcW w:w="392" w:type="pct"/>
            <w:shd w:val="clear" w:color="auto" w:fill="auto"/>
            <w:noWrap/>
            <w:vAlign w:val="center"/>
            <w:hideMark/>
          </w:tcPr>
          <w:p w14:paraId="11E5B6F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482.10</w:t>
            </w:r>
          </w:p>
        </w:tc>
        <w:tc>
          <w:tcPr>
            <w:tcW w:w="392" w:type="pct"/>
            <w:shd w:val="clear" w:color="auto" w:fill="auto"/>
            <w:noWrap/>
            <w:vAlign w:val="center"/>
            <w:hideMark/>
          </w:tcPr>
          <w:p w14:paraId="34A9DB4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519.18</w:t>
            </w:r>
          </w:p>
        </w:tc>
        <w:tc>
          <w:tcPr>
            <w:tcW w:w="392" w:type="pct"/>
            <w:shd w:val="clear" w:color="auto" w:fill="auto"/>
            <w:noWrap/>
            <w:vAlign w:val="center"/>
            <w:hideMark/>
          </w:tcPr>
          <w:p w14:paraId="734F1F8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379.27</w:t>
            </w:r>
          </w:p>
        </w:tc>
        <w:tc>
          <w:tcPr>
            <w:tcW w:w="392" w:type="pct"/>
            <w:shd w:val="clear" w:color="auto" w:fill="auto"/>
            <w:noWrap/>
            <w:vAlign w:val="center"/>
            <w:hideMark/>
          </w:tcPr>
          <w:p w14:paraId="3D79FA0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404.56</w:t>
            </w:r>
          </w:p>
        </w:tc>
        <w:tc>
          <w:tcPr>
            <w:tcW w:w="392" w:type="pct"/>
            <w:shd w:val="clear" w:color="auto" w:fill="auto"/>
            <w:noWrap/>
            <w:vAlign w:val="center"/>
            <w:hideMark/>
          </w:tcPr>
          <w:p w14:paraId="0B79B2F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429.84</w:t>
            </w:r>
          </w:p>
        </w:tc>
        <w:tc>
          <w:tcPr>
            <w:tcW w:w="392" w:type="pct"/>
            <w:shd w:val="clear" w:color="auto" w:fill="auto"/>
            <w:noWrap/>
            <w:vAlign w:val="center"/>
            <w:hideMark/>
          </w:tcPr>
          <w:p w14:paraId="56D4629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455.13</w:t>
            </w:r>
          </w:p>
        </w:tc>
      </w:tr>
      <w:tr w:rsidR="00132DE5" w:rsidRPr="00F65DCE" w14:paraId="476D863D" w14:textId="77777777" w:rsidTr="00132DE5">
        <w:trPr>
          <w:trHeight w:val="300"/>
        </w:trPr>
        <w:tc>
          <w:tcPr>
            <w:tcW w:w="684" w:type="pct"/>
            <w:shd w:val="clear" w:color="auto" w:fill="auto"/>
            <w:noWrap/>
            <w:vAlign w:val="center"/>
            <w:hideMark/>
          </w:tcPr>
          <w:p w14:paraId="4AE9D6EA"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Store &amp; Spares (80%)</w:t>
            </w:r>
          </w:p>
        </w:tc>
        <w:tc>
          <w:tcPr>
            <w:tcW w:w="392" w:type="pct"/>
            <w:shd w:val="clear" w:color="auto" w:fill="auto"/>
            <w:noWrap/>
            <w:vAlign w:val="center"/>
            <w:hideMark/>
          </w:tcPr>
          <w:p w14:paraId="07E6B224"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4.00</w:t>
            </w:r>
          </w:p>
        </w:tc>
        <w:tc>
          <w:tcPr>
            <w:tcW w:w="392" w:type="pct"/>
            <w:shd w:val="clear" w:color="auto" w:fill="auto"/>
            <w:noWrap/>
            <w:vAlign w:val="center"/>
            <w:hideMark/>
          </w:tcPr>
          <w:p w14:paraId="384CCE7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60.68</w:t>
            </w:r>
          </w:p>
        </w:tc>
        <w:tc>
          <w:tcPr>
            <w:tcW w:w="392" w:type="pct"/>
            <w:shd w:val="clear" w:color="auto" w:fill="auto"/>
            <w:noWrap/>
            <w:vAlign w:val="center"/>
            <w:hideMark/>
          </w:tcPr>
          <w:p w14:paraId="75999EB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80.91</w:t>
            </w:r>
          </w:p>
        </w:tc>
        <w:tc>
          <w:tcPr>
            <w:tcW w:w="392" w:type="pct"/>
            <w:shd w:val="clear" w:color="auto" w:fill="auto"/>
            <w:noWrap/>
            <w:vAlign w:val="center"/>
            <w:hideMark/>
          </w:tcPr>
          <w:p w14:paraId="2169E8F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96.42</w:t>
            </w:r>
          </w:p>
        </w:tc>
        <w:tc>
          <w:tcPr>
            <w:tcW w:w="392" w:type="pct"/>
            <w:shd w:val="clear" w:color="auto" w:fill="auto"/>
            <w:noWrap/>
            <w:vAlign w:val="center"/>
            <w:hideMark/>
          </w:tcPr>
          <w:p w14:paraId="771BC89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105.19</w:t>
            </w:r>
          </w:p>
        </w:tc>
        <w:tc>
          <w:tcPr>
            <w:tcW w:w="392" w:type="pct"/>
            <w:shd w:val="clear" w:color="auto" w:fill="auto"/>
            <w:noWrap/>
            <w:vAlign w:val="center"/>
            <w:hideMark/>
          </w:tcPr>
          <w:p w14:paraId="7FEC0A4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96.42</w:t>
            </w:r>
          </w:p>
        </w:tc>
        <w:tc>
          <w:tcPr>
            <w:tcW w:w="392" w:type="pct"/>
            <w:shd w:val="clear" w:color="auto" w:fill="auto"/>
            <w:noWrap/>
            <w:vAlign w:val="center"/>
            <w:hideMark/>
          </w:tcPr>
          <w:p w14:paraId="1D53E8B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103.84</w:t>
            </w:r>
          </w:p>
        </w:tc>
        <w:tc>
          <w:tcPr>
            <w:tcW w:w="392" w:type="pct"/>
            <w:shd w:val="clear" w:color="auto" w:fill="auto"/>
            <w:noWrap/>
            <w:vAlign w:val="center"/>
            <w:hideMark/>
          </w:tcPr>
          <w:p w14:paraId="3714807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101.14</w:t>
            </w:r>
          </w:p>
        </w:tc>
        <w:tc>
          <w:tcPr>
            <w:tcW w:w="392" w:type="pct"/>
            <w:shd w:val="clear" w:color="auto" w:fill="auto"/>
            <w:noWrap/>
            <w:vAlign w:val="center"/>
            <w:hideMark/>
          </w:tcPr>
          <w:p w14:paraId="28920F7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107.88</w:t>
            </w:r>
          </w:p>
        </w:tc>
        <w:tc>
          <w:tcPr>
            <w:tcW w:w="392" w:type="pct"/>
            <w:shd w:val="clear" w:color="auto" w:fill="auto"/>
            <w:noWrap/>
            <w:vAlign w:val="center"/>
            <w:hideMark/>
          </w:tcPr>
          <w:p w14:paraId="0668B3E2"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114.63</w:t>
            </w:r>
          </w:p>
        </w:tc>
        <w:tc>
          <w:tcPr>
            <w:tcW w:w="392" w:type="pct"/>
            <w:shd w:val="clear" w:color="auto" w:fill="auto"/>
            <w:noWrap/>
            <w:vAlign w:val="center"/>
            <w:hideMark/>
          </w:tcPr>
          <w:p w14:paraId="79C9A28A"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121.37</w:t>
            </w:r>
          </w:p>
        </w:tc>
      </w:tr>
      <w:tr w:rsidR="00132DE5" w:rsidRPr="00F65DCE" w14:paraId="7CD91927" w14:textId="77777777" w:rsidTr="00132DE5">
        <w:trPr>
          <w:trHeight w:val="300"/>
        </w:trPr>
        <w:tc>
          <w:tcPr>
            <w:tcW w:w="684" w:type="pct"/>
            <w:shd w:val="clear" w:color="auto" w:fill="auto"/>
            <w:noWrap/>
            <w:vAlign w:val="center"/>
            <w:hideMark/>
          </w:tcPr>
          <w:p w14:paraId="4FC3A09C"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Power &amp; Fuel (80%)</w:t>
            </w:r>
          </w:p>
        </w:tc>
        <w:tc>
          <w:tcPr>
            <w:tcW w:w="392" w:type="pct"/>
            <w:shd w:val="clear" w:color="auto" w:fill="auto"/>
            <w:noWrap/>
            <w:vAlign w:val="center"/>
            <w:hideMark/>
          </w:tcPr>
          <w:p w14:paraId="1EF5615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7.02</w:t>
            </w:r>
          </w:p>
        </w:tc>
        <w:tc>
          <w:tcPr>
            <w:tcW w:w="392" w:type="pct"/>
            <w:shd w:val="clear" w:color="auto" w:fill="auto"/>
            <w:noWrap/>
            <w:vAlign w:val="center"/>
            <w:hideMark/>
          </w:tcPr>
          <w:p w14:paraId="46A3B97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108.36</w:t>
            </w:r>
          </w:p>
        </w:tc>
        <w:tc>
          <w:tcPr>
            <w:tcW w:w="392" w:type="pct"/>
            <w:shd w:val="clear" w:color="auto" w:fill="auto"/>
            <w:noWrap/>
            <w:vAlign w:val="center"/>
            <w:hideMark/>
          </w:tcPr>
          <w:p w14:paraId="120FF8C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120.40</w:t>
            </w:r>
          </w:p>
        </w:tc>
        <w:tc>
          <w:tcPr>
            <w:tcW w:w="392" w:type="pct"/>
            <w:shd w:val="clear" w:color="auto" w:fill="auto"/>
            <w:noWrap/>
            <w:vAlign w:val="center"/>
            <w:hideMark/>
          </w:tcPr>
          <w:p w14:paraId="09C7DA9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132.44</w:t>
            </w:r>
          </w:p>
        </w:tc>
        <w:tc>
          <w:tcPr>
            <w:tcW w:w="392" w:type="pct"/>
            <w:shd w:val="clear" w:color="auto" w:fill="auto"/>
            <w:noWrap/>
            <w:vAlign w:val="center"/>
            <w:hideMark/>
          </w:tcPr>
          <w:p w14:paraId="531A773A"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144.49</w:t>
            </w:r>
          </w:p>
        </w:tc>
        <w:tc>
          <w:tcPr>
            <w:tcW w:w="392" w:type="pct"/>
            <w:shd w:val="clear" w:color="auto" w:fill="auto"/>
            <w:noWrap/>
            <w:vAlign w:val="center"/>
            <w:hideMark/>
          </w:tcPr>
          <w:p w14:paraId="395CBCC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156.53</w:t>
            </w:r>
          </w:p>
        </w:tc>
        <w:tc>
          <w:tcPr>
            <w:tcW w:w="392" w:type="pct"/>
            <w:shd w:val="clear" w:color="auto" w:fill="auto"/>
            <w:noWrap/>
            <w:vAlign w:val="center"/>
            <w:hideMark/>
          </w:tcPr>
          <w:p w14:paraId="35C29D1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168.57</w:t>
            </w:r>
          </w:p>
        </w:tc>
        <w:tc>
          <w:tcPr>
            <w:tcW w:w="392" w:type="pct"/>
            <w:shd w:val="clear" w:color="auto" w:fill="auto"/>
            <w:noWrap/>
            <w:vAlign w:val="center"/>
            <w:hideMark/>
          </w:tcPr>
          <w:p w14:paraId="06117F2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180.61</w:t>
            </w:r>
          </w:p>
        </w:tc>
        <w:tc>
          <w:tcPr>
            <w:tcW w:w="392" w:type="pct"/>
            <w:shd w:val="clear" w:color="auto" w:fill="auto"/>
            <w:noWrap/>
            <w:vAlign w:val="center"/>
            <w:hideMark/>
          </w:tcPr>
          <w:p w14:paraId="6847E86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192.65</w:t>
            </w:r>
          </w:p>
        </w:tc>
        <w:tc>
          <w:tcPr>
            <w:tcW w:w="392" w:type="pct"/>
            <w:shd w:val="clear" w:color="auto" w:fill="auto"/>
            <w:noWrap/>
            <w:vAlign w:val="center"/>
            <w:hideMark/>
          </w:tcPr>
          <w:p w14:paraId="29ABFDE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204.69</w:t>
            </w:r>
          </w:p>
        </w:tc>
        <w:tc>
          <w:tcPr>
            <w:tcW w:w="392" w:type="pct"/>
            <w:shd w:val="clear" w:color="auto" w:fill="auto"/>
            <w:noWrap/>
            <w:vAlign w:val="center"/>
            <w:hideMark/>
          </w:tcPr>
          <w:p w14:paraId="4638672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216.73</w:t>
            </w:r>
          </w:p>
        </w:tc>
      </w:tr>
      <w:tr w:rsidR="00132DE5" w:rsidRPr="00F65DCE" w14:paraId="20CDB5D8" w14:textId="77777777" w:rsidTr="00132DE5">
        <w:trPr>
          <w:trHeight w:val="300"/>
        </w:trPr>
        <w:tc>
          <w:tcPr>
            <w:tcW w:w="684" w:type="pct"/>
            <w:shd w:val="clear" w:color="auto" w:fill="auto"/>
            <w:noWrap/>
            <w:vAlign w:val="center"/>
            <w:hideMark/>
          </w:tcPr>
          <w:p w14:paraId="2FA6E7E7"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Direct Labour (80%)</w:t>
            </w:r>
          </w:p>
        </w:tc>
        <w:tc>
          <w:tcPr>
            <w:tcW w:w="392" w:type="pct"/>
            <w:shd w:val="clear" w:color="auto" w:fill="auto"/>
            <w:noWrap/>
            <w:vAlign w:val="center"/>
            <w:hideMark/>
          </w:tcPr>
          <w:p w14:paraId="311B50C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11.38</w:t>
            </w:r>
          </w:p>
        </w:tc>
        <w:tc>
          <w:tcPr>
            <w:tcW w:w="392" w:type="pct"/>
            <w:shd w:val="clear" w:color="auto" w:fill="auto"/>
            <w:noWrap/>
            <w:vAlign w:val="center"/>
            <w:hideMark/>
          </w:tcPr>
          <w:p w14:paraId="7FF69D2F"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187.98</w:t>
            </w:r>
          </w:p>
        </w:tc>
        <w:tc>
          <w:tcPr>
            <w:tcW w:w="392" w:type="pct"/>
            <w:shd w:val="clear" w:color="auto" w:fill="auto"/>
            <w:noWrap/>
            <w:vAlign w:val="center"/>
            <w:hideMark/>
          </w:tcPr>
          <w:p w14:paraId="32F90B7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202.90</w:t>
            </w:r>
          </w:p>
        </w:tc>
        <w:tc>
          <w:tcPr>
            <w:tcW w:w="392" w:type="pct"/>
            <w:shd w:val="clear" w:color="auto" w:fill="auto"/>
            <w:noWrap/>
            <w:vAlign w:val="center"/>
            <w:hideMark/>
          </w:tcPr>
          <w:p w14:paraId="173888C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239.04</w:t>
            </w:r>
          </w:p>
        </w:tc>
        <w:tc>
          <w:tcPr>
            <w:tcW w:w="392" w:type="pct"/>
            <w:shd w:val="clear" w:color="auto" w:fill="auto"/>
            <w:noWrap/>
            <w:vAlign w:val="center"/>
            <w:hideMark/>
          </w:tcPr>
          <w:p w14:paraId="6EE4F464"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265.99</w:t>
            </w:r>
          </w:p>
        </w:tc>
        <w:tc>
          <w:tcPr>
            <w:tcW w:w="392" w:type="pct"/>
            <w:shd w:val="clear" w:color="auto" w:fill="auto"/>
            <w:noWrap/>
            <w:vAlign w:val="center"/>
            <w:hideMark/>
          </w:tcPr>
          <w:p w14:paraId="60808AF3"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293.91</w:t>
            </w:r>
          </w:p>
        </w:tc>
        <w:tc>
          <w:tcPr>
            <w:tcW w:w="392" w:type="pct"/>
            <w:shd w:val="clear" w:color="auto" w:fill="auto"/>
            <w:noWrap/>
            <w:vAlign w:val="center"/>
            <w:hideMark/>
          </w:tcPr>
          <w:p w14:paraId="3E5F786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322.85</w:t>
            </w:r>
          </w:p>
        </w:tc>
        <w:tc>
          <w:tcPr>
            <w:tcW w:w="392" w:type="pct"/>
            <w:shd w:val="clear" w:color="auto" w:fill="auto"/>
            <w:noWrap/>
            <w:vAlign w:val="center"/>
            <w:hideMark/>
          </w:tcPr>
          <w:p w14:paraId="6F9ABF03"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352.83</w:t>
            </w:r>
          </w:p>
        </w:tc>
        <w:tc>
          <w:tcPr>
            <w:tcW w:w="392" w:type="pct"/>
            <w:shd w:val="clear" w:color="auto" w:fill="auto"/>
            <w:noWrap/>
            <w:vAlign w:val="center"/>
            <w:hideMark/>
          </w:tcPr>
          <w:p w14:paraId="1E9ECDC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383.88</w:t>
            </w:r>
          </w:p>
        </w:tc>
        <w:tc>
          <w:tcPr>
            <w:tcW w:w="392" w:type="pct"/>
            <w:shd w:val="clear" w:color="auto" w:fill="auto"/>
            <w:noWrap/>
            <w:vAlign w:val="center"/>
            <w:hideMark/>
          </w:tcPr>
          <w:p w14:paraId="4D481BB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416.03</w:t>
            </w:r>
          </w:p>
        </w:tc>
        <w:tc>
          <w:tcPr>
            <w:tcW w:w="392" w:type="pct"/>
            <w:shd w:val="clear" w:color="auto" w:fill="auto"/>
            <w:noWrap/>
            <w:vAlign w:val="center"/>
            <w:hideMark/>
          </w:tcPr>
          <w:p w14:paraId="625CE51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449.32</w:t>
            </w:r>
          </w:p>
        </w:tc>
      </w:tr>
      <w:tr w:rsidR="00132DE5" w:rsidRPr="00F65DCE" w14:paraId="1270E777" w14:textId="77777777" w:rsidTr="00132DE5">
        <w:trPr>
          <w:trHeight w:val="300"/>
        </w:trPr>
        <w:tc>
          <w:tcPr>
            <w:tcW w:w="684" w:type="pct"/>
            <w:shd w:val="clear" w:color="auto" w:fill="auto"/>
            <w:noWrap/>
            <w:vAlign w:val="center"/>
            <w:hideMark/>
          </w:tcPr>
          <w:p w14:paraId="0EC5D712" w14:textId="77777777" w:rsidR="00F65DCE" w:rsidRPr="00F65DCE" w:rsidRDefault="004D6207" w:rsidP="00F65DCE">
            <w:pPr>
              <w:spacing w:line="276" w:lineRule="auto"/>
              <w:rPr>
                <w:rFonts w:asciiTheme="minorHAnsi" w:hAnsiTheme="minorHAnsi" w:cstheme="minorHAnsi"/>
                <w:sz w:val="22"/>
                <w:szCs w:val="22"/>
              </w:rPr>
            </w:pPr>
            <w:r>
              <w:rPr>
                <w:rFonts w:asciiTheme="minorHAnsi" w:hAnsiTheme="minorHAnsi" w:cstheme="minorHAnsi"/>
                <w:sz w:val="22"/>
                <w:szCs w:val="22"/>
              </w:rPr>
              <w:t xml:space="preserve">Repair &amp; </w:t>
            </w:r>
            <w:proofErr w:type="spellStart"/>
            <w:r>
              <w:rPr>
                <w:rFonts w:asciiTheme="minorHAnsi" w:hAnsiTheme="minorHAnsi" w:cstheme="minorHAnsi"/>
                <w:sz w:val="22"/>
                <w:szCs w:val="22"/>
              </w:rPr>
              <w:t>Maint</w:t>
            </w:r>
            <w:proofErr w:type="spellEnd"/>
            <w:r>
              <w:rPr>
                <w:rFonts w:asciiTheme="minorHAnsi" w:hAnsiTheme="minorHAnsi" w:cstheme="minorHAnsi"/>
                <w:sz w:val="22"/>
                <w:szCs w:val="22"/>
              </w:rPr>
              <w:t xml:space="preserve">. </w:t>
            </w:r>
            <w:r w:rsidR="00F65DCE" w:rsidRPr="00F65DCE">
              <w:rPr>
                <w:rFonts w:asciiTheme="minorHAnsi" w:hAnsiTheme="minorHAnsi" w:cstheme="minorHAnsi"/>
                <w:sz w:val="22"/>
                <w:szCs w:val="22"/>
              </w:rPr>
              <w:t>(60%)</w:t>
            </w:r>
          </w:p>
        </w:tc>
        <w:tc>
          <w:tcPr>
            <w:tcW w:w="392" w:type="pct"/>
            <w:shd w:val="clear" w:color="auto" w:fill="auto"/>
            <w:noWrap/>
            <w:vAlign w:val="center"/>
            <w:hideMark/>
          </w:tcPr>
          <w:p w14:paraId="56D8787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0.84</w:t>
            </w:r>
          </w:p>
        </w:tc>
        <w:tc>
          <w:tcPr>
            <w:tcW w:w="392" w:type="pct"/>
            <w:shd w:val="clear" w:color="auto" w:fill="auto"/>
            <w:noWrap/>
            <w:vAlign w:val="center"/>
            <w:hideMark/>
          </w:tcPr>
          <w:p w14:paraId="499296D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13.65</w:t>
            </w:r>
          </w:p>
        </w:tc>
        <w:tc>
          <w:tcPr>
            <w:tcW w:w="392" w:type="pct"/>
            <w:shd w:val="clear" w:color="auto" w:fill="auto"/>
            <w:noWrap/>
            <w:vAlign w:val="center"/>
            <w:hideMark/>
          </w:tcPr>
          <w:p w14:paraId="17B2A57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15.17</w:t>
            </w:r>
          </w:p>
        </w:tc>
        <w:tc>
          <w:tcPr>
            <w:tcW w:w="392" w:type="pct"/>
            <w:shd w:val="clear" w:color="auto" w:fill="auto"/>
            <w:noWrap/>
            <w:vAlign w:val="center"/>
            <w:hideMark/>
          </w:tcPr>
          <w:p w14:paraId="3B83299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16.69</w:t>
            </w:r>
          </w:p>
        </w:tc>
        <w:tc>
          <w:tcPr>
            <w:tcW w:w="392" w:type="pct"/>
            <w:shd w:val="clear" w:color="auto" w:fill="auto"/>
            <w:noWrap/>
            <w:vAlign w:val="center"/>
            <w:hideMark/>
          </w:tcPr>
          <w:p w14:paraId="31DE56E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18.21</w:t>
            </w:r>
          </w:p>
        </w:tc>
        <w:tc>
          <w:tcPr>
            <w:tcW w:w="392" w:type="pct"/>
            <w:shd w:val="clear" w:color="auto" w:fill="auto"/>
            <w:noWrap/>
            <w:vAlign w:val="center"/>
            <w:hideMark/>
          </w:tcPr>
          <w:p w14:paraId="39B88A6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19.72</w:t>
            </w:r>
          </w:p>
        </w:tc>
        <w:tc>
          <w:tcPr>
            <w:tcW w:w="392" w:type="pct"/>
            <w:shd w:val="clear" w:color="auto" w:fill="auto"/>
            <w:noWrap/>
            <w:vAlign w:val="center"/>
            <w:hideMark/>
          </w:tcPr>
          <w:p w14:paraId="77A1500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21.24</w:t>
            </w:r>
          </w:p>
        </w:tc>
        <w:tc>
          <w:tcPr>
            <w:tcW w:w="392" w:type="pct"/>
            <w:shd w:val="clear" w:color="auto" w:fill="auto"/>
            <w:noWrap/>
            <w:vAlign w:val="center"/>
            <w:hideMark/>
          </w:tcPr>
          <w:p w14:paraId="0287FD8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22.76</w:t>
            </w:r>
          </w:p>
        </w:tc>
        <w:tc>
          <w:tcPr>
            <w:tcW w:w="392" w:type="pct"/>
            <w:shd w:val="clear" w:color="auto" w:fill="auto"/>
            <w:noWrap/>
            <w:vAlign w:val="center"/>
            <w:hideMark/>
          </w:tcPr>
          <w:p w14:paraId="3614F323"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24.27</w:t>
            </w:r>
          </w:p>
        </w:tc>
        <w:tc>
          <w:tcPr>
            <w:tcW w:w="392" w:type="pct"/>
            <w:shd w:val="clear" w:color="auto" w:fill="auto"/>
            <w:noWrap/>
            <w:vAlign w:val="center"/>
            <w:hideMark/>
          </w:tcPr>
          <w:p w14:paraId="5CC0652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25.79</w:t>
            </w:r>
          </w:p>
        </w:tc>
        <w:tc>
          <w:tcPr>
            <w:tcW w:w="392" w:type="pct"/>
            <w:shd w:val="clear" w:color="auto" w:fill="auto"/>
            <w:noWrap/>
            <w:vAlign w:val="center"/>
            <w:hideMark/>
          </w:tcPr>
          <w:p w14:paraId="5BF6498F"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27.31</w:t>
            </w:r>
          </w:p>
        </w:tc>
      </w:tr>
      <w:tr w:rsidR="00132DE5" w:rsidRPr="00F65DCE" w14:paraId="058E081B" w14:textId="77777777" w:rsidTr="00132DE5">
        <w:trPr>
          <w:trHeight w:val="300"/>
        </w:trPr>
        <w:tc>
          <w:tcPr>
            <w:tcW w:w="684" w:type="pct"/>
            <w:shd w:val="clear" w:color="auto" w:fill="auto"/>
            <w:noWrap/>
            <w:vAlign w:val="center"/>
            <w:hideMark/>
          </w:tcPr>
          <w:p w14:paraId="106C8505"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Interest on working capital</w:t>
            </w:r>
          </w:p>
        </w:tc>
        <w:tc>
          <w:tcPr>
            <w:tcW w:w="392" w:type="pct"/>
            <w:shd w:val="clear" w:color="auto" w:fill="auto"/>
            <w:noWrap/>
            <w:vAlign w:val="center"/>
            <w:hideMark/>
          </w:tcPr>
          <w:p w14:paraId="2E37BA8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3.20</w:t>
            </w:r>
          </w:p>
        </w:tc>
        <w:tc>
          <w:tcPr>
            <w:tcW w:w="392" w:type="pct"/>
            <w:shd w:val="clear" w:color="auto" w:fill="auto"/>
            <w:noWrap/>
            <w:vAlign w:val="center"/>
            <w:hideMark/>
          </w:tcPr>
          <w:p w14:paraId="2AFC93B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38.40</w:t>
            </w:r>
          </w:p>
        </w:tc>
        <w:tc>
          <w:tcPr>
            <w:tcW w:w="392" w:type="pct"/>
            <w:shd w:val="clear" w:color="auto" w:fill="auto"/>
            <w:noWrap/>
            <w:vAlign w:val="center"/>
            <w:hideMark/>
          </w:tcPr>
          <w:p w14:paraId="36BC44FA"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38.40</w:t>
            </w:r>
          </w:p>
        </w:tc>
        <w:tc>
          <w:tcPr>
            <w:tcW w:w="392" w:type="pct"/>
            <w:shd w:val="clear" w:color="auto" w:fill="auto"/>
            <w:noWrap/>
            <w:vAlign w:val="center"/>
            <w:hideMark/>
          </w:tcPr>
          <w:p w14:paraId="6FAEEEB4"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38.40</w:t>
            </w:r>
          </w:p>
        </w:tc>
        <w:tc>
          <w:tcPr>
            <w:tcW w:w="392" w:type="pct"/>
            <w:shd w:val="clear" w:color="auto" w:fill="auto"/>
            <w:noWrap/>
            <w:vAlign w:val="center"/>
            <w:hideMark/>
          </w:tcPr>
          <w:p w14:paraId="25085EF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38.40</w:t>
            </w:r>
          </w:p>
        </w:tc>
        <w:tc>
          <w:tcPr>
            <w:tcW w:w="392" w:type="pct"/>
            <w:shd w:val="clear" w:color="auto" w:fill="auto"/>
            <w:noWrap/>
            <w:vAlign w:val="center"/>
            <w:hideMark/>
          </w:tcPr>
          <w:p w14:paraId="4D2FC8A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38.40</w:t>
            </w:r>
          </w:p>
        </w:tc>
        <w:tc>
          <w:tcPr>
            <w:tcW w:w="392" w:type="pct"/>
            <w:shd w:val="clear" w:color="auto" w:fill="auto"/>
            <w:noWrap/>
            <w:vAlign w:val="center"/>
            <w:hideMark/>
          </w:tcPr>
          <w:p w14:paraId="3D326F5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38.40</w:t>
            </w:r>
          </w:p>
        </w:tc>
        <w:tc>
          <w:tcPr>
            <w:tcW w:w="392" w:type="pct"/>
            <w:shd w:val="clear" w:color="auto" w:fill="auto"/>
            <w:noWrap/>
            <w:vAlign w:val="center"/>
            <w:hideMark/>
          </w:tcPr>
          <w:p w14:paraId="52E70672"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38.40</w:t>
            </w:r>
          </w:p>
        </w:tc>
        <w:tc>
          <w:tcPr>
            <w:tcW w:w="392" w:type="pct"/>
            <w:shd w:val="clear" w:color="auto" w:fill="auto"/>
            <w:noWrap/>
            <w:vAlign w:val="center"/>
            <w:hideMark/>
          </w:tcPr>
          <w:p w14:paraId="03EF1E1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38.40</w:t>
            </w:r>
          </w:p>
        </w:tc>
        <w:tc>
          <w:tcPr>
            <w:tcW w:w="392" w:type="pct"/>
            <w:shd w:val="clear" w:color="auto" w:fill="auto"/>
            <w:noWrap/>
            <w:vAlign w:val="center"/>
            <w:hideMark/>
          </w:tcPr>
          <w:p w14:paraId="0761B6D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38.40</w:t>
            </w:r>
          </w:p>
        </w:tc>
        <w:tc>
          <w:tcPr>
            <w:tcW w:w="392" w:type="pct"/>
            <w:shd w:val="clear" w:color="auto" w:fill="auto"/>
            <w:noWrap/>
            <w:vAlign w:val="center"/>
            <w:hideMark/>
          </w:tcPr>
          <w:p w14:paraId="4AB10EB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38.40</w:t>
            </w:r>
          </w:p>
        </w:tc>
      </w:tr>
      <w:tr w:rsidR="00132DE5" w:rsidRPr="00F65DCE" w14:paraId="77E724ED" w14:textId="77777777" w:rsidTr="00132DE5">
        <w:trPr>
          <w:trHeight w:val="300"/>
        </w:trPr>
        <w:tc>
          <w:tcPr>
            <w:tcW w:w="684" w:type="pct"/>
            <w:shd w:val="clear" w:color="auto" w:fill="auto"/>
            <w:noWrap/>
            <w:vAlign w:val="center"/>
            <w:hideMark/>
          </w:tcPr>
          <w:p w14:paraId="34D998D3"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other Financial charges (1% of sales)</w:t>
            </w:r>
          </w:p>
        </w:tc>
        <w:tc>
          <w:tcPr>
            <w:tcW w:w="392" w:type="pct"/>
            <w:shd w:val="clear" w:color="auto" w:fill="auto"/>
            <w:noWrap/>
            <w:vAlign w:val="center"/>
            <w:hideMark/>
          </w:tcPr>
          <w:p w14:paraId="1AC8A62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3.54</w:t>
            </w:r>
          </w:p>
        </w:tc>
        <w:tc>
          <w:tcPr>
            <w:tcW w:w="392" w:type="pct"/>
            <w:shd w:val="clear" w:color="auto" w:fill="auto"/>
            <w:noWrap/>
            <w:vAlign w:val="center"/>
            <w:hideMark/>
          </w:tcPr>
          <w:p w14:paraId="1E9AF54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10</w:t>
            </w:r>
          </w:p>
        </w:tc>
        <w:tc>
          <w:tcPr>
            <w:tcW w:w="392" w:type="pct"/>
            <w:shd w:val="clear" w:color="auto" w:fill="auto"/>
            <w:noWrap/>
            <w:vAlign w:val="center"/>
            <w:hideMark/>
          </w:tcPr>
          <w:p w14:paraId="39C110E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11</w:t>
            </w:r>
          </w:p>
        </w:tc>
        <w:tc>
          <w:tcPr>
            <w:tcW w:w="392" w:type="pct"/>
            <w:shd w:val="clear" w:color="auto" w:fill="auto"/>
            <w:noWrap/>
            <w:vAlign w:val="center"/>
            <w:hideMark/>
          </w:tcPr>
          <w:p w14:paraId="3EB1E214"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12.1</w:t>
            </w:r>
          </w:p>
        </w:tc>
        <w:tc>
          <w:tcPr>
            <w:tcW w:w="392" w:type="pct"/>
            <w:shd w:val="clear" w:color="auto" w:fill="auto"/>
            <w:noWrap/>
            <w:vAlign w:val="center"/>
            <w:hideMark/>
          </w:tcPr>
          <w:p w14:paraId="493AFEA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13.31</w:t>
            </w:r>
          </w:p>
        </w:tc>
        <w:tc>
          <w:tcPr>
            <w:tcW w:w="392" w:type="pct"/>
            <w:shd w:val="clear" w:color="auto" w:fill="auto"/>
            <w:noWrap/>
            <w:vAlign w:val="center"/>
            <w:hideMark/>
          </w:tcPr>
          <w:p w14:paraId="7747D09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14.64</w:t>
            </w:r>
          </w:p>
        </w:tc>
        <w:tc>
          <w:tcPr>
            <w:tcW w:w="392" w:type="pct"/>
            <w:shd w:val="clear" w:color="auto" w:fill="auto"/>
            <w:noWrap/>
            <w:vAlign w:val="center"/>
            <w:hideMark/>
          </w:tcPr>
          <w:p w14:paraId="19190F3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16.11</w:t>
            </w:r>
          </w:p>
        </w:tc>
        <w:tc>
          <w:tcPr>
            <w:tcW w:w="392" w:type="pct"/>
            <w:shd w:val="clear" w:color="auto" w:fill="auto"/>
            <w:noWrap/>
            <w:vAlign w:val="center"/>
            <w:hideMark/>
          </w:tcPr>
          <w:p w14:paraId="716A526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17.72</w:t>
            </w:r>
          </w:p>
        </w:tc>
        <w:tc>
          <w:tcPr>
            <w:tcW w:w="392" w:type="pct"/>
            <w:shd w:val="clear" w:color="auto" w:fill="auto"/>
            <w:noWrap/>
            <w:vAlign w:val="center"/>
            <w:hideMark/>
          </w:tcPr>
          <w:p w14:paraId="16E9137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19.49</w:t>
            </w:r>
          </w:p>
        </w:tc>
        <w:tc>
          <w:tcPr>
            <w:tcW w:w="392" w:type="pct"/>
            <w:shd w:val="clear" w:color="auto" w:fill="auto"/>
            <w:noWrap/>
            <w:vAlign w:val="center"/>
            <w:hideMark/>
          </w:tcPr>
          <w:p w14:paraId="069B82A3"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21.44</w:t>
            </w:r>
          </w:p>
        </w:tc>
        <w:tc>
          <w:tcPr>
            <w:tcW w:w="392" w:type="pct"/>
            <w:shd w:val="clear" w:color="auto" w:fill="auto"/>
            <w:noWrap/>
            <w:vAlign w:val="center"/>
            <w:hideMark/>
          </w:tcPr>
          <w:p w14:paraId="16EF5D9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23.58</w:t>
            </w:r>
          </w:p>
        </w:tc>
      </w:tr>
      <w:tr w:rsidR="00132DE5" w:rsidRPr="00F65DCE" w14:paraId="5E057669" w14:textId="77777777" w:rsidTr="00132DE5">
        <w:trPr>
          <w:trHeight w:val="300"/>
        </w:trPr>
        <w:tc>
          <w:tcPr>
            <w:tcW w:w="684" w:type="pct"/>
            <w:shd w:val="clear" w:color="auto" w:fill="auto"/>
            <w:noWrap/>
            <w:vAlign w:val="center"/>
            <w:hideMark/>
          </w:tcPr>
          <w:p w14:paraId="79809094"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Selling Expenses (80%)</w:t>
            </w:r>
          </w:p>
        </w:tc>
        <w:tc>
          <w:tcPr>
            <w:tcW w:w="392" w:type="pct"/>
            <w:shd w:val="clear" w:color="auto" w:fill="auto"/>
            <w:noWrap/>
            <w:vAlign w:val="center"/>
            <w:hideMark/>
          </w:tcPr>
          <w:p w14:paraId="543780F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405.45</w:t>
            </w:r>
          </w:p>
        </w:tc>
        <w:tc>
          <w:tcPr>
            <w:tcW w:w="392" w:type="pct"/>
            <w:shd w:val="clear" w:color="auto" w:fill="auto"/>
            <w:noWrap/>
            <w:vAlign w:val="center"/>
            <w:hideMark/>
          </w:tcPr>
          <w:p w14:paraId="705B5FAA"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3199.64</w:t>
            </w:r>
          </w:p>
        </w:tc>
        <w:tc>
          <w:tcPr>
            <w:tcW w:w="392" w:type="pct"/>
            <w:shd w:val="clear" w:color="auto" w:fill="auto"/>
            <w:noWrap/>
            <w:vAlign w:val="center"/>
            <w:hideMark/>
          </w:tcPr>
          <w:p w14:paraId="7C71F81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3891.83</w:t>
            </w:r>
          </w:p>
        </w:tc>
        <w:tc>
          <w:tcPr>
            <w:tcW w:w="392" w:type="pct"/>
            <w:shd w:val="clear" w:color="auto" w:fill="auto"/>
            <w:noWrap/>
            <w:vAlign w:val="center"/>
            <w:hideMark/>
          </w:tcPr>
          <w:p w14:paraId="3B47639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4283.21</w:t>
            </w:r>
          </w:p>
        </w:tc>
        <w:tc>
          <w:tcPr>
            <w:tcW w:w="392" w:type="pct"/>
            <w:shd w:val="clear" w:color="auto" w:fill="auto"/>
            <w:noWrap/>
            <w:vAlign w:val="center"/>
            <w:hideMark/>
          </w:tcPr>
          <w:p w14:paraId="3CC4A4F2"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4691.95</w:t>
            </w:r>
          </w:p>
        </w:tc>
        <w:tc>
          <w:tcPr>
            <w:tcW w:w="392" w:type="pct"/>
            <w:shd w:val="clear" w:color="auto" w:fill="auto"/>
            <w:noWrap/>
            <w:vAlign w:val="center"/>
            <w:hideMark/>
          </w:tcPr>
          <w:p w14:paraId="5EF8B2E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5214.97</w:t>
            </w:r>
          </w:p>
        </w:tc>
        <w:tc>
          <w:tcPr>
            <w:tcW w:w="392" w:type="pct"/>
            <w:shd w:val="clear" w:color="auto" w:fill="auto"/>
            <w:noWrap/>
            <w:vAlign w:val="center"/>
            <w:hideMark/>
          </w:tcPr>
          <w:p w14:paraId="05F328D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5406.54</w:t>
            </w:r>
          </w:p>
        </w:tc>
        <w:tc>
          <w:tcPr>
            <w:tcW w:w="392" w:type="pct"/>
            <w:shd w:val="clear" w:color="auto" w:fill="auto"/>
            <w:noWrap/>
            <w:vAlign w:val="center"/>
            <w:hideMark/>
          </w:tcPr>
          <w:p w14:paraId="5C72CEC4"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5967.27</w:t>
            </w:r>
          </w:p>
        </w:tc>
        <w:tc>
          <w:tcPr>
            <w:tcW w:w="392" w:type="pct"/>
            <w:shd w:val="clear" w:color="auto" w:fill="auto"/>
            <w:noWrap/>
            <w:vAlign w:val="center"/>
            <w:hideMark/>
          </w:tcPr>
          <w:p w14:paraId="3B732F6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6141.46</w:t>
            </w:r>
          </w:p>
        </w:tc>
        <w:tc>
          <w:tcPr>
            <w:tcW w:w="392" w:type="pct"/>
            <w:shd w:val="clear" w:color="auto" w:fill="auto"/>
            <w:noWrap/>
            <w:vAlign w:val="center"/>
            <w:hideMark/>
          </w:tcPr>
          <w:p w14:paraId="4CEEB2C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6508.53</w:t>
            </w:r>
          </w:p>
        </w:tc>
        <w:tc>
          <w:tcPr>
            <w:tcW w:w="392" w:type="pct"/>
            <w:shd w:val="clear" w:color="auto" w:fill="auto"/>
            <w:noWrap/>
            <w:vAlign w:val="center"/>
            <w:hideMark/>
          </w:tcPr>
          <w:p w14:paraId="7C4E2C4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6879.29</w:t>
            </w:r>
          </w:p>
        </w:tc>
      </w:tr>
      <w:tr w:rsidR="00132DE5" w:rsidRPr="00F65DCE" w14:paraId="5C85C491" w14:textId="77777777" w:rsidTr="00132DE5">
        <w:trPr>
          <w:trHeight w:val="438"/>
        </w:trPr>
        <w:tc>
          <w:tcPr>
            <w:tcW w:w="684" w:type="pct"/>
            <w:shd w:val="clear" w:color="auto" w:fill="auto"/>
            <w:noWrap/>
            <w:vAlign w:val="center"/>
            <w:hideMark/>
          </w:tcPr>
          <w:p w14:paraId="129C7316"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Tax</w:t>
            </w:r>
          </w:p>
        </w:tc>
        <w:tc>
          <w:tcPr>
            <w:tcW w:w="392" w:type="pct"/>
            <w:shd w:val="clear" w:color="auto" w:fill="auto"/>
            <w:noWrap/>
            <w:vAlign w:val="center"/>
            <w:hideMark/>
          </w:tcPr>
          <w:p w14:paraId="16F7DDC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0.00</w:t>
            </w:r>
          </w:p>
        </w:tc>
        <w:tc>
          <w:tcPr>
            <w:tcW w:w="392" w:type="pct"/>
            <w:shd w:val="clear" w:color="auto" w:fill="auto"/>
            <w:noWrap/>
            <w:vAlign w:val="center"/>
            <w:hideMark/>
          </w:tcPr>
          <w:p w14:paraId="3E03B30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261.36</w:t>
            </w:r>
          </w:p>
        </w:tc>
        <w:tc>
          <w:tcPr>
            <w:tcW w:w="392" w:type="pct"/>
            <w:shd w:val="clear" w:color="auto" w:fill="auto"/>
            <w:noWrap/>
            <w:vAlign w:val="center"/>
            <w:hideMark/>
          </w:tcPr>
          <w:p w14:paraId="2EF89D1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194.45</w:t>
            </w:r>
          </w:p>
        </w:tc>
        <w:tc>
          <w:tcPr>
            <w:tcW w:w="392" w:type="pct"/>
            <w:shd w:val="clear" w:color="auto" w:fill="auto"/>
            <w:noWrap/>
            <w:vAlign w:val="center"/>
            <w:hideMark/>
          </w:tcPr>
          <w:p w14:paraId="12AF4B02"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226.40</w:t>
            </w:r>
          </w:p>
        </w:tc>
        <w:tc>
          <w:tcPr>
            <w:tcW w:w="392" w:type="pct"/>
            <w:shd w:val="clear" w:color="auto" w:fill="auto"/>
            <w:noWrap/>
            <w:vAlign w:val="center"/>
            <w:hideMark/>
          </w:tcPr>
          <w:p w14:paraId="69DD426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253.33</w:t>
            </w:r>
          </w:p>
        </w:tc>
        <w:tc>
          <w:tcPr>
            <w:tcW w:w="392" w:type="pct"/>
            <w:shd w:val="clear" w:color="auto" w:fill="auto"/>
            <w:noWrap/>
            <w:vAlign w:val="center"/>
            <w:hideMark/>
          </w:tcPr>
          <w:p w14:paraId="684A1A0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243.72</w:t>
            </w:r>
          </w:p>
        </w:tc>
        <w:tc>
          <w:tcPr>
            <w:tcW w:w="392" w:type="pct"/>
            <w:shd w:val="clear" w:color="auto" w:fill="auto"/>
            <w:noWrap/>
            <w:vAlign w:val="center"/>
            <w:hideMark/>
          </w:tcPr>
          <w:p w14:paraId="7DD459FF"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342.44</w:t>
            </w:r>
          </w:p>
        </w:tc>
        <w:tc>
          <w:tcPr>
            <w:tcW w:w="392" w:type="pct"/>
            <w:shd w:val="clear" w:color="auto" w:fill="auto"/>
            <w:noWrap/>
            <w:vAlign w:val="center"/>
            <w:hideMark/>
          </w:tcPr>
          <w:p w14:paraId="568D905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321.80</w:t>
            </w:r>
          </w:p>
        </w:tc>
        <w:tc>
          <w:tcPr>
            <w:tcW w:w="392" w:type="pct"/>
            <w:shd w:val="clear" w:color="auto" w:fill="auto"/>
            <w:noWrap/>
            <w:vAlign w:val="center"/>
            <w:hideMark/>
          </w:tcPr>
          <w:p w14:paraId="0FE7011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427.40</w:t>
            </w:r>
          </w:p>
        </w:tc>
        <w:tc>
          <w:tcPr>
            <w:tcW w:w="392" w:type="pct"/>
            <w:shd w:val="clear" w:color="auto" w:fill="auto"/>
            <w:noWrap/>
            <w:vAlign w:val="center"/>
            <w:hideMark/>
          </w:tcPr>
          <w:p w14:paraId="2C21C4FF"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470.65</w:t>
            </w:r>
          </w:p>
        </w:tc>
        <w:tc>
          <w:tcPr>
            <w:tcW w:w="392" w:type="pct"/>
            <w:shd w:val="clear" w:color="auto" w:fill="auto"/>
            <w:noWrap/>
            <w:vAlign w:val="center"/>
            <w:hideMark/>
          </w:tcPr>
          <w:p w14:paraId="268F24D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507.09</w:t>
            </w:r>
          </w:p>
        </w:tc>
      </w:tr>
      <w:tr w:rsidR="00132DE5" w:rsidRPr="00F65DCE" w14:paraId="415875CD" w14:textId="77777777" w:rsidTr="00132DE5">
        <w:trPr>
          <w:trHeight w:val="300"/>
        </w:trPr>
        <w:tc>
          <w:tcPr>
            <w:tcW w:w="684" w:type="pct"/>
            <w:shd w:val="clear" w:color="000000" w:fill="B8CCE4"/>
            <w:noWrap/>
            <w:vAlign w:val="center"/>
            <w:hideMark/>
          </w:tcPr>
          <w:p w14:paraId="12D2D4CE" w14:textId="77777777" w:rsidR="00F65DCE" w:rsidRPr="00F65DCE" w:rsidRDefault="00F65DCE" w:rsidP="00F65DCE">
            <w:pPr>
              <w:spacing w:line="276" w:lineRule="auto"/>
              <w:rPr>
                <w:rFonts w:asciiTheme="minorHAnsi" w:hAnsiTheme="minorHAnsi" w:cstheme="minorHAnsi"/>
                <w:b/>
                <w:bCs/>
                <w:sz w:val="22"/>
                <w:szCs w:val="22"/>
              </w:rPr>
            </w:pPr>
            <w:r w:rsidRPr="00F65DCE">
              <w:rPr>
                <w:rFonts w:asciiTheme="minorHAnsi" w:hAnsiTheme="minorHAnsi" w:cstheme="minorHAnsi"/>
                <w:b/>
                <w:bCs/>
                <w:sz w:val="22"/>
                <w:szCs w:val="22"/>
              </w:rPr>
              <w:t>Total B</w:t>
            </w:r>
          </w:p>
        </w:tc>
        <w:tc>
          <w:tcPr>
            <w:tcW w:w="392" w:type="pct"/>
            <w:shd w:val="clear" w:color="000000" w:fill="B8CCE4"/>
            <w:noWrap/>
            <w:vAlign w:val="center"/>
            <w:hideMark/>
          </w:tcPr>
          <w:p w14:paraId="3D3AAC6B"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440.44</w:t>
            </w:r>
          </w:p>
        </w:tc>
        <w:tc>
          <w:tcPr>
            <w:tcW w:w="392" w:type="pct"/>
            <w:shd w:val="clear" w:color="000000" w:fill="B8CCE4"/>
            <w:noWrap/>
            <w:vAlign w:val="center"/>
            <w:hideMark/>
          </w:tcPr>
          <w:p w14:paraId="0EF54696"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4183.51</w:t>
            </w:r>
          </w:p>
        </w:tc>
        <w:tc>
          <w:tcPr>
            <w:tcW w:w="392" w:type="pct"/>
            <w:shd w:val="clear" w:color="000000" w:fill="B8CCE4"/>
            <w:noWrap/>
            <w:vAlign w:val="center"/>
            <w:hideMark/>
          </w:tcPr>
          <w:p w14:paraId="72A1A76E"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4959.62</w:t>
            </w:r>
          </w:p>
        </w:tc>
        <w:tc>
          <w:tcPr>
            <w:tcW w:w="392" w:type="pct"/>
            <w:shd w:val="clear" w:color="000000" w:fill="B8CCE4"/>
            <w:noWrap/>
            <w:vAlign w:val="center"/>
            <w:hideMark/>
          </w:tcPr>
          <w:p w14:paraId="3EA116FB"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5526.81</w:t>
            </w:r>
          </w:p>
        </w:tc>
        <w:tc>
          <w:tcPr>
            <w:tcW w:w="392" w:type="pct"/>
            <w:shd w:val="clear" w:color="000000" w:fill="B8CCE4"/>
            <w:noWrap/>
            <w:vAlign w:val="center"/>
            <w:hideMark/>
          </w:tcPr>
          <w:p w14:paraId="44FB63F0"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6056.77</w:t>
            </w:r>
          </w:p>
        </w:tc>
        <w:tc>
          <w:tcPr>
            <w:tcW w:w="392" w:type="pct"/>
            <w:shd w:val="clear" w:color="000000" w:fill="B8CCE4"/>
            <w:noWrap/>
            <w:vAlign w:val="center"/>
            <w:hideMark/>
          </w:tcPr>
          <w:p w14:paraId="7B35D656"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6560.41</w:t>
            </w:r>
          </w:p>
        </w:tc>
        <w:tc>
          <w:tcPr>
            <w:tcW w:w="392" w:type="pct"/>
            <w:shd w:val="clear" w:color="000000" w:fill="B8CCE4"/>
            <w:noWrap/>
            <w:vAlign w:val="center"/>
            <w:hideMark/>
          </w:tcPr>
          <w:p w14:paraId="5B6C8D83"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6939.18</w:t>
            </w:r>
          </w:p>
        </w:tc>
        <w:tc>
          <w:tcPr>
            <w:tcW w:w="392" w:type="pct"/>
            <w:shd w:val="clear" w:color="000000" w:fill="B8CCE4"/>
            <w:noWrap/>
            <w:vAlign w:val="center"/>
            <w:hideMark/>
          </w:tcPr>
          <w:p w14:paraId="6E7DC68F"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7381.81</w:t>
            </w:r>
          </w:p>
        </w:tc>
        <w:tc>
          <w:tcPr>
            <w:tcW w:w="392" w:type="pct"/>
            <w:shd w:val="clear" w:color="000000" w:fill="B8CCE4"/>
            <w:noWrap/>
            <w:vAlign w:val="center"/>
            <w:hideMark/>
          </w:tcPr>
          <w:p w14:paraId="6A375255"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7740.00</w:t>
            </w:r>
          </w:p>
        </w:tc>
        <w:tc>
          <w:tcPr>
            <w:tcW w:w="392" w:type="pct"/>
            <w:shd w:val="clear" w:color="000000" w:fill="B8CCE4"/>
            <w:noWrap/>
            <w:vAlign w:val="center"/>
            <w:hideMark/>
          </w:tcPr>
          <w:p w14:paraId="675E86C8"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8230.00</w:t>
            </w:r>
          </w:p>
        </w:tc>
        <w:tc>
          <w:tcPr>
            <w:tcW w:w="392" w:type="pct"/>
            <w:shd w:val="clear" w:color="000000" w:fill="B8CCE4"/>
            <w:noWrap/>
            <w:vAlign w:val="center"/>
            <w:hideMark/>
          </w:tcPr>
          <w:p w14:paraId="306582D2"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8718.21</w:t>
            </w:r>
          </w:p>
        </w:tc>
      </w:tr>
      <w:tr w:rsidR="00132DE5" w:rsidRPr="00F65DCE" w14:paraId="097CCF53" w14:textId="77777777" w:rsidTr="00132DE5">
        <w:trPr>
          <w:trHeight w:val="300"/>
        </w:trPr>
        <w:tc>
          <w:tcPr>
            <w:tcW w:w="684" w:type="pct"/>
            <w:shd w:val="clear" w:color="000000" w:fill="002060"/>
            <w:noWrap/>
            <w:vAlign w:val="center"/>
            <w:hideMark/>
          </w:tcPr>
          <w:p w14:paraId="79AC0632" w14:textId="77777777" w:rsidR="00F65DCE" w:rsidRPr="00F65DCE" w:rsidRDefault="00F65DCE" w:rsidP="00F65DCE">
            <w:pPr>
              <w:spacing w:line="276" w:lineRule="auto"/>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Contribution ( A-B)</w:t>
            </w:r>
          </w:p>
        </w:tc>
        <w:tc>
          <w:tcPr>
            <w:tcW w:w="392" w:type="pct"/>
            <w:shd w:val="clear" w:color="000000" w:fill="002060"/>
            <w:noWrap/>
            <w:vAlign w:val="center"/>
            <w:hideMark/>
          </w:tcPr>
          <w:p w14:paraId="5776AC5E"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-61.26</w:t>
            </w:r>
          </w:p>
        </w:tc>
        <w:tc>
          <w:tcPr>
            <w:tcW w:w="392" w:type="pct"/>
            <w:shd w:val="clear" w:color="000000" w:fill="002060"/>
            <w:noWrap/>
            <w:vAlign w:val="center"/>
            <w:hideMark/>
          </w:tcPr>
          <w:p w14:paraId="7EBF63E4"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1617.27</w:t>
            </w:r>
          </w:p>
        </w:tc>
        <w:tc>
          <w:tcPr>
            <w:tcW w:w="392" w:type="pct"/>
            <w:shd w:val="clear" w:color="000000" w:fill="002060"/>
            <w:noWrap/>
            <w:vAlign w:val="center"/>
            <w:hideMark/>
          </w:tcPr>
          <w:p w14:paraId="0F68288D"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1569.93</w:t>
            </w:r>
          </w:p>
        </w:tc>
        <w:tc>
          <w:tcPr>
            <w:tcW w:w="392" w:type="pct"/>
            <w:shd w:val="clear" w:color="000000" w:fill="002060"/>
            <w:noWrap/>
            <w:vAlign w:val="center"/>
            <w:hideMark/>
          </w:tcPr>
          <w:p w14:paraId="29E8737A"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1702.06</w:t>
            </w:r>
          </w:p>
        </w:tc>
        <w:tc>
          <w:tcPr>
            <w:tcW w:w="392" w:type="pct"/>
            <w:shd w:val="clear" w:color="000000" w:fill="002060"/>
            <w:noWrap/>
            <w:vAlign w:val="center"/>
            <w:hideMark/>
          </w:tcPr>
          <w:p w14:paraId="55A2E962"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1829.29</w:t>
            </w:r>
          </w:p>
        </w:tc>
        <w:tc>
          <w:tcPr>
            <w:tcW w:w="392" w:type="pct"/>
            <w:shd w:val="clear" w:color="000000" w:fill="002060"/>
            <w:noWrap/>
            <w:vAlign w:val="center"/>
            <w:hideMark/>
          </w:tcPr>
          <w:p w14:paraId="65E03B2D"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1873.33</w:t>
            </w:r>
          </w:p>
        </w:tc>
        <w:tc>
          <w:tcPr>
            <w:tcW w:w="392" w:type="pct"/>
            <w:shd w:val="clear" w:color="000000" w:fill="002060"/>
            <w:noWrap/>
            <w:vAlign w:val="center"/>
            <w:hideMark/>
          </w:tcPr>
          <w:p w14:paraId="664B20BC"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2143.43</w:t>
            </w:r>
          </w:p>
        </w:tc>
        <w:tc>
          <w:tcPr>
            <w:tcW w:w="392" w:type="pct"/>
            <w:shd w:val="clear" w:color="000000" w:fill="002060"/>
            <w:noWrap/>
            <w:vAlign w:val="center"/>
            <w:hideMark/>
          </w:tcPr>
          <w:p w14:paraId="6B33C202"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2286.50</w:t>
            </w:r>
          </w:p>
        </w:tc>
        <w:tc>
          <w:tcPr>
            <w:tcW w:w="392" w:type="pct"/>
            <w:shd w:val="clear" w:color="000000" w:fill="002060"/>
            <w:noWrap/>
            <w:vAlign w:val="center"/>
            <w:hideMark/>
          </w:tcPr>
          <w:p w14:paraId="3BA6AE47"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2573.06</w:t>
            </w:r>
          </w:p>
        </w:tc>
        <w:tc>
          <w:tcPr>
            <w:tcW w:w="392" w:type="pct"/>
            <w:shd w:val="clear" w:color="000000" w:fill="002060"/>
            <w:noWrap/>
            <w:vAlign w:val="center"/>
            <w:hideMark/>
          </w:tcPr>
          <w:p w14:paraId="0478B4D6"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2727.86</w:t>
            </w:r>
          </w:p>
        </w:tc>
        <w:tc>
          <w:tcPr>
            <w:tcW w:w="392" w:type="pct"/>
            <w:shd w:val="clear" w:color="000000" w:fill="002060"/>
            <w:noWrap/>
            <w:vAlign w:val="center"/>
            <w:hideMark/>
          </w:tcPr>
          <w:p w14:paraId="25BE1D75"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2884.52</w:t>
            </w:r>
          </w:p>
        </w:tc>
      </w:tr>
      <w:tr w:rsidR="00132DE5" w:rsidRPr="00F65DCE" w14:paraId="0A5F491E" w14:textId="77777777" w:rsidTr="00132DE5">
        <w:trPr>
          <w:trHeight w:val="300"/>
        </w:trPr>
        <w:tc>
          <w:tcPr>
            <w:tcW w:w="684" w:type="pct"/>
            <w:shd w:val="clear" w:color="auto" w:fill="auto"/>
            <w:noWrap/>
            <w:vAlign w:val="center"/>
            <w:hideMark/>
          </w:tcPr>
          <w:p w14:paraId="142A5103" w14:textId="77777777" w:rsidR="00F65DCE" w:rsidRPr="00F65DCE" w:rsidRDefault="00F65DCE" w:rsidP="00F65DCE">
            <w:pPr>
              <w:spacing w:line="276" w:lineRule="auto"/>
              <w:rPr>
                <w:rFonts w:asciiTheme="minorHAnsi" w:hAnsiTheme="minorHAnsi" w:cstheme="minorHAnsi"/>
                <w:b/>
                <w:bCs/>
                <w:sz w:val="22"/>
                <w:szCs w:val="22"/>
              </w:rPr>
            </w:pPr>
            <w:r w:rsidRPr="00F65DCE">
              <w:rPr>
                <w:rFonts w:asciiTheme="minorHAnsi" w:hAnsiTheme="minorHAnsi" w:cstheme="minorHAnsi"/>
                <w:b/>
                <w:bCs/>
                <w:sz w:val="22"/>
                <w:szCs w:val="22"/>
              </w:rPr>
              <w:t>Fixed Cost</w:t>
            </w:r>
          </w:p>
        </w:tc>
        <w:tc>
          <w:tcPr>
            <w:tcW w:w="392" w:type="pct"/>
            <w:shd w:val="clear" w:color="auto" w:fill="auto"/>
            <w:noWrap/>
            <w:vAlign w:val="center"/>
            <w:hideMark/>
          </w:tcPr>
          <w:p w14:paraId="367299D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6585687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4A06358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6B40B67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2CA4CA13"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48E9027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2E102E4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3DCB2EB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36CCA1D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636969C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c>
          <w:tcPr>
            <w:tcW w:w="392" w:type="pct"/>
            <w:shd w:val="clear" w:color="auto" w:fill="auto"/>
            <w:noWrap/>
            <w:vAlign w:val="center"/>
            <w:hideMark/>
          </w:tcPr>
          <w:p w14:paraId="5E0BEBB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 </w:t>
            </w:r>
          </w:p>
        </w:tc>
      </w:tr>
      <w:tr w:rsidR="00132DE5" w:rsidRPr="00F65DCE" w14:paraId="7E7DB437" w14:textId="77777777" w:rsidTr="00132DE5">
        <w:trPr>
          <w:trHeight w:val="300"/>
        </w:trPr>
        <w:tc>
          <w:tcPr>
            <w:tcW w:w="684" w:type="pct"/>
            <w:shd w:val="clear" w:color="auto" w:fill="auto"/>
            <w:noWrap/>
            <w:vAlign w:val="center"/>
            <w:hideMark/>
          </w:tcPr>
          <w:p w14:paraId="0484B1C2"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Store &amp; Spares (20%)</w:t>
            </w:r>
          </w:p>
        </w:tc>
        <w:tc>
          <w:tcPr>
            <w:tcW w:w="392" w:type="pct"/>
            <w:shd w:val="clear" w:color="auto" w:fill="auto"/>
            <w:noWrap/>
            <w:vAlign w:val="center"/>
            <w:hideMark/>
          </w:tcPr>
          <w:p w14:paraId="71A4193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1.00</w:t>
            </w:r>
          </w:p>
        </w:tc>
        <w:tc>
          <w:tcPr>
            <w:tcW w:w="392" w:type="pct"/>
            <w:shd w:val="clear" w:color="auto" w:fill="auto"/>
            <w:noWrap/>
            <w:vAlign w:val="center"/>
            <w:hideMark/>
          </w:tcPr>
          <w:p w14:paraId="3F696173"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15.17</w:t>
            </w:r>
          </w:p>
        </w:tc>
        <w:tc>
          <w:tcPr>
            <w:tcW w:w="392" w:type="pct"/>
            <w:shd w:val="clear" w:color="auto" w:fill="auto"/>
            <w:noWrap/>
            <w:vAlign w:val="center"/>
            <w:hideMark/>
          </w:tcPr>
          <w:p w14:paraId="48CC516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20.23</w:t>
            </w:r>
          </w:p>
        </w:tc>
        <w:tc>
          <w:tcPr>
            <w:tcW w:w="392" w:type="pct"/>
            <w:shd w:val="clear" w:color="auto" w:fill="auto"/>
            <w:noWrap/>
            <w:vAlign w:val="center"/>
            <w:hideMark/>
          </w:tcPr>
          <w:p w14:paraId="615C4B23"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24.10</w:t>
            </w:r>
          </w:p>
        </w:tc>
        <w:tc>
          <w:tcPr>
            <w:tcW w:w="392" w:type="pct"/>
            <w:shd w:val="clear" w:color="auto" w:fill="auto"/>
            <w:noWrap/>
            <w:vAlign w:val="center"/>
            <w:hideMark/>
          </w:tcPr>
          <w:p w14:paraId="2CBB72A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26.30</w:t>
            </w:r>
          </w:p>
        </w:tc>
        <w:tc>
          <w:tcPr>
            <w:tcW w:w="392" w:type="pct"/>
            <w:shd w:val="clear" w:color="auto" w:fill="auto"/>
            <w:noWrap/>
            <w:vAlign w:val="center"/>
            <w:hideMark/>
          </w:tcPr>
          <w:p w14:paraId="2E2B457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24.10</w:t>
            </w:r>
          </w:p>
        </w:tc>
        <w:tc>
          <w:tcPr>
            <w:tcW w:w="392" w:type="pct"/>
            <w:shd w:val="clear" w:color="auto" w:fill="auto"/>
            <w:noWrap/>
            <w:vAlign w:val="center"/>
            <w:hideMark/>
          </w:tcPr>
          <w:p w14:paraId="4D13DDC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25.96</w:t>
            </w:r>
          </w:p>
        </w:tc>
        <w:tc>
          <w:tcPr>
            <w:tcW w:w="392" w:type="pct"/>
            <w:shd w:val="clear" w:color="auto" w:fill="auto"/>
            <w:noWrap/>
            <w:vAlign w:val="center"/>
            <w:hideMark/>
          </w:tcPr>
          <w:p w14:paraId="0E304AC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25.28</w:t>
            </w:r>
          </w:p>
        </w:tc>
        <w:tc>
          <w:tcPr>
            <w:tcW w:w="392" w:type="pct"/>
            <w:shd w:val="clear" w:color="auto" w:fill="auto"/>
            <w:noWrap/>
            <w:vAlign w:val="center"/>
            <w:hideMark/>
          </w:tcPr>
          <w:p w14:paraId="6DB17734"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26.97</w:t>
            </w:r>
          </w:p>
        </w:tc>
        <w:tc>
          <w:tcPr>
            <w:tcW w:w="392" w:type="pct"/>
            <w:shd w:val="clear" w:color="auto" w:fill="auto"/>
            <w:noWrap/>
            <w:vAlign w:val="center"/>
            <w:hideMark/>
          </w:tcPr>
          <w:p w14:paraId="4C36E79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28.66</w:t>
            </w:r>
          </w:p>
        </w:tc>
        <w:tc>
          <w:tcPr>
            <w:tcW w:w="392" w:type="pct"/>
            <w:shd w:val="clear" w:color="auto" w:fill="auto"/>
            <w:noWrap/>
            <w:vAlign w:val="center"/>
            <w:hideMark/>
          </w:tcPr>
          <w:p w14:paraId="715FAD0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30.34</w:t>
            </w:r>
          </w:p>
        </w:tc>
      </w:tr>
      <w:tr w:rsidR="00132DE5" w:rsidRPr="00F65DCE" w14:paraId="4153D1DD" w14:textId="77777777" w:rsidTr="00132DE5">
        <w:trPr>
          <w:trHeight w:val="300"/>
        </w:trPr>
        <w:tc>
          <w:tcPr>
            <w:tcW w:w="684" w:type="pct"/>
            <w:shd w:val="clear" w:color="auto" w:fill="auto"/>
            <w:noWrap/>
            <w:vAlign w:val="center"/>
            <w:hideMark/>
          </w:tcPr>
          <w:p w14:paraId="377797B2"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Power &amp; Fuel (20%)</w:t>
            </w:r>
          </w:p>
        </w:tc>
        <w:tc>
          <w:tcPr>
            <w:tcW w:w="392" w:type="pct"/>
            <w:shd w:val="clear" w:color="auto" w:fill="auto"/>
            <w:noWrap/>
            <w:vAlign w:val="center"/>
            <w:hideMark/>
          </w:tcPr>
          <w:p w14:paraId="020348E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1.76</w:t>
            </w:r>
          </w:p>
        </w:tc>
        <w:tc>
          <w:tcPr>
            <w:tcW w:w="392" w:type="pct"/>
            <w:shd w:val="clear" w:color="auto" w:fill="auto"/>
            <w:noWrap/>
            <w:vAlign w:val="center"/>
            <w:hideMark/>
          </w:tcPr>
          <w:p w14:paraId="53118DF4"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27.09</w:t>
            </w:r>
          </w:p>
        </w:tc>
        <w:tc>
          <w:tcPr>
            <w:tcW w:w="392" w:type="pct"/>
            <w:shd w:val="clear" w:color="auto" w:fill="auto"/>
            <w:noWrap/>
            <w:vAlign w:val="center"/>
            <w:hideMark/>
          </w:tcPr>
          <w:p w14:paraId="637FAC0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30.10</w:t>
            </w:r>
          </w:p>
        </w:tc>
        <w:tc>
          <w:tcPr>
            <w:tcW w:w="392" w:type="pct"/>
            <w:shd w:val="clear" w:color="auto" w:fill="auto"/>
            <w:noWrap/>
            <w:vAlign w:val="center"/>
            <w:hideMark/>
          </w:tcPr>
          <w:p w14:paraId="33F73F9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33.11</w:t>
            </w:r>
          </w:p>
        </w:tc>
        <w:tc>
          <w:tcPr>
            <w:tcW w:w="392" w:type="pct"/>
            <w:shd w:val="clear" w:color="auto" w:fill="auto"/>
            <w:noWrap/>
            <w:vAlign w:val="center"/>
            <w:hideMark/>
          </w:tcPr>
          <w:p w14:paraId="2F50574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36.12</w:t>
            </w:r>
          </w:p>
        </w:tc>
        <w:tc>
          <w:tcPr>
            <w:tcW w:w="392" w:type="pct"/>
            <w:shd w:val="clear" w:color="auto" w:fill="auto"/>
            <w:noWrap/>
            <w:vAlign w:val="center"/>
            <w:hideMark/>
          </w:tcPr>
          <w:p w14:paraId="3831388D"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39.13</w:t>
            </w:r>
          </w:p>
        </w:tc>
        <w:tc>
          <w:tcPr>
            <w:tcW w:w="392" w:type="pct"/>
            <w:shd w:val="clear" w:color="auto" w:fill="auto"/>
            <w:noWrap/>
            <w:vAlign w:val="center"/>
            <w:hideMark/>
          </w:tcPr>
          <w:p w14:paraId="5353596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42.14</w:t>
            </w:r>
          </w:p>
        </w:tc>
        <w:tc>
          <w:tcPr>
            <w:tcW w:w="392" w:type="pct"/>
            <w:shd w:val="clear" w:color="auto" w:fill="auto"/>
            <w:noWrap/>
            <w:vAlign w:val="center"/>
            <w:hideMark/>
          </w:tcPr>
          <w:p w14:paraId="3F9AB37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45.15</w:t>
            </w:r>
          </w:p>
        </w:tc>
        <w:tc>
          <w:tcPr>
            <w:tcW w:w="392" w:type="pct"/>
            <w:shd w:val="clear" w:color="auto" w:fill="auto"/>
            <w:noWrap/>
            <w:vAlign w:val="center"/>
            <w:hideMark/>
          </w:tcPr>
          <w:p w14:paraId="2CE4BD2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48.16</w:t>
            </w:r>
          </w:p>
        </w:tc>
        <w:tc>
          <w:tcPr>
            <w:tcW w:w="392" w:type="pct"/>
            <w:shd w:val="clear" w:color="auto" w:fill="auto"/>
            <w:noWrap/>
            <w:vAlign w:val="center"/>
            <w:hideMark/>
          </w:tcPr>
          <w:p w14:paraId="5E38FC2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51.17</w:t>
            </w:r>
          </w:p>
        </w:tc>
        <w:tc>
          <w:tcPr>
            <w:tcW w:w="392" w:type="pct"/>
            <w:shd w:val="clear" w:color="auto" w:fill="auto"/>
            <w:noWrap/>
            <w:vAlign w:val="center"/>
            <w:hideMark/>
          </w:tcPr>
          <w:p w14:paraId="4B2E112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54.18</w:t>
            </w:r>
          </w:p>
        </w:tc>
      </w:tr>
      <w:tr w:rsidR="00132DE5" w:rsidRPr="00F65DCE" w14:paraId="1C8A389E" w14:textId="77777777" w:rsidTr="00132DE5">
        <w:trPr>
          <w:trHeight w:val="300"/>
        </w:trPr>
        <w:tc>
          <w:tcPr>
            <w:tcW w:w="684" w:type="pct"/>
            <w:shd w:val="clear" w:color="auto" w:fill="auto"/>
            <w:noWrap/>
            <w:vAlign w:val="center"/>
            <w:hideMark/>
          </w:tcPr>
          <w:p w14:paraId="47A6F1F0"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 xml:space="preserve">Direct Labour </w:t>
            </w:r>
            <w:r w:rsidRPr="00F65DCE">
              <w:rPr>
                <w:rFonts w:asciiTheme="minorHAnsi" w:hAnsiTheme="minorHAnsi" w:cstheme="minorHAnsi"/>
                <w:sz w:val="22"/>
                <w:szCs w:val="22"/>
              </w:rPr>
              <w:lastRenderedPageBreak/>
              <w:t>(20%)</w:t>
            </w:r>
          </w:p>
        </w:tc>
        <w:tc>
          <w:tcPr>
            <w:tcW w:w="392" w:type="pct"/>
            <w:shd w:val="clear" w:color="auto" w:fill="auto"/>
            <w:noWrap/>
            <w:vAlign w:val="center"/>
            <w:hideMark/>
          </w:tcPr>
          <w:p w14:paraId="6A9C582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lastRenderedPageBreak/>
              <w:t>2.84</w:t>
            </w:r>
          </w:p>
        </w:tc>
        <w:tc>
          <w:tcPr>
            <w:tcW w:w="392" w:type="pct"/>
            <w:shd w:val="clear" w:color="auto" w:fill="auto"/>
            <w:noWrap/>
            <w:vAlign w:val="center"/>
            <w:hideMark/>
          </w:tcPr>
          <w:p w14:paraId="0AEFCE4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47.00</w:t>
            </w:r>
          </w:p>
        </w:tc>
        <w:tc>
          <w:tcPr>
            <w:tcW w:w="392" w:type="pct"/>
            <w:shd w:val="clear" w:color="auto" w:fill="auto"/>
            <w:noWrap/>
            <w:vAlign w:val="center"/>
            <w:hideMark/>
          </w:tcPr>
          <w:p w14:paraId="2CCA47E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50.73</w:t>
            </w:r>
          </w:p>
        </w:tc>
        <w:tc>
          <w:tcPr>
            <w:tcW w:w="392" w:type="pct"/>
            <w:shd w:val="clear" w:color="auto" w:fill="auto"/>
            <w:noWrap/>
            <w:vAlign w:val="center"/>
            <w:hideMark/>
          </w:tcPr>
          <w:p w14:paraId="673519E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59.76</w:t>
            </w:r>
          </w:p>
        </w:tc>
        <w:tc>
          <w:tcPr>
            <w:tcW w:w="392" w:type="pct"/>
            <w:shd w:val="clear" w:color="auto" w:fill="auto"/>
            <w:noWrap/>
            <w:vAlign w:val="center"/>
            <w:hideMark/>
          </w:tcPr>
          <w:p w14:paraId="7B3044A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66.50</w:t>
            </w:r>
          </w:p>
        </w:tc>
        <w:tc>
          <w:tcPr>
            <w:tcW w:w="392" w:type="pct"/>
            <w:shd w:val="clear" w:color="auto" w:fill="auto"/>
            <w:noWrap/>
            <w:vAlign w:val="center"/>
            <w:hideMark/>
          </w:tcPr>
          <w:p w14:paraId="05C5C2C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73.48</w:t>
            </w:r>
          </w:p>
        </w:tc>
        <w:tc>
          <w:tcPr>
            <w:tcW w:w="392" w:type="pct"/>
            <w:shd w:val="clear" w:color="auto" w:fill="auto"/>
            <w:noWrap/>
            <w:vAlign w:val="center"/>
            <w:hideMark/>
          </w:tcPr>
          <w:p w14:paraId="0ECE5AE3"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80.71</w:t>
            </w:r>
          </w:p>
        </w:tc>
        <w:tc>
          <w:tcPr>
            <w:tcW w:w="392" w:type="pct"/>
            <w:shd w:val="clear" w:color="auto" w:fill="auto"/>
            <w:noWrap/>
            <w:vAlign w:val="center"/>
            <w:hideMark/>
          </w:tcPr>
          <w:p w14:paraId="1D815CF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88.21</w:t>
            </w:r>
          </w:p>
        </w:tc>
        <w:tc>
          <w:tcPr>
            <w:tcW w:w="392" w:type="pct"/>
            <w:shd w:val="clear" w:color="auto" w:fill="auto"/>
            <w:noWrap/>
            <w:vAlign w:val="center"/>
            <w:hideMark/>
          </w:tcPr>
          <w:p w14:paraId="06D8CA9A"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95.97</w:t>
            </w:r>
          </w:p>
        </w:tc>
        <w:tc>
          <w:tcPr>
            <w:tcW w:w="392" w:type="pct"/>
            <w:shd w:val="clear" w:color="auto" w:fill="auto"/>
            <w:noWrap/>
            <w:vAlign w:val="center"/>
            <w:hideMark/>
          </w:tcPr>
          <w:p w14:paraId="45E11903"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104.01</w:t>
            </w:r>
          </w:p>
        </w:tc>
        <w:tc>
          <w:tcPr>
            <w:tcW w:w="392" w:type="pct"/>
            <w:shd w:val="clear" w:color="auto" w:fill="auto"/>
            <w:noWrap/>
            <w:vAlign w:val="center"/>
            <w:hideMark/>
          </w:tcPr>
          <w:p w14:paraId="6789623A"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112.33</w:t>
            </w:r>
          </w:p>
        </w:tc>
      </w:tr>
      <w:tr w:rsidR="00132DE5" w:rsidRPr="00F65DCE" w14:paraId="6F3EE1ED" w14:textId="77777777" w:rsidTr="00132DE5">
        <w:trPr>
          <w:trHeight w:val="300"/>
        </w:trPr>
        <w:tc>
          <w:tcPr>
            <w:tcW w:w="684" w:type="pct"/>
            <w:shd w:val="clear" w:color="auto" w:fill="auto"/>
            <w:noWrap/>
            <w:vAlign w:val="center"/>
            <w:hideMark/>
          </w:tcPr>
          <w:p w14:paraId="7DAACE4D"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Repair &amp; Maintenance (40%)</w:t>
            </w:r>
          </w:p>
        </w:tc>
        <w:tc>
          <w:tcPr>
            <w:tcW w:w="392" w:type="pct"/>
            <w:shd w:val="clear" w:color="auto" w:fill="auto"/>
            <w:noWrap/>
            <w:vAlign w:val="center"/>
            <w:hideMark/>
          </w:tcPr>
          <w:p w14:paraId="1CB9561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0.21</w:t>
            </w:r>
          </w:p>
        </w:tc>
        <w:tc>
          <w:tcPr>
            <w:tcW w:w="392" w:type="pct"/>
            <w:shd w:val="clear" w:color="auto" w:fill="auto"/>
            <w:noWrap/>
            <w:vAlign w:val="center"/>
            <w:hideMark/>
          </w:tcPr>
          <w:p w14:paraId="0D27617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3.41</w:t>
            </w:r>
          </w:p>
        </w:tc>
        <w:tc>
          <w:tcPr>
            <w:tcW w:w="392" w:type="pct"/>
            <w:shd w:val="clear" w:color="auto" w:fill="auto"/>
            <w:noWrap/>
            <w:vAlign w:val="center"/>
            <w:hideMark/>
          </w:tcPr>
          <w:p w14:paraId="3AD371F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3.79</w:t>
            </w:r>
          </w:p>
        </w:tc>
        <w:tc>
          <w:tcPr>
            <w:tcW w:w="392" w:type="pct"/>
            <w:shd w:val="clear" w:color="auto" w:fill="auto"/>
            <w:noWrap/>
            <w:vAlign w:val="center"/>
            <w:hideMark/>
          </w:tcPr>
          <w:p w14:paraId="5CC7F91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4.17</w:t>
            </w:r>
          </w:p>
        </w:tc>
        <w:tc>
          <w:tcPr>
            <w:tcW w:w="392" w:type="pct"/>
            <w:shd w:val="clear" w:color="auto" w:fill="auto"/>
            <w:noWrap/>
            <w:vAlign w:val="center"/>
            <w:hideMark/>
          </w:tcPr>
          <w:p w14:paraId="7EAC5B9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4.55</w:t>
            </w:r>
          </w:p>
        </w:tc>
        <w:tc>
          <w:tcPr>
            <w:tcW w:w="392" w:type="pct"/>
            <w:shd w:val="clear" w:color="auto" w:fill="auto"/>
            <w:noWrap/>
            <w:vAlign w:val="center"/>
            <w:hideMark/>
          </w:tcPr>
          <w:p w14:paraId="3543C24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4.93</w:t>
            </w:r>
          </w:p>
        </w:tc>
        <w:tc>
          <w:tcPr>
            <w:tcW w:w="392" w:type="pct"/>
            <w:shd w:val="clear" w:color="auto" w:fill="auto"/>
            <w:noWrap/>
            <w:vAlign w:val="center"/>
            <w:hideMark/>
          </w:tcPr>
          <w:p w14:paraId="0381A7D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5.31</w:t>
            </w:r>
          </w:p>
        </w:tc>
        <w:tc>
          <w:tcPr>
            <w:tcW w:w="392" w:type="pct"/>
            <w:shd w:val="clear" w:color="auto" w:fill="auto"/>
            <w:noWrap/>
            <w:vAlign w:val="center"/>
            <w:hideMark/>
          </w:tcPr>
          <w:p w14:paraId="2011A35A"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5.69</w:t>
            </w:r>
          </w:p>
        </w:tc>
        <w:tc>
          <w:tcPr>
            <w:tcW w:w="392" w:type="pct"/>
            <w:shd w:val="clear" w:color="auto" w:fill="auto"/>
            <w:noWrap/>
            <w:vAlign w:val="center"/>
            <w:hideMark/>
          </w:tcPr>
          <w:p w14:paraId="5FB473E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6.07</w:t>
            </w:r>
          </w:p>
        </w:tc>
        <w:tc>
          <w:tcPr>
            <w:tcW w:w="392" w:type="pct"/>
            <w:shd w:val="clear" w:color="auto" w:fill="auto"/>
            <w:noWrap/>
            <w:vAlign w:val="center"/>
            <w:hideMark/>
          </w:tcPr>
          <w:p w14:paraId="28CF7EA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6.45</w:t>
            </w:r>
          </w:p>
        </w:tc>
        <w:tc>
          <w:tcPr>
            <w:tcW w:w="392" w:type="pct"/>
            <w:shd w:val="clear" w:color="auto" w:fill="auto"/>
            <w:noWrap/>
            <w:vAlign w:val="center"/>
            <w:hideMark/>
          </w:tcPr>
          <w:p w14:paraId="3B3B5BD6"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6.83</w:t>
            </w:r>
          </w:p>
        </w:tc>
      </w:tr>
      <w:tr w:rsidR="00132DE5" w:rsidRPr="00F65DCE" w14:paraId="43367085" w14:textId="77777777" w:rsidTr="00132DE5">
        <w:trPr>
          <w:trHeight w:val="300"/>
        </w:trPr>
        <w:tc>
          <w:tcPr>
            <w:tcW w:w="684" w:type="pct"/>
            <w:shd w:val="clear" w:color="auto" w:fill="auto"/>
            <w:noWrap/>
            <w:vAlign w:val="center"/>
            <w:hideMark/>
          </w:tcPr>
          <w:p w14:paraId="5A6E4259"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Depreciation</w:t>
            </w:r>
          </w:p>
        </w:tc>
        <w:tc>
          <w:tcPr>
            <w:tcW w:w="392" w:type="pct"/>
            <w:shd w:val="clear" w:color="auto" w:fill="auto"/>
            <w:noWrap/>
            <w:vAlign w:val="center"/>
            <w:hideMark/>
          </w:tcPr>
          <w:p w14:paraId="52F436E8"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269.48</w:t>
            </w:r>
          </w:p>
        </w:tc>
        <w:tc>
          <w:tcPr>
            <w:tcW w:w="392" w:type="pct"/>
            <w:shd w:val="clear" w:color="auto" w:fill="auto"/>
            <w:noWrap/>
            <w:vAlign w:val="center"/>
            <w:hideMark/>
          </w:tcPr>
          <w:p w14:paraId="7DEB55A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503.03</w:t>
            </w:r>
          </w:p>
        </w:tc>
        <w:tc>
          <w:tcPr>
            <w:tcW w:w="392" w:type="pct"/>
            <w:shd w:val="clear" w:color="auto" w:fill="auto"/>
            <w:noWrap/>
            <w:vAlign w:val="center"/>
            <w:hideMark/>
          </w:tcPr>
          <w:p w14:paraId="484276D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436.13</w:t>
            </w:r>
          </w:p>
        </w:tc>
        <w:tc>
          <w:tcPr>
            <w:tcW w:w="392" w:type="pct"/>
            <w:shd w:val="clear" w:color="auto" w:fill="auto"/>
            <w:noWrap/>
            <w:vAlign w:val="center"/>
            <w:hideMark/>
          </w:tcPr>
          <w:p w14:paraId="38D5B10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378.40</w:t>
            </w:r>
          </w:p>
        </w:tc>
        <w:tc>
          <w:tcPr>
            <w:tcW w:w="392" w:type="pct"/>
            <w:shd w:val="clear" w:color="auto" w:fill="auto"/>
            <w:noWrap/>
            <w:vAlign w:val="center"/>
            <w:hideMark/>
          </w:tcPr>
          <w:p w14:paraId="78F4553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328.57</w:t>
            </w:r>
          </w:p>
        </w:tc>
        <w:tc>
          <w:tcPr>
            <w:tcW w:w="392" w:type="pct"/>
            <w:shd w:val="clear" w:color="auto" w:fill="auto"/>
            <w:noWrap/>
            <w:vAlign w:val="center"/>
            <w:hideMark/>
          </w:tcPr>
          <w:p w14:paraId="507627B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285.51</w:t>
            </w:r>
          </w:p>
        </w:tc>
        <w:tc>
          <w:tcPr>
            <w:tcW w:w="392" w:type="pct"/>
            <w:shd w:val="clear" w:color="auto" w:fill="auto"/>
            <w:noWrap/>
            <w:vAlign w:val="center"/>
            <w:hideMark/>
          </w:tcPr>
          <w:p w14:paraId="5FDED114"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248.30</w:t>
            </w:r>
          </w:p>
        </w:tc>
        <w:tc>
          <w:tcPr>
            <w:tcW w:w="392" w:type="pct"/>
            <w:shd w:val="clear" w:color="auto" w:fill="auto"/>
            <w:noWrap/>
            <w:vAlign w:val="center"/>
            <w:hideMark/>
          </w:tcPr>
          <w:p w14:paraId="0207C33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216.10</w:t>
            </w:r>
          </w:p>
        </w:tc>
        <w:tc>
          <w:tcPr>
            <w:tcW w:w="392" w:type="pct"/>
            <w:shd w:val="clear" w:color="auto" w:fill="auto"/>
            <w:noWrap/>
            <w:vAlign w:val="center"/>
            <w:hideMark/>
          </w:tcPr>
          <w:p w14:paraId="7ED7B08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188.23</w:t>
            </w:r>
          </w:p>
        </w:tc>
        <w:tc>
          <w:tcPr>
            <w:tcW w:w="392" w:type="pct"/>
            <w:shd w:val="clear" w:color="auto" w:fill="auto"/>
            <w:noWrap/>
            <w:vAlign w:val="center"/>
            <w:hideMark/>
          </w:tcPr>
          <w:p w14:paraId="339BE557"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164.08</w:t>
            </w:r>
          </w:p>
        </w:tc>
        <w:tc>
          <w:tcPr>
            <w:tcW w:w="392" w:type="pct"/>
            <w:shd w:val="clear" w:color="auto" w:fill="auto"/>
            <w:noWrap/>
            <w:vAlign w:val="center"/>
            <w:hideMark/>
          </w:tcPr>
          <w:p w14:paraId="7EBA114B"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143.15</w:t>
            </w:r>
          </w:p>
        </w:tc>
      </w:tr>
      <w:tr w:rsidR="00132DE5" w:rsidRPr="00F65DCE" w14:paraId="05F9A641" w14:textId="77777777" w:rsidTr="00132DE5">
        <w:trPr>
          <w:trHeight w:val="300"/>
        </w:trPr>
        <w:tc>
          <w:tcPr>
            <w:tcW w:w="684" w:type="pct"/>
            <w:shd w:val="clear" w:color="auto" w:fill="auto"/>
            <w:noWrap/>
            <w:vAlign w:val="center"/>
            <w:hideMark/>
          </w:tcPr>
          <w:p w14:paraId="1A8764FA"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Interest on Term Loan</w:t>
            </w:r>
          </w:p>
        </w:tc>
        <w:tc>
          <w:tcPr>
            <w:tcW w:w="392" w:type="pct"/>
            <w:shd w:val="clear" w:color="auto" w:fill="auto"/>
            <w:noWrap/>
            <w:vAlign w:val="center"/>
            <w:hideMark/>
          </w:tcPr>
          <w:p w14:paraId="5739894F"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22.72</w:t>
            </w:r>
          </w:p>
        </w:tc>
        <w:tc>
          <w:tcPr>
            <w:tcW w:w="392" w:type="pct"/>
            <w:shd w:val="clear" w:color="auto" w:fill="auto"/>
            <w:noWrap/>
            <w:vAlign w:val="center"/>
            <w:hideMark/>
          </w:tcPr>
          <w:p w14:paraId="5555884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269.95</w:t>
            </w:r>
          </w:p>
        </w:tc>
        <w:tc>
          <w:tcPr>
            <w:tcW w:w="392" w:type="pct"/>
            <w:shd w:val="clear" w:color="auto" w:fill="auto"/>
            <w:noWrap/>
            <w:vAlign w:val="center"/>
            <w:hideMark/>
          </w:tcPr>
          <w:p w14:paraId="4D59A079"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252.38</w:t>
            </w:r>
          </w:p>
        </w:tc>
        <w:tc>
          <w:tcPr>
            <w:tcW w:w="392" w:type="pct"/>
            <w:shd w:val="clear" w:color="auto" w:fill="auto"/>
            <w:noWrap/>
            <w:vAlign w:val="center"/>
            <w:hideMark/>
          </w:tcPr>
          <w:p w14:paraId="026E20E5"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230.59</w:t>
            </w:r>
          </w:p>
        </w:tc>
        <w:tc>
          <w:tcPr>
            <w:tcW w:w="392" w:type="pct"/>
            <w:shd w:val="clear" w:color="auto" w:fill="auto"/>
            <w:noWrap/>
            <w:vAlign w:val="center"/>
            <w:hideMark/>
          </w:tcPr>
          <w:p w14:paraId="55F0A9F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206.50</w:t>
            </w:r>
          </w:p>
        </w:tc>
        <w:tc>
          <w:tcPr>
            <w:tcW w:w="392" w:type="pct"/>
            <w:shd w:val="clear" w:color="auto" w:fill="auto"/>
            <w:noWrap/>
            <w:vAlign w:val="center"/>
            <w:hideMark/>
          </w:tcPr>
          <w:p w14:paraId="0CB61C9E"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180.10</w:t>
            </w:r>
          </w:p>
        </w:tc>
        <w:tc>
          <w:tcPr>
            <w:tcW w:w="392" w:type="pct"/>
            <w:shd w:val="clear" w:color="auto" w:fill="auto"/>
            <w:noWrap/>
            <w:vAlign w:val="center"/>
            <w:hideMark/>
          </w:tcPr>
          <w:p w14:paraId="41748B6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151.39</w:t>
            </w:r>
          </w:p>
        </w:tc>
        <w:tc>
          <w:tcPr>
            <w:tcW w:w="392" w:type="pct"/>
            <w:shd w:val="clear" w:color="auto" w:fill="auto"/>
            <w:noWrap/>
            <w:vAlign w:val="center"/>
            <w:hideMark/>
          </w:tcPr>
          <w:p w14:paraId="2F13C1A2"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120.38</w:t>
            </w:r>
          </w:p>
        </w:tc>
        <w:tc>
          <w:tcPr>
            <w:tcW w:w="392" w:type="pct"/>
            <w:shd w:val="clear" w:color="auto" w:fill="auto"/>
            <w:noWrap/>
            <w:vAlign w:val="center"/>
            <w:hideMark/>
          </w:tcPr>
          <w:p w14:paraId="23F842F0"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87.07</w:t>
            </w:r>
          </w:p>
        </w:tc>
        <w:tc>
          <w:tcPr>
            <w:tcW w:w="392" w:type="pct"/>
            <w:shd w:val="clear" w:color="auto" w:fill="auto"/>
            <w:noWrap/>
            <w:vAlign w:val="center"/>
            <w:hideMark/>
          </w:tcPr>
          <w:p w14:paraId="062CB7EC"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52.51</w:t>
            </w:r>
          </w:p>
        </w:tc>
        <w:tc>
          <w:tcPr>
            <w:tcW w:w="392" w:type="pct"/>
            <w:shd w:val="clear" w:color="auto" w:fill="auto"/>
            <w:noWrap/>
            <w:vAlign w:val="center"/>
            <w:hideMark/>
          </w:tcPr>
          <w:p w14:paraId="7C989E31" w14:textId="77777777" w:rsidR="00F65DCE" w:rsidRPr="00F65DCE" w:rsidRDefault="00F65DCE" w:rsidP="00F65DCE">
            <w:pPr>
              <w:spacing w:line="276" w:lineRule="auto"/>
              <w:jc w:val="center"/>
              <w:rPr>
                <w:rFonts w:asciiTheme="minorHAnsi" w:hAnsiTheme="minorHAnsi" w:cstheme="minorHAnsi"/>
                <w:sz w:val="22"/>
                <w:szCs w:val="22"/>
              </w:rPr>
            </w:pPr>
            <w:r w:rsidRPr="00F65DCE">
              <w:rPr>
                <w:rFonts w:asciiTheme="minorHAnsi" w:hAnsiTheme="minorHAnsi" w:cstheme="minorHAnsi"/>
                <w:sz w:val="22"/>
                <w:szCs w:val="22"/>
              </w:rPr>
              <w:t>39.60</w:t>
            </w:r>
          </w:p>
        </w:tc>
      </w:tr>
      <w:tr w:rsidR="00132DE5" w:rsidRPr="00F65DCE" w14:paraId="5D7CDA9F" w14:textId="77777777" w:rsidTr="00132DE5">
        <w:trPr>
          <w:trHeight w:val="300"/>
        </w:trPr>
        <w:tc>
          <w:tcPr>
            <w:tcW w:w="684" w:type="pct"/>
            <w:shd w:val="clear" w:color="auto" w:fill="auto"/>
            <w:noWrap/>
            <w:vAlign w:val="center"/>
            <w:hideMark/>
          </w:tcPr>
          <w:p w14:paraId="556BC72E" w14:textId="77777777" w:rsidR="00F65DCE" w:rsidRPr="00F65DCE" w:rsidRDefault="00F65DCE" w:rsidP="00F65DCE">
            <w:pPr>
              <w:spacing w:line="276" w:lineRule="auto"/>
              <w:rPr>
                <w:rFonts w:asciiTheme="minorHAnsi" w:hAnsiTheme="minorHAnsi" w:cstheme="minorHAnsi"/>
                <w:sz w:val="22"/>
                <w:szCs w:val="22"/>
              </w:rPr>
            </w:pPr>
            <w:r w:rsidRPr="00F65DCE">
              <w:rPr>
                <w:rFonts w:asciiTheme="minorHAnsi" w:hAnsiTheme="minorHAnsi" w:cstheme="minorHAnsi"/>
                <w:sz w:val="22"/>
                <w:szCs w:val="22"/>
              </w:rPr>
              <w:t>Selling Expenses (20%)</w:t>
            </w:r>
          </w:p>
        </w:tc>
        <w:tc>
          <w:tcPr>
            <w:tcW w:w="392" w:type="pct"/>
            <w:shd w:val="clear" w:color="auto" w:fill="auto"/>
            <w:noWrap/>
            <w:vAlign w:val="center"/>
            <w:hideMark/>
          </w:tcPr>
          <w:p w14:paraId="22C51910"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101.36</w:t>
            </w:r>
          </w:p>
        </w:tc>
        <w:tc>
          <w:tcPr>
            <w:tcW w:w="392" w:type="pct"/>
            <w:shd w:val="clear" w:color="auto" w:fill="auto"/>
            <w:noWrap/>
            <w:vAlign w:val="center"/>
            <w:hideMark/>
          </w:tcPr>
          <w:p w14:paraId="7E5F3D1F"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799.91</w:t>
            </w:r>
          </w:p>
        </w:tc>
        <w:tc>
          <w:tcPr>
            <w:tcW w:w="392" w:type="pct"/>
            <w:shd w:val="clear" w:color="auto" w:fill="auto"/>
            <w:noWrap/>
            <w:vAlign w:val="center"/>
            <w:hideMark/>
          </w:tcPr>
          <w:p w14:paraId="26B8C4F3"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972.96</w:t>
            </w:r>
          </w:p>
        </w:tc>
        <w:tc>
          <w:tcPr>
            <w:tcW w:w="392" w:type="pct"/>
            <w:shd w:val="clear" w:color="auto" w:fill="auto"/>
            <w:noWrap/>
            <w:vAlign w:val="center"/>
            <w:hideMark/>
          </w:tcPr>
          <w:p w14:paraId="19686D54"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1070.80</w:t>
            </w:r>
          </w:p>
        </w:tc>
        <w:tc>
          <w:tcPr>
            <w:tcW w:w="392" w:type="pct"/>
            <w:shd w:val="clear" w:color="auto" w:fill="auto"/>
            <w:noWrap/>
            <w:vAlign w:val="center"/>
            <w:hideMark/>
          </w:tcPr>
          <w:p w14:paraId="5636FB31"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1172.99</w:t>
            </w:r>
          </w:p>
        </w:tc>
        <w:tc>
          <w:tcPr>
            <w:tcW w:w="392" w:type="pct"/>
            <w:shd w:val="clear" w:color="auto" w:fill="auto"/>
            <w:noWrap/>
            <w:vAlign w:val="center"/>
            <w:hideMark/>
          </w:tcPr>
          <w:p w14:paraId="164F722D"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1303.74</w:t>
            </w:r>
          </w:p>
        </w:tc>
        <w:tc>
          <w:tcPr>
            <w:tcW w:w="392" w:type="pct"/>
            <w:shd w:val="clear" w:color="auto" w:fill="auto"/>
            <w:noWrap/>
            <w:vAlign w:val="center"/>
            <w:hideMark/>
          </w:tcPr>
          <w:p w14:paraId="00DBE6FE"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1351.64</w:t>
            </w:r>
          </w:p>
        </w:tc>
        <w:tc>
          <w:tcPr>
            <w:tcW w:w="392" w:type="pct"/>
            <w:shd w:val="clear" w:color="auto" w:fill="auto"/>
            <w:noWrap/>
            <w:vAlign w:val="center"/>
            <w:hideMark/>
          </w:tcPr>
          <w:p w14:paraId="0F394C0F"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1491.82</w:t>
            </w:r>
          </w:p>
        </w:tc>
        <w:tc>
          <w:tcPr>
            <w:tcW w:w="392" w:type="pct"/>
            <w:shd w:val="clear" w:color="auto" w:fill="auto"/>
            <w:noWrap/>
            <w:vAlign w:val="center"/>
            <w:hideMark/>
          </w:tcPr>
          <w:p w14:paraId="24278E41"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1535.37</w:t>
            </w:r>
          </w:p>
        </w:tc>
        <w:tc>
          <w:tcPr>
            <w:tcW w:w="392" w:type="pct"/>
            <w:shd w:val="clear" w:color="auto" w:fill="auto"/>
            <w:noWrap/>
            <w:vAlign w:val="center"/>
            <w:hideMark/>
          </w:tcPr>
          <w:p w14:paraId="1C891870"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1627.13</w:t>
            </w:r>
          </w:p>
        </w:tc>
        <w:tc>
          <w:tcPr>
            <w:tcW w:w="392" w:type="pct"/>
            <w:shd w:val="clear" w:color="auto" w:fill="auto"/>
            <w:noWrap/>
            <w:vAlign w:val="center"/>
            <w:hideMark/>
          </w:tcPr>
          <w:p w14:paraId="527B4116" w14:textId="77777777" w:rsidR="00F65DCE" w:rsidRPr="00F65DCE" w:rsidRDefault="00F65DCE" w:rsidP="00F65DCE">
            <w:pPr>
              <w:spacing w:line="276" w:lineRule="auto"/>
              <w:jc w:val="center"/>
              <w:rPr>
                <w:rFonts w:asciiTheme="minorHAnsi" w:hAnsiTheme="minorHAnsi" w:cstheme="minorHAnsi"/>
                <w:b/>
                <w:bCs/>
                <w:sz w:val="22"/>
                <w:szCs w:val="22"/>
              </w:rPr>
            </w:pPr>
            <w:r w:rsidRPr="00F65DCE">
              <w:rPr>
                <w:rFonts w:asciiTheme="minorHAnsi" w:hAnsiTheme="minorHAnsi" w:cstheme="minorHAnsi"/>
                <w:b/>
                <w:bCs/>
                <w:sz w:val="22"/>
                <w:szCs w:val="22"/>
              </w:rPr>
              <w:t>1719.82</w:t>
            </w:r>
          </w:p>
        </w:tc>
      </w:tr>
      <w:tr w:rsidR="00132DE5" w:rsidRPr="00F65DCE" w14:paraId="42BF6813" w14:textId="77777777" w:rsidTr="00132DE5">
        <w:trPr>
          <w:trHeight w:val="423"/>
        </w:trPr>
        <w:tc>
          <w:tcPr>
            <w:tcW w:w="684" w:type="pct"/>
            <w:shd w:val="clear" w:color="000000" w:fill="002060"/>
            <w:noWrap/>
            <w:vAlign w:val="center"/>
            <w:hideMark/>
          </w:tcPr>
          <w:p w14:paraId="19DBDE08" w14:textId="77777777" w:rsidR="00F65DCE" w:rsidRPr="00F65DCE" w:rsidRDefault="00F65DCE" w:rsidP="00F65DCE">
            <w:pPr>
              <w:spacing w:line="276" w:lineRule="auto"/>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Total -C</w:t>
            </w:r>
          </w:p>
        </w:tc>
        <w:tc>
          <w:tcPr>
            <w:tcW w:w="392" w:type="pct"/>
            <w:shd w:val="clear" w:color="000000" w:fill="002060"/>
            <w:noWrap/>
            <w:vAlign w:val="center"/>
            <w:hideMark/>
          </w:tcPr>
          <w:p w14:paraId="22E18B56"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399.37</w:t>
            </w:r>
          </w:p>
        </w:tc>
        <w:tc>
          <w:tcPr>
            <w:tcW w:w="392" w:type="pct"/>
            <w:shd w:val="clear" w:color="000000" w:fill="002060"/>
            <w:noWrap/>
            <w:vAlign w:val="center"/>
            <w:hideMark/>
          </w:tcPr>
          <w:p w14:paraId="41AB1F16"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1665.57</w:t>
            </w:r>
          </w:p>
        </w:tc>
        <w:tc>
          <w:tcPr>
            <w:tcW w:w="392" w:type="pct"/>
            <w:shd w:val="clear" w:color="000000" w:fill="002060"/>
            <w:noWrap/>
            <w:vAlign w:val="center"/>
            <w:hideMark/>
          </w:tcPr>
          <w:p w14:paraId="5CD45559"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1766.32</w:t>
            </w:r>
          </w:p>
        </w:tc>
        <w:tc>
          <w:tcPr>
            <w:tcW w:w="392" w:type="pct"/>
            <w:shd w:val="clear" w:color="000000" w:fill="002060"/>
            <w:noWrap/>
            <w:vAlign w:val="center"/>
            <w:hideMark/>
          </w:tcPr>
          <w:p w14:paraId="58DB26AD"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1800.95</w:t>
            </w:r>
          </w:p>
        </w:tc>
        <w:tc>
          <w:tcPr>
            <w:tcW w:w="392" w:type="pct"/>
            <w:shd w:val="clear" w:color="000000" w:fill="002060"/>
            <w:noWrap/>
            <w:vAlign w:val="center"/>
            <w:hideMark/>
          </w:tcPr>
          <w:p w14:paraId="6A67918A"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1841.52</w:t>
            </w:r>
          </w:p>
        </w:tc>
        <w:tc>
          <w:tcPr>
            <w:tcW w:w="392" w:type="pct"/>
            <w:shd w:val="clear" w:color="000000" w:fill="002060"/>
            <w:noWrap/>
            <w:vAlign w:val="center"/>
            <w:hideMark/>
          </w:tcPr>
          <w:p w14:paraId="22473B0B"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1911.00</w:t>
            </w:r>
          </w:p>
        </w:tc>
        <w:tc>
          <w:tcPr>
            <w:tcW w:w="392" w:type="pct"/>
            <w:shd w:val="clear" w:color="000000" w:fill="002060"/>
            <w:noWrap/>
            <w:vAlign w:val="center"/>
            <w:hideMark/>
          </w:tcPr>
          <w:p w14:paraId="21B0DBA8"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1905.45</w:t>
            </w:r>
          </w:p>
        </w:tc>
        <w:tc>
          <w:tcPr>
            <w:tcW w:w="392" w:type="pct"/>
            <w:shd w:val="clear" w:color="000000" w:fill="002060"/>
            <w:noWrap/>
            <w:vAlign w:val="center"/>
            <w:hideMark/>
          </w:tcPr>
          <w:p w14:paraId="18E77A86"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1992.64</w:t>
            </w:r>
          </w:p>
        </w:tc>
        <w:tc>
          <w:tcPr>
            <w:tcW w:w="392" w:type="pct"/>
            <w:shd w:val="clear" w:color="000000" w:fill="002060"/>
            <w:noWrap/>
            <w:vAlign w:val="center"/>
            <w:hideMark/>
          </w:tcPr>
          <w:p w14:paraId="03542CE4"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1987.84</w:t>
            </w:r>
          </w:p>
        </w:tc>
        <w:tc>
          <w:tcPr>
            <w:tcW w:w="392" w:type="pct"/>
            <w:shd w:val="clear" w:color="000000" w:fill="002060"/>
            <w:noWrap/>
            <w:vAlign w:val="center"/>
            <w:hideMark/>
          </w:tcPr>
          <w:p w14:paraId="4F4AE1DF"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2034.01</w:t>
            </w:r>
          </w:p>
        </w:tc>
        <w:tc>
          <w:tcPr>
            <w:tcW w:w="392" w:type="pct"/>
            <w:shd w:val="clear" w:color="000000" w:fill="002060"/>
            <w:noWrap/>
            <w:vAlign w:val="center"/>
            <w:hideMark/>
          </w:tcPr>
          <w:p w14:paraId="06C806F4" w14:textId="77777777" w:rsidR="00F65DCE" w:rsidRPr="00F65DCE" w:rsidRDefault="00F65DCE" w:rsidP="00F65DCE">
            <w:pPr>
              <w:spacing w:line="276" w:lineRule="auto"/>
              <w:jc w:val="center"/>
              <w:rPr>
                <w:rFonts w:asciiTheme="minorHAnsi" w:hAnsiTheme="minorHAnsi" w:cstheme="minorHAnsi"/>
                <w:b/>
                <w:bCs/>
                <w:color w:val="FFFFFF"/>
                <w:sz w:val="22"/>
                <w:szCs w:val="22"/>
              </w:rPr>
            </w:pPr>
            <w:r w:rsidRPr="00F65DCE">
              <w:rPr>
                <w:rFonts w:asciiTheme="minorHAnsi" w:hAnsiTheme="minorHAnsi" w:cstheme="minorHAnsi"/>
                <w:b/>
                <w:bCs/>
                <w:color w:val="FFFFFF"/>
                <w:sz w:val="22"/>
                <w:szCs w:val="22"/>
              </w:rPr>
              <w:t>2106.25</w:t>
            </w:r>
          </w:p>
        </w:tc>
      </w:tr>
      <w:tr w:rsidR="00132DE5" w:rsidRPr="00F65DCE" w14:paraId="1A916B85" w14:textId="77777777" w:rsidTr="00132DE5">
        <w:trPr>
          <w:trHeight w:val="300"/>
        </w:trPr>
        <w:tc>
          <w:tcPr>
            <w:tcW w:w="684" w:type="pct"/>
            <w:shd w:val="clear" w:color="000000" w:fill="B8CCE4"/>
            <w:noWrap/>
            <w:vAlign w:val="center"/>
            <w:hideMark/>
          </w:tcPr>
          <w:p w14:paraId="44088BE6" w14:textId="77777777" w:rsidR="00F65DCE" w:rsidRPr="00F65DCE" w:rsidRDefault="00F65DCE" w:rsidP="00F65DCE">
            <w:pPr>
              <w:spacing w:line="276" w:lineRule="auto"/>
              <w:rPr>
                <w:rFonts w:asciiTheme="minorHAnsi" w:hAnsiTheme="minorHAnsi" w:cstheme="minorHAnsi"/>
                <w:b/>
                <w:bCs/>
                <w:i/>
                <w:iCs/>
                <w:sz w:val="22"/>
                <w:szCs w:val="22"/>
              </w:rPr>
            </w:pPr>
            <w:r w:rsidRPr="00F65DCE">
              <w:rPr>
                <w:rFonts w:asciiTheme="minorHAnsi" w:hAnsiTheme="minorHAnsi" w:cstheme="minorHAnsi"/>
                <w:b/>
                <w:bCs/>
                <w:i/>
                <w:iCs/>
                <w:sz w:val="22"/>
                <w:szCs w:val="22"/>
              </w:rPr>
              <w:t>BEP at utilised capacity</w:t>
            </w:r>
          </w:p>
        </w:tc>
        <w:tc>
          <w:tcPr>
            <w:tcW w:w="392" w:type="pct"/>
            <w:shd w:val="clear" w:color="000000" w:fill="B8CCE4"/>
            <w:noWrap/>
            <w:vAlign w:val="center"/>
            <w:hideMark/>
          </w:tcPr>
          <w:p w14:paraId="16EBDF15"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112.76%</w:t>
            </w:r>
          </w:p>
        </w:tc>
        <w:tc>
          <w:tcPr>
            <w:tcW w:w="392" w:type="pct"/>
            <w:shd w:val="clear" w:color="000000" w:fill="B8CCE4"/>
            <w:noWrap/>
            <w:vAlign w:val="center"/>
            <w:hideMark/>
          </w:tcPr>
          <w:p w14:paraId="71D9EB03"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30.72%</w:t>
            </w:r>
          </w:p>
        </w:tc>
        <w:tc>
          <w:tcPr>
            <w:tcW w:w="392" w:type="pct"/>
            <w:shd w:val="clear" w:color="000000" w:fill="B8CCE4"/>
            <w:noWrap/>
            <w:vAlign w:val="center"/>
            <w:hideMark/>
          </w:tcPr>
          <w:p w14:paraId="5019CFBE"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29.32%</w:t>
            </w:r>
          </w:p>
        </w:tc>
        <w:tc>
          <w:tcPr>
            <w:tcW w:w="392" w:type="pct"/>
            <w:shd w:val="clear" w:color="000000" w:fill="B8CCE4"/>
            <w:noWrap/>
            <w:vAlign w:val="center"/>
            <w:hideMark/>
          </w:tcPr>
          <w:p w14:paraId="09439D65"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27.18%</w:t>
            </w:r>
          </w:p>
        </w:tc>
        <w:tc>
          <w:tcPr>
            <w:tcW w:w="392" w:type="pct"/>
            <w:shd w:val="clear" w:color="000000" w:fill="B8CCE4"/>
            <w:noWrap/>
            <w:vAlign w:val="center"/>
            <w:hideMark/>
          </w:tcPr>
          <w:p w14:paraId="01F9D85A"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25.48%</w:t>
            </w:r>
          </w:p>
        </w:tc>
        <w:tc>
          <w:tcPr>
            <w:tcW w:w="392" w:type="pct"/>
            <w:shd w:val="clear" w:color="000000" w:fill="B8CCE4"/>
            <w:noWrap/>
            <w:vAlign w:val="center"/>
            <w:hideMark/>
          </w:tcPr>
          <w:p w14:paraId="68EDB20F"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24.40%</w:t>
            </w:r>
          </w:p>
        </w:tc>
        <w:tc>
          <w:tcPr>
            <w:tcW w:w="392" w:type="pct"/>
            <w:shd w:val="clear" w:color="000000" w:fill="B8CCE4"/>
            <w:noWrap/>
            <w:vAlign w:val="center"/>
            <w:hideMark/>
          </w:tcPr>
          <w:p w14:paraId="01D4E097"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22.59%</w:t>
            </w:r>
          </w:p>
        </w:tc>
        <w:tc>
          <w:tcPr>
            <w:tcW w:w="392" w:type="pct"/>
            <w:shd w:val="clear" w:color="000000" w:fill="B8CCE4"/>
            <w:noWrap/>
            <w:vAlign w:val="center"/>
            <w:hideMark/>
          </w:tcPr>
          <w:p w14:paraId="5EB8C3FD"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22.05%</w:t>
            </w:r>
          </w:p>
        </w:tc>
        <w:tc>
          <w:tcPr>
            <w:tcW w:w="392" w:type="pct"/>
            <w:shd w:val="clear" w:color="000000" w:fill="B8CCE4"/>
            <w:noWrap/>
            <w:vAlign w:val="center"/>
            <w:hideMark/>
          </w:tcPr>
          <w:p w14:paraId="7143B785"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20.62%</w:t>
            </w:r>
          </w:p>
        </w:tc>
        <w:tc>
          <w:tcPr>
            <w:tcW w:w="392" w:type="pct"/>
            <w:shd w:val="clear" w:color="000000" w:fill="B8CCE4"/>
            <w:noWrap/>
            <w:vAlign w:val="center"/>
            <w:hideMark/>
          </w:tcPr>
          <w:p w14:paraId="4DE46EC3"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19.86%</w:t>
            </w:r>
          </w:p>
        </w:tc>
        <w:tc>
          <w:tcPr>
            <w:tcW w:w="392" w:type="pct"/>
            <w:shd w:val="clear" w:color="000000" w:fill="B8CCE4"/>
            <w:noWrap/>
            <w:vAlign w:val="center"/>
            <w:hideMark/>
          </w:tcPr>
          <w:p w14:paraId="4F7A1C02"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19.42%</w:t>
            </w:r>
          </w:p>
        </w:tc>
      </w:tr>
      <w:tr w:rsidR="00132DE5" w:rsidRPr="00F65DCE" w14:paraId="15DAE16D" w14:textId="77777777" w:rsidTr="00132DE5">
        <w:trPr>
          <w:trHeight w:val="300"/>
        </w:trPr>
        <w:tc>
          <w:tcPr>
            <w:tcW w:w="684" w:type="pct"/>
            <w:shd w:val="clear" w:color="000000" w:fill="B8CCE4"/>
            <w:noWrap/>
            <w:vAlign w:val="center"/>
            <w:hideMark/>
          </w:tcPr>
          <w:p w14:paraId="57D68B48" w14:textId="77777777" w:rsidR="00F65DCE" w:rsidRPr="00F65DCE" w:rsidRDefault="00F65DCE" w:rsidP="00F65DCE">
            <w:pPr>
              <w:spacing w:line="276" w:lineRule="auto"/>
              <w:rPr>
                <w:rFonts w:asciiTheme="minorHAnsi" w:hAnsiTheme="minorHAnsi" w:cstheme="minorHAnsi"/>
                <w:b/>
                <w:bCs/>
                <w:i/>
                <w:iCs/>
                <w:sz w:val="22"/>
                <w:szCs w:val="22"/>
              </w:rPr>
            </w:pPr>
            <w:r w:rsidRPr="00F65DCE">
              <w:rPr>
                <w:rFonts w:asciiTheme="minorHAnsi" w:hAnsiTheme="minorHAnsi" w:cstheme="minorHAnsi"/>
                <w:b/>
                <w:bCs/>
                <w:i/>
                <w:iCs/>
                <w:sz w:val="22"/>
                <w:szCs w:val="22"/>
              </w:rPr>
              <w:t>BEP at installed capacity</w:t>
            </w:r>
          </w:p>
        </w:tc>
        <w:tc>
          <w:tcPr>
            <w:tcW w:w="392" w:type="pct"/>
            <w:shd w:val="clear" w:color="000000" w:fill="B8CCE4"/>
            <w:noWrap/>
            <w:vAlign w:val="center"/>
            <w:hideMark/>
          </w:tcPr>
          <w:p w14:paraId="5CAA2B50"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90.68%</w:t>
            </w:r>
          </w:p>
        </w:tc>
        <w:tc>
          <w:tcPr>
            <w:tcW w:w="392" w:type="pct"/>
            <w:shd w:val="clear" w:color="000000" w:fill="B8CCE4"/>
            <w:noWrap/>
            <w:vAlign w:val="center"/>
            <w:hideMark/>
          </w:tcPr>
          <w:p w14:paraId="074C73F5"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39.81%</w:t>
            </w:r>
          </w:p>
        </w:tc>
        <w:tc>
          <w:tcPr>
            <w:tcW w:w="392" w:type="pct"/>
            <w:shd w:val="clear" w:color="000000" w:fill="B8CCE4"/>
            <w:noWrap/>
            <w:vAlign w:val="center"/>
            <w:hideMark/>
          </w:tcPr>
          <w:p w14:paraId="1B0933F4"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35.61%</w:t>
            </w:r>
          </w:p>
        </w:tc>
        <w:tc>
          <w:tcPr>
            <w:tcW w:w="392" w:type="pct"/>
            <w:shd w:val="clear" w:color="000000" w:fill="B8CCE4"/>
            <w:noWrap/>
            <w:vAlign w:val="center"/>
            <w:hideMark/>
          </w:tcPr>
          <w:p w14:paraId="4B1AE916"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32.59%</w:t>
            </w:r>
          </w:p>
        </w:tc>
        <w:tc>
          <w:tcPr>
            <w:tcW w:w="392" w:type="pct"/>
            <w:shd w:val="clear" w:color="000000" w:fill="B8CCE4"/>
            <w:noWrap/>
            <w:vAlign w:val="center"/>
            <w:hideMark/>
          </w:tcPr>
          <w:p w14:paraId="626CDBD7"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30.40%</w:t>
            </w:r>
          </w:p>
        </w:tc>
        <w:tc>
          <w:tcPr>
            <w:tcW w:w="392" w:type="pct"/>
            <w:shd w:val="clear" w:color="000000" w:fill="B8CCE4"/>
            <w:noWrap/>
            <w:vAlign w:val="center"/>
            <w:hideMark/>
          </w:tcPr>
          <w:p w14:paraId="053AA1B3"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29.13%</w:t>
            </w:r>
          </w:p>
        </w:tc>
        <w:tc>
          <w:tcPr>
            <w:tcW w:w="392" w:type="pct"/>
            <w:shd w:val="clear" w:color="000000" w:fill="B8CCE4"/>
            <w:noWrap/>
            <w:vAlign w:val="center"/>
            <w:hideMark/>
          </w:tcPr>
          <w:p w14:paraId="3559F44B"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27.46%</w:t>
            </w:r>
          </w:p>
        </w:tc>
        <w:tc>
          <w:tcPr>
            <w:tcW w:w="392" w:type="pct"/>
            <w:shd w:val="clear" w:color="000000" w:fill="B8CCE4"/>
            <w:noWrap/>
            <w:vAlign w:val="center"/>
            <w:hideMark/>
          </w:tcPr>
          <w:p w14:paraId="56FDB7CA"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26.99%</w:t>
            </w:r>
          </w:p>
        </w:tc>
        <w:tc>
          <w:tcPr>
            <w:tcW w:w="392" w:type="pct"/>
            <w:shd w:val="clear" w:color="000000" w:fill="B8CCE4"/>
            <w:noWrap/>
            <w:vAlign w:val="center"/>
            <w:hideMark/>
          </w:tcPr>
          <w:p w14:paraId="5E80925A"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25.68%</w:t>
            </w:r>
          </w:p>
        </w:tc>
        <w:tc>
          <w:tcPr>
            <w:tcW w:w="392" w:type="pct"/>
            <w:shd w:val="clear" w:color="000000" w:fill="B8CCE4"/>
            <w:noWrap/>
            <w:vAlign w:val="center"/>
            <w:hideMark/>
          </w:tcPr>
          <w:p w14:paraId="057B7BF6"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24.71%</w:t>
            </w:r>
          </w:p>
        </w:tc>
        <w:tc>
          <w:tcPr>
            <w:tcW w:w="392" w:type="pct"/>
            <w:shd w:val="clear" w:color="000000" w:fill="B8CCE4"/>
            <w:noWrap/>
            <w:vAlign w:val="center"/>
            <w:hideMark/>
          </w:tcPr>
          <w:p w14:paraId="6D4F4A1B"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24.16%</w:t>
            </w:r>
          </w:p>
        </w:tc>
      </w:tr>
      <w:tr w:rsidR="00132DE5" w:rsidRPr="00F65DCE" w14:paraId="19BA8684" w14:textId="77777777" w:rsidTr="00132DE5">
        <w:trPr>
          <w:trHeight w:val="300"/>
        </w:trPr>
        <w:tc>
          <w:tcPr>
            <w:tcW w:w="684" w:type="pct"/>
            <w:shd w:val="clear" w:color="000000" w:fill="B8CCE4"/>
            <w:noWrap/>
            <w:vAlign w:val="center"/>
            <w:hideMark/>
          </w:tcPr>
          <w:p w14:paraId="0906D091" w14:textId="77777777" w:rsidR="00F65DCE" w:rsidRPr="00F65DCE" w:rsidRDefault="00F65DCE" w:rsidP="00F65DCE">
            <w:pPr>
              <w:spacing w:line="276" w:lineRule="auto"/>
              <w:rPr>
                <w:rFonts w:asciiTheme="minorHAnsi" w:hAnsiTheme="minorHAnsi" w:cstheme="minorHAnsi"/>
                <w:b/>
                <w:bCs/>
                <w:i/>
                <w:iCs/>
                <w:sz w:val="22"/>
                <w:szCs w:val="22"/>
              </w:rPr>
            </w:pPr>
            <w:r w:rsidRPr="00F65DCE">
              <w:rPr>
                <w:rFonts w:asciiTheme="minorHAnsi" w:hAnsiTheme="minorHAnsi" w:cstheme="minorHAnsi"/>
                <w:b/>
                <w:bCs/>
                <w:i/>
                <w:iCs/>
                <w:sz w:val="22"/>
                <w:szCs w:val="22"/>
              </w:rPr>
              <w:t>BEP in sales volume</w:t>
            </w:r>
          </w:p>
        </w:tc>
        <w:tc>
          <w:tcPr>
            <w:tcW w:w="392" w:type="pct"/>
            <w:shd w:val="clear" w:color="000000" w:fill="B8CCE4"/>
            <w:noWrap/>
            <w:vAlign w:val="center"/>
            <w:hideMark/>
          </w:tcPr>
          <w:p w14:paraId="657C0677"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399.37</w:t>
            </w:r>
          </w:p>
        </w:tc>
        <w:tc>
          <w:tcPr>
            <w:tcW w:w="392" w:type="pct"/>
            <w:shd w:val="clear" w:color="000000" w:fill="B8CCE4"/>
            <w:noWrap/>
            <w:vAlign w:val="center"/>
            <w:hideMark/>
          </w:tcPr>
          <w:p w14:paraId="6211017C"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1665.57</w:t>
            </w:r>
          </w:p>
        </w:tc>
        <w:tc>
          <w:tcPr>
            <w:tcW w:w="392" w:type="pct"/>
            <w:shd w:val="clear" w:color="000000" w:fill="B8CCE4"/>
            <w:noWrap/>
            <w:vAlign w:val="center"/>
            <w:hideMark/>
          </w:tcPr>
          <w:p w14:paraId="4172CE5C"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1766.32</w:t>
            </w:r>
          </w:p>
        </w:tc>
        <w:tc>
          <w:tcPr>
            <w:tcW w:w="392" w:type="pct"/>
            <w:shd w:val="clear" w:color="000000" w:fill="B8CCE4"/>
            <w:noWrap/>
            <w:vAlign w:val="center"/>
            <w:hideMark/>
          </w:tcPr>
          <w:p w14:paraId="6C6370DE"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1800.95</w:t>
            </w:r>
          </w:p>
        </w:tc>
        <w:tc>
          <w:tcPr>
            <w:tcW w:w="392" w:type="pct"/>
            <w:shd w:val="clear" w:color="000000" w:fill="B8CCE4"/>
            <w:noWrap/>
            <w:vAlign w:val="center"/>
            <w:hideMark/>
          </w:tcPr>
          <w:p w14:paraId="3DEDDF7F"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1841.52</w:t>
            </w:r>
          </w:p>
        </w:tc>
        <w:tc>
          <w:tcPr>
            <w:tcW w:w="392" w:type="pct"/>
            <w:shd w:val="clear" w:color="000000" w:fill="B8CCE4"/>
            <w:noWrap/>
            <w:vAlign w:val="center"/>
            <w:hideMark/>
          </w:tcPr>
          <w:p w14:paraId="69A3E5DF"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1911.00</w:t>
            </w:r>
          </w:p>
        </w:tc>
        <w:tc>
          <w:tcPr>
            <w:tcW w:w="392" w:type="pct"/>
            <w:shd w:val="clear" w:color="000000" w:fill="B8CCE4"/>
            <w:noWrap/>
            <w:vAlign w:val="center"/>
            <w:hideMark/>
          </w:tcPr>
          <w:p w14:paraId="4FB69AF1"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1905.45</w:t>
            </w:r>
          </w:p>
        </w:tc>
        <w:tc>
          <w:tcPr>
            <w:tcW w:w="392" w:type="pct"/>
            <w:shd w:val="clear" w:color="000000" w:fill="B8CCE4"/>
            <w:noWrap/>
            <w:vAlign w:val="center"/>
            <w:hideMark/>
          </w:tcPr>
          <w:p w14:paraId="2B62DDDA"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1992.64</w:t>
            </w:r>
          </w:p>
        </w:tc>
        <w:tc>
          <w:tcPr>
            <w:tcW w:w="392" w:type="pct"/>
            <w:shd w:val="clear" w:color="000000" w:fill="B8CCE4"/>
            <w:noWrap/>
            <w:vAlign w:val="center"/>
            <w:hideMark/>
          </w:tcPr>
          <w:p w14:paraId="0AE5C6EB"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1987.84</w:t>
            </w:r>
          </w:p>
        </w:tc>
        <w:tc>
          <w:tcPr>
            <w:tcW w:w="392" w:type="pct"/>
            <w:shd w:val="clear" w:color="000000" w:fill="B8CCE4"/>
            <w:noWrap/>
            <w:vAlign w:val="center"/>
            <w:hideMark/>
          </w:tcPr>
          <w:p w14:paraId="2C0CED3B"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2034.01</w:t>
            </w:r>
          </w:p>
        </w:tc>
        <w:tc>
          <w:tcPr>
            <w:tcW w:w="392" w:type="pct"/>
            <w:shd w:val="clear" w:color="000000" w:fill="B8CCE4"/>
            <w:noWrap/>
            <w:vAlign w:val="center"/>
            <w:hideMark/>
          </w:tcPr>
          <w:p w14:paraId="06F5AB55" w14:textId="77777777" w:rsidR="00F65DCE" w:rsidRPr="00F65DCE" w:rsidRDefault="00F65DCE" w:rsidP="00F65DCE">
            <w:pPr>
              <w:spacing w:line="276" w:lineRule="auto"/>
              <w:jc w:val="center"/>
              <w:rPr>
                <w:rFonts w:asciiTheme="minorHAnsi" w:hAnsiTheme="minorHAnsi" w:cstheme="minorHAnsi"/>
                <w:b/>
                <w:bCs/>
                <w:i/>
                <w:iCs/>
                <w:sz w:val="22"/>
                <w:szCs w:val="22"/>
              </w:rPr>
            </w:pPr>
            <w:r w:rsidRPr="00F65DCE">
              <w:rPr>
                <w:rFonts w:asciiTheme="minorHAnsi" w:hAnsiTheme="minorHAnsi" w:cstheme="minorHAnsi"/>
                <w:b/>
                <w:bCs/>
                <w:i/>
                <w:iCs/>
                <w:sz w:val="22"/>
                <w:szCs w:val="22"/>
              </w:rPr>
              <w:t>2106.25</w:t>
            </w:r>
          </w:p>
        </w:tc>
      </w:tr>
    </w:tbl>
    <w:p w14:paraId="23C736FE" w14:textId="77777777" w:rsidR="00395E12" w:rsidRDefault="00F65DCE" w:rsidP="00F65DCE">
      <w:pPr>
        <w:pStyle w:val="ListParagraph"/>
        <w:autoSpaceDE w:val="0"/>
        <w:autoSpaceDN w:val="0"/>
        <w:adjustRightInd w:val="0"/>
        <w:spacing w:line="360" w:lineRule="auto"/>
        <w:ind w:left="1134" w:right="-143"/>
        <w:jc w:val="both"/>
        <w:rPr>
          <w:rFonts w:ascii="Arial" w:hAnsi="Arial" w:cs="Arial"/>
          <w:b/>
          <w:noProof/>
          <w:sz w:val="22"/>
          <w:szCs w:val="22"/>
          <w:lang w:eastAsia="en-IN"/>
        </w:rPr>
      </w:pPr>
      <w:r>
        <w:rPr>
          <w:rFonts w:ascii="Arial" w:hAnsi="Arial" w:cs="Arial"/>
          <w:noProof/>
          <w:sz w:val="22"/>
          <w:szCs w:val="22"/>
          <w:lang w:eastAsia="en-IN"/>
        </w:rPr>
        <w:t xml:space="preserve"> </w:t>
      </w:r>
    </w:p>
    <w:p w14:paraId="2C957B3A" w14:textId="77777777" w:rsidR="009F5ECE" w:rsidRDefault="00A165DF" w:rsidP="00132DE5">
      <w:pPr>
        <w:pStyle w:val="ListParagraph"/>
        <w:autoSpaceDE w:val="0"/>
        <w:autoSpaceDN w:val="0"/>
        <w:adjustRightInd w:val="0"/>
        <w:spacing w:line="360" w:lineRule="auto"/>
        <w:ind w:left="1134" w:right="-94"/>
        <w:jc w:val="both"/>
        <w:rPr>
          <w:rFonts w:ascii="Arial" w:hAnsi="Arial" w:cs="Arial"/>
          <w:noProof/>
          <w:sz w:val="22"/>
          <w:szCs w:val="22"/>
          <w:lang w:eastAsia="en-IN"/>
        </w:rPr>
      </w:pPr>
      <w:r>
        <w:rPr>
          <w:rFonts w:ascii="Arial" w:hAnsi="Arial" w:cs="Arial"/>
          <w:noProof/>
          <w:sz w:val="22"/>
          <w:szCs w:val="22"/>
          <w:lang w:eastAsia="en-IN"/>
        </w:rPr>
        <w:t xml:space="preserve">As </w:t>
      </w:r>
      <w:r w:rsidR="00DB686C">
        <w:rPr>
          <w:rFonts w:ascii="Arial" w:hAnsi="Arial" w:cs="Arial"/>
          <w:noProof/>
          <w:sz w:val="22"/>
          <w:szCs w:val="22"/>
          <w:lang w:eastAsia="en-IN"/>
        </w:rPr>
        <w:t xml:space="preserve">per the </w:t>
      </w:r>
      <w:r>
        <w:rPr>
          <w:rFonts w:ascii="Arial" w:hAnsi="Arial" w:cs="Arial"/>
          <w:noProof/>
          <w:sz w:val="22"/>
          <w:szCs w:val="22"/>
          <w:lang w:eastAsia="en-IN"/>
        </w:rPr>
        <w:t>Break-even analysis</w:t>
      </w:r>
      <w:r w:rsidR="00DB686C">
        <w:rPr>
          <w:rFonts w:ascii="Arial" w:hAnsi="Arial" w:cs="Arial"/>
          <w:noProof/>
          <w:sz w:val="22"/>
          <w:szCs w:val="22"/>
          <w:lang w:eastAsia="en-IN"/>
        </w:rPr>
        <w:t>,</w:t>
      </w:r>
      <w:r>
        <w:rPr>
          <w:rFonts w:ascii="Arial" w:hAnsi="Arial" w:cs="Arial"/>
          <w:noProof/>
          <w:sz w:val="22"/>
          <w:szCs w:val="22"/>
          <w:lang w:eastAsia="en-IN"/>
        </w:rPr>
        <w:t xml:space="preserve"> it can be seen that the company will be achieving the break-even sales</w:t>
      </w:r>
      <w:r w:rsidR="00DB686C">
        <w:rPr>
          <w:rFonts w:ascii="Arial" w:hAnsi="Arial" w:cs="Arial"/>
          <w:noProof/>
          <w:sz w:val="22"/>
          <w:szCs w:val="22"/>
          <w:lang w:eastAsia="en-IN"/>
        </w:rPr>
        <w:t xml:space="preserve"> from </w:t>
      </w:r>
      <w:r w:rsidR="00F65DCE">
        <w:rPr>
          <w:rFonts w:ascii="Arial" w:hAnsi="Arial" w:cs="Arial"/>
          <w:noProof/>
          <w:sz w:val="22"/>
          <w:szCs w:val="22"/>
          <w:lang w:eastAsia="en-IN"/>
        </w:rPr>
        <w:t>initial</w:t>
      </w:r>
      <w:r w:rsidR="00DB686C">
        <w:rPr>
          <w:rFonts w:ascii="Arial" w:hAnsi="Arial" w:cs="Arial"/>
          <w:noProof/>
          <w:sz w:val="22"/>
          <w:szCs w:val="22"/>
          <w:lang w:eastAsia="en-IN"/>
        </w:rPr>
        <w:t xml:space="preserve"> year during the forecasted period, subject to the assumption &amp; basis and micro &amp; macro economic factors </w:t>
      </w:r>
      <w:r w:rsidR="002B68FC">
        <w:rPr>
          <w:rFonts w:ascii="Arial" w:hAnsi="Arial" w:cs="Arial"/>
          <w:noProof/>
          <w:sz w:val="22"/>
          <w:szCs w:val="22"/>
          <w:lang w:eastAsia="en-IN"/>
        </w:rPr>
        <w:t>taken into consideration</w:t>
      </w:r>
      <w:r w:rsidR="00DB686C">
        <w:rPr>
          <w:rFonts w:ascii="Arial" w:hAnsi="Arial" w:cs="Arial"/>
          <w:noProof/>
          <w:sz w:val="22"/>
          <w:szCs w:val="22"/>
          <w:lang w:eastAsia="en-IN"/>
        </w:rPr>
        <w:t>.</w:t>
      </w:r>
    </w:p>
    <w:p w14:paraId="7DA52873" w14:textId="77777777" w:rsidR="009F5ECE" w:rsidRDefault="00DA70C5" w:rsidP="00D81024">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noProof/>
          <w:sz w:val="22"/>
          <w:szCs w:val="22"/>
          <w:lang w:eastAsia="en-IN"/>
        </w:rPr>
      </w:pPr>
      <w:r w:rsidRPr="009F5ECE">
        <w:rPr>
          <w:rFonts w:ascii="Arial" w:hAnsi="Arial" w:cs="Arial"/>
          <w:b/>
          <w:noProof/>
          <w:sz w:val="22"/>
          <w:szCs w:val="22"/>
          <w:lang w:eastAsia="en-IN"/>
        </w:rPr>
        <w:t xml:space="preserve">LOAN </w:t>
      </w:r>
      <w:r w:rsidR="009F5ECE" w:rsidRPr="009F5ECE">
        <w:rPr>
          <w:rFonts w:ascii="Arial" w:hAnsi="Arial" w:cs="Arial"/>
          <w:b/>
          <w:noProof/>
          <w:sz w:val="22"/>
          <w:szCs w:val="22"/>
          <w:lang w:eastAsia="en-IN"/>
        </w:rPr>
        <w:t xml:space="preserve">DISBURSEMENT </w:t>
      </w:r>
      <w:r w:rsidRPr="009F5ECE">
        <w:rPr>
          <w:rFonts w:ascii="Arial" w:hAnsi="Arial" w:cs="Arial"/>
          <w:b/>
          <w:noProof/>
          <w:sz w:val="22"/>
          <w:szCs w:val="22"/>
          <w:lang w:eastAsia="en-IN"/>
        </w:rPr>
        <w:t>SCHEDULE:</w:t>
      </w:r>
      <w:r w:rsidR="005A690C" w:rsidRPr="009F5ECE">
        <w:rPr>
          <w:rFonts w:ascii="Arial" w:hAnsi="Arial" w:cs="Arial"/>
          <w:b/>
          <w:noProof/>
          <w:sz w:val="22"/>
          <w:szCs w:val="22"/>
          <w:lang w:eastAsia="en-IN"/>
        </w:rPr>
        <w:t xml:space="preserve"> </w:t>
      </w:r>
      <w:r w:rsidR="009C055E" w:rsidRPr="009F5ECE">
        <w:rPr>
          <w:rFonts w:ascii="Arial" w:hAnsi="Arial" w:cs="Arial"/>
          <w:noProof/>
          <w:sz w:val="22"/>
          <w:szCs w:val="22"/>
          <w:lang w:eastAsia="en-IN"/>
        </w:rPr>
        <w:t xml:space="preserve">As per </w:t>
      </w:r>
      <w:r w:rsidR="009F5ECE" w:rsidRPr="009F5ECE">
        <w:rPr>
          <w:rFonts w:ascii="Arial" w:hAnsi="Arial" w:cs="Arial"/>
          <w:noProof/>
          <w:sz w:val="22"/>
          <w:szCs w:val="22"/>
          <w:lang w:eastAsia="en-IN"/>
        </w:rPr>
        <w:t xml:space="preserve">data/information </w:t>
      </w:r>
      <w:r w:rsidR="005A690C" w:rsidRPr="009F5ECE">
        <w:rPr>
          <w:rFonts w:ascii="Arial" w:hAnsi="Arial" w:cs="Arial"/>
          <w:noProof/>
          <w:sz w:val="22"/>
          <w:szCs w:val="22"/>
          <w:lang w:eastAsia="en-IN"/>
        </w:rPr>
        <w:t>shared by the client</w:t>
      </w:r>
      <w:r w:rsidR="009C055E" w:rsidRPr="009F5ECE">
        <w:rPr>
          <w:rFonts w:ascii="Arial" w:hAnsi="Arial" w:cs="Arial"/>
          <w:noProof/>
          <w:sz w:val="22"/>
          <w:szCs w:val="22"/>
          <w:lang w:eastAsia="en-IN"/>
        </w:rPr>
        <w:t xml:space="preserve">, below table shows the </w:t>
      </w:r>
      <w:r w:rsidR="009F5ECE" w:rsidRPr="009F5ECE">
        <w:rPr>
          <w:rFonts w:ascii="Arial" w:hAnsi="Arial" w:cs="Arial"/>
          <w:noProof/>
          <w:sz w:val="22"/>
          <w:szCs w:val="22"/>
          <w:lang w:eastAsia="en-IN"/>
        </w:rPr>
        <w:t>Draw Down Schedule (Yearly/Half yearly/Quarter/Month wise)</w:t>
      </w:r>
      <w:r w:rsidR="009F5ECE">
        <w:rPr>
          <w:rFonts w:ascii="Arial" w:hAnsi="Arial" w:cs="Arial"/>
          <w:noProof/>
          <w:sz w:val="22"/>
          <w:szCs w:val="22"/>
          <w:lang w:eastAsia="en-IN"/>
        </w:rPr>
        <w:t xml:space="preserve"> </w:t>
      </w:r>
      <w:r w:rsidR="00331C59" w:rsidRPr="009F5ECE">
        <w:rPr>
          <w:rFonts w:ascii="Arial" w:hAnsi="Arial" w:cs="Arial"/>
          <w:noProof/>
          <w:sz w:val="22"/>
          <w:szCs w:val="22"/>
          <w:lang w:eastAsia="en-IN"/>
        </w:rPr>
        <w:t xml:space="preserve">during the </w:t>
      </w:r>
      <w:r w:rsidR="005A690C" w:rsidRPr="009F5ECE">
        <w:rPr>
          <w:rFonts w:ascii="Arial" w:hAnsi="Arial" w:cs="Arial"/>
          <w:noProof/>
          <w:sz w:val="22"/>
          <w:szCs w:val="22"/>
          <w:lang w:eastAsia="en-IN"/>
        </w:rPr>
        <w:t>forecasted</w:t>
      </w:r>
      <w:r w:rsidR="00331C59" w:rsidRPr="009F5ECE">
        <w:rPr>
          <w:rFonts w:ascii="Arial" w:hAnsi="Arial" w:cs="Arial"/>
          <w:noProof/>
          <w:sz w:val="22"/>
          <w:szCs w:val="22"/>
          <w:lang w:eastAsia="en-IN"/>
        </w:rPr>
        <w:t xml:space="preserve"> period</w:t>
      </w:r>
      <w:r w:rsidR="009F5ECE" w:rsidRPr="009F5ECE">
        <w:rPr>
          <w:rFonts w:ascii="Arial" w:hAnsi="Arial" w:cs="Arial"/>
          <w:noProof/>
          <w:sz w:val="22"/>
          <w:szCs w:val="22"/>
          <w:lang w:eastAsia="en-IN"/>
        </w:rPr>
        <w:t>:</w:t>
      </w:r>
    </w:p>
    <w:p w14:paraId="440DAF73" w14:textId="77777777" w:rsidR="009F5ECE" w:rsidRPr="009F5ECE" w:rsidRDefault="009F5ECE" w:rsidP="00132DE5">
      <w:pPr>
        <w:pStyle w:val="ListParagraph"/>
        <w:numPr>
          <w:ilvl w:val="0"/>
          <w:numId w:val="48"/>
        </w:numPr>
        <w:autoSpaceDE w:val="0"/>
        <w:autoSpaceDN w:val="0"/>
        <w:adjustRightInd w:val="0"/>
        <w:spacing w:before="240" w:after="240" w:line="360" w:lineRule="auto"/>
        <w:ind w:right="-143" w:hanging="437"/>
        <w:jc w:val="both"/>
        <w:rPr>
          <w:rFonts w:ascii="Arial" w:hAnsi="Arial" w:cs="Arial"/>
          <w:noProof/>
          <w:szCs w:val="22"/>
          <w:lang w:eastAsia="en-IN"/>
        </w:rPr>
      </w:pPr>
      <w:r w:rsidRPr="009F5ECE">
        <w:rPr>
          <w:rFonts w:ascii="Arial" w:hAnsi="Arial" w:cs="Arial"/>
          <w:bCs/>
          <w:color w:val="222222"/>
          <w:sz w:val="22"/>
          <w:szCs w:val="20"/>
        </w:rPr>
        <w:t xml:space="preserve">Draw Down schedule of TL for construction of Building &amp; Fixtures amounting </w:t>
      </w:r>
      <w:proofErr w:type="spellStart"/>
      <w:r w:rsidRPr="009F5ECE">
        <w:rPr>
          <w:rFonts w:ascii="Arial" w:hAnsi="Arial" w:cs="Arial"/>
          <w:bCs/>
          <w:color w:val="222222"/>
          <w:sz w:val="22"/>
          <w:szCs w:val="20"/>
        </w:rPr>
        <w:t>Rs</w:t>
      </w:r>
      <w:proofErr w:type="spellEnd"/>
      <w:r w:rsidRPr="009F5ECE">
        <w:rPr>
          <w:rFonts w:ascii="Arial" w:hAnsi="Arial" w:cs="Arial"/>
          <w:bCs/>
          <w:color w:val="222222"/>
          <w:sz w:val="22"/>
          <w:szCs w:val="20"/>
        </w:rPr>
        <w:t xml:space="preserve"> 11.90 crore.</w:t>
      </w:r>
    </w:p>
    <w:tbl>
      <w:tblPr>
        <w:tblW w:w="10206"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110"/>
        <w:gridCol w:w="2552"/>
        <w:gridCol w:w="3544"/>
      </w:tblGrid>
      <w:tr w:rsidR="009F5ECE" w:rsidRPr="009F5ECE" w14:paraId="297118B7" w14:textId="77777777" w:rsidTr="00132DE5">
        <w:trPr>
          <w:trHeight w:val="324"/>
        </w:trPr>
        <w:tc>
          <w:tcPr>
            <w:tcW w:w="4110" w:type="dxa"/>
            <w:shd w:val="clear" w:color="auto" w:fill="002060"/>
            <w:tcMar>
              <w:top w:w="0" w:type="dxa"/>
              <w:left w:w="108" w:type="dxa"/>
              <w:bottom w:w="0" w:type="dxa"/>
              <w:right w:w="108" w:type="dxa"/>
            </w:tcMar>
            <w:vAlign w:val="center"/>
            <w:hideMark/>
          </w:tcPr>
          <w:p w14:paraId="5C10A95D" w14:textId="77777777" w:rsidR="009F5ECE" w:rsidRPr="009F5ECE" w:rsidRDefault="009F5ECE" w:rsidP="001855FD">
            <w:pPr>
              <w:rPr>
                <w:rFonts w:asciiTheme="minorHAnsi" w:hAnsiTheme="minorHAnsi" w:cstheme="minorHAnsi"/>
                <w:color w:val="FFFFFF" w:themeColor="background1"/>
                <w:sz w:val="22"/>
                <w:szCs w:val="22"/>
              </w:rPr>
            </w:pPr>
            <w:r w:rsidRPr="009F5ECE">
              <w:rPr>
                <w:rFonts w:asciiTheme="minorHAnsi" w:hAnsiTheme="minorHAnsi" w:cstheme="minorHAnsi"/>
                <w:b/>
                <w:bCs/>
                <w:color w:val="FFFFFF" w:themeColor="background1"/>
                <w:sz w:val="22"/>
                <w:szCs w:val="22"/>
              </w:rPr>
              <w:t>Period</w:t>
            </w:r>
          </w:p>
        </w:tc>
        <w:tc>
          <w:tcPr>
            <w:tcW w:w="2552" w:type="dxa"/>
            <w:shd w:val="clear" w:color="auto" w:fill="002060"/>
            <w:tcMar>
              <w:top w:w="0" w:type="dxa"/>
              <w:left w:w="108" w:type="dxa"/>
              <w:bottom w:w="0" w:type="dxa"/>
              <w:right w:w="108" w:type="dxa"/>
            </w:tcMar>
            <w:vAlign w:val="center"/>
            <w:hideMark/>
          </w:tcPr>
          <w:p w14:paraId="063E45C8" w14:textId="77777777" w:rsidR="009F5ECE" w:rsidRPr="009F5ECE" w:rsidRDefault="009F5ECE" w:rsidP="001855FD">
            <w:pPr>
              <w:jc w:val="center"/>
              <w:rPr>
                <w:rFonts w:asciiTheme="minorHAnsi" w:hAnsiTheme="minorHAnsi" w:cstheme="minorHAnsi"/>
                <w:color w:val="FFFFFF" w:themeColor="background1"/>
                <w:sz w:val="22"/>
                <w:szCs w:val="22"/>
              </w:rPr>
            </w:pPr>
            <w:r w:rsidRPr="009F5ECE">
              <w:rPr>
                <w:rFonts w:asciiTheme="minorHAnsi" w:hAnsiTheme="minorHAnsi" w:cstheme="minorHAnsi"/>
                <w:b/>
                <w:bCs/>
                <w:color w:val="FFFFFF" w:themeColor="background1"/>
                <w:sz w:val="22"/>
                <w:szCs w:val="22"/>
              </w:rPr>
              <w:t>Amount in Cr</w:t>
            </w:r>
          </w:p>
        </w:tc>
        <w:tc>
          <w:tcPr>
            <w:tcW w:w="3544" w:type="dxa"/>
            <w:shd w:val="clear" w:color="auto" w:fill="002060"/>
            <w:tcMar>
              <w:top w:w="0" w:type="dxa"/>
              <w:left w:w="108" w:type="dxa"/>
              <w:bottom w:w="0" w:type="dxa"/>
              <w:right w:w="108" w:type="dxa"/>
            </w:tcMar>
            <w:vAlign w:val="center"/>
            <w:hideMark/>
          </w:tcPr>
          <w:p w14:paraId="1E07B9D6" w14:textId="77777777" w:rsidR="009F5ECE" w:rsidRPr="009F5ECE" w:rsidRDefault="009F5ECE" w:rsidP="001855FD">
            <w:pPr>
              <w:jc w:val="center"/>
              <w:rPr>
                <w:rFonts w:asciiTheme="minorHAnsi" w:hAnsiTheme="minorHAnsi" w:cstheme="minorHAnsi"/>
                <w:color w:val="FFFFFF" w:themeColor="background1"/>
                <w:sz w:val="22"/>
                <w:szCs w:val="22"/>
              </w:rPr>
            </w:pPr>
            <w:r w:rsidRPr="009F5ECE">
              <w:rPr>
                <w:rFonts w:asciiTheme="minorHAnsi" w:hAnsiTheme="minorHAnsi" w:cstheme="minorHAnsi"/>
                <w:b/>
                <w:bCs/>
                <w:color w:val="FFFFFF" w:themeColor="background1"/>
                <w:sz w:val="22"/>
                <w:szCs w:val="22"/>
              </w:rPr>
              <w:t>Cumulative amount</w:t>
            </w:r>
          </w:p>
        </w:tc>
      </w:tr>
      <w:tr w:rsidR="009F5ECE" w:rsidRPr="009F5ECE" w14:paraId="16F3859A" w14:textId="77777777" w:rsidTr="00132DE5">
        <w:trPr>
          <w:trHeight w:val="360"/>
        </w:trPr>
        <w:tc>
          <w:tcPr>
            <w:tcW w:w="4110" w:type="dxa"/>
            <w:shd w:val="clear" w:color="auto" w:fill="FFFFFF"/>
            <w:tcMar>
              <w:top w:w="0" w:type="dxa"/>
              <w:left w:w="108" w:type="dxa"/>
              <w:bottom w:w="0" w:type="dxa"/>
              <w:right w:w="108" w:type="dxa"/>
            </w:tcMar>
            <w:vAlign w:val="center"/>
            <w:hideMark/>
          </w:tcPr>
          <w:p w14:paraId="72CDF361" w14:textId="77777777" w:rsidR="009F5ECE" w:rsidRPr="009F5ECE" w:rsidRDefault="009F5ECE" w:rsidP="001855FD">
            <w:pPr>
              <w:rPr>
                <w:rFonts w:asciiTheme="minorHAnsi" w:hAnsiTheme="minorHAnsi" w:cstheme="minorHAnsi"/>
                <w:sz w:val="22"/>
                <w:szCs w:val="22"/>
              </w:rPr>
            </w:pPr>
            <w:r w:rsidRPr="009F5ECE">
              <w:rPr>
                <w:rFonts w:asciiTheme="minorHAnsi" w:hAnsiTheme="minorHAnsi" w:cstheme="minorHAnsi"/>
                <w:sz w:val="22"/>
                <w:szCs w:val="22"/>
              </w:rPr>
              <w:t>Quarter Ended December 2023</w:t>
            </w:r>
          </w:p>
        </w:tc>
        <w:tc>
          <w:tcPr>
            <w:tcW w:w="2552" w:type="dxa"/>
            <w:shd w:val="clear" w:color="auto" w:fill="FFFFFF"/>
            <w:tcMar>
              <w:top w:w="0" w:type="dxa"/>
              <w:left w:w="108" w:type="dxa"/>
              <w:bottom w:w="0" w:type="dxa"/>
              <w:right w:w="108" w:type="dxa"/>
            </w:tcMar>
            <w:vAlign w:val="center"/>
            <w:hideMark/>
          </w:tcPr>
          <w:p w14:paraId="61FEB457"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sz w:val="22"/>
                <w:szCs w:val="22"/>
              </w:rPr>
              <w:t>2.00</w:t>
            </w:r>
          </w:p>
        </w:tc>
        <w:tc>
          <w:tcPr>
            <w:tcW w:w="3544" w:type="dxa"/>
            <w:shd w:val="clear" w:color="auto" w:fill="FFFFFF"/>
            <w:tcMar>
              <w:top w:w="0" w:type="dxa"/>
              <w:left w:w="108" w:type="dxa"/>
              <w:bottom w:w="0" w:type="dxa"/>
              <w:right w:w="108" w:type="dxa"/>
            </w:tcMar>
            <w:vAlign w:val="center"/>
            <w:hideMark/>
          </w:tcPr>
          <w:p w14:paraId="03596139"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sz w:val="22"/>
                <w:szCs w:val="22"/>
              </w:rPr>
              <w:t>2.00</w:t>
            </w:r>
          </w:p>
        </w:tc>
      </w:tr>
      <w:tr w:rsidR="009F5ECE" w:rsidRPr="009F5ECE" w14:paraId="5260B95C" w14:textId="77777777" w:rsidTr="00132DE5">
        <w:trPr>
          <w:trHeight w:val="360"/>
        </w:trPr>
        <w:tc>
          <w:tcPr>
            <w:tcW w:w="4110" w:type="dxa"/>
            <w:shd w:val="clear" w:color="auto" w:fill="FFFFFF"/>
            <w:tcMar>
              <w:top w:w="0" w:type="dxa"/>
              <w:left w:w="108" w:type="dxa"/>
              <w:bottom w:w="0" w:type="dxa"/>
              <w:right w:w="108" w:type="dxa"/>
            </w:tcMar>
            <w:vAlign w:val="center"/>
            <w:hideMark/>
          </w:tcPr>
          <w:p w14:paraId="175919C6" w14:textId="77777777" w:rsidR="009F5ECE" w:rsidRPr="009F5ECE" w:rsidRDefault="009F5ECE" w:rsidP="001855FD">
            <w:pPr>
              <w:rPr>
                <w:rFonts w:asciiTheme="minorHAnsi" w:hAnsiTheme="minorHAnsi" w:cstheme="minorHAnsi"/>
                <w:sz w:val="22"/>
                <w:szCs w:val="22"/>
              </w:rPr>
            </w:pPr>
            <w:r w:rsidRPr="009F5ECE">
              <w:rPr>
                <w:rFonts w:asciiTheme="minorHAnsi" w:hAnsiTheme="minorHAnsi" w:cstheme="minorHAnsi"/>
                <w:sz w:val="22"/>
                <w:szCs w:val="22"/>
              </w:rPr>
              <w:lastRenderedPageBreak/>
              <w:t>Quarter Ended March 2024</w:t>
            </w:r>
          </w:p>
        </w:tc>
        <w:tc>
          <w:tcPr>
            <w:tcW w:w="2552" w:type="dxa"/>
            <w:shd w:val="clear" w:color="auto" w:fill="FFFFFF"/>
            <w:tcMar>
              <w:top w:w="0" w:type="dxa"/>
              <w:left w:w="108" w:type="dxa"/>
              <w:bottom w:w="0" w:type="dxa"/>
              <w:right w:w="108" w:type="dxa"/>
            </w:tcMar>
            <w:vAlign w:val="center"/>
            <w:hideMark/>
          </w:tcPr>
          <w:p w14:paraId="503E7694"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sz w:val="22"/>
                <w:szCs w:val="22"/>
              </w:rPr>
              <w:t>3.00</w:t>
            </w:r>
          </w:p>
        </w:tc>
        <w:tc>
          <w:tcPr>
            <w:tcW w:w="3544" w:type="dxa"/>
            <w:shd w:val="clear" w:color="auto" w:fill="FFFFFF"/>
            <w:tcMar>
              <w:top w:w="0" w:type="dxa"/>
              <w:left w:w="108" w:type="dxa"/>
              <w:bottom w:w="0" w:type="dxa"/>
              <w:right w:w="108" w:type="dxa"/>
            </w:tcMar>
            <w:vAlign w:val="center"/>
            <w:hideMark/>
          </w:tcPr>
          <w:p w14:paraId="0757E7B5"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sz w:val="22"/>
                <w:szCs w:val="22"/>
              </w:rPr>
              <w:t>5.00</w:t>
            </w:r>
          </w:p>
        </w:tc>
      </w:tr>
      <w:tr w:rsidR="009F5ECE" w:rsidRPr="009F5ECE" w14:paraId="0BE2AAE2" w14:textId="77777777" w:rsidTr="00132DE5">
        <w:trPr>
          <w:trHeight w:val="360"/>
        </w:trPr>
        <w:tc>
          <w:tcPr>
            <w:tcW w:w="4110" w:type="dxa"/>
            <w:shd w:val="clear" w:color="auto" w:fill="FFFFFF"/>
            <w:tcMar>
              <w:top w:w="0" w:type="dxa"/>
              <w:left w:w="108" w:type="dxa"/>
              <w:bottom w:w="0" w:type="dxa"/>
              <w:right w:w="108" w:type="dxa"/>
            </w:tcMar>
            <w:vAlign w:val="center"/>
            <w:hideMark/>
          </w:tcPr>
          <w:p w14:paraId="63B3D782" w14:textId="77777777" w:rsidR="009F5ECE" w:rsidRPr="009F5ECE" w:rsidRDefault="009F5ECE" w:rsidP="001855FD">
            <w:pPr>
              <w:rPr>
                <w:rFonts w:asciiTheme="minorHAnsi" w:hAnsiTheme="minorHAnsi" w:cstheme="minorHAnsi"/>
                <w:sz w:val="22"/>
                <w:szCs w:val="22"/>
              </w:rPr>
            </w:pPr>
            <w:r w:rsidRPr="009F5ECE">
              <w:rPr>
                <w:rFonts w:asciiTheme="minorHAnsi" w:hAnsiTheme="minorHAnsi" w:cstheme="minorHAnsi"/>
                <w:sz w:val="22"/>
                <w:szCs w:val="22"/>
              </w:rPr>
              <w:t>Quarter Ended June 2024</w:t>
            </w:r>
          </w:p>
        </w:tc>
        <w:tc>
          <w:tcPr>
            <w:tcW w:w="2552" w:type="dxa"/>
            <w:shd w:val="clear" w:color="auto" w:fill="FFFFFF"/>
            <w:tcMar>
              <w:top w:w="0" w:type="dxa"/>
              <w:left w:w="108" w:type="dxa"/>
              <w:bottom w:w="0" w:type="dxa"/>
              <w:right w:w="108" w:type="dxa"/>
            </w:tcMar>
            <w:vAlign w:val="center"/>
            <w:hideMark/>
          </w:tcPr>
          <w:p w14:paraId="055F954F"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sz w:val="22"/>
                <w:szCs w:val="22"/>
              </w:rPr>
              <w:t>3.00</w:t>
            </w:r>
          </w:p>
        </w:tc>
        <w:tc>
          <w:tcPr>
            <w:tcW w:w="3544" w:type="dxa"/>
            <w:shd w:val="clear" w:color="auto" w:fill="FFFFFF"/>
            <w:tcMar>
              <w:top w:w="0" w:type="dxa"/>
              <w:left w:w="108" w:type="dxa"/>
              <w:bottom w:w="0" w:type="dxa"/>
              <w:right w:w="108" w:type="dxa"/>
            </w:tcMar>
            <w:vAlign w:val="center"/>
            <w:hideMark/>
          </w:tcPr>
          <w:p w14:paraId="3EEFAD93"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sz w:val="22"/>
                <w:szCs w:val="22"/>
              </w:rPr>
              <w:t>8.00</w:t>
            </w:r>
          </w:p>
        </w:tc>
      </w:tr>
      <w:tr w:rsidR="009F5ECE" w:rsidRPr="009F5ECE" w14:paraId="7550D6AB" w14:textId="77777777" w:rsidTr="00132DE5">
        <w:trPr>
          <w:trHeight w:val="360"/>
        </w:trPr>
        <w:tc>
          <w:tcPr>
            <w:tcW w:w="4110" w:type="dxa"/>
            <w:shd w:val="clear" w:color="auto" w:fill="FFFFFF"/>
            <w:tcMar>
              <w:top w:w="0" w:type="dxa"/>
              <w:left w:w="108" w:type="dxa"/>
              <w:bottom w:w="0" w:type="dxa"/>
              <w:right w:w="108" w:type="dxa"/>
            </w:tcMar>
            <w:vAlign w:val="center"/>
            <w:hideMark/>
          </w:tcPr>
          <w:p w14:paraId="11C268B6" w14:textId="77777777" w:rsidR="009F5ECE" w:rsidRPr="009F5ECE" w:rsidRDefault="009F5ECE" w:rsidP="001855FD">
            <w:pPr>
              <w:rPr>
                <w:rFonts w:asciiTheme="minorHAnsi" w:hAnsiTheme="minorHAnsi" w:cstheme="minorHAnsi"/>
                <w:sz w:val="22"/>
                <w:szCs w:val="22"/>
              </w:rPr>
            </w:pPr>
            <w:r w:rsidRPr="009F5ECE">
              <w:rPr>
                <w:rFonts w:asciiTheme="minorHAnsi" w:hAnsiTheme="minorHAnsi" w:cstheme="minorHAnsi"/>
                <w:sz w:val="22"/>
                <w:szCs w:val="22"/>
              </w:rPr>
              <w:t>Quarter Ended Sept 2024</w:t>
            </w:r>
          </w:p>
        </w:tc>
        <w:tc>
          <w:tcPr>
            <w:tcW w:w="2552" w:type="dxa"/>
            <w:shd w:val="clear" w:color="auto" w:fill="FFFFFF"/>
            <w:tcMar>
              <w:top w:w="0" w:type="dxa"/>
              <w:left w:w="108" w:type="dxa"/>
              <w:bottom w:w="0" w:type="dxa"/>
              <w:right w:w="108" w:type="dxa"/>
            </w:tcMar>
            <w:vAlign w:val="center"/>
            <w:hideMark/>
          </w:tcPr>
          <w:p w14:paraId="6A37C1F7"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sz w:val="22"/>
                <w:szCs w:val="22"/>
              </w:rPr>
              <w:t>2.00</w:t>
            </w:r>
          </w:p>
        </w:tc>
        <w:tc>
          <w:tcPr>
            <w:tcW w:w="3544" w:type="dxa"/>
            <w:shd w:val="clear" w:color="auto" w:fill="FFFFFF"/>
            <w:tcMar>
              <w:top w:w="0" w:type="dxa"/>
              <w:left w:w="108" w:type="dxa"/>
              <w:bottom w:w="0" w:type="dxa"/>
              <w:right w:w="108" w:type="dxa"/>
            </w:tcMar>
            <w:vAlign w:val="center"/>
            <w:hideMark/>
          </w:tcPr>
          <w:p w14:paraId="7819153E"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sz w:val="22"/>
                <w:szCs w:val="22"/>
              </w:rPr>
              <w:t>10.00</w:t>
            </w:r>
          </w:p>
        </w:tc>
      </w:tr>
      <w:tr w:rsidR="009F5ECE" w:rsidRPr="009F5ECE" w14:paraId="68CF3B28" w14:textId="77777777" w:rsidTr="00132DE5">
        <w:trPr>
          <w:trHeight w:val="360"/>
        </w:trPr>
        <w:tc>
          <w:tcPr>
            <w:tcW w:w="4110" w:type="dxa"/>
            <w:shd w:val="clear" w:color="auto" w:fill="FFFFFF"/>
            <w:tcMar>
              <w:top w:w="0" w:type="dxa"/>
              <w:left w:w="108" w:type="dxa"/>
              <w:bottom w:w="0" w:type="dxa"/>
              <w:right w:w="108" w:type="dxa"/>
            </w:tcMar>
            <w:vAlign w:val="center"/>
            <w:hideMark/>
          </w:tcPr>
          <w:p w14:paraId="394854BC" w14:textId="77777777" w:rsidR="009F5ECE" w:rsidRPr="009F5ECE" w:rsidRDefault="009F5ECE" w:rsidP="001855FD">
            <w:pPr>
              <w:rPr>
                <w:rFonts w:asciiTheme="minorHAnsi" w:hAnsiTheme="minorHAnsi" w:cstheme="minorHAnsi"/>
                <w:sz w:val="22"/>
                <w:szCs w:val="22"/>
              </w:rPr>
            </w:pPr>
            <w:r w:rsidRPr="009F5ECE">
              <w:rPr>
                <w:rFonts w:asciiTheme="minorHAnsi" w:hAnsiTheme="minorHAnsi" w:cstheme="minorHAnsi"/>
                <w:sz w:val="22"/>
                <w:szCs w:val="22"/>
              </w:rPr>
              <w:t>Quarter Ended Dec 2024</w:t>
            </w:r>
          </w:p>
        </w:tc>
        <w:tc>
          <w:tcPr>
            <w:tcW w:w="2552" w:type="dxa"/>
            <w:shd w:val="clear" w:color="auto" w:fill="FFFFFF"/>
            <w:tcMar>
              <w:top w:w="0" w:type="dxa"/>
              <w:left w:w="108" w:type="dxa"/>
              <w:bottom w:w="0" w:type="dxa"/>
              <w:right w:w="108" w:type="dxa"/>
            </w:tcMar>
            <w:vAlign w:val="center"/>
            <w:hideMark/>
          </w:tcPr>
          <w:p w14:paraId="26E77874"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sz w:val="22"/>
                <w:szCs w:val="22"/>
              </w:rPr>
              <w:t>1.50</w:t>
            </w:r>
          </w:p>
        </w:tc>
        <w:tc>
          <w:tcPr>
            <w:tcW w:w="3544" w:type="dxa"/>
            <w:shd w:val="clear" w:color="auto" w:fill="FFFFFF"/>
            <w:tcMar>
              <w:top w:w="0" w:type="dxa"/>
              <w:left w:w="108" w:type="dxa"/>
              <w:bottom w:w="0" w:type="dxa"/>
              <w:right w:w="108" w:type="dxa"/>
            </w:tcMar>
            <w:vAlign w:val="center"/>
            <w:hideMark/>
          </w:tcPr>
          <w:p w14:paraId="1904D0E9"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sz w:val="22"/>
                <w:szCs w:val="22"/>
              </w:rPr>
              <w:t>11.50</w:t>
            </w:r>
          </w:p>
        </w:tc>
      </w:tr>
      <w:tr w:rsidR="009F5ECE" w:rsidRPr="009F5ECE" w14:paraId="49BCB115" w14:textId="77777777" w:rsidTr="00132DE5">
        <w:trPr>
          <w:trHeight w:val="360"/>
        </w:trPr>
        <w:tc>
          <w:tcPr>
            <w:tcW w:w="4110" w:type="dxa"/>
            <w:shd w:val="clear" w:color="auto" w:fill="FFFFFF"/>
            <w:tcMar>
              <w:top w:w="0" w:type="dxa"/>
              <w:left w:w="108" w:type="dxa"/>
              <w:bottom w:w="0" w:type="dxa"/>
              <w:right w:w="108" w:type="dxa"/>
            </w:tcMar>
            <w:vAlign w:val="center"/>
            <w:hideMark/>
          </w:tcPr>
          <w:p w14:paraId="711D566E" w14:textId="77777777" w:rsidR="009F5ECE" w:rsidRPr="009F5ECE" w:rsidRDefault="009F5ECE" w:rsidP="001855FD">
            <w:pPr>
              <w:rPr>
                <w:rFonts w:asciiTheme="minorHAnsi" w:hAnsiTheme="minorHAnsi" w:cstheme="minorHAnsi"/>
                <w:sz w:val="22"/>
                <w:szCs w:val="22"/>
              </w:rPr>
            </w:pPr>
            <w:r w:rsidRPr="009F5ECE">
              <w:rPr>
                <w:rFonts w:asciiTheme="minorHAnsi" w:hAnsiTheme="minorHAnsi" w:cstheme="minorHAnsi"/>
                <w:sz w:val="22"/>
                <w:szCs w:val="22"/>
              </w:rPr>
              <w:t>Quarter Ended March 2025 </w:t>
            </w:r>
            <w:r w:rsidRPr="009F5ECE">
              <w:rPr>
                <w:rFonts w:asciiTheme="minorHAnsi" w:hAnsiTheme="minorHAnsi" w:cstheme="minorHAnsi"/>
                <w:b/>
                <w:bCs/>
                <w:sz w:val="22"/>
                <w:szCs w:val="22"/>
              </w:rPr>
              <w:t>(Jan 2025)</w:t>
            </w:r>
          </w:p>
        </w:tc>
        <w:tc>
          <w:tcPr>
            <w:tcW w:w="2552" w:type="dxa"/>
            <w:shd w:val="clear" w:color="auto" w:fill="FFFFFF"/>
            <w:tcMar>
              <w:top w:w="0" w:type="dxa"/>
              <w:left w:w="108" w:type="dxa"/>
              <w:bottom w:w="0" w:type="dxa"/>
              <w:right w:w="108" w:type="dxa"/>
            </w:tcMar>
            <w:vAlign w:val="center"/>
            <w:hideMark/>
          </w:tcPr>
          <w:p w14:paraId="0D899F31"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sz w:val="22"/>
                <w:szCs w:val="22"/>
              </w:rPr>
              <w:t>0.40</w:t>
            </w:r>
          </w:p>
        </w:tc>
        <w:tc>
          <w:tcPr>
            <w:tcW w:w="3544" w:type="dxa"/>
            <w:shd w:val="clear" w:color="auto" w:fill="FFFFFF"/>
            <w:tcMar>
              <w:top w:w="0" w:type="dxa"/>
              <w:left w:w="108" w:type="dxa"/>
              <w:bottom w:w="0" w:type="dxa"/>
              <w:right w:w="108" w:type="dxa"/>
            </w:tcMar>
            <w:vAlign w:val="center"/>
            <w:hideMark/>
          </w:tcPr>
          <w:p w14:paraId="73ACDD8F"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sz w:val="22"/>
                <w:szCs w:val="22"/>
              </w:rPr>
              <w:t>11.90</w:t>
            </w:r>
          </w:p>
        </w:tc>
      </w:tr>
      <w:tr w:rsidR="009F5ECE" w:rsidRPr="009F5ECE" w14:paraId="4F2B020E" w14:textId="77777777" w:rsidTr="00132DE5">
        <w:trPr>
          <w:trHeight w:val="360"/>
        </w:trPr>
        <w:tc>
          <w:tcPr>
            <w:tcW w:w="4110" w:type="dxa"/>
            <w:shd w:val="clear" w:color="auto" w:fill="002060"/>
            <w:tcMar>
              <w:top w:w="0" w:type="dxa"/>
              <w:left w:w="108" w:type="dxa"/>
              <w:bottom w:w="0" w:type="dxa"/>
              <w:right w:w="108" w:type="dxa"/>
            </w:tcMar>
            <w:vAlign w:val="center"/>
            <w:hideMark/>
          </w:tcPr>
          <w:p w14:paraId="66E24F77" w14:textId="77777777" w:rsidR="009F5ECE" w:rsidRPr="009F5ECE" w:rsidRDefault="009F5ECE" w:rsidP="001855FD">
            <w:pPr>
              <w:rPr>
                <w:rFonts w:asciiTheme="minorHAnsi" w:hAnsiTheme="minorHAnsi" w:cstheme="minorHAnsi"/>
                <w:sz w:val="22"/>
                <w:szCs w:val="22"/>
              </w:rPr>
            </w:pPr>
            <w:r w:rsidRPr="009F5ECE">
              <w:rPr>
                <w:rFonts w:asciiTheme="minorHAnsi" w:hAnsiTheme="minorHAnsi" w:cstheme="minorHAnsi"/>
                <w:b/>
                <w:bCs/>
                <w:sz w:val="22"/>
                <w:szCs w:val="22"/>
              </w:rPr>
              <w:t>Total</w:t>
            </w:r>
          </w:p>
        </w:tc>
        <w:tc>
          <w:tcPr>
            <w:tcW w:w="2552" w:type="dxa"/>
            <w:shd w:val="clear" w:color="auto" w:fill="002060"/>
            <w:tcMar>
              <w:top w:w="0" w:type="dxa"/>
              <w:left w:w="108" w:type="dxa"/>
              <w:bottom w:w="0" w:type="dxa"/>
              <w:right w:w="108" w:type="dxa"/>
            </w:tcMar>
            <w:vAlign w:val="center"/>
            <w:hideMark/>
          </w:tcPr>
          <w:p w14:paraId="130F6418"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b/>
                <w:bCs/>
                <w:sz w:val="22"/>
                <w:szCs w:val="22"/>
              </w:rPr>
              <w:t>11.90</w:t>
            </w:r>
          </w:p>
        </w:tc>
        <w:tc>
          <w:tcPr>
            <w:tcW w:w="3544" w:type="dxa"/>
            <w:shd w:val="clear" w:color="auto" w:fill="002060"/>
            <w:tcMar>
              <w:top w:w="0" w:type="dxa"/>
              <w:left w:w="108" w:type="dxa"/>
              <w:bottom w:w="0" w:type="dxa"/>
              <w:right w:w="108" w:type="dxa"/>
            </w:tcMar>
            <w:vAlign w:val="center"/>
            <w:hideMark/>
          </w:tcPr>
          <w:p w14:paraId="507FBAB8" w14:textId="77777777" w:rsidR="009F5ECE" w:rsidRPr="009F5ECE" w:rsidRDefault="009F5ECE" w:rsidP="001855FD">
            <w:pPr>
              <w:jc w:val="center"/>
              <w:rPr>
                <w:rFonts w:asciiTheme="minorHAnsi" w:hAnsiTheme="minorHAnsi" w:cstheme="minorHAnsi"/>
                <w:sz w:val="22"/>
                <w:szCs w:val="22"/>
              </w:rPr>
            </w:pPr>
            <w:r w:rsidRPr="009F5ECE">
              <w:rPr>
                <w:rFonts w:asciiTheme="minorHAnsi" w:hAnsiTheme="minorHAnsi" w:cstheme="minorHAnsi"/>
                <w:b/>
                <w:bCs/>
                <w:sz w:val="22"/>
                <w:szCs w:val="22"/>
              </w:rPr>
              <w:t>11.90</w:t>
            </w:r>
          </w:p>
        </w:tc>
      </w:tr>
    </w:tbl>
    <w:p w14:paraId="3FFAAB6D" w14:textId="77777777" w:rsidR="009F5ECE" w:rsidRDefault="009F5ECE" w:rsidP="009F5ECE">
      <w:pPr>
        <w:shd w:val="clear" w:color="auto" w:fill="FFFFFF"/>
        <w:jc w:val="both"/>
        <w:rPr>
          <w:rFonts w:ascii="Arial" w:hAnsi="Arial" w:cs="Arial"/>
          <w:b/>
          <w:bCs/>
          <w:color w:val="222222"/>
          <w:sz w:val="20"/>
          <w:szCs w:val="20"/>
        </w:rPr>
      </w:pPr>
    </w:p>
    <w:p w14:paraId="0E8F545C" w14:textId="77777777" w:rsidR="009F5ECE" w:rsidRPr="009F5ECE" w:rsidRDefault="009F5ECE" w:rsidP="00132DE5">
      <w:pPr>
        <w:pStyle w:val="ListParagraph"/>
        <w:numPr>
          <w:ilvl w:val="0"/>
          <w:numId w:val="48"/>
        </w:numPr>
        <w:shd w:val="clear" w:color="auto" w:fill="FFFFFF"/>
        <w:autoSpaceDE w:val="0"/>
        <w:autoSpaceDN w:val="0"/>
        <w:adjustRightInd w:val="0"/>
        <w:spacing w:after="240" w:line="360" w:lineRule="auto"/>
        <w:ind w:right="-143" w:hanging="437"/>
        <w:jc w:val="both"/>
        <w:rPr>
          <w:rFonts w:ascii="Arial" w:hAnsi="Arial" w:cs="Arial"/>
          <w:color w:val="222222"/>
        </w:rPr>
      </w:pPr>
      <w:r w:rsidRPr="009F5ECE">
        <w:rPr>
          <w:rFonts w:ascii="Arial" w:hAnsi="Arial" w:cs="Arial"/>
          <w:bCs/>
          <w:color w:val="222222"/>
          <w:sz w:val="22"/>
          <w:szCs w:val="20"/>
        </w:rPr>
        <w:t xml:space="preserve">Draw Down schedule of TL for purchase of Plant &amp; Machinery amounting </w:t>
      </w:r>
      <w:proofErr w:type="spellStart"/>
      <w:r w:rsidRPr="009F5ECE">
        <w:rPr>
          <w:rFonts w:ascii="Arial" w:hAnsi="Arial" w:cs="Arial"/>
          <w:bCs/>
          <w:color w:val="222222"/>
          <w:sz w:val="22"/>
          <w:szCs w:val="20"/>
        </w:rPr>
        <w:t>Rs</w:t>
      </w:r>
      <w:proofErr w:type="spellEnd"/>
      <w:r w:rsidRPr="009F5ECE">
        <w:rPr>
          <w:rFonts w:ascii="Arial" w:hAnsi="Arial" w:cs="Arial"/>
          <w:bCs/>
          <w:color w:val="222222"/>
          <w:sz w:val="22"/>
          <w:szCs w:val="20"/>
        </w:rPr>
        <w:t xml:space="preserve"> 16.50 crore.</w:t>
      </w:r>
    </w:p>
    <w:tbl>
      <w:tblPr>
        <w:tblW w:w="10206"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110"/>
        <w:gridCol w:w="2552"/>
        <w:gridCol w:w="3544"/>
      </w:tblGrid>
      <w:tr w:rsidR="009F5ECE" w:rsidRPr="009F5ECE" w14:paraId="3D84DE49" w14:textId="77777777" w:rsidTr="00132DE5">
        <w:trPr>
          <w:trHeight w:val="235"/>
        </w:trPr>
        <w:tc>
          <w:tcPr>
            <w:tcW w:w="4110" w:type="dxa"/>
            <w:shd w:val="clear" w:color="auto" w:fill="002060"/>
            <w:tcMar>
              <w:top w:w="0" w:type="dxa"/>
              <w:left w:w="108" w:type="dxa"/>
              <w:bottom w:w="0" w:type="dxa"/>
              <w:right w:w="108" w:type="dxa"/>
            </w:tcMar>
            <w:vAlign w:val="center"/>
            <w:hideMark/>
          </w:tcPr>
          <w:p w14:paraId="2BA40625" w14:textId="77777777" w:rsidR="009F5ECE" w:rsidRPr="009F5ECE" w:rsidRDefault="009F5ECE" w:rsidP="001855FD">
            <w:pPr>
              <w:rPr>
                <w:rFonts w:asciiTheme="minorHAnsi" w:hAnsiTheme="minorHAnsi" w:cstheme="minorHAnsi"/>
                <w:color w:val="FFFFFF" w:themeColor="background1"/>
                <w:sz w:val="22"/>
                <w:szCs w:val="22"/>
              </w:rPr>
            </w:pPr>
            <w:r w:rsidRPr="009F5ECE">
              <w:rPr>
                <w:rFonts w:asciiTheme="minorHAnsi" w:hAnsiTheme="minorHAnsi" w:cstheme="minorHAnsi"/>
                <w:b/>
                <w:bCs/>
                <w:color w:val="FFFFFF" w:themeColor="background1"/>
                <w:sz w:val="22"/>
                <w:szCs w:val="22"/>
              </w:rPr>
              <w:t>Period</w:t>
            </w:r>
          </w:p>
        </w:tc>
        <w:tc>
          <w:tcPr>
            <w:tcW w:w="2552" w:type="dxa"/>
            <w:shd w:val="clear" w:color="auto" w:fill="002060"/>
            <w:tcMar>
              <w:top w:w="0" w:type="dxa"/>
              <w:left w:w="108" w:type="dxa"/>
              <w:bottom w:w="0" w:type="dxa"/>
              <w:right w:w="108" w:type="dxa"/>
            </w:tcMar>
            <w:vAlign w:val="center"/>
            <w:hideMark/>
          </w:tcPr>
          <w:p w14:paraId="4E8C802C" w14:textId="77777777" w:rsidR="009F5ECE" w:rsidRPr="009F5ECE" w:rsidRDefault="009F5ECE" w:rsidP="001855FD">
            <w:pPr>
              <w:jc w:val="center"/>
              <w:rPr>
                <w:rFonts w:asciiTheme="minorHAnsi" w:hAnsiTheme="minorHAnsi" w:cstheme="minorHAnsi"/>
                <w:color w:val="FFFFFF" w:themeColor="background1"/>
                <w:sz w:val="22"/>
                <w:szCs w:val="22"/>
              </w:rPr>
            </w:pPr>
            <w:r w:rsidRPr="009F5ECE">
              <w:rPr>
                <w:rFonts w:asciiTheme="minorHAnsi" w:hAnsiTheme="minorHAnsi" w:cstheme="minorHAnsi"/>
                <w:b/>
                <w:bCs/>
                <w:color w:val="FFFFFF" w:themeColor="background1"/>
                <w:sz w:val="22"/>
                <w:szCs w:val="22"/>
              </w:rPr>
              <w:t>Amount in Cr</w:t>
            </w:r>
          </w:p>
        </w:tc>
        <w:tc>
          <w:tcPr>
            <w:tcW w:w="3544" w:type="dxa"/>
            <w:shd w:val="clear" w:color="auto" w:fill="002060"/>
            <w:tcMar>
              <w:top w:w="0" w:type="dxa"/>
              <w:left w:w="108" w:type="dxa"/>
              <w:bottom w:w="0" w:type="dxa"/>
              <w:right w:w="108" w:type="dxa"/>
            </w:tcMar>
            <w:vAlign w:val="center"/>
            <w:hideMark/>
          </w:tcPr>
          <w:p w14:paraId="7F1E03CD" w14:textId="77777777" w:rsidR="009F5ECE" w:rsidRPr="009F5ECE" w:rsidRDefault="009F5ECE" w:rsidP="001855FD">
            <w:pPr>
              <w:jc w:val="center"/>
              <w:rPr>
                <w:rFonts w:asciiTheme="minorHAnsi" w:hAnsiTheme="minorHAnsi" w:cstheme="minorHAnsi"/>
                <w:color w:val="FFFFFF" w:themeColor="background1"/>
                <w:sz w:val="22"/>
                <w:szCs w:val="22"/>
              </w:rPr>
            </w:pPr>
            <w:r w:rsidRPr="009F5ECE">
              <w:rPr>
                <w:rFonts w:asciiTheme="minorHAnsi" w:hAnsiTheme="minorHAnsi" w:cstheme="minorHAnsi"/>
                <w:b/>
                <w:bCs/>
                <w:color w:val="FFFFFF" w:themeColor="background1"/>
                <w:sz w:val="22"/>
                <w:szCs w:val="22"/>
              </w:rPr>
              <w:t>Cumulative amount</w:t>
            </w:r>
          </w:p>
        </w:tc>
      </w:tr>
      <w:tr w:rsidR="009F5ECE" w:rsidRPr="009F5ECE" w14:paraId="608D234C" w14:textId="77777777" w:rsidTr="00132DE5">
        <w:trPr>
          <w:trHeight w:val="261"/>
        </w:trPr>
        <w:tc>
          <w:tcPr>
            <w:tcW w:w="4110" w:type="dxa"/>
            <w:shd w:val="clear" w:color="auto" w:fill="FFFFFF"/>
            <w:tcMar>
              <w:top w:w="0" w:type="dxa"/>
              <w:left w:w="108" w:type="dxa"/>
              <w:bottom w:w="0" w:type="dxa"/>
              <w:right w:w="108" w:type="dxa"/>
            </w:tcMar>
            <w:vAlign w:val="center"/>
            <w:hideMark/>
          </w:tcPr>
          <w:p w14:paraId="2D507874" w14:textId="77777777" w:rsidR="009F5ECE" w:rsidRPr="009F5ECE" w:rsidRDefault="009F5ECE" w:rsidP="001855FD">
            <w:pPr>
              <w:rPr>
                <w:rFonts w:asciiTheme="minorHAnsi" w:hAnsiTheme="minorHAnsi" w:cstheme="minorHAnsi"/>
                <w:color w:val="222222"/>
                <w:sz w:val="22"/>
                <w:szCs w:val="22"/>
              </w:rPr>
            </w:pPr>
            <w:r w:rsidRPr="009F5ECE">
              <w:rPr>
                <w:rFonts w:asciiTheme="minorHAnsi" w:hAnsiTheme="minorHAnsi" w:cstheme="minorHAnsi"/>
                <w:color w:val="222222"/>
                <w:sz w:val="22"/>
                <w:szCs w:val="22"/>
              </w:rPr>
              <w:t>Quarter Ended March 2024</w:t>
            </w:r>
          </w:p>
        </w:tc>
        <w:tc>
          <w:tcPr>
            <w:tcW w:w="2552" w:type="dxa"/>
            <w:shd w:val="clear" w:color="auto" w:fill="FFFFFF"/>
            <w:tcMar>
              <w:top w:w="0" w:type="dxa"/>
              <w:left w:w="108" w:type="dxa"/>
              <w:bottom w:w="0" w:type="dxa"/>
              <w:right w:w="108" w:type="dxa"/>
            </w:tcMar>
            <w:vAlign w:val="center"/>
            <w:hideMark/>
          </w:tcPr>
          <w:p w14:paraId="0329BD21"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1.00</w:t>
            </w:r>
          </w:p>
        </w:tc>
        <w:tc>
          <w:tcPr>
            <w:tcW w:w="3544" w:type="dxa"/>
            <w:shd w:val="clear" w:color="auto" w:fill="FFFFFF"/>
            <w:tcMar>
              <w:top w:w="0" w:type="dxa"/>
              <w:left w:w="108" w:type="dxa"/>
              <w:bottom w:w="0" w:type="dxa"/>
              <w:right w:w="108" w:type="dxa"/>
            </w:tcMar>
            <w:vAlign w:val="center"/>
            <w:hideMark/>
          </w:tcPr>
          <w:p w14:paraId="73495D4C"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1.00</w:t>
            </w:r>
          </w:p>
        </w:tc>
      </w:tr>
      <w:tr w:rsidR="009F5ECE" w:rsidRPr="009F5ECE" w14:paraId="70A33B19" w14:textId="77777777" w:rsidTr="00132DE5">
        <w:trPr>
          <w:trHeight w:val="261"/>
        </w:trPr>
        <w:tc>
          <w:tcPr>
            <w:tcW w:w="4110" w:type="dxa"/>
            <w:shd w:val="clear" w:color="auto" w:fill="FFFFFF"/>
            <w:tcMar>
              <w:top w:w="0" w:type="dxa"/>
              <w:left w:w="108" w:type="dxa"/>
              <w:bottom w:w="0" w:type="dxa"/>
              <w:right w:w="108" w:type="dxa"/>
            </w:tcMar>
            <w:vAlign w:val="center"/>
            <w:hideMark/>
          </w:tcPr>
          <w:p w14:paraId="219000BD" w14:textId="77777777" w:rsidR="009F5ECE" w:rsidRPr="009F5ECE" w:rsidRDefault="009F5ECE" w:rsidP="001855FD">
            <w:pPr>
              <w:rPr>
                <w:rFonts w:asciiTheme="minorHAnsi" w:hAnsiTheme="minorHAnsi" w:cstheme="minorHAnsi"/>
                <w:color w:val="222222"/>
                <w:sz w:val="22"/>
                <w:szCs w:val="22"/>
              </w:rPr>
            </w:pPr>
            <w:r w:rsidRPr="009F5ECE">
              <w:rPr>
                <w:rFonts w:asciiTheme="minorHAnsi" w:hAnsiTheme="minorHAnsi" w:cstheme="minorHAnsi"/>
                <w:color w:val="222222"/>
                <w:sz w:val="22"/>
                <w:szCs w:val="22"/>
              </w:rPr>
              <w:t>Quarter Ended June 2024</w:t>
            </w:r>
          </w:p>
        </w:tc>
        <w:tc>
          <w:tcPr>
            <w:tcW w:w="2552" w:type="dxa"/>
            <w:shd w:val="clear" w:color="auto" w:fill="FFFFFF"/>
            <w:tcMar>
              <w:top w:w="0" w:type="dxa"/>
              <w:left w:w="108" w:type="dxa"/>
              <w:bottom w:w="0" w:type="dxa"/>
              <w:right w:w="108" w:type="dxa"/>
            </w:tcMar>
            <w:vAlign w:val="center"/>
            <w:hideMark/>
          </w:tcPr>
          <w:p w14:paraId="2C791C3E"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3.00</w:t>
            </w:r>
          </w:p>
        </w:tc>
        <w:tc>
          <w:tcPr>
            <w:tcW w:w="3544" w:type="dxa"/>
            <w:shd w:val="clear" w:color="auto" w:fill="FFFFFF"/>
            <w:tcMar>
              <w:top w:w="0" w:type="dxa"/>
              <w:left w:w="108" w:type="dxa"/>
              <w:bottom w:w="0" w:type="dxa"/>
              <w:right w:w="108" w:type="dxa"/>
            </w:tcMar>
            <w:vAlign w:val="center"/>
            <w:hideMark/>
          </w:tcPr>
          <w:p w14:paraId="3D3D383C"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4.00</w:t>
            </w:r>
          </w:p>
        </w:tc>
      </w:tr>
      <w:tr w:rsidR="009F5ECE" w:rsidRPr="009F5ECE" w14:paraId="2FFFE91F" w14:textId="77777777" w:rsidTr="00132DE5">
        <w:trPr>
          <w:trHeight w:val="261"/>
        </w:trPr>
        <w:tc>
          <w:tcPr>
            <w:tcW w:w="4110" w:type="dxa"/>
            <w:shd w:val="clear" w:color="auto" w:fill="FFFFFF"/>
            <w:tcMar>
              <w:top w:w="0" w:type="dxa"/>
              <w:left w:w="108" w:type="dxa"/>
              <w:bottom w:w="0" w:type="dxa"/>
              <w:right w:w="108" w:type="dxa"/>
            </w:tcMar>
            <w:vAlign w:val="center"/>
            <w:hideMark/>
          </w:tcPr>
          <w:p w14:paraId="411F1E1A" w14:textId="77777777" w:rsidR="009F5ECE" w:rsidRPr="009F5ECE" w:rsidRDefault="009F5ECE" w:rsidP="001855FD">
            <w:pPr>
              <w:rPr>
                <w:rFonts w:asciiTheme="minorHAnsi" w:hAnsiTheme="minorHAnsi" w:cstheme="minorHAnsi"/>
                <w:color w:val="222222"/>
                <w:sz w:val="22"/>
                <w:szCs w:val="22"/>
              </w:rPr>
            </w:pPr>
            <w:r w:rsidRPr="009F5ECE">
              <w:rPr>
                <w:rFonts w:asciiTheme="minorHAnsi" w:hAnsiTheme="minorHAnsi" w:cstheme="minorHAnsi"/>
                <w:color w:val="222222"/>
                <w:sz w:val="22"/>
                <w:szCs w:val="22"/>
              </w:rPr>
              <w:t>Quarter Ended Sept 2024</w:t>
            </w:r>
          </w:p>
        </w:tc>
        <w:tc>
          <w:tcPr>
            <w:tcW w:w="2552" w:type="dxa"/>
            <w:shd w:val="clear" w:color="auto" w:fill="FFFFFF"/>
            <w:tcMar>
              <w:top w:w="0" w:type="dxa"/>
              <w:left w:w="108" w:type="dxa"/>
              <w:bottom w:w="0" w:type="dxa"/>
              <w:right w:w="108" w:type="dxa"/>
            </w:tcMar>
            <w:vAlign w:val="center"/>
            <w:hideMark/>
          </w:tcPr>
          <w:p w14:paraId="61D29433"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2.00</w:t>
            </w:r>
          </w:p>
        </w:tc>
        <w:tc>
          <w:tcPr>
            <w:tcW w:w="3544" w:type="dxa"/>
            <w:shd w:val="clear" w:color="auto" w:fill="FFFFFF"/>
            <w:tcMar>
              <w:top w:w="0" w:type="dxa"/>
              <w:left w:w="108" w:type="dxa"/>
              <w:bottom w:w="0" w:type="dxa"/>
              <w:right w:w="108" w:type="dxa"/>
            </w:tcMar>
            <w:vAlign w:val="center"/>
            <w:hideMark/>
          </w:tcPr>
          <w:p w14:paraId="668C50AD"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6.00</w:t>
            </w:r>
          </w:p>
        </w:tc>
      </w:tr>
      <w:tr w:rsidR="009F5ECE" w:rsidRPr="009F5ECE" w14:paraId="4C22594F" w14:textId="77777777" w:rsidTr="00132DE5">
        <w:trPr>
          <w:trHeight w:val="261"/>
        </w:trPr>
        <w:tc>
          <w:tcPr>
            <w:tcW w:w="4110" w:type="dxa"/>
            <w:shd w:val="clear" w:color="auto" w:fill="FFFFFF"/>
            <w:tcMar>
              <w:top w:w="0" w:type="dxa"/>
              <w:left w:w="108" w:type="dxa"/>
              <w:bottom w:w="0" w:type="dxa"/>
              <w:right w:w="108" w:type="dxa"/>
            </w:tcMar>
            <w:vAlign w:val="center"/>
            <w:hideMark/>
          </w:tcPr>
          <w:p w14:paraId="079F0FCD" w14:textId="77777777" w:rsidR="009F5ECE" w:rsidRPr="009F5ECE" w:rsidRDefault="009F5ECE" w:rsidP="001855FD">
            <w:pPr>
              <w:rPr>
                <w:rFonts w:asciiTheme="minorHAnsi" w:hAnsiTheme="minorHAnsi" w:cstheme="minorHAnsi"/>
                <w:color w:val="222222"/>
                <w:sz w:val="22"/>
                <w:szCs w:val="22"/>
              </w:rPr>
            </w:pPr>
            <w:r w:rsidRPr="009F5ECE">
              <w:rPr>
                <w:rFonts w:asciiTheme="minorHAnsi" w:hAnsiTheme="minorHAnsi" w:cstheme="minorHAnsi"/>
                <w:color w:val="222222"/>
                <w:sz w:val="22"/>
                <w:szCs w:val="22"/>
              </w:rPr>
              <w:t>Quarter Ended Dec 2024</w:t>
            </w:r>
          </w:p>
        </w:tc>
        <w:tc>
          <w:tcPr>
            <w:tcW w:w="2552" w:type="dxa"/>
            <w:shd w:val="clear" w:color="auto" w:fill="FFFFFF"/>
            <w:tcMar>
              <w:top w:w="0" w:type="dxa"/>
              <w:left w:w="108" w:type="dxa"/>
              <w:bottom w:w="0" w:type="dxa"/>
              <w:right w:w="108" w:type="dxa"/>
            </w:tcMar>
            <w:vAlign w:val="center"/>
            <w:hideMark/>
          </w:tcPr>
          <w:p w14:paraId="7C2DCE29"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2.00</w:t>
            </w:r>
          </w:p>
        </w:tc>
        <w:tc>
          <w:tcPr>
            <w:tcW w:w="3544" w:type="dxa"/>
            <w:shd w:val="clear" w:color="auto" w:fill="FFFFFF"/>
            <w:tcMar>
              <w:top w:w="0" w:type="dxa"/>
              <w:left w:w="108" w:type="dxa"/>
              <w:bottom w:w="0" w:type="dxa"/>
              <w:right w:w="108" w:type="dxa"/>
            </w:tcMar>
            <w:vAlign w:val="center"/>
            <w:hideMark/>
          </w:tcPr>
          <w:p w14:paraId="044AFEEC"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8.00</w:t>
            </w:r>
          </w:p>
        </w:tc>
      </w:tr>
      <w:tr w:rsidR="009F5ECE" w:rsidRPr="009F5ECE" w14:paraId="64CBCA1D" w14:textId="77777777" w:rsidTr="00132DE5">
        <w:trPr>
          <w:trHeight w:val="261"/>
        </w:trPr>
        <w:tc>
          <w:tcPr>
            <w:tcW w:w="4110" w:type="dxa"/>
            <w:shd w:val="clear" w:color="auto" w:fill="FFFFFF"/>
            <w:tcMar>
              <w:top w:w="0" w:type="dxa"/>
              <w:left w:w="108" w:type="dxa"/>
              <w:bottom w:w="0" w:type="dxa"/>
              <w:right w:w="108" w:type="dxa"/>
            </w:tcMar>
            <w:vAlign w:val="center"/>
            <w:hideMark/>
          </w:tcPr>
          <w:p w14:paraId="5CC900AB" w14:textId="77777777" w:rsidR="009F5ECE" w:rsidRPr="009F5ECE" w:rsidRDefault="009F5ECE" w:rsidP="001855FD">
            <w:pPr>
              <w:rPr>
                <w:rFonts w:asciiTheme="minorHAnsi" w:hAnsiTheme="minorHAnsi" w:cstheme="minorHAnsi"/>
                <w:color w:val="222222"/>
                <w:sz w:val="22"/>
                <w:szCs w:val="22"/>
              </w:rPr>
            </w:pPr>
            <w:r w:rsidRPr="009F5ECE">
              <w:rPr>
                <w:rFonts w:asciiTheme="minorHAnsi" w:hAnsiTheme="minorHAnsi" w:cstheme="minorHAnsi"/>
                <w:color w:val="222222"/>
                <w:sz w:val="22"/>
                <w:szCs w:val="22"/>
              </w:rPr>
              <w:t>Quarter Ended March 2025</w:t>
            </w:r>
          </w:p>
        </w:tc>
        <w:tc>
          <w:tcPr>
            <w:tcW w:w="2552" w:type="dxa"/>
            <w:shd w:val="clear" w:color="auto" w:fill="FFFFFF"/>
            <w:tcMar>
              <w:top w:w="0" w:type="dxa"/>
              <w:left w:w="108" w:type="dxa"/>
              <w:bottom w:w="0" w:type="dxa"/>
              <w:right w:w="108" w:type="dxa"/>
            </w:tcMar>
            <w:vAlign w:val="center"/>
            <w:hideMark/>
          </w:tcPr>
          <w:p w14:paraId="262B7936"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3.00</w:t>
            </w:r>
          </w:p>
        </w:tc>
        <w:tc>
          <w:tcPr>
            <w:tcW w:w="3544" w:type="dxa"/>
            <w:shd w:val="clear" w:color="auto" w:fill="FFFFFF"/>
            <w:tcMar>
              <w:top w:w="0" w:type="dxa"/>
              <w:left w:w="108" w:type="dxa"/>
              <w:bottom w:w="0" w:type="dxa"/>
              <w:right w:w="108" w:type="dxa"/>
            </w:tcMar>
            <w:vAlign w:val="center"/>
            <w:hideMark/>
          </w:tcPr>
          <w:p w14:paraId="6CD5E554"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11.00</w:t>
            </w:r>
          </w:p>
        </w:tc>
      </w:tr>
      <w:tr w:rsidR="009F5ECE" w:rsidRPr="009F5ECE" w14:paraId="527A5FAB" w14:textId="77777777" w:rsidTr="00132DE5">
        <w:trPr>
          <w:trHeight w:val="261"/>
        </w:trPr>
        <w:tc>
          <w:tcPr>
            <w:tcW w:w="4110" w:type="dxa"/>
            <w:shd w:val="clear" w:color="auto" w:fill="FFFFFF"/>
            <w:tcMar>
              <w:top w:w="0" w:type="dxa"/>
              <w:left w:w="108" w:type="dxa"/>
              <w:bottom w:w="0" w:type="dxa"/>
              <w:right w:w="108" w:type="dxa"/>
            </w:tcMar>
            <w:vAlign w:val="center"/>
            <w:hideMark/>
          </w:tcPr>
          <w:p w14:paraId="7915AB73" w14:textId="77777777" w:rsidR="009F5ECE" w:rsidRPr="009F5ECE" w:rsidRDefault="009F5ECE" w:rsidP="001855FD">
            <w:pPr>
              <w:rPr>
                <w:rFonts w:asciiTheme="minorHAnsi" w:hAnsiTheme="minorHAnsi" w:cstheme="minorHAnsi"/>
                <w:color w:val="222222"/>
                <w:sz w:val="22"/>
                <w:szCs w:val="22"/>
              </w:rPr>
            </w:pPr>
            <w:r w:rsidRPr="009F5ECE">
              <w:rPr>
                <w:rFonts w:asciiTheme="minorHAnsi" w:hAnsiTheme="minorHAnsi" w:cstheme="minorHAnsi"/>
                <w:color w:val="222222"/>
                <w:sz w:val="22"/>
                <w:szCs w:val="22"/>
              </w:rPr>
              <w:t>Quarter Ended June 2025</w:t>
            </w:r>
          </w:p>
        </w:tc>
        <w:tc>
          <w:tcPr>
            <w:tcW w:w="2552" w:type="dxa"/>
            <w:shd w:val="clear" w:color="auto" w:fill="FFFFFF"/>
            <w:tcMar>
              <w:top w:w="0" w:type="dxa"/>
              <w:left w:w="108" w:type="dxa"/>
              <w:bottom w:w="0" w:type="dxa"/>
              <w:right w:w="108" w:type="dxa"/>
            </w:tcMar>
            <w:vAlign w:val="center"/>
            <w:hideMark/>
          </w:tcPr>
          <w:p w14:paraId="4F5F50B7"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1.50</w:t>
            </w:r>
          </w:p>
        </w:tc>
        <w:tc>
          <w:tcPr>
            <w:tcW w:w="3544" w:type="dxa"/>
            <w:shd w:val="clear" w:color="auto" w:fill="FFFFFF"/>
            <w:tcMar>
              <w:top w:w="0" w:type="dxa"/>
              <w:left w:w="108" w:type="dxa"/>
              <w:bottom w:w="0" w:type="dxa"/>
              <w:right w:w="108" w:type="dxa"/>
            </w:tcMar>
            <w:vAlign w:val="center"/>
            <w:hideMark/>
          </w:tcPr>
          <w:p w14:paraId="16A852BA"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12.50</w:t>
            </w:r>
          </w:p>
        </w:tc>
      </w:tr>
      <w:tr w:rsidR="009F5ECE" w:rsidRPr="009F5ECE" w14:paraId="61278B68" w14:textId="77777777" w:rsidTr="00132DE5">
        <w:trPr>
          <w:trHeight w:val="261"/>
        </w:trPr>
        <w:tc>
          <w:tcPr>
            <w:tcW w:w="4110" w:type="dxa"/>
            <w:shd w:val="clear" w:color="auto" w:fill="FFFFFF"/>
            <w:tcMar>
              <w:top w:w="0" w:type="dxa"/>
              <w:left w:w="108" w:type="dxa"/>
              <w:bottom w:w="0" w:type="dxa"/>
              <w:right w:w="108" w:type="dxa"/>
            </w:tcMar>
            <w:vAlign w:val="center"/>
            <w:hideMark/>
          </w:tcPr>
          <w:p w14:paraId="3BB50281" w14:textId="77777777" w:rsidR="009F5ECE" w:rsidRPr="009F5ECE" w:rsidRDefault="009F5ECE" w:rsidP="001855FD">
            <w:pPr>
              <w:rPr>
                <w:rFonts w:asciiTheme="minorHAnsi" w:hAnsiTheme="minorHAnsi" w:cstheme="minorHAnsi"/>
                <w:color w:val="222222"/>
                <w:sz w:val="22"/>
                <w:szCs w:val="22"/>
              </w:rPr>
            </w:pPr>
            <w:r w:rsidRPr="009F5ECE">
              <w:rPr>
                <w:rFonts w:asciiTheme="minorHAnsi" w:hAnsiTheme="minorHAnsi" w:cstheme="minorHAnsi"/>
                <w:color w:val="222222"/>
                <w:sz w:val="22"/>
                <w:szCs w:val="22"/>
              </w:rPr>
              <w:t>Quarter Ended Sept 2025</w:t>
            </w:r>
          </w:p>
        </w:tc>
        <w:tc>
          <w:tcPr>
            <w:tcW w:w="2552" w:type="dxa"/>
            <w:shd w:val="clear" w:color="auto" w:fill="FFFFFF"/>
            <w:tcMar>
              <w:top w:w="0" w:type="dxa"/>
              <w:left w:w="108" w:type="dxa"/>
              <w:bottom w:w="0" w:type="dxa"/>
              <w:right w:w="108" w:type="dxa"/>
            </w:tcMar>
            <w:vAlign w:val="center"/>
            <w:hideMark/>
          </w:tcPr>
          <w:p w14:paraId="2A2DF178"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1.00</w:t>
            </w:r>
          </w:p>
        </w:tc>
        <w:tc>
          <w:tcPr>
            <w:tcW w:w="3544" w:type="dxa"/>
            <w:shd w:val="clear" w:color="auto" w:fill="FFFFFF"/>
            <w:tcMar>
              <w:top w:w="0" w:type="dxa"/>
              <w:left w:w="108" w:type="dxa"/>
              <w:bottom w:w="0" w:type="dxa"/>
              <w:right w:w="108" w:type="dxa"/>
            </w:tcMar>
            <w:vAlign w:val="center"/>
            <w:hideMark/>
          </w:tcPr>
          <w:p w14:paraId="3F9563EF"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13.50</w:t>
            </w:r>
          </w:p>
        </w:tc>
      </w:tr>
      <w:tr w:rsidR="009F5ECE" w:rsidRPr="009F5ECE" w14:paraId="2D60D3E6" w14:textId="77777777" w:rsidTr="00132DE5">
        <w:trPr>
          <w:trHeight w:val="261"/>
        </w:trPr>
        <w:tc>
          <w:tcPr>
            <w:tcW w:w="4110" w:type="dxa"/>
            <w:shd w:val="clear" w:color="auto" w:fill="FFFFFF"/>
            <w:tcMar>
              <w:top w:w="0" w:type="dxa"/>
              <w:left w:w="108" w:type="dxa"/>
              <w:bottom w:w="0" w:type="dxa"/>
              <w:right w:w="108" w:type="dxa"/>
            </w:tcMar>
            <w:vAlign w:val="center"/>
            <w:hideMark/>
          </w:tcPr>
          <w:p w14:paraId="451C0ED7" w14:textId="77777777" w:rsidR="009F5ECE" w:rsidRPr="009F5ECE" w:rsidRDefault="009F5ECE" w:rsidP="001855FD">
            <w:pPr>
              <w:rPr>
                <w:rFonts w:asciiTheme="minorHAnsi" w:hAnsiTheme="minorHAnsi" w:cstheme="minorHAnsi"/>
                <w:color w:val="222222"/>
                <w:sz w:val="22"/>
                <w:szCs w:val="22"/>
              </w:rPr>
            </w:pPr>
            <w:r w:rsidRPr="009F5ECE">
              <w:rPr>
                <w:rFonts w:asciiTheme="minorHAnsi" w:hAnsiTheme="minorHAnsi" w:cstheme="minorHAnsi"/>
                <w:color w:val="222222"/>
                <w:sz w:val="22"/>
                <w:szCs w:val="22"/>
              </w:rPr>
              <w:t>Quarter Ended Dec 2025</w:t>
            </w:r>
          </w:p>
        </w:tc>
        <w:tc>
          <w:tcPr>
            <w:tcW w:w="2552" w:type="dxa"/>
            <w:shd w:val="clear" w:color="auto" w:fill="FFFFFF"/>
            <w:tcMar>
              <w:top w:w="0" w:type="dxa"/>
              <w:left w:w="108" w:type="dxa"/>
              <w:bottom w:w="0" w:type="dxa"/>
              <w:right w:w="108" w:type="dxa"/>
            </w:tcMar>
            <w:vAlign w:val="center"/>
            <w:hideMark/>
          </w:tcPr>
          <w:p w14:paraId="607223D2"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2.00</w:t>
            </w:r>
          </w:p>
        </w:tc>
        <w:tc>
          <w:tcPr>
            <w:tcW w:w="3544" w:type="dxa"/>
            <w:shd w:val="clear" w:color="auto" w:fill="FFFFFF"/>
            <w:tcMar>
              <w:top w:w="0" w:type="dxa"/>
              <w:left w:w="108" w:type="dxa"/>
              <w:bottom w:w="0" w:type="dxa"/>
              <w:right w:w="108" w:type="dxa"/>
            </w:tcMar>
            <w:vAlign w:val="center"/>
            <w:hideMark/>
          </w:tcPr>
          <w:p w14:paraId="15D527B4"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15.50</w:t>
            </w:r>
          </w:p>
        </w:tc>
      </w:tr>
      <w:tr w:rsidR="009F5ECE" w:rsidRPr="009F5ECE" w14:paraId="7EB24661" w14:textId="77777777" w:rsidTr="00132DE5">
        <w:trPr>
          <w:trHeight w:val="261"/>
        </w:trPr>
        <w:tc>
          <w:tcPr>
            <w:tcW w:w="4110" w:type="dxa"/>
            <w:shd w:val="clear" w:color="auto" w:fill="FFFFFF"/>
            <w:tcMar>
              <w:top w:w="0" w:type="dxa"/>
              <w:left w:w="108" w:type="dxa"/>
              <w:bottom w:w="0" w:type="dxa"/>
              <w:right w:w="108" w:type="dxa"/>
            </w:tcMar>
            <w:vAlign w:val="center"/>
            <w:hideMark/>
          </w:tcPr>
          <w:p w14:paraId="76ADD82C" w14:textId="77777777" w:rsidR="009F5ECE" w:rsidRPr="009F5ECE" w:rsidRDefault="009F5ECE" w:rsidP="001855FD">
            <w:pPr>
              <w:rPr>
                <w:rFonts w:asciiTheme="minorHAnsi" w:hAnsiTheme="minorHAnsi" w:cstheme="minorHAnsi"/>
                <w:color w:val="222222"/>
                <w:sz w:val="22"/>
                <w:szCs w:val="22"/>
              </w:rPr>
            </w:pPr>
            <w:r w:rsidRPr="009F5ECE">
              <w:rPr>
                <w:rFonts w:asciiTheme="minorHAnsi" w:hAnsiTheme="minorHAnsi" w:cstheme="minorHAnsi"/>
                <w:color w:val="222222"/>
                <w:sz w:val="22"/>
                <w:szCs w:val="22"/>
              </w:rPr>
              <w:t>Quarter Ended March 2026 </w:t>
            </w:r>
            <w:r w:rsidRPr="009F5ECE">
              <w:rPr>
                <w:rFonts w:asciiTheme="minorHAnsi" w:hAnsiTheme="minorHAnsi" w:cstheme="minorHAnsi"/>
                <w:b/>
                <w:bCs/>
                <w:color w:val="222222"/>
                <w:sz w:val="22"/>
                <w:szCs w:val="22"/>
              </w:rPr>
              <w:t>(Feb 2026)</w:t>
            </w:r>
          </w:p>
        </w:tc>
        <w:tc>
          <w:tcPr>
            <w:tcW w:w="2552" w:type="dxa"/>
            <w:shd w:val="clear" w:color="auto" w:fill="FFFFFF"/>
            <w:tcMar>
              <w:top w:w="0" w:type="dxa"/>
              <w:left w:w="108" w:type="dxa"/>
              <w:bottom w:w="0" w:type="dxa"/>
              <w:right w:w="108" w:type="dxa"/>
            </w:tcMar>
            <w:vAlign w:val="center"/>
            <w:hideMark/>
          </w:tcPr>
          <w:p w14:paraId="064B03FA"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1.00</w:t>
            </w:r>
          </w:p>
        </w:tc>
        <w:tc>
          <w:tcPr>
            <w:tcW w:w="3544" w:type="dxa"/>
            <w:shd w:val="clear" w:color="auto" w:fill="FFFFFF"/>
            <w:tcMar>
              <w:top w:w="0" w:type="dxa"/>
              <w:left w:w="108" w:type="dxa"/>
              <w:bottom w:w="0" w:type="dxa"/>
              <w:right w:w="108" w:type="dxa"/>
            </w:tcMar>
            <w:vAlign w:val="center"/>
            <w:hideMark/>
          </w:tcPr>
          <w:p w14:paraId="06E44831" w14:textId="77777777" w:rsidR="009F5ECE" w:rsidRPr="009F5ECE" w:rsidRDefault="009F5ECE" w:rsidP="001855FD">
            <w:pPr>
              <w:jc w:val="center"/>
              <w:rPr>
                <w:rFonts w:asciiTheme="minorHAnsi" w:hAnsiTheme="minorHAnsi" w:cstheme="minorHAnsi"/>
                <w:color w:val="222222"/>
                <w:sz w:val="22"/>
                <w:szCs w:val="22"/>
              </w:rPr>
            </w:pPr>
            <w:r w:rsidRPr="009F5ECE">
              <w:rPr>
                <w:rFonts w:asciiTheme="minorHAnsi" w:hAnsiTheme="minorHAnsi" w:cstheme="minorHAnsi"/>
                <w:color w:val="222222"/>
                <w:sz w:val="22"/>
                <w:szCs w:val="22"/>
              </w:rPr>
              <w:t>16.50</w:t>
            </w:r>
          </w:p>
        </w:tc>
      </w:tr>
      <w:tr w:rsidR="009F5ECE" w:rsidRPr="009F5ECE" w14:paraId="7F4EADA5" w14:textId="77777777" w:rsidTr="00132DE5">
        <w:trPr>
          <w:trHeight w:val="261"/>
        </w:trPr>
        <w:tc>
          <w:tcPr>
            <w:tcW w:w="4110" w:type="dxa"/>
            <w:shd w:val="clear" w:color="auto" w:fill="002060"/>
            <w:tcMar>
              <w:top w:w="0" w:type="dxa"/>
              <w:left w:w="108" w:type="dxa"/>
              <w:bottom w:w="0" w:type="dxa"/>
              <w:right w:w="108" w:type="dxa"/>
            </w:tcMar>
            <w:vAlign w:val="center"/>
            <w:hideMark/>
          </w:tcPr>
          <w:p w14:paraId="1842FB7D" w14:textId="77777777" w:rsidR="009F5ECE" w:rsidRPr="009F5ECE" w:rsidRDefault="009F5ECE" w:rsidP="001855FD">
            <w:pPr>
              <w:rPr>
                <w:rFonts w:asciiTheme="minorHAnsi" w:hAnsiTheme="minorHAnsi" w:cstheme="minorHAnsi"/>
                <w:color w:val="FFFFFF" w:themeColor="background1"/>
                <w:sz w:val="22"/>
                <w:szCs w:val="22"/>
              </w:rPr>
            </w:pPr>
            <w:r w:rsidRPr="009F5ECE">
              <w:rPr>
                <w:rFonts w:asciiTheme="minorHAnsi" w:hAnsiTheme="minorHAnsi" w:cstheme="minorHAnsi"/>
                <w:b/>
                <w:bCs/>
                <w:color w:val="FFFFFF" w:themeColor="background1"/>
                <w:sz w:val="22"/>
                <w:szCs w:val="22"/>
              </w:rPr>
              <w:t>Total</w:t>
            </w:r>
          </w:p>
        </w:tc>
        <w:tc>
          <w:tcPr>
            <w:tcW w:w="2552" w:type="dxa"/>
            <w:shd w:val="clear" w:color="auto" w:fill="002060"/>
            <w:tcMar>
              <w:top w:w="0" w:type="dxa"/>
              <w:left w:w="108" w:type="dxa"/>
              <w:bottom w:w="0" w:type="dxa"/>
              <w:right w:w="108" w:type="dxa"/>
            </w:tcMar>
            <w:vAlign w:val="center"/>
            <w:hideMark/>
          </w:tcPr>
          <w:p w14:paraId="5CB6B4D0" w14:textId="77777777" w:rsidR="009F5ECE" w:rsidRPr="009F5ECE" w:rsidRDefault="009F5ECE" w:rsidP="001855FD">
            <w:pPr>
              <w:jc w:val="center"/>
              <w:rPr>
                <w:rFonts w:asciiTheme="minorHAnsi" w:hAnsiTheme="minorHAnsi" w:cstheme="minorHAnsi"/>
                <w:color w:val="FFFFFF" w:themeColor="background1"/>
                <w:sz w:val="22"/>
                <w:szCs w:val="22"/>
              </w:rPr>
            </w:pPr>
            <w:r w:rsidRPr="009F5ECE">
              <w:rPr>
                <w:rFonts w:asciiTheme="minorHAnsi" w:hAnsiTheme="minorHAnsi" w:cstheme="minorHAnsi"/>
                <w:b/>
                <w:bCs/>
                <w:color w:val="FFFFFF" w:themeColor="background1"/>
                <w:sz w:val="22"/>
                <w:szCs w:val="22"/>
              </w:rPr>
              <w:t>16.50</w:t>
            </w:r>
          </w:p>
        </w:tc>
        <w:tc>
          <w:tcPr>
            <w:tcW w:w="3544" w:type="dxa"/>
            <w:shd w:val="clear" w:color="auto" w:fill="002060"/>
            <w:tcMar>
              <w:top w:w="0" w:type="dxa"/>
              <w:left w:w="108" w:type="dxa"/>
              <w:bottom w:w="0" w:type="dxa"/>
              <w:right w:w="108" w:type="dxa"/>
            </w:tcMar>
            <w:vAlign w:val="center"/>
            <w:hideMark/>
          </w:tcPr>
          <w:p w14:paraId="68437790" w14:textId="77777777" w:rsidR="009F5ECE" w:rsidRPr="009F5ECE" w:rsidRDefault="009F5ECE" w:rsidP="001855FD">
            <w:pPr>
              <w:jc w:val="center"/>
              <w:rPr>
                <w:rFonts w:asciiTheme="minorHAnsi" w:hAnsiTheme="minorHAnsi" w:cstheme="minorHAnsi"/>
                <w:color w:val="FFFFFF" w:themeColor="background1"/>
                <w:sz w:val="22"/>
                <w:szCs w:val="22"/>
              </w:rPr>
            </w:pPr>
            <w:r w:rsidRPr="009F5ECE">
              <w:rPr>
                <w:rFonts w:asciiTheme="minorHAnsi" w:hAnsiTheme="minorHAnsi" w:cstheme="minorHAnsi"/>
                <w:b/>
                <w:bCs/>
                <w:color w:val="FFFFFF" w:themeColor="background1"/>
                <w:sz w:val="22"/>
                <w:szCs w:val="22"/>
              </w:rPr>
              <w:t>16.50</w:t>
            </w:r>
          </w:p>
        </w:tc>
      </w:tr>
    </w:tbl>
    <w:p w14:paraId="08688716" w14:textId="77777777" w:rsidR="009F5ECE" w:rsidRDefault="009F5ECE" w:rsidP="009F5ECE">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2D12F916" w14:textId="77777777" w:rsidR="001C02F7" w:rsidRPr="00155EEA" w:rsidRDefault="001C02F7" w:rsidP="00104653">
      <w:pPr>
        <w:pStyle w:val="ListParagraph"/>
        <w:numPr>
          <w:ilvl w:val="0"/>
          <w:numId w:val="11"/>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9D3471">
        <w:rPr>
          <w:rFonts w:ascii="Arial" w:hAnsi="Arial" w:cs="Arial"/>
          <w:b/>
          <w:noProof/>
          <w:sz w:val="22"/>
          <w:szCs w:val="22"/>
          <w:lang w:eastAsia="en-IN"/>
        </w:rPr>
        <w:t xml:space="preserve"> </w:t>
      </w:r>
      <w:r w:rsidR="009D3471">
        <w:rPr>
          <w:rFonts w:ascii="Arial" w:hAnsi="Arial" w:cs="Arial"/>
          <w:noProof/>
          <w:sz w:val="22"/>
          <w:szCs w:val="22"/>
          <w:lang w:eastAsia="en-IN"/>
        </w:rPr>
        <w:t xml:space="preserve">Depreciation schedule is prepared based on the </w:t>
      </w:r>
      <w:r w:rsidR="005B2681">
        <w:rPr>
          <w:rFonts w:ascii="Arial" w:hAnsi="Arial" w:cs="Arial"/>
          <w:noProof/>
          <w:sz w:val="22"/>
          <w:szCs w:val="22"/>
          <w:lang w:eastAsia="en-IN"/>
        </w:rPr>
        <w:t>Income tax Act, 1961</w:t>
      </w:r>
      <w:r w:rsidR="009D3471">
        <w:rPr>
          <w:rFonts w:ascii="Arial" w:hAnsi="Arial" w:cs="Arial"/>
          <w:noProof/>
          <w:sz w:val="22"/>
          <w:szCs w:val="22"/>
          <w:lang w:eastAsia="en-IN"/>
        </w:rPr>
        <w:t xml:space="preserve"> </w:t>
      </w:r>
      <w:r w:rsidR="005B2681">
        <w:rPr>
          <w:rFonts w:ascii="Arial" w:hAnsi="Arial" w:cs="Arial"/>
          <w:noProof/>
          <w:sz w:val="22"/>
          <w:szCs w:val="22"/>
          <w:lang w:eastAsia="en-IN"/>
        </w:rPr>
        <w:t>by using written down value (WDV)</w:t>
      </w:r>
      <w:r w:rsidR="009D3471">
        <w:rPr>
          <w:rFonts w:ascii="Arial" w:hAnsi="Arial" w:cs="Arial"/>
          <w:noProof/>
          <w:sz w:val="22"/>
          <w:szCs w:val="22"/>
          <w:lang w:eastAsia="en-IN"/>
        </w:rPr>
        <w:t xml:space="preserve"> Method. Below table shows the Depreciation Schedule along with applicable rate and allocated pre-opeartional and contingent expenses:</w:t>
      </w:r>
      <w:r w:rsidR="007E2FD4">
        <w:rPr>
          <w:rFonts w:ascii="Arial" w:hAnsi="Arial" w:cs="Arial"/>
          <w:noProof/>
          <w:sz w:val="22"/>
          <w:szCs w:val="22"/>
          <w:lang w:eastAsia="en-IN"/>
        </w:rPr>
        <w:t xml:space="preserve"> </w:t>
      </w:r>
    </w:p>
    <w:p w14:paraId="4BEA8D45" w14:textId="77777777" w:rsidR="00155EEA" w:rsidRPr="00155EEA" w:rsidRDefault="00155EEA" w:rsidP="00132DE5">
      <w:pPr>
        <w:pStyle w:val="ListParagraph"/>
        <w:autoSpaceDE w:val="0"/>
        <w:autoSpaceDN w:val="0"/>
        <w:adjustRightInd w:val="0"/>
        <w:ind w:left="1134" w:right="-94"/>
        <w:jc w:val="right"/>
        <w:rPr>
          <w:rFonts w:ascii="Arial" w:hAnsi="Arial" w:cs="Arial"/>
          <w:b/>
          <w:i/>
          <w:noProof/>
          <w:sz w:val="20"/>
          <w:szCs w:val="22"/>
          <w:lang w:eastAsia="en-IN"/>
        </w:rPr>
      </w:pPr>
      <w:r w:rsidRPr="00155EEA">
        <w:rPr>
          <w:rFonts w:ascii="Arial" w:hAnsi="Arial" w:cs="Arial"/>
          <w:b/>
          <w:i/>
          <w:noProof/>
          <w:sz w:val="20"/>
          <w:szCs w:val="22"/>
          <w:lang w:eastAsia="en-IN"/>
        </w:rPr>
        <w:t>(INR Lakhs)</w:t>
      </w:r>
    </w:p>
    <w:tbl>
      <w:tblPr>
        <w:tblW w:w="4565"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5"/>
        <w:gridCol w:w="854"/>
        <w:gridCol w:w="857"/>
        <w:gridCol w:w="854"/>
        <w:gridCol w:w="857"/>
        <w:gridCol w:w="857"/>
        <w:gridCol w:w="854"/>
        <w:gridCol w:w="857"/>
        <w:gridCol w:w="857"/>
        <w:gridCol w:w="854"/>
        <w:gridCol w:w="857"/>
        <w:gridCol w:w="857"/>
        <w:gridCol w:w="854"/>
        <w:gridCol w:w="857"/>
        <w:gridCol w:w="852"/>
      </w:tblGrid>
      <w:tr w:rsidR="007E2FD4" w14:paraId="5B7980E7" w14:textId="77777777" w:rsidTr="007E2FD4">
        <w:trPr>
          <w:trHeight w:val="409"/>
        </w:trPr>
        <w:tc>
          <w:tcPr>
            <w:tcW w:w="5000" w:type="pct"/>
            <w:gridSpan w:val="15"/>
            <w:shd w:val="clear" w:color="auto" w:fill="002060"/>
            <w:noWrap/>
            <w:vAlign w:val="center"/>
          </w:tcPr>
          <w:p w14:paraId="003A6677" w14:textId="77777777" w:rsidR="007E2FD4" w:rsidRPr="00155EEA" w:rsidRDefault="007E2FD4" w:rsidP="007E2FD4">
            <w:pPr>
              <w:jc w:val="center"/>
              <w:rPr>
                <w:rFonts w:ascii="Calibri" w:hAnsi="Calibri" w:cs="Calibri"/>
                <w:b/>
                <w:bCs/>
                <w:color w:val="000000" w:themeColor="text1"/>
                <w:sz w:val="22"/>
                <w:szCs w:val="22"/>
              </w:rPr>
            </w:pPr>
            <w:r w:rsidRPr="007E2FD4">
              <w:rPr>
                <w:rFonts w:ascii="Calibri" w:hAnsi="Calibri" w:cs="Calibri"/>
                <w:b/>
                <w:bCs/>
                <w:sz w:val="22"/>
                <w:szCs w:val="22"/>
              </w:rPr>
              <w:t>WDV OF FIXED ASSETS</w:t>
            </w:r>
          </w:p>
        </w:tc>
      </w:tr>
      <w:tr w:rsidR="00132DE5" w14:paraId="14327ECE" w14:textId="77777777" w:rsidTr="007E2FD4">
        <w:trPr>
          <w:trHeight w:val="671"/>
        </w:trPr>
        <w:tc>
          <w:tcPr>
            <w:tcW w:w="457" w:type="pct"/>
            <w:shd w:val="clear" w:color="auto" w:fill="95B3D7" w:themeFill="accent1" w:themeFillTint="99"/>
            <w:noWrap/>
            <w:vAlign w:val="center"/>
            <w:hideMark/>
          </w:tcPr>
          <w:p w14:paraId="5F52F50F" w14:textId="77777777" w:rsidR="008E1BE4" w:rsidRPr="00155EEA" w:rsidRDefault="008E1BE4" w:rsidP="008E1BE4">
            <w:pPr>
              <w:rPr>
                <w:rFonts w:ascii="Calibri" w:hAnsi="Calibri" w:cs="Calibri"/>
                <w:color w:val="000000" w:themeColor="text1"/>
                <w:sz w:val="22"/>
                <w:szCs w:val="22"/>
              </w:rPr>
            </w:pPr>
            <w:r w:rsidRPr="00155EEA">
              <w:rPr>
                <w:rFonts w:ascii="Calibri" w:hAnsi="Calibri" w:cs="Calibri"/>
                <w:b/>
                <w:bCs/>
                <w:color w:val="000000" w:themeColor="text1"/>
                <w:sz w:val="22"/>
                <w:szCs w:val="22"/>
              </w:rPr>
              <w:t>Particulars</w:t>
            </w:r>
          </w:p>
        </w:tc>
        <w:tc>
          <w:tcPr>
            <w:tcW w:w="324" w:type="pct"/>
            <w:shd w:val="clear" w:color="auto" w:fill="95B3D7" w:themeFill="accent1" w:themeFillTint="99"/>
            <w:noWrap/>
            <w:vAlign w:val="center"/>
            <w:hideMark/>
          </w:tcPr>
          <w:p w14:paraId="0C903232"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2023-24</w:t>
            </w:r>
          </w:p>
        </w:tc>
        <w:tc>
          <w:tcPr>
            <w:tcW w:w="325" w:type="pct"/>
            <w:shd w:val="clear" w:color="auto" w:fill="95B3D7" w:themeFill="accent1" w:themeFillTint="99"/>
            <w:noWrap/>
            <w:vAlign w:val="center"/>
            <w:hideMark/>
          </w:tcPr>
          <w:p w14:paraId="12E2514E"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2024-25</w:t>
            </w:r>
          </w:p>
        </w:tc>
        <w:tc>
          <w:tcPr>
            <w:tcW w:w="324" w:type="pct"/>
            <w:shd w:val="clear" w:color="auto" w:fill="95B3D7" w:themeFill="accent1" w:themeFillTint="99"/>
            <w:noWrap/>
            <w:vAlign w:val="center"/>
            <w:hideMark/>
          </w:tcPr>
          <w:p w14:paraId="0F55C61A"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2025-26</w:t>
            </w:r>
          </w:p>
        </w:tc>
        <w:tc>
          <w:tcPr>
            <w:tcW w:w="325" w:type="pct"/>
            <w:shd w:val="clear" w:color="auto" w:fill="95B3D7" w:themeFill="accent1" w:themeFillTint="99"/>
            <w:noWrap/>
            <w:vAlign w:val="center"/>
            <w:hideMark/>
          </w:tcPr>
          <w:p w14:paraId="689D7FBA"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2026-27</w:t>
            </w:r>
          </w:p>
        </w:tc>
        <w:tc>
          <w:tcPr>
            <w:tcW w:w="325" w:type="pct"/>
            <w:shd w:val="clear" w:color="auto" w:fill="95B3D7" w:themeFill="accent1" w:themeFillTint="99"/>
            <w:noWrap/>
            <w:vAlign w:val="center"/>
            <w:hideMark/>
          </w:tcPr>
          <w:p w14:paraId="7D39E9D1"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2027-28</w:t>
            </w:r>
          </w:p>
        </w:tc>
        <w:tc>
          <w:tcPr>
            <w:tcW w:w="324" w:type="pct"/>
            <w:shd w:val="clear" w:color="auto" w:fill="95B3D7" w:themeFill="accent1" w:themeFillTint="99"/>
            <w:noWrap/>
            <w:vAlign w:val="center"/>
            <w:hideMark/>
          </w:tcPr>
          <w:p w14:paraId="31CC02AB"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2028-29</w:t>
            </w:r>
          </w:p>
        </w:tc>
        <w:tc>
          <w:tcPr>
            <w:tcW w:w="325" w:type="pct"/>
            <w:shd w:val="clear" w:color="auto" w:fill="95B3D7" w:themeFill="accent1" w:themeFillTint="99"/>
            <w:noWrap/>
            <w:vAlign w:val="center"/>
            <w:hideMark/>
          </w:tcPr>
          <w:p w14:paraId="7A8F2AD1"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2029-30</w:t>
            </w:r>
          </w:p>
        </w:tc>
        <w:tc>
          <w:tcPr>
            <w:tcW w:w="325" w:type="pct"/>
            <w:shd w:val="clear" w:color="auto" w:fill="95B3D7" w:themeFill="accent1" w:themeFillTint="99"/>
            <w:noWrap/>
            <w:vAlign w:val="center"/>
            <w:hideMark/>
          </w:tcPr>
          <w:p w14:paraId="616A85D1"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2030-31</w:t>
            </w:r>
          </w:p>
        </w:tc>
        <w:tc>
          <w:tcPr>
            <w:tcW w:w="324" w:type="pct"/>
            <w:shd w:val="clear" w:color="auto" w:fill="95B3D7" w:themeFill="accent1" w:themeFillTint="99"/>
            <w:noWrap/>
            <w:vAlign w:val="center"/>
            <w:hideMark/>
          </w:tcPr>
          <w:p w14:paraId="4E9C805C"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2031-32</w:t>
            </w:r>
          </w:p>
        </w:tc>
        <w:tc>
          <w:tcPr>
            <w:tcW w:w="325" w:type="pct"/>
            <w:shd w:val="clear" w:color="auto" w:fill="95B3D7" w:themeFill="accent1" w:themeFillTint="99"/>
            <w:noWrap/>
            <w:vAlign w:val="center"/>
            <w:hideMark/>
          </w:tcPr>
          <w:p w14:paraId="64F536AA"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2032-33</w:t>
            </w:r>
          </w:p>
        </w:tc>
        <w:tc>
          <w:tcPr>
            <w:tcW w:w="325" w:type="pct"/>
            <w:shd w:val="clear" w:color="auto" w:fill="95B3D7" w:themeFill="accent1" w:themeFillTint="99"/>
            <w:noWrap/>
            <w:vAlign w:val="center"/>
            <w:hideMark/>
          </w:tcPr>
          <w:p w14:paraId="2E3F1185"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2033-34</w:t>
            </w:r>
          </w:p>
        </w:tc>
        <w:tc>
          <w:tcPr>
            <w:tcW w:w="324" w:type="pct"/>
            <w:shd w:val="clear" w:color="auto" w:fill="95B3D7" w:themeFill="accent1" w:themeFillTint="99"/>
            <w:noWrap/>
            <w:vAlign w:val="center"/>
            <w:hideMark/>
          </w:tcPr>
          <w:p w14:paraId="448FD529"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2034-35</w:t>
            </w:r>
          </w:p>
        </w:tc>
        <w:tc>
          <w:tcPr>
            <w:tcW w:w="325" w:type="pct"/>
            <w:shd w:val="clear" w:color="auto" w:fill="95B3D7" w:themeFill="accent1" w:themeFillTint="99"/>
            <w:noWrap/>
            <w:vAlign w:val="center"/>
            <w:hideMark/>
          </w:tcPr>
          <w:p w14:paraId="5CF1686C" w14:textId="77777777" w:rsidR="008E1BE4" w:rsidRPr="00155EEA" w:rsidRDefault="008E1BE4"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2035-36</w:t>
            </w:r>
          </w:p>
        </w:tc>
        <w:tc>
          <w:tcPr>
            <w:tcW w:w="323" w:type="pct"/>
            <w:shd w:val="clear" w:color="auto" w:fill="95B3D7" w:themeFill="accent1" w:themeFillTint="99"/>
            <w:noWrap/>
            <w:vAlign w:val="center"/>
            <w:hideMark/>
          </w:tcPr>
          <w:p w14:paraId="343FF1F8" w14:textId="77777777" w:rsidR="008E1BE4" w:rsidRPr="00155EEA" w:rsidRDefault="00155EEA" w:rsidP="007E2FD4">
            <w:pPr>
              <w:jc w:val="center"/>
              <w:rPr>
                <w:rFonts w:ascii="Calibri" w:hAnsi="Calibri" w:cs="Calibri"/>
                <w:b/>
                <w:bCs/>
                <w:color w:val="000000" w:themeColor="text1"/>
                <w:sz w:val="22"/>
                <w:szCs w:val="22"/>
              </w:rPr>
            </w:pPr>
            <w:r w:rsidRPr="00155EEA">
              <w:rPr>
                <w:rFonts w:ascii="Calibri" w:hAnsi="Calibri" w:cs="Calibri"/>
                <w:b/>
                <w:bCs/>
                <w:color w:val="000000" w:themeColor="text1"/>
                <w:sz w:val="22"/>
                <w:szCs w:val="22"/>
              </w:rPr>
              <w:t>2036-37</w:t>
            </w:r>
          </w:p>
        </w:tc>
      </w:tr>
      <w:tr w:rsidR="00132DE5" w14:paraId="61DDBE89" w14:textId="77777777" w:rsidTr="007E2FD4">
        <w:trPr>
          <w:trHeight w:val="300"/>
        </w:trPr>
        <w:tc>
          <w:tcPr>
            <w:tcW w:w="457" w:type="pct"/>
            <w:shd w:val="clear" w:color="auto" w:fill="auto"/>
            <w:noWrap/>
            <w:vAlign w:val="center"/>
            <w:hideMark/>
          </w:tcPr>
          <w:p w14:paraId="703751CA" w14:textId="77777777" w:rsidR="008E1BE4" w:rsidRDefault="008E1BE4" w:rsidP="00155EEA">
            <w:pPr>
              <w:rPr>
                <w:rFonts w:ascii="Calibri" w:hAnsi="Calibri" w:cs="Calibri"/>
                <w:sz w:val="22"/>
                <w:szCs w:val="22"/>
              </w:rPr>
            </w:pPr>
            <w:r>
              <w:rPr>
                <w:rFonts w:ascii="Calibri" w:hAnsi="Calibri" w:cs="Calibri"/>
                <w:sz w:val="22"/>
                <w:szCs w:val="22"/>
              </w:rPr>
              <w:lastRenderedPageBreak/>
              <w:t>LAND</w:t>
            </w:r>
          </w:p>
        </w:tc>
        <w:tc>
          <w:tcPr>
            <w:tcW w:w="324" w:type="pct"/>
            <w:shd w:val="clear" w:color="auto" w:fill="auto"/>
            <w:noWrap/>
            <w:vAlign w:val="center"/>
            <w:hideMark/>
          </w:tcPr>
          <w:p w14:paraId="1549B1FD"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5" w:type="pct"/>
            <w:shd w:val="clear" w:color="auto" w:fill="auto"/>
            <w:noWrap/>
            <w:vAlign w:val="center"/>
            <w:hideMark/>
          </w:tcPr>
          <w:p w14:paraId="473DF746"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4" w:type="pct"/>
            <w:shd w:val="clear" w:color="auto" w:fill="auto"/>
            <w:noWrap/>
            <w:vAlign w:val="center"/>
            <w:hideMark/>
          </w:tcPr>
          <w:p w14:paraId="2F441365"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5" w:type="pct"/>
            <w:shd w:val="clear" w:color="auto" w:fill="auto"/>
            <w:noWrap/>
            <w:vAlign w:val="center"/>
            <w:hideMark/>
          </w:tcPr>
          <w:p w14:paraId="61A8D0CC"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5" w:type="pct"/>
            <w:shd w:val="clear" w:color="auto" w:fill="auto"/>
            <w:noWrap/>
            <w:vAlign w:val="center"/>
            <w:hideMark/>
          </w:tcPr>
          <w:p w14:paraId="245F0A69"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4" w:type="pct"/>
            <w:shd w:val="clear" w:color="auto" w:fill="auto"/>
            <w:noWrap/>
            <w:vAlign w:val="center"/>
            <w:hideMark/>
          </w:tcPr>
          <w:p w14:paraId="6D1F31FD"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5" w:type="pct"/>
            <w:shd w:val="clear" w:color="auto" w:fill="auto"/>
            <w:noWrap/>
            <w:vAlign w:val="center"/>
            <w:hideMark/>
          </w:tcPr>
          <w:p w14:paraId="60CD9A90"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5" w:type="pct"/>
            <w:shd w:val="clear" w:color="auto" w:fill="auto"/>
            <w:noWrap/>
            <w:vAlign w:val="center"/>
            <w:hideMark/>
          </w:tcPr>
          <w:p w14:paraId="4AAF76A1"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4" w:type="pct"/>
            <w:shd w:val="clear" w:color="auto" w:fill="auto"/>
            <w:noWrap/>
            <w:vAlign w:val="center"/>
            <w:hideMark/>
          </w:tcPr>
          <w:p w14:paraId="4866E30B"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5" w:type="pct"/>
            <w:shd w:val="clear" w:color="auto" w:fill="auto"/>
            <w:noWrap/>
            <w:vAlign w:val="center"/>
            <w:hideMark/>
          </w:tcPr>
          <w:p w14:paraId="2E20EDB2"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5" w:type="pct"/>
            <w:shd w:val="clear" w:color="auto" w:fill="auto"/>
            <w:noWrap/>
            <w:vAlign w:val="center"/>
            <w:hideMark/>
          </w:tcPr>
          <w:p w14:paraId="404B9131"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4" w:type="pct"/>
            <w:shd w:val="clear" w:color="auto" w:fill="auto"/>
            <w:noWrap/>
            <w:vAlign w:val="center"/>
            <w:hideMark/>
          </w:tcPr>
          <w:p w14:paraId="2E0DE23D"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5" w:type="pct"/>
            <w:shd w:val="clear" w:color="auto" w:fill="auto"/>
            <w:noWrap/>
            <w:vAlign w:val="center"/>
            <w:hideMark/>
          </w:tcPr>
          <w:p w14:paraId="65AD050A"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c>
          <w:tcPr>
            <w:tcW w:w="323" w:type="pct"/>
            <w:shd w:val="clear" w:color="auto" w:fill="auto"/>
            <w:noWrap/>
            <w:vAlign w:val="center"/>
            <w:hideMark/>
          </w:tcPr>
          <w:p w14:paraId="39A74A64" w14:textId="77777777" w:rsidR="008E1BE4" w:rsidRDefault="008E1BE4" w:rsidP="007E2FD4">
            <w:pPr>
              <w:jc w:val="center"/>
              <w:rPr>
                <w:rFonts w:ascii="Calibri" w:hAnsi="Calibri" w:cs="Calibri"/>
                <w:sz w:val="22"/>
                <w:szCs w:val="22"/>
              </w:rPr>
            </w:pPr>
            <w:r>
              <w:rPr>
                <w:rFonts w:ascii="Calibri" w:hAnsi="Calibri" w:cs="Calibri"/>
                <w:sz w:val="22"/>
                <w:szCs w:val="22"/>
              </w:rPr>
              <w:t>165.40</w:t>
            </w:r>
          </w:p>
        </w:tc>
      </w:tr>
      <w:tr w:rsidR="00132DE5" w14:paraId="20FD94D2" w14:textId="77777777" w:rsidTr="007E2FD4">
        <w:trPr>
          <w:trHeight w:val="300"/>
        </w:trPr>
        <w:tc>
          <w:tcPr>
            <w:tcW w:w="457" w:type="pct"/>
            <w:shd w:val="clear" w:color="auto" w:fill="auto"/>
            <w:noWrap/>
            <w:vAlign w:val="center"/>
            <w:hideMark/>
          </w:tcPr>
          <w:p w14:paraId="12E3704E" w14:textId="77777777" w:rsidR="008E1BE4" w:rsidRDefault="008E1BE4" w:rsidP="00155EEA">
            <w:pPr>
              <w:rPr>
                <w:rFonts w:ascii="Calibri" w:hAnsi="Calibri" w:cs="Calibri"/>
                <w:sz w:val="22"/>
                <w:szCs w:val="22"/>
              </w:rPr>
            </w:pPr>
            <w:r>
              <w:rPr>
                <w:rFonts w:ascii="Calibri" w:hAnsi="Calibri" w:cs="Calibri"/>
                <w:sz w:val="22"/>
                <w:szCs w:val="22"/>
              </w:rPr>
              <w:t>BUILDING</w:t>
            </w:r>
          </w:p>
        </w:tc>
        <w:tc>
          <w:tcPr>
            <w:tcW w:w="324" w:type="pct"/>
            <w:shd w:val="clear" w:color="auto" w:fill="auto"/>
            <w:noWrap/>
            <w:vAlign w:val="center"/>
            <w:hideMark/>
          </w:tcPr>
          <w:p w14:paraId="3A580E58" w14:textId="77777777" w:rsidR="008E1BE4" w:rsidRDefault="008E1BE4" w:rsidP="007E2FD4">
            <w:pPr>
              <w:jc w:val="center"/>
              <w:rPr>
                <w:rFonts w:ascii="Calibri" w:hAnsi="Calibri" w:cs="Calibri"/>
                <w:sz w:val="22"/>
                <w:szCs w:val="22"/>
              </w:rPr>
            </w:pPr>
            <w:r>
              <w:rPr>
                <w:rFonts w:ascii="Calibri" w:hAnsi="Calibri" w:cs="Calibri"/>
                <w:sz w:val="22"/>
                <w:szCs w:val="22"/>
              </w:rPr>
              <w:t>645.00</w:t>
            </w:r>
          </w:p>
        </w:tc>
        <w:tc>
          <w:tcPr>
            <w:tcW w:w="325" w:type="pct"/>
            <w:shd w:val="clear" w:color="auto" w:fill="auto"/>
            <w:noWrap/>
            <w:vAlign w:val="center"/>
            <w:hideMark/>
          </w:tcPr>
          <w:p w14:paraId="5F2B0DAC" w14:textId="77777777" w:rsidR="008E1BE4" w:rsidRDefault="008E1BE4" w:rsidP="007E2FD4">
            <w:pPr>
              <w:jc w:val="center"/>
              <w:rPr>
                <w:rFonts w:ascii="Calibri" w:hAnsi="Calibri" w:cs="Calibri"/>
                <w:sz w:val="22"/>
                <w:szCs w:val="22"/>
              </w:rPr>
            </w:pPr>
            <w:r>
              <w:rPr>
                <w:rFonts w:ascii="Calibri" w:hAnsi="Calibri" w:cs="Calibri"/>
                <w:sz w:val="22"/>
                <w:szCs w:val="22"/>
              </w:rPr>
              <w:t>1695.1</w:t>
            </w:r>
          </w:p>
        </w:tc>
        <w:tc>
          <w:tcPr>
            <w:tcW w:w="324" w:type="pct"/>
            <w:shd w:val="clear" w:color="auto" w:fill="auto"/>
            <w:noWrap/>
            <w:vAlign w:val="center"/>
            <w:hideMark/>
          </w:tcPr>
          <w:p w14:paraId="11B8792C" w14:textId="77777777" w:rsidR="008E1BE4" w:rsidRDefault="008E1BE4" w:rsidP="007E2FD4">
            <w:pPr>
              <w:jc w:val="center"/>
              <w:rPr>
                <w:rFonts w:ascii="Calibri" w:hAnsi="Calibri" w:cs="Calibri"/>
                <w:sz w:val="22"/>
                <w:szCs w:val="22"/>
              </w:rPr>
            </w:pPr>
            <w:r>
              <w:rPr>
                <w:rFonts w:ascii="Calibri" w:hAnsi="Calibri" w:cs="Calibri"/>
                <w:sz w:val="22"/>
                <w:szCs w:val="22"/>
              </w:rPr>
              <w:t>1709.8</w:t>
            </w:r>
          </w:p>
        </w:tc>
        <w:tc>
          <w:tcPr>
            <w:tcW w:w="325" w:type="pct"/>
            <w:shd w:val="clear" w:color="auto" w:fill="auto"/>
            <w:noWrap/>
            <w:vAlign w:val="center"/>
            <w:hideMark/>
          </w:tcPr>
          <w:p w14:paraId="6D0D3FDC" w14:textId="77777777" w:rsidR="008E1BE4" w:rsidRDefault="008E1BE4" w:rsidP="007E2FD4">
            <w:pPr>
              <w:jc w:val="center"/>
              <w:rPr>
                <w:rFonts w:ascii="Calibri" w:hAnsi="Calibri" w:cs="Calibri"/>
                <w:sz w:val="22"/>
                <w:szCs w:val="22"/>
              </w:rPr>
            </w:pPr>
            <w:r>
              <w:rPr>
                <w:rFonts w:ascii="Calibri" w:hAnsi="Calibri" w:cs="Calibri"/>
                <w:sz w:val="22"/>
                <w:szCs w:val="22"/>
              </w:rPr>
              <w:t>1538.8</w:t>
            </w:r>
          </w:p>
        </w:tc>
        <w:tc>
          <w:tcPr>
            <w:tcW w:w="325" w:type="pct"/>
            <w:shd w:val="clear" w:color="auto" w:fill="auto"/>
            <w:noWrap/>
            <w:vAlign w:val="center"/>
            <w:hideMark/>
          </w:tcPr>
          <w:p w14:paraId="3057C193" w14:textId="77777777" w:rsidR="008E1BE4" w:rsidRDefault="008E1BE4" w:rsidP="007E2FD4">
            <w:pPr>
              <w:jc w:val="center"/>
              <w:rPr>
                <w:rFonts w:ascii="Calibri" w:hAnsi="Calibri" w:cs="Calibri"/>
                <w:sz w:val="22"/>
                <w:szCs w:val="22"/>
              </w:rPr>
            </w:pPr>
            <w:r>
              <w:rPr>
                <w:rFonts w:ascii="Calibri" w:hAnsi="Calibri" w:cs="Calibri"/>
                <w:sz w:val="22"/>
                <w:szCs w:val="22"/>
              </w:rPr>
              <w:t>1384.9</w:t>
            </w:r>
          </w:p>
        </w:tc>
        <w:tc>
          <w:tcPr>
            <w:tcW w:w="324" w:type="pct"/>
            <w:shd w:val="clear" w:color="auto" w:fill="auto"/>
            <w:noWrap/>
            <w:vAlign w:val="center"/>
            <w:hideMark/>
          </w:tcPr>
          <w:p w14:paraId="31A9F88C" w14:textId="77777777" w:rsidR="008E1BE4" w:rsidRDefault="008E1BE4" w:rsidP="007E2FD4">
            <w:pPr>
              <w:jc w:val="center"/>
              <w:rPr>
                <w:rFonts w:ascii="Calibri" w:hAnsi="Calibri" w:cs="Calibri"/>
                <w:sz w:val="22"/>
                <w:szCs w:val="22"/>
              </w:rPr>
            </w:pPr>
            <w:r>
              <w:rPr>
                <w:rFonts w:ascii="Calibri" w:hAnsi="Calibri" w:cs="Calibri"/>
                <w:sz w:val="22"/>
                <w:szCs w:val="22"/>
              </w:rPr>
              <w:t>1246.4</w:t>
            </w:r>
          </w:p>
        </w:tc>
        <w:tc>
          <w:tcPr>
            <w:tcW w:w="325" w:type="pct"/>
            <w:shd w:val="clear" w:color="auto" w:fill="auto"/>
            <w:noWrap/>
            <w:vAlign w:val="center"/>
            <w:hideMark/>
          </w:tcPr>
          <w:p w14:paraId="60B0EC06" w14:textId="77777777" w:rsidR="008E1BE4" w:rsidRDefault="008E1BE4" w:rsidP="007E2FD4">
            <w:pPr>
              <w:jc w:val="center"/>
              <w:rPr>
                <w:rFonts w:ascii="Calibri" w:hAnsi="Calibri" w:cs="Calibri"/>
                <w:sz w:val="22"/>
                <w:szCs w:val="22"/>
              </w:rPr>
            </w:pPr>
            <w:r>
              <w:rPr>
                <w:rFonts w:ascii="Calibri" w:hAnsi="Calibri" w:cs="Calibri"/>
                <w:sz w:val="22"/>
                <w:szCs w:val="22"/>
              </w:rPr>
              <w:t>1121.8</w:t>
            </w:r>
          </w:p>
        </w:tc>
        <w:tc>
          <w:tcPr>
            <w:tcW w:w="325" w:type="pct"/>
            <w:shd w:val="clear" w:color="auto" w:fill="auto"/>
            <w:noWrap/>
            <w:vAlign w:val="center"/>
            <w:hideMark/>
          </w:tcPr>
          <w:p w14:paraId="7E5B81DC" w14:textId="77777777" w:rsidR="008E1BE4" w:rsidRDefault="008E1BE4" w:rsidP="007E2FD4">
            <w:pPr>
              <w:jc w:val="center"/>
              <w:rPr>
                <w:rFonts w:ascii="Calibri" w:hAnsi="Calibri" w:cs="Calibri"/>
                <w:sz w:val="22"/>
                <w:szCs w:val="22"/>
              </w:rPr>
            </w:pPr>
            <w:r>
              <w:rPr>
                <w:rFonts w:ascii="Calibri" w:hAnsi="Calibri" w:cs="Calibri"/>
                <w:sz w:val="22"/>
                <w:szCs w:val="22"/>
              </w:rPr>
              <w:t>1009.6</w:t>
            </w:r>
          </w:p>
        </w:tc>
        <w:tc>
          <w:tcPr>
            <w:tcW w:w="324" w:type="pct"/>
            <w:shd w:val="clear" w:color="auto" w:fill="auto"/>
            <w:noWrap/>
            <w:vAlign w:val="center"/>
            <w:hideMark/>
          </w:tcPr>
          <w:p w14:paraId="1791D367" w14:textId="77777777" w:rsidR="008E1BE4" w:rsidRDefault="008E1BE4" w:rsidP="007E2FD4">
            <w:pPr>
              <w:jc w:val="center"/>
              <w:rPr>
                <w:rFonts w:ascii="Calibri" w:hAnsi="Calibri" w:cs="Calibri"/>
                <w:sz w:val="22"/>
                <w:szCs w:val="22"/>
              </w:rPr>
            </w:pPr>
            <w:r>
              <w:rPr>
                <w:rFonts w:ascii="Calibri" w:hAnsi="Calibri" w:cs="Calibri"/>
                <w:sz w:val="22"/>
                <w:szCs w:val="22"/>
              </w:rPr>
              <w:t>908.69</w:t>
            </w:r>
          </w:p>
        </w:tc>
        <w:tc>
          <w:tcPr>
            <w:tcW w:w="325" w:type="pct"/>
            <w:shd w:val="clear" w:color="auto" w:fill="auto"/>
            <w:noWrap/>
            <w:vAlign w:val="center"/>
            <w:hideMark/>
          </w:tcPr>
          <w:p w14:paraId="5067E145" w14:textId="77777777" w:rsidR="008E1BE4" w:rsidRDefault="008E1BE4" w:rsidP="007E2FD4">
            <w:pPr>
              <w:jc w:val="center"/>
              <w:rPr>
                <w:rFonts w:ascii="Calibri" w:hAnsi="Calibri" w:cs="Calibri"/>
                <w:sz w:val="22"/>
                <w:szCs w:val="22"/>
              </w:rPr>
            </w:pPr>
            <w:r>
              <w:rPr>
                <w:rFonts w:ascii="Calibri" w:hAnsi="Calibri" w:cs="Calibri"/>
                <w:sz w:val="22"/>
                <w:szCs w:val="22"/>
              </w:rPr>
              <w:t>817.82</w:t>
            </w:r>
          </w:p>
        </w:tc>
        <w:tc>
          <w:tcPr>
            <w:tcW w:w="325" w:type="pct"/>
            <w:shd w:val="clear" w:color="auto" w:fill="auto"/>
            <w:noWrap/>
            <w:vAlign w:val="center"/>
            <w:hideMark/>
          </w:tcPr>
          <w:p w14:paraId="3C39FF84" w14:textId="77777777" w:rsidR="008E1BE4" w:rsidRDefault="008E1BE4" w:rsidP="007E2FD4">
            <w:pPr>
              <w:jc w:val="center"/>
              <w:rPr>
                <w:rFonts w:ascii="Calibri" w:hAnsi="Calibri" w:cs="Calibri"/>
                <w:sz w:val="22"/>
                <w:szCs w:val="22"/>
              </w:rPr>
            </w:pPr>
            <w:r>
              <w:rPr>
                <w:rFonts w:ascii="Calibri" w:hAnsi="Calibri" w:cs="Calibri"/>
                <w:sz w:val="22"/>
                <w:szCs w:val="22"/>
              </w:rPr>
              <w:t>736.04</w:t>
            </w:r>
          </w:p>
        </w:tc>
        <w:tc>
          <w:tcPr>
            <w:tcW w:w="324" w:type="pct"/>
            <w:shd w:val="clear" w:color="auto" w:fill="auto"/>
            <w:noWrap/>
            <w:vAlign w:val="center"/>
            <w:hideMark/>
          </w:tcPr>
          <w:p w14:paraId="180C3090" w14:textId="77777777" w:rsidR="008E1BE4" w:rsidRDefault="008E1BE4" w:rsidP="007E2FD4">
            <w:pPr>
              <w:jc w:val="center"/>
              <w:rPr>
                <w:rFonts w:ascii="Calibri" w:hAnsi="Calibri" w:cs="Calibri"/>
                <w:sz w:val="22"/>
                <w:szCs w:val="22"/>
              </w:rPr>
            </w:pPr>
            <w:r>
              <w:rPr>
                <w:rFonts w:ascii="Calibri" w:hAnsi="Calibri" w:cs="Calibri"/>
                <w:sz w:val="22"/>
                <w:szCs w:val="22"/>
              </w:rPr>
              <w:t>662.44</w:t>
            </w:r>
          </w:p>
        </w:tc>
        <w:tc>
          <w:tcPr>
            <w:tcW w:w="325" w:type="pct"/>
            <w:shd w:val="clear" w:color="auto" w:fill="auto"/>
            <w:noWrap/>
            <w:vAlign w:val="center"/>
            <w:hideMark/>
          </w:tcPr>
          <w:p w14:paraId="26AFD456" w14:textId="77777777" w:rsidR="008E1BE4" w:rsidRDefault="008E1BE4" w:rsidP="007E2FD4">
            <w:pPr>
              <w:jc w:val="center"/>
              <w:rPr>
                <w:rFonts w:ascii="Calibri" w:hAnsi="Calibri" w:cs="Calibri"/>
                <w:sz w:val="22"/>
                <w:szCs w:val="22"/>
              </w:rPr>
            </w:pPr>
            <w:r>
              <w:rPr>
                <w:rFonts w:ascii="Calibri" w:hAnsi="Calibri" w:cs="Calibri"/>
                <w:sz w:val="22"/>
                <w:szCs w:val="22"/>
              </w:rPr>
              <w:t>596.19</w:t>
            </w:r>
          </w:p>
        </w:tc>
        <w:tc>
          <w:tcPr>
            <w:tcW w:w="323" w:type="pct"/>
            <w:shd w:val="clear" w:color="auto" w:fill="auto"/>
            <w:noWrap/>
            <w:vAlign w:val="center"/>
            <w:hideMark/>
          </w:tcPr>
          <w:p w14:paraId="4271C0C8" w14:textId="77777777" w:rsidR="008E1BE4" w:rsidRDefault="008E1BE4" w:rsidP="007E2FD4">
            <w:pPr>
              <w:jc w:val="center"/>
              <w:rPr>
                <w:rFonts w:ascii="Calibri" w:hAnsi="Calibri" w:cs="Calibri"/>
                <w:sz w:val="22"/>
                <w:szCs w:val="22"/>
              </w:rPr>
            </w:pPr>
            <w:r>
              <w:rPr>
                <w:rFonts w:ascii="Calibri" w:hAnsi="Calibri" w:cs="Calibri"/>
                <w:sz w:val="22"/>
                <w:szCs w:val="22"/>
              </w:rPr>
              <w:t>536.57</w:t>
            </w:r>
          </w:p>
        </w:tc>
      </w:tr>
      <w:tr w:rsidR="00132DE5" w14:paraId="04F04C11" w14:textId="77777777" w:rsidTr="007E2FD4">
        <w:trPr>
          <w:trHeight w:val="300"/>
        </w:trPr>
        <w:tc>
          <w:tcPr>
            <w:tcW w:w="457" w:type="pct"/>
            <w:shd w:val="clear" w:color="auto" w:fill="auto"/>
            <w:noWrap/>
            <w:vAlign w:val="center"/>
            <w:hideMark/>
          </w:tcPr>
          <w:p w14:paraId="3B42FFCD" w14:textId="77777777" w:rsidR="008E1BE4" w:rsidRDefault="008E1BE4" w:rsidP="00155EEA">
            <w:pPr>
              <w:rPr>
                <w:rFonts w:ascii="Calibri" w:hAnsi="Calibri" w:cs="Calibri"/>
                <w:sz w:val="22"/>
                <w:szCs w:val="22"/>
              </w:rPr>
            </w:pPr>
            <w:r>
              <w:rPr>
                <w:rFonts w:ascii="Calibri" w:hAnsi="Calibri" w:cs="Calibri"/>
                <w:sz w:val="22"/>
                <w:szCs w:val="22"/>
              </w:rPr>
              <w:t>PLANT &amp; MACHINERY</w:t>
            </w:r>
          </w:p>
        </w:tc>
        <w:tc>
          <w:tcPr>
            <w:tcW w:w="324" w:type="pct"/>
            <w:shd w:val="clear" w:color="auto" w:fill="auto"/>
            <w:noWrap/>
            <w:vAlign w:val="center"/>
            <w:hideMark/>
          </w:tcPr>
          <w:p w14:paraId="145C2834" w14:textId="77777777" w:rsidR="008E1BE4" w:rsidRDefault="008E1BE4" w:rsidP="007E2FD4">
            <w:pPr>
              <w:jc w:val="center"/>
              <w:rPr>
                <w:rFonts w:ascii="Calibri" w:hAnsi="Calibri" w:cs="Calibri"/>
                <w:sz w:val="22"/>
                <w:szCs w:val="22"/>
              </w:rPr>
            </w:pPr>
            <w:r>
              <w:rPr>
                <w:rFonts w:ascii="Calibri" w:hAnsi="Calibri" w:cs="Calibri"/>
                <w:sz w:val="22"/>
                <w:szCs w:val="22"/>
              </w:rPr>
              <w:t>134.80</w:t>
            </w:r>
          </w:p>
        </w:tc>
        <w:tc>
          <w:tcPr>
            <w:tcW w:w="325" w:type="pct"/>
            <w:shd w:val="clear" w:color="auto" w:fill="auto"/>
            <w:noWrap/>
            <w:vAlign w:val="center"/>
            <w:hideMark/>
          </w:tcPr>
          <w:p w14:paraId="2E7F065E" w14:textId="77777777" w:rsidR="008E1BE4" w:rsidRDefault="008E1BE4" w:rsidP="007E2FD4">
            <w:pPr>
              <w:jc w:val="center"/>
              <w:rPr>
                <w:rFonts w:ascii="Calibri" w:hAnsi="Calibri" w:cs="Calibri"/>
                <w:sz w:val="22"/>
                <w:szCs w:val="22"/>
              </w:rPr>
            </w:pPr>
            <w:r>
              <w:rPr>
                <w:rFonts w:ascii="Calibri" w:hAnsi="Calibri" w:cs="Calibri"/>
                <w:sz w:val="22"/>
                <w:szCs w:val="22"/>
              </w:rPr>
              <w:t>1521.4</w:t>
            </w:r>
          </w:p>
        </w:tc>
        <w:tc>
          <w:tcPr>
            <w:tcW w:w="324" w:type="pct"/>
            <w:shd w:val="clear" w:color="auto" w:fill="auto"/>
            <w:noWrap/>
            <w:vAlign w:val="center"/>
            <w:hideMark/>
          </w:tcPr>
          <w:p w14:paraId="5A2415D2" w14:textId="77777777" w:rsidR="008E1BE4" w:rsidRDefault="008E1BE4" w:rsidP="007E2FD4">
            <w:pPr>
              <w:jc w:val="center"/>
              <w:rPr>
                <w:rFonts w:ascii="Calibri" w:hAnsi="Calibri" w:cs="Calibri"/>
                <w:sz w:val="22"/>
                <w:szCs w:val="22"/>
              </w:rPr>
            </w:pPr>
            <w:r>
              <w:rPr>
                <w:rFonts w:ascii="Calibri" w:hAnsi="Calibri" w:cs="Calibri"/>
                <w:sz w:val="22"/>
                <w:szCs w:val="22"/>
              </w:rPr>
              <w:t>2213.6</w:t>
            </w:r>
          </w:p>
        </w:tc>
        <w:tc>
          <w:tcPr>
            <w:tcW w:w="325" w:type="pct"/>
            <w:shd w:val="clear" w:color="auto" w:fill="auto"/>
            <w:noWrap/>
            <w:vAlign w:val="center"/>
            <w:hideMark/>
          </w:tcPr>
          <w:p w14:paraId="3565F2AE" w14:textId="77777777" w:rsidR="008E1BE4" w:rsidRDefault="008E1BE4" w:rsidP="007E2FD4">
            <w:pPr>
              <w:jc w:val="center"/>
              <w:rPr>
                <w:rFonts w:ascii="Calibri" w:hAnsi="Calibri" w:cs="Calibri"/>
                <w:sz w:val="22"/>
                <w:szCs w:val="22"/>
              </w:rPr>
            </w:pPr>
            <w:r>
              <w:rPr>
                <w:rFonts w:ascii="Calibri" w:hAnsi="Calibri" w:cs="Calibri"/>
                <w:sz w:val="22"/>
                <w:szCs w:val="22"/>
              </w:rPr>
              <w:t>1881.6</w:t>
            </w:r>
          </w:p>
        </w:tc>
        <w:tc>
          <w:tcPr>
            <w:tcW w:w="325" w:type="pct"/>
            <w:shd w:val="clear" w:color="auto" w:fill="auto"/>
            <w:noWrap/>
            <w:vAlign w:val="center"/>
            <w:hideMark/>
          </w:tcPr>
          <w:p w14:paraId="231BCB70" w14:textId="77777777" w:rsidR="008E1BE4" w:rsidRDefault="008E1BE4" w:rsidP="007E2FD4">
            <w:pPr>
              <w:jc w:val="center"/>
              <w:rPr>
                <w:rFonts w:ascii="Calibri" w:hAnsi="Calibri" w:cs="Calibri"/>
                <w:sz w:val="22"/>
                <w:szCs w:val="22"/>
              </w:rPr>
            </w:pPr>
            <w:r>
              <w:rPr>
                <w:rFonts w:ascii="Calibri" w:hAnsi="Calibri" w:cs="Calibri"/>
                <w:sz w:val="22"/>
                <w:szCs w:val="22"/>
              </w:rPr>
              <w:t>1599.3</w:t>
            </w:r>
          </w:p>
        </w:tc>
        <w:tc>
          <w:tcPr>
            <w:tcW w:w="324" w:type="pct"/>
            <w:shd w:val="clear" w:color="auto" w:fill="auto"/>
            <w:noWrap/>
            <w:vAlign w:val="center"/>
            <w:hideMark/>
          </w:tcPr>
          <w:p w14:paraId="7C585370" w14:textId="77777777" w:rsidR="008E1BE4" w:rsidRDefault="008E1BE4" w:rsidP="007E2FD4">
            <w:pPr>
              <w:jc w:val="center"/>
              <w:rPr>
                <w:rFonts w:ascii="Calibri" w:hAnsi="Calibri" w:cs="Calibri"/>
                <w:sz w:val="22"/>
                <w:szCs w:val="22"/>
              </w:rPr>
            </w:pPr>
            <w:r>
              <w:rPr>
                <w:rFonts w:ascii="Calibri" w:hAnsi="Calibri" w:cs="Calibri"/>
                <w:sz w:val="22"/>
                <w:szCs w:val="22"/>
              </w:rPr>
              <w:t>1359.4</w:t>
            </w:r>
          </w:p>
        </w:tc>
        <w:tc>
          <w:tcPr>
            <w:tcW w:w="325" w:type="pct"/>
            <w:shd w:val="clear" w:color="auto" w:fill="auto"/>
            <w:noWrap/>
            <w:vAlign w:val="center"/>
            <w:hideMark/>
          </w:tcPr>
          <w:p w14:paraId="6385E207" w14:textId="77777777" w:rsidR="008E1BE4" w:rsidRDefault="008E1BE4" w:rsidP="007E2FD4">
            <w:pPr>
              <w:jc w:val="center"/>
              <w:rPr>
                <w:rFonts w:ascii="Calibri" w:hAnsi="Calibri" w:cs="Calibri"/>
                <w:sz w:val="22"/>
                <w:szCs w:val="22"/>
              </w:rPr>
            </w:pPr>
            <w:r>
              <w:rPr>
                <w:rFonts w:ascii="Calibri" w:hAnsi="Calibri" w:cs="Calibri"/>
                <w:sz w:val="22"/>
                <w:szCs w:val="22"/>
              </w:rPr>
              <w:t>1155.5</w:t>
            </w:r>
          </w:p>
        </w:tc>
        <w:tc>
          <w:tcPr>
            <w:tcW w:w="325" w:type="pct"/>
            <w:shd w:val="clear" w:color="auto" w:fill="auto"/>
            <w:noWrap/>
            <w:vAlign w:val="center"/>
            <w:hideMark/>
          </w:tcPr>
          <w:p w14:paraId="223D0794" w14:textId="77777777" w:rsidR="008E1BE4" w:rsidRDefault="008E1BE4" w:rsidP="007E2FD4">
            <w:pPr>
              <w:jc w:val="center"/>
              <w:rPr>
                <w:rFonts w:ascii="Calibri" w:hAnsi="Calibri" w:cs="Calibri"/>
                <w:sz w:val="22"/>
                <w:szCs w:val="22"/>
              </w:rPr>
            </w:pPr>
            <w:r>
              <w:rPr>
                <w:rFonts w:ascii="Calibri" w:hAnsi="Calibri" w:cs="Calibri"/>
                <w:sz w:val="22"/>
                <w:szCs w:val="22"/>
              </w:rPr>
              <w:t>982.21</w:t>
            </w:r>
          </w:p>
        </w:tc>
        <w:tc>
          <w:tcPr>
            <w:tcW w:w="324" w:type="pct"/>
            <w:shd w:val="clear" w:color="auto" w:fill="auto"/>
            <w:noWrap/>
            <w:vAlign w:val="center"/>
            <w:hideMark/>
          </w:tcPr>
          <w:p w14:paraId="1A5874DC" w14:textId="77777777" w:rsidR="008E1BE4" w:rsidRDefault="008E1BE4" w:rsidP="007E2FD4">
            <w:pPr>
              <w:jc w:val="center"/>
              <w:rPr>
                <w:rFonts w:ascii="Calibri" w:hAnsi="Calibri" w:cs="Calibri"/>
                <w:sz w:val="22"/>
                <w:szCs w:val="22"/>
              </w:rPr>
            </w:pPr>
            <w:r>
              <w:rPr>
                <w:rFonts w:ascii="Calibri" w:hAnsi="Calibri" w:cs="Calibri"/>
                <w:sz w:val="22"/>
                <w:szCs w:val="22"/>
              </w:rPr>
              <w:t>834.88</w:t>
            </w:r>
          </w:p>
        </w:tc>
        <w:tc>
          <w:tcPr>
            <w:tcW w:w="325" w:type="pct"/>
            <w:shd w:val="clear" w:color="auto" w:fill="auto"/>
            <w:noWrap/>
            <w:vAlign w:val="center"/>
            <w:hideMark/>
          </w:tcPr>
          <w:p w14:paraId="4E87E952" w14:textId="77777777" w:rsidR="008E1BE4" w:rsidRDefault="008E1BE4" w:rsidP="007E2FD4">
            <w:pPr>
              <w:jc w:val="center"/>
              <w:rPr>
                <w:rFonts w:ascii="Calibri" w:hAnsi="Calibri" w:cs="Calibri"/>
                <w:sz w:val="22"/>
                <w:szCs w:val="22"/>
              </w:rPr>
            </w:pPr>
            <w:r>
              <w:rPr>
                <w:rFonts w:ascii="Calibri" w:hAnsi="Calibri" w:cs="Calibri"/>
                <w:sz w:val="22"/>
                <w:szCs w:val="22"/>
              </w:rPr>
              <w:t>709.64</w:t>
            </w:r>
          </w:p>
        </w:tc>
        <w:tc>
          <w:tcPr>
            <w:tcW w:w="325" w:type="pct"/>
            <w:shd w:val="clear" w:color="auto" w:fill="auto"/>
            <w:noWrap/>
            <w:vAlign w:val="center"/>
            <w:hideMark/>
          </w:tcPr>
          <w:p w14:paraId="4F0EE0FB" w14:textId="77777777" w:rsidR="008E1BE4" w:rsidRDefault="008E1BE4" w:rsidP="007E2FD4">
            <w:pPr>
              <w:jc w:val="center"/>
              <w:rPr>
                <w:rFonts w:ascii="Calibri" w:hAnsi="Calibri" w:cs="Calibri"/>
                <w:sz w:val="22"/>
                <w:szCs w:val="22"/>
              </w:rPr>
            </w:pPr>
            <w:r>
              <w:rPr>
                <w:rFonts w:ascii="Calibri" w:hAnsi="Calibri" w:cs="Calibri"/>
                <w:sz w:val="22"/>
                <w:szCs w:val="22"/>
              </w:rPr>
              <w:t>603.20</w:t>
            </w:r>
          </w:p>
        </w:tc>
        <w:tc>
          <w:tcPr>
            <w:tcW w:w="324" w:type="pct"/>
            <w:shd w:val="clear" w:color="auto" w:fill="auto"/>
            <w:noWrap/>
            <w:vAlign w:val="center"/>
            <w:hideMark/>
          </w:tcPr>
          <w:p w14:paraId="08D9D022" w14:textId="77777777" w:rsidR="008E1BE4" w:rsidRDefault="008E1BE4" w:rsidP="007E2FD4">
            <w:pPr>
              <w:jc w:val="center"/>
              <w:rPr>
                <w:rFonts w:ascii="Calibri" w:hAnsi="Calibri" w:cs="Calibri"/>
                <w:sz w:val="22"/>
                <w:szCs w:val="22"/>
              </w:rPr>
            </w:pPr>
            <w:r>
              <w:rPr>
                <w:rFonts w:ascii="Calibri" w:hAnsi="Calibri" w:cs="Calibri"/>
                <w:sz w:val="22"/>
                <w:szCs w:val="22"/>
              </w:rPr>
              <w:t>512.72</w:t>
            </w:r>
          </w:p>
        </w:tc>
        <w:tc>
          <w:tcPr>
            <w:tcW w:w="325" w:type="pct"/>
            <w:shd w:val="clear" w:color="auto" w:fill="auto"/>
            <w:noWrap/>
            <w:vAlign w:val="center"/>
            <w:hideMark/>
          </w:tcPr>
          <w:p w14:paraId="27125EC0" w14:textId="77777777" w:rsidR="008E1BE4" w:rsidRDefault="008E1BE4" w:rsidP="007E2FD4">
            <w:pPr>
              <w:jc w:val="center"/>
              <w:rPr>
                <w:rFonts w:ascii="Calibri" w:hAnsi="Calibri" w:cs="Calibri"/>
                <w:sz w:val="22"/>
                <w:szCs w:val="22"/>
              </w:rPr>
            </w:pPr>
            <w:r>
              <w:rPr>
                <w:rFonts w:ascii="Calibri" w:hAnsi="Calibri" w:cs="Calibri"/>
                <w:sz w:val="22"/>
                <w:szCs w:val="22"/>
              </w:rPr>
              <w:t>435.81</w:t>
            </w:r>
          </w:p>
        </w:tc>
        <w:tc>
          <w:tcPr>
            <w:tcW w:w="323" w:type="pct"/>
            <w:shd w:val="clear" w:color="auto" w:fill="auto"/>
            <w:noWrap/>
            <w:vAlign w:val="center"/>
            <w:hideMark/>
          </w:tcPr>
          <w:p w14:paraId="06C9C0A6" w14:textId="77777777" w:rsidR="008E1BE4" w:rsidRDefault="008E1BE4" w:rsidP="007E2FD4">
            <w:pPr>
              <w:jc w:val="center"/>
              <w:rPr>
                <w:rFonts w:ascii="Calibri" w:hAnsi="Calibri" w:cs="Calibri"/>
                <w:sz w:val="22"/>
                <w:szCs w:val="22"/>
              </w:rPr>
            </w:pPr>
            <w:r>
              <w:rPr>
                <w:rFonts w:ascii="Calibri" w:hAnsi="Calibri" w:cs="Calibri"/>
                <w:sz w:val="22"/>
                <w:szCs w:val="22"/>
              </w:rPr>
              <w:t>370.44</w:t>
            </w:r>
          </w:p>
        </w:tc>
      </w:tr>
      <w:tr w:rsidR="00132DE5" w14:paraId="2E5F065C" w14:textId="77777777" w:rsidTr="007E2FD4">
        <w:trPr>
          <w:trHeight w:val="300"/>
        </w:trPr>
        <w:tc>
          <w:tcPr>
            <w:tcW w:w="457" w:type="pct"/>
            <w:shd w:val="clear" w:color="auto" w:fill="auto"/>
            <w:noWrap/>
            <w:vAlign w:val="center"/>
            <w:hideMark/>
          </w:tcPr>
          <w:p w14:paraId="11A2DEA7" w14:textId="77777777" w:rsidR="008E1BE4" w:rsidRDefault="008E1BE4" w:rsidP="00155EEA">
            <w:pPr>
              <w:rPr>
                <w:rFonts w:ascii="Calibri" w:hAnsi="Calibri" w:cs="Calibri"/>
                <w:sz w:val="22"/>
                <w:szCs w:val="22"/>
              </w:rPr>
            </w:pPr>
            <w:r>
              <w:rPr>
                <w:rFonts w:ascii="Calibri" w:hAnsi="Calibri" w:cs="Calibri"/>
                <w:sz w:val="22"/>
                <w:szCs w:val="22"/>
              </w:rPr>
              <w:t>SOLAR PLANT</w:t>
            </w:r>
          </w:p>
        </w:tc>
        <w:tc>
          <w:tcPr>
            <w:tcW w:w="324" w:type="pct"/>
            <w:shd w:val="clear" w:color="auto" w:fill="auto"/>
            <w:noWrap/>
            <w:vAlign w:val="center"/>
            <w:hideMark/>
          </w:tcPr>
          <w:p w14:paraId="3044622B"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5" w:type="pct"/>
            <w:shd w:val="clear" w:color="auto" w:fill="auto"/>
            <w:noWrap/>
            <w:vAlign w:val="center"/>
            <w:hideMark/>
          </w:tcPr>
          <w:p w14:paraId="4A76D99F"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4" w:type="pct"/>
            <w:shd w:val="clear" w:color="auto" w:fill="auto"/>
            <w:noWrap/>
            <w:vAlign w:val="center"/>
            <w:hideMark/>
          </w:tcPr>
          <w:p w14:paraId="4C8785F9"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5" w:type="pct"/>
            <w:shd w:val="clear" w:color="auto" w:fill="auto"/>
            <w:noWrap/>
            <w:vAlign w:val="center"/>
            <w:hideMark/>
          </w:tcPr>
          <w:p w14:paraId="062B79CD"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5" w:type="pct"/>
            <w:shd w:val="clear" w:color="auto" w:fill="auto"/>
            <w:noWrap/>
            <w:vAlign w:val="center"/>
            <w:hideMark/>
          </w:tcPr>
          <w:p w14:paraId="4CEC66DE"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4" w:type="pct"/>
            <w:shd w:val="clear" w:color="auto" w:fill="auto"/>
            <w:noWrap/>
            <w:vAlign w:val="center"/>
            <w:hideMark/>
          </w:tcPr>
          <w:p w14:paraId="243331BC"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5" w:type="pct"/>
            <w:shd w:val="clear" w:color="auto" w:fill="auto"/>
            <w:noWrap/>
            <w:vAlign w:val="center"/>
            <w:hideMark/>
          </w:tcPr>
          <w:p w14:paraId="5B07C007"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5" w:type="pct"/>
            <w:shd w:val="clear" w:color="auto" w:fill="auto"/>
            <w:noWrap/>
            <w:vAlign w:val="center"/>
            <w:hideMark/>
          </w:tcPr>
          <w:p w14:paraId="535EB85D"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4" w:type="pct"/>
            <w:shd w:val="clear" w:color="auto" w:fill="auto"/>
            <w:noWrap/>
            <w:vAlign w:val="center"/>
            <w:hideMark/>
          </w:tcPr>
          <w:p w14:paraId="73D3B03B"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5" w:type="pct"/>
            <w:shd w:val="clear" w:color="auto" w:fill="auto"/>
            <w:noWrap/>
            <w:vAlign w:val="center"/>
            <w:hideMark/>
          </w:tcPr>
          <w:p w14:paraId="1B1CCF95"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5" w:type="pct"/>
            <w:shd w:val="clear" w:color="auto" w:fill="auto"/>
            <w:noWrap/>
            <w:vAlign w:val="center"/>
            <w:hideMark/>
          </w:tcPr>
          <w:p w14:paraId="3B543C41"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4" w:type="pct"/>
            <w:shd w:val="clear" w:color="auto" w:fill="auto"/>
            <w:noWrap/>
            <w:vAlign w:val="center"/>
            <w:hideMark/>
          </w:tcPr>
          <w:p w14:paraId="29985B23"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5" w:type="pct"/>
            <w:shd w:val="clear" w:color="auto" w:fill="auto"/>
            <w:noWrap/>
            <w:vAlign w:val="center"/>
            <w:hideMark/>
          </w:tcPr>
          <w:p w14:paraId="54ED192B"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c>
          <w:tcPr>
            <w:tcW w:w="323" w:type="pct"/>
            <w:shd w:val="clear" w:color="auto" w:fill="auto"/>
            <w:noWrap/>
            <w:vAlign w:val="center"/>
            <w:hideMark/>
          </w:tcPr>
          <w:p w14:paraId="26EB5D17" w14:textId="77777777" w:rsidR="008E1BE4" w:rsidRDefault="008E1BE4" w:rsidP="007E2FD4">
            <w:pPr>
              <w:jc w:val="center"/>
              <w:rPr>
                <w:rFonts w:ascii="Calibri" w:hAnsi="Calibri" w:cs="Calibri"/>
                <w:sz w:val="22"/>
                <w:szCs w:val="22"/>
              </w:rPr>
            </w:pPr>
            <w:r>
              <w:rPr>
                <w:rFonts w:ascii="Calibri" w:hAnsi="Calibri" w:cs="Calibri"/>
                <w:sz w:val="22"/>
                <w:szCs w:val="22"/>
              </w:rPr>
              <w:t>0.00</w:t>
            </w:r>
          </w:p>
        </w:tc>
      </w:tr>
      <w:tr w:rsidR="00132DE5" w14:paraId="65B48217" w14:textId="77777777" w:rsidTr="007E2FD4">
        <w:trPr>
          <w:trHeight w:val="315"/>
        </w:trPr>
        <w:tc>
          <w:tcPr>
            <w:tcW w:w="457" w:type="pct"/>
            <w:shd w:val="clear" w:color="auto" w:fill="002060"/>
            <w:noWrap/>
            <w:vAlign w:val="center"/>
            <w:hideMark/>
          </w:tcPr>
          <w:p w14:paraId="0E83CA72" w14:textId="77777777" w:rsidR="008E1BE4" w:rsidRDefault="008E1BE4" w:rsidP="00155EEA">
            <w:pPr>
              <w:rPr>
                <w:rFonts w:ascii="Calibri" w:hAnsi="Calibri" w:cs="Calibri"/>
                <w:b/>
                <w:bCs/>
                <w:sz w:val="22"/>
                <w:szCs w:val="22"/>
              </w:rPr>
            </w:pPr>
            <w:r>
              <w:rPr>
                <w:rFonts w:ascii="Calibri" w:hAnsi="Calibri" w:cs="Calibri"/>
                <w:b/>
                <w:bCs/>
                <w:sz w:val="22"/>
                <w:szCs w:val="22"/>
              </w:rPr>
              <w:t>TOTAL</w:t>
            </w:r>
          </w:p>
        </w:tc>
        <w:tc>
          <w:tcPr>
            <w:tcW w:w="324" w:type="pct"/>
            <w:shd w:val="clear" w:color="auto" w:fill="002060"/>
            <w:noWrap/>
            <w:vAlign w:val="center"/>
            <w:hideMark/>
          </w:tcPr>
          <w:p w14:paraId="70FA34C7" w14:textId="77777777" w:rsidR="008E1BE4" w:rsidRDefault="008E1BE4" w:rsidP="007E2FD4">
            <w:pPr>
              <w:jc w:val="center"/>
              <w:rPr>
                <w:rFonts w:ascii="Calibri" w:hAnsi="Calibri" w:cs="Calibri"/>
                <w:b/>
                <w:bCs/>
                <w:sz w:val="22"/>
                <w:szCs w:val="22"/>
              </w:rPr>
            </w:pPr>
            <w:r>
              <w:rPr>
                <w:rFonts w:ascii="Calibri" w:hAnsi="Calibri" w:cs="Calibri"/>
                <w:b/>
                <w:bCs/>
                <w:sz w:val="22"/>
                <w:szCs w:val="22"/>
              </w:rPr>
              <w:t>945.20</w:t>
            </w:r>
          </w:p>
        </w:tc>
        <w:tc>
          <w:tcPr>
            <w:tcW w:w="325" w:type="pct"/>
            <w:shd w:val="clear" w:color="auto" w:fill="002060"/>
            <w:noWrap/>
            <w:vAlign w:val="center"/>
            <w:hideMark/>
          </w:tcPr>
          <w:p w14:paraId="49C7AD6E" w14:textId="77777777" w:rsidR="008E1BE4" w:rsidRDefault="007E2FD4" w:rsidP="007E2FD4">
            <w:pPr>
              <w:jc w:val="center"/>
              <w:rPr>
                <w:rFonts w:ascii="Calibri" w:hAnsi="Calibri" w:cs="Calibri"/>
                <w:b/>
                <w:bCs/>
                <w:sz w:val="22"/>
                <w:szCs w:val="22"/>
              </w:rPr>
            </w:pPr>
            <w:r>
              <w:rPr>
                <w:rFonts w:ascii="Calibri" w:hAnsi="Calibri" w:cs="Calibri"/>
                <w:b/>
                <w:bCs/>
                <w:sz w:val="22"/>
                <w:szCs w:val="22"/>
              </w:rPr>
              <w:t>3381.9</w:t>
            </w:r>
          </w:p>
        </w:tc>
        <w:tc>
          <w:tcPr>
            <w:tcW w:w="324" w:type="pct"/>
            <w:shd w:val="clear" w:color="auto" w:fill="002060"/>
            <w:noWrap/>
            <w:vAlign w:val="center"/>
            <w:hideMark/>
          </w:tcPr>
          <w:p w14:paraId="0C55279C" w14:textId="77777777" w:rsidR="008E1BE4" w:rsidRDefault="008E1BE4" w:rsidP="007E2FD4">
            <w:pPr>
              <w:jc w:val="center"/>
              <w:rPr>
                <w:rFonts w:ascii="Calibri" w:hAnsi="Calibri" w:cs="Calibri"/>
                <w:b/>
                <w:bCs/>
                <w:sz w:val="22"/>
                <w:szCs w:val="22"/>
              </w:rPr>
            </w:pPr>
            <w:r>
              <w:rPr>
                <w:rFonts w:ascii="Calibri" w:hAnsi="Calibri" w:cs="Calibri"/>
                <w:b/>
                <w:bCs/>
                <w:sz w:val="22"/>
                <w:szCs w:val="22"/>
              </w:rPr>
              <w:t>4088.9</w:t>
            </w:r>
          </w:p>
        </w:tc>
        <w:tc>
          <w:tcPr>
            <w:tcW w:w="325" w:type="pct"/>
            <w:shd w:val="clear" w:color="auto" w:fill="002060"/>
            <w:noWrap/>
            <w:vAlign w:val="center"/>
            <w:hideMark/>
          </w:tcPr>
          <w:p w14:paraId="39DD4C8F" w14:textId="77777777" w:rsidR="008E1BE4" w:rsidRDefault="008E1BE4" w:rsidP="007E2FD4">
            <w:pPr>
              <w:jc w:val="center"/>
              <w:rPr>
                <w:rFonts w:ascii="Calibri" w:hAnsi="Calibri" w:cs="Calibri"/>
                <w:b/>
                <w:bCs/>
                <w:sz w:val="22"/>
                <w:szCs w:val="22"/>
              </w:rPr>
            </w:pPr>
            <w:r>
              <w:rPr>
                <w:rFonts w:ascii="Calibri" w:hAnsi="Calibri" w:cs="Calibri"/>
                <w:b/>
                <w:bCs/>
                <w:sz w:val="22"/>
                <w:szCs w:val="22"/>
              </w:rPr>
              <w:t>3585.8</w:t>
            </w:r>
          </w:p>
        </w:tc>
        <w:tc>
          <w:tcPr>
            <w:tcW w:w="325" w:type="pct"/>
            <w:shd w:val="clear" w:color="auto" w:fill="002060"/>
            <w:noWrap/>
            <w:vAlign w:val="center"/>
            <w:hideMark/>
          </w:tcPr>
          <w:p w14:paraId="79CEEF53" w14:textId="77777777" w:rsidR="008E1BE4" w:rsidRDefault="008E1BE4" w:rsidP="007E2FD4">
            <w:pPr>
              <w:jc w:val="center"/>
              <w:rPr>
                <w:rFonts w:ascii="Calibri" w:hAnsi="Calibri" w:cs="Calibri"/>
                <w:b/>
                <w:bCs/>
                <w:sz w:val="22"/>
                <w:szCs w:val="22"/>
              </w:rPr>
            </w:pPr>
            <w:r>
              <w:rPr>
                <w:rFonts w:ascii="Calibri" w:hAnsi="Calibri" w:cs="Calibri"/>
                <w:b/>
                <w:bCs/>
                <w:sz w:val="22"/>
                <w:szCs w:val="22"/>
              </w:rPr>
              <w:t>3149.7</w:t>
            </w:r>
          </w:p>
        </w:tc>
        <w:tc>
          <w:tcPr>
            <w:tcW w:w="324" w:type="pct"/>
            <w:shd w:val="clear" w:color="auto" w:fill="002060"/>
            <w:noWrap/>
            <w:vAlign w:val="center"/>
            <w:hideMark/>
          </w:tcPr>
          <w:p w14:paraId="12C03A24" w14:textId="77777777" w:rsidR="008E1BE4" w:rsidRDefault="008E1BE4" w:rsidP="007E2FD4">
            <w:pPr>
              <w:jc w:val="center"/>
              <w:rPr>
                <w:rFonts w:ascii="Calibri" w:hAnsi="Calibri" w:cs="Calibri"/>
                <w:b/>
                <w:bCs/>
                <w:sz w:val="22"/>
                <w:szCs w:val="22"/>
              </w:rPr>
            </w:pPr>
            <w:r>
              <w:rPr>
                <w:rFonts w:ascii="Calibri" w:hAnsi="Calibri" w:cs="Calibri"/>
                <w:b/>
                <w:bCs/>
                <w:sz w:val="22"/>
                <w:szCs w:val="22"/>
              </w:rPr>
              <w:t>2771.3</w:t>
            </w:r>
          </w:p>
        </w:tc>
        <w:tc>
          <w:tcPr>
            <w:tcW w:w="325" w:type="pct"/>
            <w:shd w:val="clear" w:color="auto" w:fill="002060"/>
            <w:noWrap/>
            <w:vAlign w:val="center"/>
            <w:hideMark/>
          </w:tcPr>
          <w:p w14:paraId="73833BA2" w14:textId="77777777" w:rsidR="008E1BE4" w:rsidRDefault="008E1BE4" w:rsidP="007E2FD4">
            <w:pPr>
              <w:jc w:val="center"/>
              <w:rPr>
                <w:rFonts w:ascii="Calibri" w:hAnsi="Calibri" w:cs="Calibri"/>
                <w:b/>
                <w:bCs/>
                <w:sz w:val="22"/>
                <w:szCs w:val="22"/>
              </w:rPr>
            </w:pPr>
            <w:r>
              <w:rPr>
                <w:rFonts w:ascii="Calibri" w:hAnsi="Calibri" w:cs="Calibri"/>
                <w:b/>
                <w:bCs/>
                <w:sz w:val="22"/>
                <w:szCs w:val="22"/>
              </w:rPr>
              <w:t>2442.7</w:t>
            </w:r>
          </w:p>
        </w:tc>
        <w:tc>
          <w:tcPr>
            <w:tcW w:w="325" w:type="pct"/>
            <w:shd w:val="clear" w:color="auto" w:fill="002060"/>
            <w:noWrap/>
            <w:vAlign w:val="center"/>
            <w:hideMark/>
          </w:tcPr>
          <w:p w14:paraId="0C93BDC6" w14:textId="77777777" w:rsidR="008E1BE4" w:rsidRDefault="008E1BE4" w:rsidP="007E2FD4">
            <w:pPr>
              <w:jc w:val="center"/>
              <w:rPr>
                <w:rFonts w:ascii="Calibri" w:hAnsi="Calibri" w:cs="Calibri"/>
                <w:b/>
                <w:bCs/>
                <w:sz w:val="22"/>
                <w:szCs w:val="22"/>
              </w:rPr>
            </w:pPr>
            <w:r>
              <w:rPr>
                <w:rFonts w:ascii="Calibri" w:hAnsi="Calibri" w:cs="Calibri"/>
                <w:b/>
                <w:bCs/>
                <w:sz w:val="22"/>
                <w:szCs w:val="22"/>
              </w:rPr>
              <w:t>2157.2</w:t>
            </w:r>
          </w:p>
        </w:tc>
        <w:tc>
          <w:tcPr>
            <w:tcW w:w="324" w:type="pct"/>
            <w:shd w:val="clear" w:color="auto" w:fill="002060"/>
            <w:noWrap/>
            <w:vAlign w:val="center"/>
            <w:hideMark/>
          </w:tcPr>
          <w:p w14:paraId="1AE41B97" w14:textId="77777777" w:rsidR="008E1BE4" w:rsidRDefault="008E1BE4" w:rsidP="007E2FD4">
            <w:pPr>
              <w:jc w:val="center"/>
              <w:rPr>
                <w:rFonts w:ascii="Calibri" w:hAnsi="Calibri" w:cs="Calibri"/>
                <w:b/>
                <w:bCs/>
                <w:sz w:val="22"/>
                <w:szCs w:val="22"/>
              </w:rPr>
            </w:pPr>
            <w:r>
              <w:rPr>
                <w:rFonts w:ascii="Calibri" w:hAnsi="Calibri" w:cs="Calibri"/>
                <w:b/>
                <w:bCs/>
                <w:sz w:val="22"/>
                <w:szCs w:val="22"/>
              </w:rPr>
              <w:t>1908.9</w:t>
            </w:r>
          </w:p>
        </w:tc>
        <w:tc>
          <w:tcPr>
            <w:tcW w:w="325" w:type="pct"/>
            <w:shd w:val="clear" w:color="auto" w:fill="002060"/>
            <w:noWrap/>
            <w:vAlign w:val="center"/>
            <w:hideMark/>
          </w:tcPr>
          <w:p w14:paraId="3C032E59" w14:textId="77777777" w:rsidR="008E1BE4" w:rsidRDefault="008E1BE4" w:rsidP="007E2FD4">
            <w:pPr>
              <w:jc w:val="center"/>
              <w:rPr>
                <w:rFonts w:ascii="Calibri" w:hAnsi="Calibri" w:cs="Calibri"/>
                <w:b/>
                <w:bCs/>
                <w:sz w:val="22"/>
                <w:szCs w:val="22"/>
              </w:rPr>
            </w:pPr>
            <w:r>
              <w:rPr>
                <w:rFonts w:ascii="Calibri" w:hAnsi="Calibri" w:cs="Calibri"/>
                <w:b/>
                <w:bCs/>
                <w:sz w:val="22"/>
                <w:szCs w:val="22"/>
              </w:rPr>
              <w:t>1692.8</w:t>
            </w:r>
          </w:p>
        </w:tc>
        <w:tc>
          <w:tcPr>
            <w:tcW w:w="325" w:type="pct"/>
            <w:shd w:val="clear" w:color="auto" w:fill="002060"/>
            <w:noWrap/>
            <w:vAlign w:val="center"/>
            <w:hideMark/>
          </w:tcPr>
          <w:p w14:paraId="6115D28A" w14:textId="77777777" w:rsidR="008E1BE4" w:rsidRDefault="008E1BE4" w:rsidP="007E2FD4">
            <w:pPr>
              <w:jc w:val="center"/>
              <w:rPr>
                <w:rFonts w:ascii="Calibri" w:hAnsi="Calibri" w:cs="Calibri"/>
                <w:b/>
                <w:bCs/>
                <w:sz w:val="22"/>
                <w:szCs w:val="22"/>
              </w:rPr>
            </w:pPr>
            <w:r>
              <w:rPr>
                <w:rFonts w:ascii="Calibri" w:hAnsi="Calibri" w:cs="Calibri"/>
                <w:b/>
                <w:bCs/>
                <w:sz w:val="22"/>
                <w:szCs w:val="22"/>
              </w:rPr>
              <w:t>1504.6</w:t>
            </w:r>
          </w:p>
        </w:tc>
        <w:tc>
          <w:tcPr>
            <w:tcW w:w="324" w:type="pct"/>
            <w:shd w:val="clear" w:color="auto" w:fill="002060"/>
            <w:noWrap/>
            <w:vAlign w:val="center"/>
            <w:hideMark/>
          </w:tcPr>
          <w:p w14:paraId="1D3AD98B" w14:textId="77777777" w:rsidR="008E1BE4" w:rsidRDefault="008E1BE4" w:rsidP="007E2FD4">
            <w:pPr>
              <w:jc w:val="center"/>
              <w:rPr>
                <w:rFonts w:ascii="Calibri" w:hAnsi="Calibri" w:cs="Calibri"/>
                <w:b/>
                <w:bCs/>
                <w:sz w:val="22"/>
                <w:szCs w:val="22"/>
              </w:rPr>
            </w:pPr>
            <w:r>
              <w:rPr>
                <w:rFonts w:ascii="Calibri" w:hAnsi="Calibri" w:cs="Calibri"/>
                <w:b/>
                <w:bCs/>
                <w:sz w:val="22"/>
                <w:szCs w:val="22"/>
              </w:rPr>
              <w:t>1340.5</w:t>
            </w:r>
          </w:p>
        </w:tc>
        <w:tc>
          <w:tcPr>
            <w:tcW w:w="325" w:type="pct"/>
            <w:shd w:val="clear" w:color="auto" w:fill="002060"/>
            <w:noWrap/>
            <w:vAlign w:val="center"/>
            <w:hideMark/>
          </w:tcPr>
          <w:p w14:paraId="75B86210" w14:textId="77777777" w:rsidR="008E1BE4" w:rsidRDefault="008E1BE4" w:rsidP="007E2FD4">
            <w:pPr>
              <w:jc w:val="center"/>
              <w:rPr>
                <w:rFonts w:ascii="Calibri" w:hAnsi="Calibri" w:cs="Calibri"/>
                <w:b/>
                <w:bCs/>
                <w:sz w:val="22"/>
                <w:szCs w:val="22"/>
              </w:rPr>
            </w:pPr>
            <w:r>
              <w:rPr>
                <w:rFonts w:ascii="Calibri" w:hAnsi="Calibri" w:cs="Calibri"/>
                <w:b/>
                <w:bCs/>
                <w:sz w:val="22"/>
                <w:szCs w:val="22"/>
              </w:rPr>
              <w:t>1197.4</w:t>
            </w:r>
          </w:p>
        </w:tc>
        <w:tc>
          <w:tcPr>
            <w:tcW w:w="323" w:type="pct"/>
            <w:shd w:val="clear" w:color="auto" w:fill="002060"/>
            <w:noWrap/>
            <w:vAlign w:val="center"/>
            <w:hideMark/>
          </w:tcPr>
          <w:p w14:paraId="3D970556" w14:textId="77777777" w:rsidR="008E1BE4" w:rsidRDefault="008E1BE4" w:rsidP="007E2FD4">
            <w:pPr>
              <w:jc w:val="center"/>
              <w:rPr>
                <w:rFonts w:ascii="Calibri" w:hAnsi="Calibri" w:cs="Calibri"/>
                <w:b/>
                <w:bCs/>
                <w:sz w:val="22"/>
                <w:szCs w:val="22"/>
              </w:rPr>
            </w:pPr>
            <w:r>
              <w:rPr>
                <w:rFonts w:ascii="Calibri" w:hAnsi="Calibri" w:cs="Calibri"/>
                <w:b/>
                <w:bCs/>
                <w:sz w:val="22"/>
                <w:szCs w:val="22"/>
              </w:rPr>
              <w:t>1072.4</w:t>
            </w:r>
          </w:p>
        </w:tc>
      </w:tr>
    </w:tbl>
    <w:p w14:paraId="58EFA1FE" w14:textId="77777777" w:rsidR="001C02F7" w:rsidRPr="009D3471" w:rsidRDefault="001C02F7" w:rsidP="001C02F7">
      <w:pPr>
        <w:pStyle w:val="ListParagraph"/>
        <w:autoSpaceDE w:val="0"/>
        <w:autoSpaceDN w:val="0"/>
        <w:adjustRightInd w:val="0"/>
        <w:spacing w:line="360" w:lineRule="auto"/>
        <w:ind w:left="993" w:right="21"/>
        <w:jc w:val="both"/>
        <w:rPr>
          <w:rFonts w:ascii="Arial" w:hAnsi="Arial" w:cs="Arial"/>
          <w:b/>
          <w:noProof/>
          <w:sz w:val="16"/>
          <w:szCs w:val="22"/>
          <w:lang w:eastAsia="en-IN"/>
        </w:rPr>
      </w:pPr>
    </w:p>
    <w:p w14:paraId="7C266DDA" w14:textId="77777777" w:rsidR="001C02F7" w:rsidRPr="001C02F7" w:rsidRDefault="001C02F7" w:rsidP="001C02F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sidRPr="001C02F7">
        <w:rPr>
          <w:rFonts w:ascii="Arial" w:hAnsi="Arial" w:cs="Arial"/>
          <w:b/>
          <w:noProof/>
          <w:sz w:val="22"/>
          <w:szCs w:val="22"/>
          <w:u w:val="single"/>
          <w:lang w:eastAsia="en-IN"/>
        </w:rPr>
        <w:t>DEPRECIATION SCHEDULE</w:t>
      </w:r>
    </w:p>
    <w:tbl>
      <w:tblPr>
        <w:tblW w:w="4565"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882"/>
        <w:gridCol w:w="778"/>
        <w:gridCol w:w="778"/>
        <w:gridCol w:w="778"/>
        <w:gridCol w:w="778"/>
        <w:gridCol w:w="778"/>
        <w:gridCol w:w="778"/>
        <w:gridCol w:w="775"/>
        <w:gridCol w:w="778"/>
        <w:gridCol w:w="778"/>
        <w:gridCol w:w="778"/>
        <w:gridCol w:w="778"/>
        <w:gridCol w:w="778"/>
        <w:gridCol w:w="778"/>
        <w:gridCol w:w="773"/>
      </w:tblGrid>
      <w:tr w:rsidR="007E2FD4" w:rsidRPr="00155EEA" w14:paraId="6E8025CD" w14:textId="77777777" w:rsidTr="007E2FD4">
        <w:trPr>
          <w:trHeight w:val="315"/>
        </w:trPr>
        <w:tc>
          <w:tcPr>
            <w:tcW w:w="5000" w:type="pct"/>
            <w:gridSpan w:val="16"/>
            <w:shd w:val="clear" w:color="auto" w:fill="002060"/>
            <w:noWrap/>
            <w:vAlign w:val="center"/>
          </w:tcPr>
          <w:p w14:paraId="69514991" w14:textId="77777777" w:rsidR="007E2FD4" w:rsidRPr="007E2FD4" w:rsidRDefault="007E2FD4" w:rsidP="007E2FD4">
            <w:pPr>
              <w:jc w:val="center"/>
              <w:rPr>
                <w:rFonts w:ascii="Calibri" w:hAnsi="Calibri" w:cs="Calibri"/>
                <w:b/>
                <w:bCs/>
                <w:color w:val="FFFFFF" w:themeColor="background1"/>
                <w:sz w:val="22"/>
                <w:szCs w:val="22"/>
              </w:rPr>
            </w:pPr>
            <w:r w:rsidRPr="00155EEA">
              <w:rPr>
                <w:rFonts w:ascii="Calibri" w:hAnsi="Calibri" w:cs="Calibri"/>
                <w:b/>
                <w:bCs/>
                <w:sz w:val="22"/>
                <w:szCs w:val="22"/>
              </w:rPr>
              <w:t>YEAR WISE DEPRECIATION</w:t>
            </w:r>
          </w:p>
        </w:tc>
      </w:tr>
      <w:tr w:rsidR="007E2FD4" w:rsidRPr="00155EEA" w14:paraId="395E0917" w14:textId="77777777" w:rsidTr="007E2FD4">
        <w:trPr>
          <w:trHeight w:val="315"/>
        </w:trPr>
        <w:tc>
          <w:tcPr>
            <w:tcW w:w="538" w:type="pct"/>
            <w:shd w:val="clear" w:color="auto" w:fill="B8CCE4" w:themeFill="accent1" w:themeFillTint="66"/>
            <w:noWrap/>
            <w:vAlign w:val="center"/>
            <w:hideMark/>
          </w:tcPr>
          <w:p w14:paraId="4537196A" w14:textId="77777777" w:rsidR="007E2FD4" w:rsidRPr="00155EEA" w:rsidRDefault="00155EEA" w:rsidP="007E2FD4">
            <w:pPr>
              <w:rPr>
                <w:rFonts w:ascii="Calibri" w:hAnsi="Calibri" w:cs="Calibri"/>
                <w:b/>
                <w:bCs/>
                <w:sz w:val="22"/>
                <w:szCs w:val="22"/>
              </w:rPr>
            </w:pPr>
            <w:r w:rsidRPr="00155EEA">
              <w:rPr>
                <w:rFonts w:ascii="Calibri" w:hAnsi="Calibri" w:cs="Calibri"/>
                <w:b/>
                <w:bCs/>
                <w:sz w:val="22"/>
                <w:szCs w:val="22"/>
              </w:rPr>
              <w:t>Partic</w:t>
            </w:r>
            <w:r>
              <w:rPr>
                <w:rFonts w:ascii="Calibri" w:hAnsi="Calibri" w:cs="Calibri"/>
                <w:b/>
                <w:bCs/>
                <w:sz w:val="22"/>
                <w:szCs w:val="22"/>
              </w:rPr>
              <w:t>u</w:t>
            </w:r>
            <w:r w:rsidRPr="00155EEA">
              <w:rPr>
                <w:rFonts w:ascii="Calibri" w:hAnsi="Calibri" w:cs="Calibri"/>
                <w:b/>
                <w:bCs/>
                <w:sz w:val="22"/>
                <w:szCs w:val="22"/>
              </w:rPr>
              <w:t>lars</w:t>
            </w:r>
          </w:p>
        </w:tc>
        <w:tc>
          <w:tcPr>
            <w:tcW w:w="335" w:type="pct"/>
            <w:shd w:val="clear" w:color="auto" w:fill="B8CCE4" w:themeFill="accent1" w:themeFillTint="66"/>
            <w:noWrap/>
            <w:vAlign w:val="center"/>
            <w:hideMark/>
          </w:tcPr>
          <w:p w14:paraId="6DD6DFBB" w14:textId="77777777" w:rsidR="007E2FD4" w:rsidRDefault="007E2FD4" w:rsidP="007E2FD4">
            <w:pPr>
              <w:jc w:val="center"/>
              <w:rPr>
                <w:rFonts w:ascii="Calibri" w:hAnsi="Calibri" w:cs="Calibri"/>
                <w:b/>
                <w:bCs/>
                <w:sz w:val="22"/>
                <w:szCs w:val="22"/>
              </w:rPr>
            </w:pPr>
            <w:r w:rsidRPr="00155EEA">
              <w:rPr>
                <w:rFonts w:ascii="Calibri" w:hAnsi="Calibri" w:cs="Calibri"/>
                <w:b/>
                <w:bCs/>
                <w:sz w:val="22"/>
                <w:szCs w:val="22"/>
              </w:rPr>
              <w:t>DEP.</w:t>
            </w:r>
          </w:p>
          <w:p w14:paraId="6751FC2C" w14:textId="77777777" w:rsidR="00155EEA" w:rsidRPr="00155EEA" w:rsidRDefault="007E2FD4" w:rsidP="007E2FD4">
            <w:pPr>
              <w:jc w:val="center"/>
              <w:rPr>
                <w:rFonts w:ascii="Calibri" w:hAnsi="Calibri" w:cs="Calibri"/>
                <w:b/>
                <w:bCs/>
                <w:sz w:val="22"/>
                <w:szCs w:val="22"/>
              </w:rPr>
            </w:pPr>
            <w:r>
              <w:rPr>
                <w:rFonts w:ascii="Calibri" w:hAnsi="Calibri" w:cs="Calibri"/>
                <w:b/>
                <w:bCs/>
                <w:sz w:val="22"/>
                <w:szCs w:val="22"/>
              </w:rPr>
              <w:t xml:space="preserve">RATE </w:t>
            </w:r>
          </w:p>
        </w:tc>
        <w:tc>
          <w:tcPr>
            <w:tcW w:w="295" w:type="pct"/>
            <w:shd w:val="clear" w:color="auto" w:fill="B8CCE4" w:themeFill="accent1" w:themeFillTint="66"/>
            <w:noWrap/>
            <w:vAlign w:val="center"/>
            <w:hideMark/>
          </w:tcPr>
          <w:p w14:paraId="4F440BE9"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2023-24</w:t>
            </w:r>
          </w:p>
        </w:tc>
        <w:tc>
          <w:tcPr>
            <w:tcW w:w="295" w:type="pct"/>
            <w:shd w:val="clear" w:color="auto" w:fill="B8CCE4" w:themeFill="accent1" w:themeFillTint="66"/>
            <w:noWrap/>
            <w:vAlign w:val="center"/>
            <w:hideMark/>
          </w:tcPr>
          <w:p w14:paraId="0089C104"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2024-25</w:t>
            </w:r>
          </w:p>
        </w:tc>
        <w:tc>
          <w:tcPr>
            <w:tcW w:w="295" w:type="pct"/>
            <w:shd w:val="clear" w:color="auto" w:fill="B8CCE4" w:themeFill="accent1" w:themeFillTint="66"/>
            <w:noWrap/>
            <w:vAlign w:val="center"/>
            <w:hideMark/>
          </w:tcPr>
          <w:p w14:paraId="3FBE61FD"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2025-26</w:t>
            </w:r>
          </w:p>
        </w:tc>
        <w:tc>
          <w:tcPr>
            <w:tcW w:w="295" w:type="pct"/>
            <w:shd w:val="clear" w:color="auto" w:fill="B8CCE4" w:themeFill="accent1" w:themeFillTint="66"/>
            <w:noWrap/>
            <w:vAlign w:val="center"/>
            <w:hideMark/>
          </w:tcPr>
          <w:p w14:paraId="05C1EED9"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2026-27</w:t>
            </w:r>
          </w:p>
        </w:tc>
        <w:tc>
          <w:tcPr>
            <w:tcW w:w="295" w:type="pct"/>
            <w:shd w:val="clear" w:color="auto" w:fill="B8CCE4" w:themeFill="accent1" w:themeFillTint="66"/>
            <w:noWrap/>
            <w:vAlign w:val="center"/>
            <w:hideMark/>
          </w:tcPr>
          <w:p w14:paraId="7BF4A1CB"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2027-28</w:t>
            </w:r>
          </w:p>
        </w:tc>
        <w:tc>
          <w:tcPr>
            <w:tcW w:w="295" w:type="pct"/>
            <w:shd w:val="clear" w:color="auto" w:fill="B8CCE4" w:themeFill="accent1" w:themeFillTint="66"/>
            <w:noWrap/>
            <w:vAlign w:val="center"/>
            <w:hideMark/>
          </w:tcPr>
          <w:p w14:paraId="72EFD3F7"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2028-29</w:t>
            </w:r>
          </w:p>
        </w:tc>
        <w:tc>
          <w:tcPr>
            <w:tcW w:w="294" w:type="pct"/>
            <w:shd w:val="clear" w:color="auto" w:fill="B8CCE4" w:themeFill="accent1" w:themeFillTint="66"/>
            <w:noWrap/>
            <w:vAlign w:val="center"/>
            <w:hideMark/>
          </w:tcPr>
          <w:p w14:paraId="75A3A83B"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2029-30</w:t>
            </w:r>
          </w:p>
        </w:tc>
        <w:tc>
          <w:tcPr>
            <w:tcW w:w="295" w:type="pct"/>
            <w:shd w:val="clear" w:color="auto" w:fill="B8CCE4" w:themeFill="accent1" w:themeFillTint="66"/>
            <w:noWrap/>
            <w:vAlign w:val="center"/>
            <w:hideMark/>
          </w:tcPr>
          <w:p w14:paraId="2279E93B"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2030-31</w:t>
            </w:r>
          </w:p>
        </w:tc>
        <w:tc>
          <w:tcPr>
            <w:tcW w:w="295" w:type="pct"/>
            <w:shd w:val="clear" w:color="auto" w:fill="B8CCE4" w:themeFill="accent1" w:themeFillTint="66"/>
            <w:noWrap/>
            <w:vAlign w:val="center"/>
            <w:hideMark/>
          </w:tcPr>
          <w:p w14:paraId="39F53169"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2031-32</w:t>
            </w:r>
          </w:p>
        </w:tc>
        <w:tc>
          <w:tcPr>
            <w:tcW w:w="295" w:type="pct"/>
            <w:shd w:val="clear" w:color="auto" w:fill="B8CCE4" w:themeFill="accent1" w:themeFillTint="66"/>
            <w:noWrap/>
            <w:vAlign w:val="center"/>
            <w:hideMark/>
          </w:tcPr>
          <w:p w14:paraId="0E754CBC"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2032-33</w:t>
            </w:r>
          </w:p>
        </w:tc>
        <w:tc>
          <w:tcPr>
            <w:tcW w:w="295" w:type="pct"/>
            <w:shd w:val="clear" w:color="auto" w:fill="B8CCE4" w:themeFill="accent1" w:themeFillTint="66"/>
            <w:noWrap/>
            <w:vAlign w:val="center"/>
            <w:hideMark/>
          </w:tcPr>
          <w:p w14:paraId="450D75A1"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2033-34</w:t>
            </w:r>
          </w:p>
        </w:tc>
        <w:tc>
          <w:tcPr>
            <w:tcW w:w="295" w:type="pct"/>
            <w:shd w:val="clear" w:color="auto" w:fill="B8CCE4" w:themeFill="accent1" w:themeFillTint="66"/>
            <w:noWrap/>
            <w:vAlign w:val="center"/>
            <w:hideMark/>
          </w:tcPr>
          <w:p w14:paraId="30667735"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2034-35</w:t>
            </w:r>
          </w:p>
        </w:tc>
        <w:tc>
          <w:tcPr>
            <w:tcW w:w="295" w:type="pct"/>
            <w:shd w:val="clear" w:color="auto" w:fill="B8CCE4" w:themeFill="accent1" w:themeFillTint="66"/>
            <w:noWrap/>
            <w:vAlign w:val="center"/>
            <w:hideMark/>
          </w:tcPr>
          <w:p w14:paraId="65F7FE4C"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2035-36</w:t>
            </w:r>
          </w:p>
        </w:tc>
        <w:tc>
          <w:tcPr>
            <w:tcW w:w="292" w:type="pct"/>
            <w:shd w:val="clear" w:color="auto" w:fill="B8CCE4" w:themeFill="accent1" w:themeFillTint="66"/>
            <w:noWrap/>
            <w:vAlign w:val="center"/>
            <w:hideMark/>
          </w:tcPr>
          <w:p w14:paraId="75E3A5D6"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w:t>
            </w:r>
          </w:p>
        </w:tc>
      </w:tr>
      <w:tr w:rsidR="007E2FD4" w:rsidRPr="00155EEA" w14:paraId="2BD745D2" w14:textId="77777777" w:rsidTr="007E2FD4">
        <w:trPr>
          <w:trHeight w:val="445"/>
        </w:trPr>
        <w:tc>
          <w:tcPr>
            <w:tcW w:w="538" w:type="pct"/>
            <w:shd w:val="clear" w:color="auto" w:fill="auto"/>
            <w:noWrap/>
            <w:vAlign w:val="center"/>
            <w:hideMark/>
          </w:tcPr>
          <w:p w14:paraId="678F850E" w14:textId="77777777" w:rsidR="00155EEA" w:rsidRPr="00155EEA" w:rsidRDefault="00155EEA" w:rsidP="007E2FD4">
            <w:pPr>
              <w:rPr>
                <w:rFonts w:ascii="Calibri" w:hAnsi="Calibri" w:cs="Calibri"/>
                <w:sz w:val="22"/>
                <w:szCs w:val="22"/>
              </w:rPr>
            </w:pPr>
            <w:r w:rsidRPr="00155EEA">
              <w:rPr>
                <w:rFonts w:ascii="Calibri" w:hAnsi="Calibri" w:cs="Calibri"/>
                <w:sz w:val="22"/>
                <w:szCs w:val="22"/>
              </w:rPr>
              <w:t>LAND</w:t>
            </w:r>
          </w:p>
        </w:tc>
        <w:tc>
          <w:tcPr>
            <w:tcW w:w="335" w:type="pct"/>
            <w:shd w:val="clear" w:color="auto" w:fill="auto"/>
            <w:noWrap/>
            <w:vAlign w:val="center"/>
            <w:hideMark/>
          </w:tcPr>
          <w:p w14:paraId="07F051CA"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297E74D9"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735560BA"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2D6CACBE"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3D2BC187"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52AC1CFA"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2FE080DB"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4" w:type="pct"/>
            <w:shd w:val="clear" w:color="auto" w:fill="auto"/>
            <w:noWrap/>
            <w:vAlign w:val="center"/>
            <w:hideMark/>
          </w:tcPr>
          <w:p w14:paraId="52BC29D3"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179D5C72"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0AF03E42"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3D913056"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05F81C3A"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1A5F8D67"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5EC061F6"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2" w:type="pct"/>
            <w:shd w:val="clear" w:color="auto" w:fill="auto"/>
            <w:noWrap/>
            <w:vAlign w:val="center"/>
            <w:hideMark/>
          </w:tcPr>
          <w:p w14:paraId="157B0764"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r>
      <w:tr w:rsidR="007E2FD4" w:rsidRPr="00155EEA" w14:paraId="3E9FF5C9" w14:textId="77777777" w:rsidTr="007E2FD4">
        <w:trPr>
          <w:trHeight w:val="300"/>
        </w:trPr>
        <w:tc>
          <w:tcPr>
            <w:tcW w:w="538" w:type="pct"/>
            <w:shd w:val="clear" w:color="auto" w:fill="auto"/>
            <w:noWrap/>
            <w:vAlign w:val="center"/>
            <w:hideMark/>
          </w:tcPr>
          <w:p w14:paraId="7C9E4F7E" w14:textId="77777777" w:rsidR="00155EEA" w:rsidRPr="00155EEA" w:rsidRDefault="00155EEA" w:rsidP="007E2FD4">
            <w:pPr>
              <w:rPr>
                <w:rFonts w:ascii="Calibri" w:hAnsi="Calibri" w:cs="Calibri"/>
                <w:sz w:val="22"/>
                <w:szCs w:val="22"/>
              </w:rPr>
            </w:pPr>
            <w:r w:rsidRPr="00155EEA">
              <w:rPr>
                <w:rFonts w:ascii="Calibri" w:hAnsi="Calibri" w:cs="Calibri"/>
                <w:sz w:val="22"/>
                <w:szCs w:val="22"/>
              </w:rPr>
              <w:t>BUILDING</w:t>
            </w:r>
          </w:p>
        </w:tc>
        <w:tc>
          <w:tcPr>
            <w:tcW w:w="335" w:type="pct"/>
            <w:shd w:val="clear" w:color="auto" w:fill="auto"/>
            <w:noWrap/>
            <w:vAlign w:val="center"/>
            <w:hideMark/>
          </w:tcPr>
          <w:p w14:paraId="605C9C8B"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10.00%</w:t>
            </w:r>
          </w:p>
        </w:tc>
        <w:tc>
          <w:tcPr>
            <w:tcW w:w="295" w:type="pct"/>
            <w:shd w:val="clear" w:color="auto" w:fill="auto"/>
            <w:noWrap/>
            <w:vAlign w:val="center"/>
            <w:hideMark/>
          </w:tcPr>
          <w:p w14:paraId="5BEE5F6E"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62CFDE1E"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5B8918F6"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89.99</w:t>
            </w:r>
          </w:p>
        </w:tc>
        <w:tc>
          <w:tcPr>
            <w:tcW w:w="295" w:type="pct"/>
            <w:shd w:val="clear" w:color="auto" w:fill="auto"/>
            <w:noWrap/>
            <w:vAlign w:val="center"/>
            <w:hideMark/>
          </w:tcPr>
          <w:p w14:paraId="358F7D12"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170.9</w:t>
            </w:r>
          </w:p>
        </w:tc>
        <w:tc>
          <w:tcPr>
            <w:tcW w:w="295" w:type="pct"/>
            <w:shd w:val="clear" w:color="auto" w:fill="auto"/>
            <w:noWrap/>
            <w:vAlign w:val="center"/>
            <w:hideMark/>
          </w:tcPr>
          <w:p w14:paraId="5CBDDE00"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153.8</w:t>
            </w:r>
          </w:p>
        </w:tc>
        <w:tc>
          <w:tcPr>
            <w:tcW w:w="295" w:type="pct"/>
            <w:shd w:val="clear" w:color="auto" w:fill="auto"/>
            <w:noWrap/>
            <w:vAlign w:val="center"/>
            <w:hideMark/>
          </w:tcPr>
          <w:p w14:paraId="7AFA8442"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138.5</w:t>
            </w:r>
          </w:p>
        </w:tc>
        <w:tc>
          <w:tcPr>
            <w:tcW w:w="294" w:type="pct"/>
            <w:shd w:val="clear" w:color="auto" w:fill="auto"/>
            <w:noWrap/>
            <w:vAlign w:val="center"/>
            <w:hideMark/>
          </w:tcPr>
          <w:p w14:paraId="77B0C525"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124.6</w:t>
            </w:r>
          </w:p>
        </w:tc>
        <w:tc>
          <w:tcPr>
            <w:tcW w:w="295" w:type="pct"/>
            <w:shd w:val="clear" w:color="auto" w:fill="auto"/>
            <w:noWrap/>
            <w:vAlign w:val="center"/>
            <w:hideMark/>
          </w:tcPr>
          <w:p w14:paraId="53880F4E"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112.1</w:t>
            </w:r>
          </w:p>
        </w:tc>
        <w:tc>
          <w:tcPr>
            <w:tcW w:w="295" w:type="pct"/>
            <w:shd w:val="clear" w:color="auto" w:fill="auto"/>
            <w:noWrap/>
            <w:vAlign w:val="center"/>
            <w:hideMark/>
          </w:tcPr>
          <w:p w14:paraId="25C00EB6"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100.9</w:t>
            </w:r>
          </w:p>
        </w:tc>
        <w:tc>
          <w:tcPr>
            <w:tcW w:w="295" w:type="pct"/>
            <w:shd w:val="clear" w:color="auto" w:fill="auto"/>
            <w:noWrap/>
            <w:vAlign w:val="center"/>
            <w:hideMark/>
          </w:tcPr>
          <w:p w14:paraId="54011AC2"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90.87</w:t>
            </w:r>
          </w:p>
        </w:tc>
        <w:tc>
          <w:tcPr>
            <w:tcW w:w="295" w:type="pct"/>
            <w:shd w:val="clear" w:color="auto" w:fill="auto"/>
            <w:noWrap/>
            <w:vAlign w:val="center"/>
            <w:hideMark/>
          </w:tcPr>
          <w:p w14:paraId="496C589F"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81.78</w:t>
            </w:r>
          </w:p>
        </w:tc>
        <w:tc>
          <w:tcPr>
            <w:tcW w:w="295" w:type="pct"/>
            <w:shd w:val="clear" w:color="auto" w:fill="auto"/>
            <w:noWrap/>
            <w:vAlign w:val="center"/>
            <w:hideMark/>
          </w:tcPr>
          <w:p w14:paraId="5C90A4ED"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73.60</w:t>
            </w:r>
          </w:p>
        </w:tc>
        <w:tc>
          <w:tcPr>
            <w:tcW w:w="295" w:type="pct"/>
            <w:shd w:val="clear" w:color="auto" w:fill="auto"/>
            <w:noWrap/>
            <w:vAlign w:val="center"/>
            <w:hideMark/>
          </w:tcPr>
          <w:p w14:paraId="3413F7C8"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66.24</w:t>
            </w:r>
          </w:p>
        </w:tc>
        <w:tc>
          <w:tcPr>
            <w:tcW w:w="292" w:type="pct"/>
            <w:shd w:val="clear" w:color="auto" w:fill="auto"/>
            <w:noWrap/>
            <w:vAlign w:val="center"/>
            <w:hideMark/>
          </w:tcPr>
          <w:p w14:paraId="7D158BC5"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59.62</w:t>
            </w:r>
          </w:p>
        </w:tc>
      </w:tr>
      <w:tr w:rsidR="007E2FD4" w:rsidRPr="00155EEA" w14:paraId="184EA4FA" w14:textId="77777777" w:rsidTr="007E2FD4">
        <w:trPr>
          <w:trHeight w:val="300"/>
        </w:trPr>
        <w:tc>
          <w:tcPr>
            <w:tcW w:w="538" w:type="pct"/>
            <w:shd w:val="clear" w:color="auto" w:fill="auto"/>
            <w:noWrap/>
            <w:vAlign w:val="center"/>
            <w:hideMark/>
          </w:tcPr>
          <w:p w14:paraId="19A4E52E" w14:textId="77777777" w:rsidR="00155EEA" w:rsidRPr="00155EEA" w:rsidRDefault="00155EEA" w:rsidP="007E2FD4">
            <w:pPr>
              <w:rPr>
                <w:rFonts w:ascii="Calibri" w:hAnsi="Calibri" w:cs="Calibri"/>
                <w:sz w:val="22"/>
                <w:szCs w:val="22"/>
              </w:rPr>
            </w:pPr>
            <w:r w:rsidRPr="00155EEA">
              <w:rPr>
                <w:rFonts w:ascii="Calibri" w:hAnsi="Calibri" w:cs="Calibri"/>
                <w:sz w:val="22"/>
                <w:szCs w:val="22"/>
              </w:rPr>
              <w:t>PLANT &amp; MACHINERY</w:t>
            </w:r>
          </w:p>
        </w:tc>
        <w:tc>
          <w:tcPr>
            <w:tcW w:w="335" w:type="pct"/>
            <w:shd w:val="clear" w:color="auto" w:fill="auto"/>
            <w:noWrap/>
            <w:vAlign w:val="center"/>
            <w:hideMark/>
          </w:tcPr>
          <w:p w14:paraId="65F8E249"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15.00%</w:t>
            </w:r>
          </w:p>
        </w:tc>
        <w:tc>
          <w:tcPr>
            <w:tcW w:w="295" w:type="pct"/>
            <w:shd w:val="clear" w:color="auto" w:fill="auto"/>
            <w:noWrap/>
            <w:vAlign w:val="center"/>
            <w:hideMark/>
          </w:tcPr>
          <w:p w14:paraId="180DFCCA"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6BA784EE"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14A39D78" w14:textId="77777777" w:rsidR="00155EEA" w:rsidRPr="00155EEA" w:rsidRDefault="007E2FD4" w:rsidP="007E2FD4">
            <w:pPr>
              <w:jc w:val="center"/>
              <w:rPr>
                <w:rFonts w:ascii="Calibri" w:hAnsi="Calibri" w:cs="Calibri"/>
                <w:sz w:val="22"/>
                <w:szCs w:val="22"/>
              </w:rPr>
            </w:pPr>
            <w:r>
              <w:rPr>
                <w:rFonts w:ascii="Calibri" w:hAnsi="Calibri" w:cs="Calibri"/>
                <w:sz w:val="22"/>
                <w:szCs w:val="22"/>
              </w:rPr>
              <w:t>179.4</w:t>
            </w:r>
          </w:p>
        </w:tc>
        <w:tc>
          <w:tcPr>
            <w:tcW w:w="295" w:type="pct"/>
            <w:shd w:val="clear" w:color="auto" w:fill="auto"/>
            <w:noWrap/>
            <w:vAlign w:val="center"/>
            <w:hideMark/>
          </w:tcPr>
          <w:p w14:paraId="63DCB392"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332.0</w:t>
            </w:r>
          </w:p>
        </w:tc>
        <w:tc>
          <w:tcPr>
            <w:tcW w:w="295" w:type="pct"/>
            <w:shd w:val="clear" w:color="auto" w:fill="auto"/>
            <w:noWrap/>
            <w:vAlign w:val="center"/>
            <w:hideMark/>
          </w:tcPr>
          <w:p w14:paraId="24E1E3F9"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282.2</w:t>
            </w:r>
          </w:p>
        </w:tc>
        <w:tc>
          <w:tcPr>
            <w:tcW w:w="295" w:type="pct"/>
            <w:shd w:val="clear" w:color="auto" w:fill="auto"/>
            <w:noWrap/>
            <w:vAlign w:val="center"/>
            <w:hideMark/>
          </w:tcPr>
          <w:p w14:paraId="08F38B92"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239.9</w:t>
            </w:r>
          </w:p>
        </w:tc>
        <w:tc>
          <w:tcPr>
            <w:tcW w:w="294" w:type="pct"/>
            <w:shd w:val="clear" w:color="auto" w:fill="auto"/>
            <w:noWrap/>
            <w:vAlign w:val="center"/>
            <w:hideMark/>
          </w:tcPr>
          <w:p w14:paraId="023E17CA"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203.9</w:t>
            </w:r>
          </w:p>
        </w:tc>
        <w:tc>
          <w:tcPr>
            <w:tcW w:w="295" w:type="pct"/>
            <w:shd w:val="clear" w:color="auto" w:fill="auto"/>
            <w:noWrap/>
            <w:vAlign w:val="center"/>
            <w:hideMark/>
          </w:tcPr>
          <w:p w14:paraId="23235941"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173.3</w:t>
            </w:r>
          </w:p>
        </w:tc>
        <w:tc>
          <w:tcPr>
            <w:tcW w:w="295" w:type="pct"/>
            <w:shd w:val="clear" w:color="auto" w:fill="auto"/>
            <w:noWrap/>
            <w:vAlign w:val="center"/>
            <w:hideMark/>
          </w:tcPr>
          <w:p w14:paraId="1E23E749"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147.3</w:t>
            </w:r>
          </w:p>
        </w:tc>
        <w:tc>
          <w:tcPr>
            <w:tcW w:w="295" w:type="pct"/>
            <w:shd w:val="clear" w:color="auto" w:fill="auto"/>
            <w:noWrap/>
            <w:vAlign w:val="center"/>
            <w:hideMark/>
          </w:tcPr>
          <w:p w14:paraId="626CAFBD"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125.2</w:t>
            </w:r>
          </w:p>
        </w:tc>
        <w:tc>
          <w:tcPr>
            <w:tcW w:w="295" w:type="pct"/>
            <w:shd w:val="clear" w:color="auto" w:fill="auto"/>
            <w:noWrap/>
            <w:vAlign w:val="center"/>
            <w:hideMark/>
          </w:tcPr>
          <w:p w14:paraId="7E9EC5CA"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106.4</w:t>
            </w:r>
          </w:p>
        </w:tc>
        <w:tc>
          <w:tcPr>
            <w:tcW w:w="295" w:type="pct"/>
            <w:shd w:val="clear" w:color="auto" w:fill="auto"/>
            <w:noWrap/>
            <w:vAlign w:val="center"/>
            <w:hideMark/>
          </w:tcPr>
          <w:p w14:paraId="2C16D84F"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90.48</w:t>
            </w:r>
          </w:p>
        </w:tc>
        <w:tc>
          <w:tcPr>
            <w:tcW w:w="295" w:type="pct"/>
            <w:shd w:val="clear" w:color="auto" w:fill="auto"/>
            <w:noWrap/>
            <w:vAlign w:val="center"/>
            <w:hideMark/>
          </w:tcPr>
          <w:p w14:paraId="03752758"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76.91</w:t>
            </w:r>
          </w:p>
        </w:tc>
        <w:tc>
          <w:tcPr>
            <w:tcW w:w="292" w:type="pct"/>
            <w:shd w:val="clear" w:color="auto" w:fill="auto"/>
            <w:noWrap/>
            <w:vAlign w:val="center"/>
            <w:hideMark/>
          </w:tcPr>
          <w:p w14:paraId="407309E0"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65.37</w:t>
            </w:r>
          </w:p>
        </w:tc>
      </w:tr>
      <w:tr w:rsidR="007E2FD4" w:rsidRPr="00155EEA" w14:paraId="5D98CC9B" w14:textId="77777777" w:rsidTr="007E2FD4">
        <w:trPr>
          <w:trHeight w:val="300"/>
        </w:trPr>
        <w:tc>
          <w:tcPr>
            <w:tcW w:w="538" w:type="pct"/>
            <w:shd w:val="clear" w:color="auto" w:fill="auto"/>
            <w:noWrap/>
            <w:vAlign w:val="center"/>
            <w:hideMark/>
          </w:tcPr>
          <w:p w14:paraId="1C1BD30E" w14:textId="77777777" w:rsidR="00155EEA" w:rsidRPr="00155EEA" w:rsidRDefault="00155EEA" w:rsidP="007E2FD4">
            <w:pPr>
              <w:rPr>
                <w:rFonts w:ascii="Calibri" w:hAnsi="Calibri" w:cs="Calibri"/>
                <w:sz w:val="22"/>
                <w:szCs w:val="22"/>
              </w:rPr>
            </w:pPr>
            <w:r w:rsidRPr="00155EEA">
              <w:rPr>
                <w:rFonts w:ascii="Calibri" w:hAnsi="Calibri" w:cs="Calibri"/>
                <w:sz w:val="22"/>
                <w:szCs w:val="22"/>
              </w:rPr>
              <w:t>SOLAR PLANT</w:t>
            </w:r>
          </w:p>
        </w:tc>
        <w:tc>
          <w:tcPr>
            <w:tcW w:w="335" w:type="pct"/>
            <w:shd w:val="clear" w:color="auto" w:fill="auto"/>
            <w:noWrap/>
            <w:vAlign w:val="center"/>
            <w:hideMark/>
          </w:tcPr>
          <w:p w14:paraId="727C7775"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15.00%</w:t>
            </w:r>
          </w:p>
        </w:tc>
        <w:tc>
          <w:tcPr>
            <w:tcW w:w="295" w:type="pct"/>
            <w:shd w:val="clear" w:color="auto" w:fill="auto"/>
            <w:noWrap/>
            <w:vAlign w:val="center"/>
            <w:hideMark/>
          </w:tcPr>
          <w:p w14:paraId="2BFFA643"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099A1B68"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781A07B2"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19A62A3B"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16AEE8EF"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4F2AE7F3"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4" w:type="pct"/>
            <w:shd w:val="clear" w:color="auto" w:fill="auto"/>
            <w:noWrap/>
            <w:vAlign w:val="center"/>
            <w:hideMark/>
          </w:tcPr>
          <w:p w14:paraId="3C1127EC"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79356FFB"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1215FBEE"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706E83CB"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5AC2F4A3"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042FEEA8"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5" w:type="pct"/>
            <w:shd w:val="clear" w:color="auto" w:fill="auto"/>
            <w:noWrap/>
            <w:vAlign w:val="center"/>
            <w:hideMark/>
          </w:tcPr>
          <w:p w14:paraId="3DE3438D"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c>
          <w:tcPr>
            <w:tcW w:w="292" w:type="pct"/>
            <w:shd w:val="clear" w:color="auto" w:fill="auto"/>
            <w:noWrap/>
            <w:vAlign w:val="center"/>
            <w:hideMark/>
          </w:tcPr>
          <w:p w14:paraId="52A34B9E" w14:textId="77777777" w:rsidR="00155EEA" w:rsidRPr="00155EEA" w:rsidRDefault="00155EEA" w:rsidP="007E2FD4">
            <w:pPr>
              <w:jc w:val="center"/>
              <w:rPr>
                <w:rFonts w:ascii="Calibri" w:hAnsi="Calibri" w:cs="Calibri"/>
                <w:sz w:val="22"/>
                <w:szCs w:val="22"/>
              </w:rPr>
            </w:pPr>
            <w:r w:rsidRPr="00155EEA">
              <w:rPr>
                <w:rFonts w:ascii="Calibri" w:hAnsi="Calibri" w:cs="Calibri"/>
                <w:sz w:val="22"/>
                <w:szCs w:val="22"/>
              </w:rPr>
              <w:t>0.00</w:t>
            </w:r>
          </w:p>
        </w:tc>
      </w:tr>
      <w:tr w:rsidR="007E2FD4" w:rsidRPr="00155EEA" w14:paraId="4DC1086F" w14:textId="77777777" w:rsidTr="007E2FD4">
        <w:trPr>
          <w:trHeight w:val="449"/>
        </w:trPr>
        <w:tc>
          <w:tcPr>
            <w:tcW w:w="538" w:type="pct"/>
            <w:shd w:val="clear" w:color="auto" w:fill="002060"/>
            <w:noWrap/>
            <w:vAlign w:val="center"/>
            <w:hideMark/>
          </w:tcPr>
          <w:p w14:paraId="49EE38D7" w14:textId="77777777" w:rsidR="00155EEA" w:rsidRPr="00155EEA" w:rsidRDefault="00155EEA" w:rsidP="007E2FD4">
            <w:pPr>
              <w:rPr>
                <w:rFonts w:ascii="Calibri" w:hAnsi="Calibri" w:cs="Calibri"/>
                <w:b/>
                <w:bCs/>
                <w:sz w:val="22"/>
                <w:szCs w:val="22"/>
              </w:rPr>
            </w:pPr>
            <w:r w:rsidRPr="00155EEA">
              <w:rPr>
                <w:rFonts w:ascii="Calibri" w:hAnsi="Calibri" w:cs="Calibri"/>
                <w:b/>
                <w:bCs/>
                <w:sz w:val="22"/>
                <w:szCs w:val="22"/>
              </w:rPr>
              <w:t>TOTAL</w:t>
            </w:r>
          </w:p>
        </w:tc>
        <w:tc>
          <w:tcPr>
            <w:tcW w:w="335" w:type="pct"/>
            <w:shd w:val="clear" w:color="auto" w:fill="002060"/>
            <w:noWrap/>
            <w:vAlign w:val="center"/>
            <w:hideMark/>
          </w:tcPr>
          <w:p w14:paraId="53076479" w14:textId="77777777" w:rsidR="00155EEA" w:rsidRPr="00155EEA" w:rsidRDefault="00155EEA" w:rsidP="007E2FD4">
            <w:pPr>
              <w:jc w:val="center"/>
              <w:rPr>
                <w:rFonts w:ascii="Calibri" w:hAnsi="Calibri" w:cs="Calibri"/>
                <w:b/>
                <w:bCs/>
                <w:sz w:val="22"/>
                <w:szCs w:val="22"/>
              </w:rPr>
            </w:pPr>
          </w:p>
        </w:tc>
        <w:tc>
          <w:tcPr>
            <w:tcW w:w="295" w:type="pct"/>
            <w:shd w:val="clear" w:color="auto" w:fill="002060"/>
            <w:noWrap/>
            <w:vAlign w:val="center"/>
            <w:hideMark/>
          </w:tcPr>
          <w:p w14:paraId="5DA66406"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0.00</w:t>
            </w:r>
          </w:p>
        </w:tc>
        <w:tc>
          <w:tcPr>
            <w:tcW w:w="295" w:type="pct"/>
            <w:shd w:val="clear" w:color="auto" w:fill="002060"/>
            <w:noWrap/>
            <w:vAlign w:val="center"/>
            <w:hideMark/>
          </w:tcPr>
          <w:p w14:paraId="535833DD"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0.00</w:t>
            </w:r>
          </w:p>
        </w:tc>
        <w:tc>
          <w:tcPr>
            <w:tcW w:w="295" w:type="pct"/>
            <w:shd w:val="clear" w:color="auto" w:fill="002060"/>
            <w:noWrap/>
            <w:vAlign w:val="center"/>
            <w:hideMark/>
          </w:tcPr>
          <w:p w14:paraId="79CA7E86"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269.4</w:t>
            </w:r>
          </w:p>
        </w:tc>
        <w:tc>
          <w:tcPr>
            <w:tcW w:w="295" w:type="pct"/>
            <w:shd w:val="clear" w:color="auto" w:fill="002060"/>
            <w:noWrap/>
            <w:vAlign w:val="center"/>
            <w:hideMark/>
          </w:tcPr>
          <w:p w14:paraId="6864C154"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503.0</w:t>
            </w:r>
          </w:p>
        </w:tc>
        <w:tc>
          <w:tcPr>
            <w:tcW w:w="295" w:type="pct"/>
            <w:shd w:val="clear" w:color="auto" w:fill="002060"/>
            <w:noWrap/>
            <w:vAlign w:val="center"/>
            <w:hideMark/>
          </w:tcPr>
          <w:p w14:paraId="7C59AE05"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436.1</w:t>
            </w:r>
          </w:p>
        </w:tc>
        <w:tc>
          <w:tcPr>
            <w:tcW w:w="295" w:type="pct"/>
            <w:shd w:val="clear" w:color="auto" w:fill="002060"/>
            <w:noWrap/>
            <w:vAlign w:val="center"/>
            <w:hideMark/>
          </w:tcPr>
          <w:p w14:paraId="1775F559"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378.4</w:t>
            </w:r>
          </w:p>
        </w:tc>
        <w:tc>
          <w:tcPr>
            <w:tcW w:w="294" w:type="pct"/>
            <w:shd w:val="clear" w:color="auto" w:fill="002060"/>
            <w:noWrap/>
            <w:vAlign w:val="center"/>
            <w:hideMark/>
          </w:tcPr>
          <w:p w14:paraId="235210CE"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328.5</w:t>
            </w:r>
          </w:p>
        </w:tc>
        <w:tc>
          <w:tcPr>
            <w:tcW w:w="295" w:type="pct"/>
            <w:shd w:val="clear" w:color="auto" w:fill="002060"/>
            <w:noWrap/>
            <w:vAlign w:val="center"/>
            <w:hideMark/>
          </w:tcPr>
          <w:p w14:paraId="1E5B6E87"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285.5</w:t>
            </w:r>
          </w:p>
        </w:tc>
        <w:tc>
          <w:tcPr>
            <w:tcW w:w="295" w:type="pct"/>
            <w:shd w:val="clear" w:color="auto" w:fill="002060"/>
            <w:noWrap/>
            <w:vAlign w:val="center"/>
            <w:hideMark/>
          </w:tcPr>
          <w:p w14:paraId="34ABF3A8"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248.3</w:t>
            </w:r>
          </w:p>
        </w:tc>
        <w:tc>
          <w:tcPr>
            <w:tcW w:w="295" w:type="pct"/>
            <w:shd w:val="clear" w:color="auto" w:fill="002060"/>
            <w:noWrap/>
            <w:vAlign w:val="center"/>
            <w:hideMark/>
          </w:tcPr>
          <w:p w14:paraId="43AF39DD"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216.1</w:t>
            </w:r>
          </w:p>
        </w:tc>
        <w:tc>
          <w:tcPr>
            <w:tcW w:w="295" w:type="pct"/>
            <w:shd w:val="clear" w:color="auto" w:fill="002060"/>
            <w:noWrap/>
            <w:vAlign w:val="center"/>
            <w:hideMark/>
          </w:tcPr>
          <w:p w14:paraId="344BB837"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188.2</w:t>
            </w:r>
          </w:p>
        </w:tc>
        <w:tc>
          <w:tcPr>
            <w:tcW w:w="295" w:type="pct"/>
            <w:shd w:val="clear" w:color="auto" w:fill="002060"/>
            <w:noWrap/>
            <w:vAlign w:val="center"/>
            <w:hideMark/>
          </w:tcPr>
          <w:p w14:paraId="57E6E328"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164.0</w:t>
            </w:r>
          </w:p>
        </w:tc>
        <w:tc>
          <w:tcPr>
            <w:tcW w:w="295" w:type="pct"/>
            <w:shd w:val="clear" w:color="auto" w:fill="002060"/>
            <w:noWrap/>
            <w:vAlign w:val="center"/>
            <w:hideMark/>
          </w:tcPr>
          <w:p w14:paraId="4FA552D1"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143.1</w:t>
            </w:r>
          </w:p>
        </w:tc>
        <w:tc>
          <w:tcPr>
            <w:tcW w:w="292" w:type="pct"/>
            <w:shd w:val="clear" w:color="auto" w:fill="002060"/>
            <w:noWrap/>
            <w:vAlign w:val="center"/>
            <w:hideMark/>
          </w:tcPr>
          <w:p w14:paraId="1466FB3D" w14:textId="77777777" w:rsidR="00155EEA" w:rsidRPr="00155EEA" w:rsidRDefault="00155EEA" w:rsidP="007E2FD4">
            <w:pPr>
              <w:jc w:val="center"/>
              <w:rPr>
                <w:rFonts w:ascii="Calibri" w:hAnsi="Calibri" w:cs="Calibri"/>
                <w:b/>
                <w:bCs/>
                <w:sz w:val="22"/>
                <w:szCs w:val="22"/>
              </w:rPr>
            </w:pPr>
            <w:r w:rsidRPr="00155EEA">
              <w:rPr>
                <w:rFonts w:ascii="Calibri" w:hAnsi="Calibri" w:cs="Calibri"/>
                <w:b/>
                <w:bCs/>
                <w:sz w:val="22"/>
                <w:szCs w:val="22"/>
              </w:rPr>
              <w:t>124.9</w:t>
            </w:r>
          </w:p>
        </w:tc>
      </w:tr>
    </w:tbl>
    <w:p w14:paraId="016D69C9" w14:textId="77777777" w:rsidR="00482F79" w:rsidRDefault="00482F79" w:rsidP="009B4EE5">
      <w:pPr>
        <w:pStyle w:val="ListParagraph"/>
        <w:autoSpaceDE w:val="0"/>
        <w:autoSpaceDN w:val="0"/>
        <w:adjustRightInd w:val="0"/>
        <w:spacing w:line="360" w:lineRule="auto"/>
        <w:ind w:left="993" w:right="21"/>
        <w:jc w:val="both"/>
        <w:rPr>
          <w:rFonts w:ascii="Arial" w:hAnsi="Arial" w:cs="Arial"/>
          <w:b/>
          <w:noProof/>
          <w:sz w:val="22"/>
          <w:szCs w:val="22"/>
          <w:lang w:eastAsia="en-IN"/>
        </w:rPr>
      </w:pPr>
    </w:p>
    <w:p w14:paraId="5D80073B" w14:textId="77777777" w:rsidR="0035691F" w:rsidRPr="00255BB9" w:rsidRDefault="0035691F" w:rsidP="0035691F">
      <w:pPr>
        <w:pStyle w:val="ListParagraph"/>
        <w:numPr>
          <w:ilvl w:val="0"/>
          <w:numId w:val="28"/>
        </w:numPr>
        <w:autoSpaceDE w:val="0"/>
        <w:autoSpaceDN w:val="0"/>
        <w:adjustRightInd w:val="0"/>
        <w:spacing w:after="240" w:line="360" w:lineRule="auto"/>
        <w:ind w:left="709" w:right="-143" w:hanging="425"/>
        <w:jc w:val="both"/>
        <w:rPr>
          <w:rFonts w:ascii="Arial" w:hAnsi="Arial" w:cs="Arial"/>
          <w:b/>
          <w:sz w:val="22"/>
          <w:szCs w:val="22"/>
        </w:rPr>
      </w:pPr>
      <w:r>
        <w:rPr>
          <w:rFonts w:ascii="Arial" w:hAnsi="Arial" w:cs="Arial"/>
          <w:b/>
          <w:sz w:val="22"/>
          <w:szCs w:val="22"/>
        </w:rPr>
        <w:t>COMBINED FINANCIALS</w:t>
      </w:r>
      <w:r w:rsidRPr="00807E3E">
        <w:rPr>
          <w:rFonts w:ascii="Arial" w:hAnsi="Arial" w:cs="Arial"/>
          <w:b/>
          <w:sz w:val="22"/>
          <w:szCs w:val="22"/>
        </w:rPr>
        <w:t xml:space="preserve">: </w:t>
      </w:r>
      <w:r w:rsidRPr="00807E3E">
        <w:rPr>
          <w:rFonts w:ascii="Arial" w:hAnsi="Arial" w:cs="Arial"/>
          <w:sz w:val="22"/>
          <w:szCs w:val="22"/>
        </w:rPr>
        <w:t xml:space="preserve">As per data data/information provided by the client/bank, below table shows the historical &amp; projected financial Statement of the </w:t>
      </w:r>
      <w:r>
        <w:rPr>
          <w:rFonts w:ascii="Arial" w:hAnsi="Arial" w:cs="Arial"/>
          <w:sz w:val="22"/>
          <w:szCs w:val="22"/>
        </w:rPr>
        <w:t>combined (Existing + Proposed) company</w:t>
      </w:r>
      <w:r w:rsidRPr="00807E3E">
        <w:rPr>
          <w:rFonts w:ascii="Arial" w:hAnsi="Arial" w:cs="Arial"/>
          <w:sz w:val="22"/>
          <w:szCs w:val="22"/>
        </w:rPr>
        <w:t>.</w:t>
      </w:r>
    </w:p>
    <w:p w14:paraId="13A239A8" w14:textId="77777777" w:rsidR="0035691F" w:rsidRDefault="0035691F" w:rsidP="0035691F">
      <w:pPr>
        <w:pStyle w:val="ListParagraph"/>
        <w:numPr>
          <w:ilvl w:val="0"/>
          <w:numId w:val="47"/>
        </w:numPr>
        <w:spacing w:before="240" w:line="360" w:lineRule="auto"/>
        <w:ind w:left="1134" w:hanging="425"/>
        <w:jc w:val="both"/>
        <w:rPr>
          <w:rFonts w:ascii="Arial" w:hAnsi="Arial" w:cs="Arial"/>
          <w:b/>
          <w:sz w:val="22"/>
          <w:szCs w:val="22"/>
        </w:rPr>
      </w:pPr>
      <w:r w:rsidRPr="00255BB9">
        <w:rPr>
          <w:rFonts w:ascii="Arial" w:hAnsi="Arial" w:cs="Arial"/>
          <w:b/>
          <w:sz w:val="22"/>
          <w:szCs w:val="22"/>
        </w:rPr>
        <w:t>PROFIT &amp; LOSS STATEMENT (</w:t>
      </w:r>
      <w:r>
        <w:rPr>
          <w:rFonts w:ascii="Arial" w:hAnsi="Arial" w:cs="Arial"/>
          <w:b/>
          <w:sz w:val="22"/>
          <w:szCs w:val="22"/>
        </w:rPr>
        <w:t>COMBINED</w:t>
      </w:r>
      <w:r w:rsidRPr="00255BB9">
        <w:rPr>
          <w:rFonts w:ascii="Arial" w:hAnsi="Arial" w:cs="Arial"/>
          <w:b/>
          <w:sz w:val="22"/>
          <w:szCs w:val="22"/>
        </w:rPr>
        <w:t>):</w:t>
      </w:r>
    </w:p>
    <w:p w14:paraId="518A8B17" w14:textId="77777777" w:rsidR="0035691F" w:rsidRPr="00A52439" w:rsidRDefault="0035691F" w:rsidP="007E2FD4">
      <w:pPr>
        <w:pStyle w:val="ListParagraph"/>
        <w:ind w:left="1134" w:right="-94"/>
        <w:jc w:val="right"/>
        <w:rPr>
          <w:rFonts w:ascii="Arial" w:hAnsi="Arial" w:cs="Arial"/>
          <w:b/>
          <w:i/>
          <w:sz w:val="20"/>
          <w:szCs w:val="22"/>
        </w:rPr>
      </w:pPr>
      <w:r w:rsidRPr="00A52439">
        <w:rPr>
          <w:rFonts w:ascii="Arial" w:hAnsi="Arial" w:cs="Arial"/>
          <w:b/>
          <w:i/>
          <w:sz w:val="20"/>
          <w:szCs w:val="22"/>
        </w:rPr>
        <w:t>(INR Lakhs)</w:t>
      </w:r>
    </w:p>
    <w:p w14:paraId="4B06DFE0" w14:textId="77777777" w:rsidR="0035691F" w:rsidRPr="00A52439" w:rsidRDefault="0035691F" w:rsidP="0035691F">
      <w:pPr>
        <w:rPr>
          <w:rFonts w:ascii="Arial" w:hAnsi="Arial" w:cs="Arial"/>
          <w:sz w:val="8"/>
          <w:szCs w:val="22"/>
        </w:rPr>
      </w:pPr>
    </w:p>
    <w:tbl>
      <w:tblPr>
        <w:tblW w:w="471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870"/>
        <w:gridCol w:w="873"/>
        <w:gridCol w:w="873"/>
        <w:gridCol w:w="873"/>
        <w:gridCol w:w="874"/>
        <w:gridCol w:w="874"/>
        <w:gridCol w:w="874"/>
        <w:gridCol w:w="874"/>
        <w:gridCol w:w="874"/>
        <w:gridCol w:w="874"/>
        <w:gridCol w:w="874"/>
        <w:gridCol w:w="874"/>
        <w:gridCol w:w="874"/>
        <w:gridCol w:w="868"/>
      </w:tblGrid>
      <w:tr w:rsidR="007E2FD4" w:rsidRPr="007E2FD4" w14:paraId="20BEB933" w14:textId="77777777" w:rsidTr="006E0B6B">
        <w:trPr>
          <w:trHeight w:val="315"/>
        </w:trPr>
        <w:tc>
          <w:tcPr>
            <w:tcW w:w="509" w:type="pct"/>
            <w:shd w:val="clear" w:color="auto" w:fill="002060"/>
            <w:noWrap/>
            <w:vAlign w:val="center"/>
            <w:hideMark/>
          </w:tcPr>
          <w:p w14:paraId="61C76B24" w14:textId="77777777" w:rsidR="007E2FD4" w:rsidRPr="007E2FD4" w:rsidRDefault="007E2FD4" w:rsidP="007E2FD4">
            <w:pPr>
              <w:spacing w:line="276" w:lineRule="auto"/>
              <w:rPr>
                <w:rFonts w:asciiTheme="minorHAnsi" w:hAnsiTheme="minorHAnsi" w:cstheme="minorHAnsi"/>
                <w:b/>
                <w:sz w:val="22"/>
                <w:szCs w:val="22"/>
              </w:rPr>
            </w:pPr>
            <w:r w:rsidRPr="007E2FD4">
              <w:rPr>
                <w:rFonts w:asciiTheme="minorHAnsi" w:hAnsiTheme="minorHAnsi" w:cstheme="minorHAnsi"/>
                <w:b/>
                <w:sz w:val="22"/>
                <w:szCs w:val="22"/>
              </w:rPr>
              <w:t>Particular</w:t>
            </w:r>
          </w:p>
        </w:tc>
        <w:tc>
          <w:tcPr>
            <w:tcW w:w="320" w:type="pct"/>
            <w:shd w:val="clear" w:color="auto" w:fill="002060"/>
            <w:noWrap/>
            <w:vAlign w:val="center"/>
            <w:hideMark/>
          </w:tcPr>
          <w:p w14:paraId="3A662AF5"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2022-23</w:t>
            </w:r>
          </w:p>
        </w:tc>
        <w:tc>
          <w:tcPr>
            <w:tcW w:w="321" w:type="pct"/>
            <w:shd w:val="clear" w:color="auto" w:fill="002060"/>
            <w:noWrap/>
            <w:vAlign w:val="center"/>
            <w:hideMark/>
          </w:tcPr>
          <w:p w14:paraId="7C8ABB89"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2023-24</w:t>
            </w:r>
          </w:p>
        </w:tc>
        <w:tc>
          <w:tcPr>
            <w:tcW w:w="321" w:type="pct"/>
            <w:shd w:val="clear" w:color="auto" w:fill="002060"/>
            <w:noWrap/>
            <w:vAlign w:val="center"/>
            <w:hideMark/>
          </w:tcPr>
          <w:p w14:paraId="7149825C"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2024-25</w:t>
            </w:r>
          </w:p>
        </w:tc>
        <w:tc>
          <w:tcPr>
            <w:tcW w:w="321" w:type="pct"/>
            <w:shd w:val="clear" w:color="auto" w:fill="002060"/>
            <w:noWrap/>
            <w:vAlign w:val="center"/>
            <w:hideMark/>
          </w:tcPr>
          <w:p w14:paraId="2C1AEC8C"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2025-26</w:t>
            </w:r>
          </w:p>
        </w:tc>
        <w:tc>
          <w:tcPr>
            <w:tcW w:w="321" w:type="pct"/>
            <w:shd w:val="clear" w:color="auto" w:fill="002060"/>
            <w:noWrap/>
            <w:vAlign w:val="center"/>
            <w:hideMark/>
          </w:tcPr>
          <w:p w14:paraId="1FF18AB5"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2026-27</w:t>
            </w:r>
          </w:p>
        </w:tc>
        <w:tc>
          <w:tcPr>
            <w:tcW w:w="321" w:type="pct"/>
            <w:shd w:val="clear" w:color="auto" w:fill="002060"/>
            <w:noWrap/>
            <w:vAlign w:val="center"/>
            <w:hideMark/>
          </w:tcPr>
          <w:p w14:paraId="1062FF0C"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2027-28</w:t>
            </w:r>
          </w:p>
        </w:tc>
        <w:tc>
          <w:tcPr>
            <w:tcW w:w="321" w:type="pct"/>
            <w:shd w:val="clear" w:color="auto" w:fill="002060"/>
            <w:noWrap/>
            <w:vAlign w:val="center"/>
            <w:hideMark/>
          </w:tcPr>
          <w:p w14:paraId="40DF392A"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2028-29</w:t>
            </w:r>
          </w:p>
        </w:tc>
        <w:tc>
          <w:tcPr>
            <w:tcW w:w="321" w:type="pct"/>
            <w:shd w:val="clear" w:color="auto" w:fill="002060"/>
            <w:noWrap/>
            <w:vAlign w:val="center"/>
            <w:hideMark/>
          </w:tcPr>
          <w:p w14:paraId="4EA0D6E0"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2029-30</w:t>
            </w:r>
          </w:p>
        </w:tc>
        <w:tc>
          <w:tcPr>
            <w:tcW w:w="321" w:type="pct"/>
            <w:shd w:val="clear" w:color="auto" w:fill="002060"/>
            <w:noWrap/>
            <w:vAlign w:val="center"/>
            <w:hideMark/>
          </w:tcPr>
          <w:p w14:paraId="0B602852"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2030-31</w:t>
            </w:r>
          </w:p>
        </w:tc>
        <w:tc>
          <w:tcPr>
            <w:tcW w:w="321" w:type="pct"/>
            <w:shd w:val="clear" w:color="auto" w:fill="002060"/>
            <w:noWrap/>
            <w:vAlign w:val="center"/>
            <w:hideMark/>
          </w:tcPr>
          <w:p w14:paraId="02F77635"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2031-32</w:t>
            </w:r>
          </w:p>
        </w:tc>
        <w:tc>
          <w:tcPr>
            <w:tcW w:w="321" w:type="pct"/>
            <w:shd w:val="clear" w:color="auto" w:fill="002060"/>
            <w:noWrap/>
            <w:vAlign w:val="center"/>
            <w:hideMark/>
          </w:tcPr>
          <w:p w14:paraId="6A7E8D5E"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2032-33</w:t>
            </w:r>
          </w:p>
        </w:tc>
        <w:tc>
          <w:tcPr>
            <w:tcW w:w="321" w:type="pct"/>
            <w:shd w:val="clear" w:color="auto" w:fill="002060"/>
            <w:noWrap/>
            <w:vAlign w:val="center"/>
            <w:hideMark/>
          </w:tcPr>
          <w:p w14:paraId="14023F3F"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2033-34</w:t>
            </w:r>
          </w:p>
        </w:tc>
        <w:tc>
          <w:tcPr>
            <w:tcW w:w="321" w:type="pct"/>
            <w:shd w:val="clear" w:color="auto" w:fill="002060"/>
            <w:noWrap/>
            <w:vAlign w:val="center"/>
            <w:hideMark/>
          </w:tcPr>
          <w:p w14:paraId="3541142D"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2034-35</w:t>
            </w:r>
          </w:p>
        </w:tc>
        <w:tc>
          <w:tcPr>
            <w:tcW w:w="319" w:type="pct"/>
            <w:shd w:val="clear" w:color="auto" w:fill="002060"/>
            <w:noWrap/>
            <w:vAlign w:val="center"/>
            <w:hideMark/>
          </w:tcPr>
          <w:p w14:paraId="1CAFD658" w14:textId="77777777" w:rsidR="007E2FD4" w:rsidRPr="007E2FD4" w:rsidRDefault="007E2FD4" w:rsidP="007E2FD4">
            <w:pPr>
              <w:spacing w:line="276" w:lineRule="auto"/>
              <w:jc w:val="center"/>
              <w:rPr>
                <w:rFonts w:asciiTheme="minorHAnsi" w:hAnsiTheme="minorHAnsi" w:cstheme="minorHAnsi"/>
                <w:b/>
                <w:bCs/>
                <w:sz w:val="22"/>
                <w:szCs w:val="22"/>
              </w:rPr>
            </w:pPr>
            <w:r w:rsidRPr="007E2FD4">
              <w:rPr>
                <w:rFonts w:asciiTheme="minorHAnsi" w:hAnsiTheme="minorHAnsi" w:cstheme="minorHAnsi"/>
                <w:b/>
                <w:bCs/>
                <w:sz w:val="22"/>
                <w:szCs w:val="22"/>
              </w:rPr>
              <w:t>2035-36</w:t>
            </w:r>
          </w:p>
        </w:tc>
      </w:tr>
      <w:tr w:rsidR="007E2FD4" w:rsidRPr="007E2FD4" w14:paraId="290A1FD6" w14:textId="77777777" w:rsidTr="006E0B6B">
        <w:trPr>
          <w:trHeight w:val="319"/>
        </w:trPr>
        <w:tc>
          <w:tcPr>
            <w:tcW w:w="509" w:type="pct"/>
            <w:shd w:val="clear" w:color="auto" w:fill="auto"/>
            <w:noWrap/>
            <w:vAlign w:val="center"/>
            <w:hideMark/>
          </w:tcPr>
          <w:p w14:paraId="4FD39B17"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lastRenderedPageBreak/>
              <w:t>Sales</w:t>
            </w:r>
          </w:p>
        </w:tc>
        <w:tc>
          <w:tcPr>
            <w:tcW w:w="320" w:type="pct"/>
            <w:shd w:val="clear" w:color="auto" w:fill="auto"/>
            <w:noWrap/>
            <w:vAlign w:val="center"/>
            <w:hideMark/>
          </w:tcPr>
          <w:p w14:paraId="03F198B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5074.8</w:t>
            </w:r>
          </w:p>
        </w:tc>
        <w:tc>
          <w:tcPr>
            <w:tcW w:w="321" w:type="pct"/>
            <w:shd w:val="clear" w:color="auto" w:fill="auto"/>
            <w:noWrap/>
            <w:vAlign w:val="center"/>
            <w:hideMark/>
          </w:tcPr>
          <w:p w14:paraId="667CC31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6000.0</w:t>
            </w:r>
          </w:p>
        </w:tc>
        <w:tc>
          <w:tcPr>
            <w:tcW w:w="321" w:type="pct"/>
            <w:shd w:val="clear" w:color="auto" w:fill="auto"/>
            <w:noWrap/>
            <w:vAlign w:val="center"/>
            <w:hideMark/>
          </w:tcPr>
          <w:p w14:paraId="5B55AAB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6600.0</w:t>
            </w:r>
          </w:p>
        </w:tc>
        <w:tc>
          <w:tcPr>
            <w:tcW w:w="321" w:type="pct"/>
            <w:shd w:val="clear" w:color="auto" w:fill="auto"/>
            <w:noWrap/>
            <w:vAlign w:val="center"/>
            <w:hideMark/>
          </w:tcPr>
          <w:p w14:paraId="0083FCE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7611.2</w:t>
            </w:r>
          </w:p>
        </w:tc>
        <w:tc>
          <w:tcPr>
            <w:tcW w:w="321" w:type="pct"/>
            <w:shd w:val="clear" w:color="auto" w:fill="auto"/>
            <w:noWrap/>
            <w:vAlign w:val="center"/>
            <w:hideMark/>
          </w:tcPr>
          <w:p w14:paraId="62895D57" w14:textId="77777777" w:rsidR="007E2FD4" w:rsidRPr="007E2FD4" w:rsidRDefault="007E2FD4" w:rsidP="007E2FD4">
            <w:pPr>
              <w:spacing w:line="276" w:lineRule="auto"/>
              <w:jc w:val="center"/>
              <w:rPr>
                <w:rFonts w:asciiTheme="minorHAnsi" w:hAnsiTheme="minorHAnsi" w:cstheme="minorHAnsi"/>
                <w:sz w:val="22"/>
                <w:szCs w:val="22"/>
              </w:rPr>
            </w:pPr>
            <w:r>
              <w:rPr>
                <w:rFonts w:asciiTheme="minorHAnsi" w:hAnsiTheme="minorHAnsi" w:cstheme="minorHAnsi"/>
                <w:sz w:val="22"/>
                <w:szCs w:val="22"/>
              </w:rPr>
              <w:t>13404</w:t>
            </w:r>
          </w:p>
        </w:tc>
        <w:tc>
          <w:tcPr>
            <w:tcW w:w="321" w:type="pct"/>
            <w:shd w:val="clear" w:color="auto" w:fill="auto"/>
            <w:noWrap/>
            <w:vAlign w:val="center"/>
            <w:hideMark/>
          </w:tcPr>
          <w:p w14:paraId="4ACEBA6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148</w:t>
            </w:r>
          </w:p>
        </w:tc>
        <w:tc>
          <w:tcPr>
            <w:tcW w:w="321" w:type="pct"/>
            <w:shd w:val="clear" w:color="auto" w:fill="auto"/>
            <w:noWrap/>
            <w:vAlign w:val="center"/>
            <w:hideMark/>
          </w:tcPr>
          <w:p w14:paraId="77D1167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162</w:t>
            </w:r>
          </w:p>
        </w:tc>
        <w:tc>
          <w:tcPr>
            <w:tcW w:w="321" w:type="pct"/>
            <w:shd w:val="clear" w:color="auto" w:fill="auto"/>
            <w:noWrap/>
            <w:vAlign w:val="center"/>
            <w:hideMark/>
          </w:tcPr>
          <w:p w14:paraId="2B58D84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17853</w:t>
            </w:r>
          </w:p>
        </w:tc>
        <w:tc>
          <w:tcPr>
            <w:tcW w:w="321" w:type="pct"/>
            <w:shd w:val="clear" w:color="auto" w:fill="auto"/>
            <w:noWrap/>
            <w:vAlign w:val="center"/>
            <w:hideMark/>
          </w:tcPr>
          <w:p w14:paraId="0A6D38D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195</w:t>
            </w:r>
            <w:r w:rsidR="006E0B6B">
              <w:rPr>
                <w:rFonts w:asciiTheme="minorHAnsi" w:hAnsiTheme="minorHAnsi" w:cstheme="minorHAnsi"/>
                <w:sz w:val="22"/>
                <w:szCs w:val="22"/>
              </w:rPr>
              <w:t>18</w:t>
            </w:r>
          </w:p>
        </w:tc>
        <w:tc>
          <w:tcPr>
            <w:tcW w:w="321" w:type="pct"/>
            <w:shd w:val="clear" w:color="auto" w:fill="auto"/>
            <w:noWrap/>
            <w:vAlign w:val="center"/>
            <w:hideMark/>
          </w:tcPr>
          <w:p w14:paraId="1B295F6D" w14:textId="77777777" w:rsidR="007E2FD4" w:rsidRPr="007E2FD4" w:rsidRDefault="007E2FD4" w:rsidP="007E2FD4">
            <w:pPr>
              <w:spacing w:line="276" w:lineRule="auto"/>
              <w:jc w:val="center"/>
              <w:rPr>
                <w:rFonts w:asciiTheme="minorHAnsi" w:hAnsiTheme="minorHAnsi" w:cstheme="minorHAnsi"/>
                <w:sz w:val="22"/>
                <w:szCs w:val="22"/>
              </w:rPr>
            </w:pPr>
            <w:r>
              <w:rPr>
                <w:rFonts w:asciiTheme="minorHAnsi" w:hAnsiTheme="minorHAnsi" w:cstheme="minorHAnsi"/>
                <w:sz w:val="22"/>
                <w:szCs w:val="22"/>
              </w:rPr>
              <w:t>21289</w:t>
            </w:r>
          </w:p>
        </w:tc>
        <w:tc>
          <w:tcPr>
            <w:tcW w:w="321" w:type="pct"/>
            <w:shd w:val="clear" w:color="auto" w:fill="auto"/>
            <w:noWrap/>
            <w:vAlign w:val="center"/>
            <w:hideMark/>
          </w:tcPr>
          <w:p w14:paraId="1D3EA69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23178</w:t>
            </w:r>
          </w:p>
        </w:tc>
        <w:tc>
          <w:tcPr>
            <w:tcW w:w="321" w:type="pct"/>
            <w:shd w:val="clear" w:color="auto" w:fill="auto"/>
            <w:noWrap/>
            <w:vAlign w:val="center"/>
            <w:hideMark/>
          </w:tcPr>
          <w:p w14:paraId="078A18C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25194</w:t>
            </w:r>
          </w:p>
        </w:tc>
        <w:tc>
          <w:tcPr>
            <w:tcW w:w="321" w:type="pct"/>
            <w:shd w:val="clear" w:color="auto" w:fill="auto"/>
            <w:noWrap/>
            <w:vAlign w:val="center"/>
            <w:hideMark/>
          </w:tcPr>
          <w:p w14:paraId="57E5FC1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27353</w:t>
            </w:r>
          </w:p>
        </w:tc>
        <w:tc>
          <w:tcPr>
            <w:tcW w:w="319" w:type="pct"/>
            <w:shd w:val="clear" w:color="auto" w:fill="auto"/>
            <w:noWrap/>
            <w:vAlign w:val="center"/>
            <w:hideMark/>
          </w:tcPr>
          <w:p w14:paraId="2D04B7C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29667</w:t>
            </w:r>
          </w:p>
        </w:tc>
      </w:tr>
      <w:tr w:rsidR="007E2FD4" w:rsidRPr="007E2FD4" w14:paraId="6D696A17" w14:textId="77777777" w:rsidTr="006E0B6B">
        <w:trPr>
          <w:trHeight w:val="300"/>
        </w:trPr>
        <w:tc>
          <w:tcPr>
            <w:tcW w:w="509" w:type="pct"/>
            <w:shd w:val="clear" w:color="auto" w:fill="auto"/>
            <w:noWrap/>
            <w:vAlign w:val="center"/>
            <w:hideMark/>
          </w:tcPr>
          <w:p w14:paraId="04741B7A"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 xml:space="preserve">Other </w:t>
            </w:r>
            <w:proofErr w:type="spellStart"/>
            <w:r w:rsidRPr="007E2FD4">
              <w:rPr>
                <w:rFonts w:asciiTheme="minorHAnsi" w:hAnsiTheme="minorHAnsi" w:cstheme="minorHAnsi"/>
                <w:sz w:val="22"/>
                <w:szCs w:val="22"/>
              </w:rPr>
              <w:t>Mis</w:t>
            </w:r>
            <w:proofErr w:type="spellEnd"/>
            <w:r w:rsidRPr="007E2FD4">
              <w:rPr>
                <w:rFonts w:asciiTheme="minorHAnsi" w:hAnsiTheme="minorHAnsi" w:cstheme="minorHAnsi"/>
                <w:sz w:val="22"/>
                <w:szCs w:val="22"/>
              </w:rPr>
              <w:t>. Income</w:t>
            </w:r>
          </w:p>
        </w:tc>
        <w:tc>
          <w:tcPr>
            <w:tcW w:w="320" w:type="pct"/>
            <w:shd w:val="clear" w:color="auto" w:fill="auto"/>
            <w:noWrap/>
            <w:vAlign w:val="center"/>
            <w:hideMark/>
          </w:tcPr>
          <w:p w14:paraId="754EDCC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0.1</w:t>
            </w:r>
          </w:p>
        </w:tc>
        <w:tc>
          <w:tcPr>
            <w:tcW w:w="321" w:type="pct"/>
            <w:shd w:val="clear" w:color="auto" w:fill="auto"/>
            <w:noWrap/>
            <w:vAlign w:val="center"/>
            <w:hideMark/>
          </w:tcPr>
          <w:p w14:paraId="6D78A6B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5.0</w:t>
            </w:r>
          </w:p>
        </w:tc>
        <w:tc>
          <w:tcPr>
            <w:tcW w:w="321" w:type="pct"/>
            <w:shd w:val="clear" w:color="auto" w:fill="auto"/>
            <w:noWrap/>
            <w:vAlign w:val="center"/>
            <w:hideMark/>
          </w:tcPr>
          <w:p w14:paraId="48A1A8F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5.5</w:t>
            </w:r>
          </w:p>
        </w:tc>
        <w:tc>
          <w:tcPr>
            <w:tcW w:w="321" w:type="pct"/>
            <w:shd w:val="clear" w:color="auto" w:fill="auto"/>
            <w:noWrap/>
            <w:vAlign w:val="center"/>
            <w:hideMark/>
          </w:tcPr>
          <w:p w14:paraId="7CDB821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9.1</w:t>
            </w:r>
          </w:p>
        </w:tc>
        <w:tc>
          <w:tcPr>
            <w:tcW w:w="321" w:type="pct"/>
            <w:shd w:val="clear" w:color="auto" w:fill="auto"/>
            <w:noWrap/>
            <w:vAlign w:val="center"/>
            <w:hideMark/>
          </w:tcPr>
          <w:p w14:paraId="0C198F7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10.0</w:t>
            </w:r>
          </w:p>
        </w:tc>
        <w:tc>
          <w:tcPr>
            <w:tcW w:w="321" w:type="pct"/>
            <w:shd w:val="clear" w:color="auto" w:fill="auto"/>
            <w:noWrap/>
            <w:vAlign w:val="center"/>
            <w:hideMark/>
          </w:tcPr>
          <w:p w14:paraId="4BA147D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11.0</w:t>
            </w:r>
          </w:p>
        </w:tc>
        <w:tc>
          <w:tcPr>
            <w:tcW w:w="321" w:type="pct"/>
            <w:shd w:val="clear" w:color="auto" w:fill="auto"/>
            <w:noWrap/>
            <w:vAlign w:val="center"/>
            <w:hideMark/>
          </w:tcPr>
          <w:p w14:paraId="054E79E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12.0</w:t>
            </w:r>
          </w:p>
        </w:tc>
        <w:tc>
          <w:tcPr>
            <w:tcW w:w="321" w:type="pct"/>
            <w:shd w:val="clear" w:color="auto" w:fill="auto"/>
            <w:noWrap/>
            <w:vAlign w:val="center"/>
            <w:hideMark/>
          </w:tcPr>
          <w:p w14:paraId="2EA812A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13.3</w:t>
            </w:r>
          </w:p>
        </w:tc>
        <w:tc>
          <w:tcPr>
            <w:tcW w:w="321" w:type="pct"/>
            <w:shd w:val="clear" w:color="auto" w:fill="auto"/>
            <w:noWrap/>
            <w:vAlign w:val="center"/>
            <w:hideMark/>
          </w:tcPr>
          <w:p w14:paraId="00E041D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14.6</w:t>
            </w:r>
          </w:p>
        </w:tc>
        <w:tc>
          <w:tcPr>
            <w:tcW w:w="321" w:type="pct"/>
            <w:shd w:val="clear" w:color="auto" w:fill="auto"/>
            <w:noWrap/>
            <w:vAlign w:val="center"/>
            <w:hideMark/>
          </w:tcPr>
          <w:p w14:paraId="3649F52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16.0</w:t>
            </w:r>
          </w:p>
        </w:tc>
        <w:tc>
          <w:tcPr>
            <w:tcW w:w="321" w:type="pct"/>
            <w:shd w:val="clear" w:color="auto" w:fill="auto"/>
            <w:noWrap/>
            <w:vAlign w:val="center"/>
            <w:hideMark/>
          </w:tcPr>
          <w:p w14:paraId="4E4D8C5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17.6</w:t>
            </w:r>
          </w:p>
        </w:tc>
        <w:tc>
          <w:tcPr>
            <w:tcW w:w="321" w:type="pct"/>
            <w:shd w:val="clear" w:color="auto" w:fill="auto"/>
            <w:noWrap/>
            <w:vAlign w:val="center"/>
            <w:hideMark/>
          </w:tcPr>
          <w:p w14:paraId="100CCD8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19.4</w:t>
            </w:r>
          </w:p>
        </w:tc>
        <w:tc>
          <w:tcPr>
            <w:tcW w:w="321" w:type="pct"/>
            <w:shd w:val="clear" w:color="auto" w:fill="auto"/>
            <w:noWrap/>
            <w:vAlign w:val="center"/>
            <w:hideMark/>
          </w:tcPr>
          <w:p w14:paraId="56348BA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21.3</w:t>
            </w:r>
          </w:p>
        </w:tc>
        <w:tc>
          <w:tcPr>
            <w:tcW w:w="319" w:type="pct"/>
            <w:shd w:val="clear" w:color="auto" w:fill="auto"/>
            <w:noWrap/>
            <w:vAlign w:val="center"/>
            <w:hideMark/>
          </w:tcPr>
          <w:p w14:paraId="38DF666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23.5</w:t>
            </w:r>
          </w:p>
        </w:tc>
      </w:tr>
      <w:tr w:rsidR="007E2FD4" w:rsidRPr="007E2FD4" w14:paraId="3EC4421F" w14:textId="77777777" w:rsidTr="006E0B6B">
        <w:trPr>
          <w:trHeight w:val="315"/>
        </w:trPr>
        <w:tc>
          <w:tcPr>
            <w:tcW w:w="509" w:type="pct"/>
            <w:shd w:val="clear" w:color="auto" w:fill="auto"/>
            <w:noWrap/>
            <w:vAlign w:val="center"/>
            <w:hideMark/>
          </w:tcPr>
          <w:p w14:paraId="0017F649"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Total Receipts (A)</w:t>
            </w:r>
          </w:p>
        </w:tc>
        <w:tc>
          <w:tcPr>
            <w:tcW w:w="320" w:type="pct"/>
            <w:shd w:val="clear" w:color="auto" w:fill="auto"/>
            <w:noWrap/>
            <w:vAlign w:val="center"/>
            <w:hideMark/>
          </w:tcPr>
          <w:p w14:paraId="325000C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5075.0</w:t>
            </w:r>
          </w:p>
        </w:tc>
        <w:tc>
          <w:tcPr>
            <w:tcW w:w="321" w:type="pct"/>
            <w:shd w:val="clear" w:color="auto" w:fill="auto"/>
            <w:noWrap/>
            <w:vAlign w:val="center"/>
            <w:hideMark/>
          </w:tcPr>
          <w:p w14:paraId="423B676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6005.0</w:t>
            </w:r>
          </w:p>
        </w:tc>
        <w:tc>
          <w:tcPr>
            <w:tcW w:w="321" w:type="pct"/>
            <w:shd w:val="clear" w:color="auto" w:fill="auto"/>
            <w:noWrap/>
            <w:vAlign w:val="center"/>
            <w:hideMark/>
          </w:tcPr>
          <w:p w14:paraId="7BF9D07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6605.5</w:t>
            </w:r>
          </w:p>
        </w:tc>
        <w:tc>
          <w:tcPr>
            <w:tcW w:w="321" w:type="pct"/>
            <w:shd w:val="clear" w:color="auto" w:fill="auto"/>
            <w:noWrap/>
            <w:vAlign w:val="center"/>
            <w:hideMark/>
          </w:tcPr>
          <w:p w14:paraId="39BFA2C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7620.2</w:t>
            </w:r>
          </w:p>
        </w:tc>
        <w:tc>
          <w:tcPr>
            <w:tcW w:w="321" w:type="pct"/>
            <w:shd w:val="clear" w:color="auto" w:fill="auto"/>
            <w:noWrap/>
            <w:vAlign w:val="center"/>
            <w:hideMark/>
          </w:tcPr>
          <w:p w14:paraId="07D55B3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13414</w:t>
            </w:r>
          </w:p>
        </w:tc>
        <w:tc>
          <w:tcPr>
            <w:tcW w:w="321" w:type="pct"/>
            <w:shd w:val="clear" w:color="auto" w:fill="auto"/>
            <w:noWrap/>
            <w:vAlign w:val="center"/>
            <w:hideMark/>
          </w:tcPr>
          <w:p w14:paraId="1F19A83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14815</w:t>
            </w:r>
          </w:p>
        </w:tc>
        <w:tc>
          <w:tcPr>
            <w:tcW w:w="321" w:type="pct"/>
            <w:shd w:val="clear" w:color="auto" w:fill="auto"/>
            <w:noWrap/>
            <w:vAlign w:val="center"/>
            <w:hideMark/>
          </w:tcPr>
          <w:p w14:paraId="3657589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16297</w:t>
            </w:r>
          </w:p>
        </w:tc>
        <w:tc>
          <w:tcPr>
            <w:tcW w:w="321" w:type="pct"/>
            <w:shd w:val="clear" w:color="auto" w:fill="auto"/>
            <w:noWrap/>
            <w:vAlign w:val="center"/>
            <w:hideMark/>
          </w:tcPr>
          <w:p w14:paraId="4FEF6AE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17866</w:t>
            </w:r>
          </w:p>
        </w:tc>
        <w:tc>
          <w:tcPr>
            <w:tcW w:w="321" w:type="pct"/>
            <w:shd w:val="clear" w:color="auto" w:fill="auto"/>
            <w:noWrap/>
            <w:vAlign w:val="center"/>
            <w:hideMark/>
          </w:tcPr>
          <w:p w14:paraId="2EE61BE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19533</w:t>
            </w:r>
          </w:p>
        </w:tc>
        <w:tc>
          <w:tcPr>
            <w:tcW w:w="321" w:type="pct"/>
            <w:shd w:val="clear" w:color="auto" w:fill="auto"/>
            <w:noWrap/>
            <w:vAlign w:val="center"/>
            <w:hideMark/>
          </w:tcPr>
          <w:p w14:paraId="4CC8646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21305</w:t>
            </w:r>
          </w:p>
        </w:tc>
        <w:tc>
          <w:tcPr>
            <w:tcW w:w="321" w:type="pct"/>
            <w:shd w:val="clear" w:color="auto" w:fill="auto"/>
            <w:noWrap/>
            <w:vAlign w:val="center"/>
            <w:hideMark/>
          </w:tcPr>
          <w:p w14:paraId="3EC078D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23195</w:t>
            </w:r>
          </w:p>
        </w:tc>
        <w:tc>
          <w:tcPr>
            <w:tcW w:w="321" w:type="pct"/>
            <w:shd w:val="clear" w:color="auto" w:fill="auto"/>
            <w:noWrap/>
            <w:vAlign w:val="center"/>
            <w:hideMark/>
          </w:tcPr>
          <w:p w14:paraId="78E8BD7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25214</w:t>
            </w:r>
          </w:p>
        </w:tc>
        <w:tc>
          <w:tcPr>
            <w:tcW w:w="321" w:type="pct"/>
            <w:shd w:val="clear" w:color="auto" w:fill="auto"/>
            <w:noWrap/>
            <w:vAlign w:val="center"/>
            <w:hideMark/>
          </w:tcPr>
          <w:p w14:paraId="13BAB8D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27374</w:t>
            </w:r>
          </w:p>
        </w:tc>
        <w:tc>
          <w:tcPr>
            <w:tcW w:w="319" w:type="pct"/>
            <w:shd w:val="clear" w:color="auto" w:fill="auto"/>
            <w:noWrap/>
            <w:vAlign w:val="center"/>
            <w:hideMark/>
          </w:tcPr>
          <w:p w14:paraId="7D519B6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29690</w:t>
            </w:r>
          </w:p>
        </w:tc>
      </w:tr>
      <w:tr w:rsidR="006E0B6B" w:rsidRPr="007E2FD4" w14:paraId="719F4891" w14:textId="77777777" w:rsidTr="006E0B6B">
        <w:trPr>
          <w:trHeight w:val="300"/>
        </w:trPr>
        <w:tc>
          <w:tcPr>
            <w:tcW w:w="5000" w:type="pct"/>
            <w:gridSpan w:val="15"/>
            <w:shd w:val="clear" w:color="auto" w:fill="B8CCE4" w:themeFill="accent1" w:themeFillTint="66"/>
            <w:noWrap/>
            <w:vAlign w:val="center"/>
            <w:hideMark/>
          </w:tcPr>
          <w:p w14:paraId="0A29689F" w14:textId="77777777" w:rsidR="006E0B6B" w:rsidRPr="006E0B6B" w:rsidRDefault="006E0B6B" w:rsidP="006E0B6B">
            <w:pPr>
              <w:spacing w:line="276" w:lineRule="auto"/>
              <w:rPr>
                <w:rFonts w:asciiTheme="minorHAnsi" w:hAnsiTheme="minorHAnsi" w:cstheme="minorHAnsi"/>
                <w:b/>
                <w:sz w:val="22"/>
                <w:szCs w:val="22"/>
              </w:rPr>
            </w:pPr>
            <w:r w:rsidRPr="006E0B6B">
              <w:rPr>
                <w:rFonts w:asciiTheme="minorHAnsi" w:hAnsiTheme="minorHAnsi" w:cstheme="minorHAnsi"/>
                <w:b/>
                <w:sz w:val="22"/>
                <w:szCs w:val="22"/>
              </w:rPr>
              <w:t>Cost of Operation</w:t>
            </w:r>
          </w:p>
        </w:tc>
      </w:tr>
      <w:tr w:rsidR="007E2FD4" w:rsidRPr="007E2FD4" w14:paraId="0188E16C" w14:textId="77777777" w:rsidTr="006E0B6B">
        <w:trPr>
          <w:trHeight w:val="300"/>
        </w:trPr>
        <w:tc>
          <w:tcPr>
            <w:tcW w:w="509" w:type="pct"/>
            <w:shd w:val="clear" w:color="auto" w:fill="auto"/>
            <w:noWrap/>
            <w:vAlign w:val="center"/>
            <w:hideMark/>
          </w:tcPr>
          <w:p w14:paraId="06AFD459"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Purchases</w:t>
            </w:r>
          </w:p>
        </w:tc>
        <w:tc>
          <w:tcPr>
            <w:tcW w:w="320" w:type="pct"/>
            <w:shd w:val="clear" w:color="auto" w:fill="auto"/>
            <w:noWrap/>
            <w:vAlign w:val="center"/>
            <w:hideMark/>
          </w:tcPr>
          <w:p w14:paraId="2271FC9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4026.0</w:t>
            </w:r>
          </w:p>
        </w:tc>
        <w:tc>
          <w:tcPr>
            <w:tcW w:w="321" w:type="pct"/>
            <w:shd w:val="clear" w:color="auto" w:fill="auto"/>
            <w:noWrap/>
            <w:vAlign w:val="center"/>
            <w:hideMark/>
          </w:tcPr>
          <w:p w14:paraId="09F36D9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4800.0</w:t>
            </w:r>
          </w:p>
        </w:tc>
        <w:tc>
          <w:tcPr>
            <w:tcW w:w="321" w:type="pct"/>
            <w:shd w:val="clear" w:color="auto" w:fill="auto"/>
            <w:noWrap/>
            <w:vAlign w:val="center"/>
            <w:hideMark/>
          </w:tcPr>
          <w:p w14:paraId="5AC1148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5280.0</w:t>
            </w:r>
          </w:p>
        </w:tc>
        <w:tc>
          <w:tcPr>
            <w:tcW w:w="321" w:type="pct"/>
            <w:shd w:val="clear" w:color="auto" w:fill="auto"/>
            <w:noWrap/>
            <w:vAlign w:val="center"/>
            <w:hideMark/>
          </w:tcPr>
          <w:p w14:paraId="3C3E2A0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6053.8</w:t>
            </w:r>
          </w:p>
        </w:tc>
        <w:tc>
          <w:tcPr>
            <w:tcW w:w="321" w:type="pct"/>
            <w:shd w:val="clear" w:color="auto" w:fill="auto"/>
            <w:noWrap/>
            <w:vAlign w:val="center"/>
            <w:hideMark/>
          </w:tcPr>
          <w:p w14:paraId="37DE5ED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10181</w:t>
            </w:r>
          </w:p>
        </w:tc>
        <w:tc>
          <w:tcPr>
            <w:tcW w:w="321" w:type="pct"/>
            <w:shd w:val="clear" w:color="auto" w:fill="auto"/>
            <w:noWrap/>
            <w:vAlign w:val="center"/>
            <w:hideMark/>
          </w:tcPr>
          <w:p w14:paraId="68E8A52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11241</w:t>
            </w:r>
          </w:p>
        </w:tc>
        <w:tc>
          <w:tcPr>
            <w:tcW w:w="321" w:type="pct"/>
            <w:shd w:val="clear" w:color="auto" w:fill="auto"/>
            <w:noWrap/>
            <w:vAlign w:val="center"/>
            <w:hideMark/>
          </w:tcPr>
          <w:p w14:paraId="4014EDF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12366</w:t>
            </w:r>
          </w:p>
        </w:tc>
        <w:tc>
          <w:tcPr>
            <w:tcW w:w="321" w:type="pct"/>
            <w:shd w:val="clear" w:color="auto" w:fill="auto"/>
            <w:noWrap/>
            <w:vAlign w:val="center"/>
            <w:hideMark/>
          </w:tcPr>
          <w:p w14:paraId="7DF8D41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13560</w:t>
            </w:r>
          </w:p>
        </w:tc>
        <w:tc>
          <w:tcPr>
            <w:tcW w:w="321" w:type="pct"/>
            <w:shd w:val="clear" w:color="auto" w:fill="auto"/>
            <w:noWrap/>
            <w:vAlign w:val="center"/>
            <w:hideMark/>
          </w:tcPr>
          <w:p w14:paraId="4DECA61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14832</w:t>
            </w:r>
          </w:p>
        </w:tc>
        <w:tc>
          <w:tcPr>
            <w:tcW w:w="321" w:type="pct"/>
            <w:shd w:val="clear" w:color="auto" w:fill="auto"/>
            <w:noWrap/>
            <w:vAlign w:val="center"/>
            <w:hideMark/>
          </w:tcPr>
          <w:p w14:paraId="0AAD457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16189</w:t>
            </w:r>
          </w:p>
        </w:tc>
        <w:tc>
          <w:tcPr>
            <w:tcW w:w="321" w:type="pct"/>
            <w:shd w:val="clear" w:color="auto" w:fill="auto"/>
            <w:noWrap/>
            <w:vAlign w:val="center"/>
            <w:hideMark/>
          </w:tcPr>
          <w:p w14:paraId="344F5A3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17639</w:t>
            </w:r>
          </w:p>
        </w:tc>
        <w:tc>
          <w:tcPr>
            <w:tcW w:w="321" w:type="pct"/>
            <w:shd w:val="clear" w:color="auto" w:fill="auto"/>
            <w:noWrap/>
            <w:vAlign w:val="center"/>
            <w:hideMark/>
          </w:tcPr>
          <w:p w14:paraId="63441A3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19192</w:t>
            </w:r>
          </w:p>
        </w:tc>
        <w:tc>
          <w:tcPr>
            <w:tcW w:w="321" w:type="pct"/>
            <w:shd w:val="clear" w:color="auto" w:fill="auto"/>
            <w:noWrap/>
            <w:vAlign w:val="center"/>
            <w:hideMark/>
          </w:tcPr>
          <w:p w14:paraId="46AD7E1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20859</w:t>
            </w:r>
          </w:p>
        </w:tc>
        <w:tc>
          <w:tcPr>
            <w:tcW w:w="319" w:type="pct"/>
            <w:shd w:val="clear" w:color="auto" w:fill="auto"/>
            <w:noWrap/>
            <w:vAlign w:val="center"/>
            <w:hideMark/>
          </w:tcPr>
          <w:p w14:paraId="08CB7D0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22649</w:t>
            </w:r>
          </w:p>
        </w:tc>
      </w:tr>
      <w:tr w:rsidR="007E2FD4" w:rsidRPr="007E2FD4" w14:paraId="29B99520" w14:textId="77777777" w:rsidTr="006E0B6B">
        <w:trPr>
          <w:trHeight w:val="300"/>
        </w:trPr>
        <w:tc>
          <w:tcPr>
            <w:tcW w:w="509" w:type="pct"/>
            <w:shd w:val="clear" w:color="auto" w:fill="auto"/>
            <w:noWrap/>
            <w:vAlign w:val="center"/>
            <w:hideMark/>
          </w:tcPr>
          <w:p w14:paraId="7B3C9837"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Salaries</w:t>
            </w:r>
          </w:p>
        </w:tc>
        <w:tc>
          <w:tcPr>
            <w:tcW w:w="320" w:type="pct"/>
            <w:shd w:val="clear" w:color="auto" w:fill="auto"/>
            <w:noWrap/>
            <w:vAlign w:val="center"/>
            <w:hideMark/>
          </w:tcPr>
          <w:p w14:paraId="5EA867B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211.5</w:t>
            </w:r>
          </w:p>
        </w:tc>
        <w:tc>
          <w:tcPr>
            <w:tcW w:w="321" w:type="pct"/>
            <w:shd w:val="clear" w:color="auto" w:fill="auto"/>
            <w:noWrap/>
            <w:vAlign w:val="center"/>
            <w:hideMark/>
          </w:tcPr>
          <w:p w14:paraId="7D9FFF3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360.0</w:t>
            </w:r>
          </w:p>
        </w:tc>
        <w:tc>
          <w:tcPr>
            <w:tcW w:w="321" w:type="pct"/>
            <w:shd w:val="clear" w:color="auto" w:fill="auto"/>
            <w:noWrap/>
            <w:vAlign w:val="center"/>
            <w:hideMark/>
          </w:tcPr>
          <w:p w14:paraId="7E0FE1F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396.0</w:t>
            </w:r>
          </w:p>
        </w:tc>
        <w:tc>
          <w:tcPr>
            <w:tcW w:w="321" w:type="pct"/>
            <w:shd w:val="clear" w:color="auto" w:fill="auto"/>
            <w:noWrap/>
            <w:vAlign w:val="center"/>
            <w:hideMark/>
          </w:tcPr>
          <w:p w14:paraId="425C7EB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449.8</w:t>
            </w:r>
          </w:p>
        </w:tc>
        <w:tc>
          <w:tcPr>
            <w:tcW w:w="321" w:type="pct"/>
            <w:shd w:val="clear" w:color="auto" w:fill="auto"/>
            <w:noWrap/>
            <w:vAlign w:val="center"/>
            <w:hideMark/>
          </w:tcPr>
          <w:p w14:paraId="717554E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714.1</w:t>
            </w:r>
          </w:p>
        </w:tc>
        <w:tc>
          <w:tcPr>
            <w:tcW w:w="321" w:type="pct"/>
            <w:shd w:val="clear" w:color="auto" w:fill="auto"/>
            <w:noWrap/>
            <w:vAlign w:val="center"/>
            <w:hideMark/>
          </w:tcPr>
          <w:p w14:paraId="3D46B40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780.7</w:t>
            </w:r>
          </w:p>
        </w:tc>
        <w:tc>
          <w:tcPr>
            <w:tcW w:w="321" w:type="pct"/>
            <w:shd w:val="clear" w:color="auto" w:fill="auto"/>
            <w:noWrap/>
            <w:vAlign w:val="center"/>
            <w:hideMark/>
          </w:tcPr>
          <w:p w14:paraId="5C762F1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878.6</w:t>
            </w:r>
          </w:p>
        </w:tc>
        <w:tc>
          <w:tcPr>
            <w:tcW w:w="321" w:type="pct"/>
            <w:shd w:val="clear" w:color="auto" w:fill="auto"/>
            <w:noWrap/>
            <w:vAlign w:val="center"/>
            <w:hideMark/>
          </w:tcPr>
          <w:p w14:paraId="3CF8589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970.2</w:t>
            </w:r>
          </w:p>
        </w:tc>
        <w:tc>
          <w:tcPr>
            <w:tcW w:w="321" w:type="pct"/>
            <w:shd w:val="clear" w:color="auto" w:fill="auto"/>
            <w:noWrap/>
            <w:vAlign w:val="center"/>
            <w:hideMark/>
          </w:tcPr>
          <w:p w14:paraId="1E6AB82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1068.9</w:t>
            </w:r>
          </w:p>
        </w:tc>
        <w:tc>
          <w:tcPr>
            <w:tcW w:w="321" w:type="pct"/>
            <w:shd w:val="clear" w:color="auto" w:fill="auto"/>
            <w:noWrap/>
            <w:vAlign w:val="center"/>
            <w:hideMark/>
          </w:tcPr>
          <w:p w14:paraId="7F266A5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1175.3</w:t>
            </w:r>
          </w:p>
        </w:tc>
        <w:tc>
          <w:tcPr>
            <w:tcW w:w="321" w:type="pct"/>
            <w:shd w:val="clear" w:color="auto" w:fill="auto"/>
            <w:noWrap/>
            <w:vAlign w:val="center"/>
            <w:hideMark/>
          </w:tcPr>
          <w:p w14:paraId="7FCB10E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1289.9</w:t>
            </w:r>
          </w:p>
        </w:tc>
        <w:tc>
          <w:tcPr>
            <w:tcW w:w="321" w:type="pct"/>
            <w:shd w:val="clear" w:color="auto" w:fill="auto"/>
            <w:noWrap/>
            <w:vAlign w:val="center"/>
            <w:hideMark/>
          </w:tcPr>
          <w:p w14:paraId="2C53704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1413.6</w:t>
            </w:r>
          </w:p>
        </w:tc>
        <w:tc>
          <w:tcPr>
            <w:tcW w:w="321" w:type="pct"/>
            <w:shd w:val="clear" w:color="auto" w:fill="auto"/>
            <w:noWrap/>
            <w:vAlign w:val="center"/>
            <w:hideMark/>
          </w:tcPr>
          <w:p w14:paraId="1806A32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1547.2</w:t>
            </w:r>
          </w:p>
        </w:tc>
        <w:tc>
          <w:tcPr>
            <w:tcW w:w="319" w:type="pct"/>
            <w:shd w:val="clear" w:color="auto" w:fill="auto"/>
            <w:noWrap/>
            <w:vAlign w:val="center"/>
            <w:hideMark/>
          </w:tcPr>
          <w:p w14:paraId="51AE608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1691.5</w:t>
            </w:r>
          </w:p>
        </w:tc>
      </w:tr>
      <w:tr w:rsidR="007E2FD4" w:rsidRPr="007E2FD4" w14:paraId="508005D0" w14:textId="77777777" w:rsidTr="006E0B6B">
        <w:trPr>
          <w:trHeight w:val="300"/>
        </w:trPr>
        <w:tc>
          <w:tcPr>
            <w:tcW w:w="509" w:type="pct"/>
            <w:shd w:val="clear" w:color="auto" w:fill="auto"/>
            <w:noWrap/>
            <w:vAlign w:val="center"/>
            <w:hideMark/>
          </w:tcPr>
          <w:p w14:paraId="4F9AB90D"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Electricity &amp; Generator</w:t>
            </w:r>
          </w:p>
        </w:tc>
        <w:tc>
          <w:tcPr>
            <w:tcW w:w="320" w:type="pct"/>
            <w:shd w:val="clear" w:color="auto" w:fill="auto"/>
            <w:noWrap/>
            <w:vAlign w:val="center"/>
            <w:hideMark/>
          </w:tcPr>
          <w:p w14:paraId="7DBA0C0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71.9</w:t>
            </w:r>
          </w:p>
        </w:tc>
        <w:tc>
          <w:tcPr>
            <w:tcW w:w="321" w:type="pct"/>
            <w:shd w:val="clear" w:color="auto" w:fill="auto"/>
            <w:noWrap/>
            <w:vAlign w:val="center"/>
            <w:hideMark/>
          </w:tcPr>
          <w:p w14:paraId="656D30E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90.0</w:t>
            </w:r>
          </w:p>
        </w:tc>
        <w:tc>
          <w:tcPr>
            <w:tcW w:w="321" w:type="pct"/>
            <w:shd w:val="clear" w:color="auto" w:fill="auto"/>
            <w:noWrap/>
            <w:vAlign w:val="center"/>
            <w:hideMark/>
          </w:tcPr>
          <w:p w14:paraId="28F8FFC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99.0</w:t>
            </w:r>
          </w:p>
        </w:tc>
        <w:tc>
          <w:tcPr>
            <w:tcW w:w="321" w:type="pct"/>
            <w:shd w:val="clear" w:color="auto" w:fill="auto"/>
            <w:noWrap/>
            <w:vAlign w:val="center"/>
            <w:hideMark/>
          </w:tcPr>
          <w:p w14:paraId="73795F8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117.7</w:t>
            </w:r>
          </w:p>
        </w:tc>
        <w:tc>
          <w:tcPr>
            <w:tcW w:w="321" w:type="pct"/>
            <w:shd w:val="clear" w:color="auto" w:fill="auto"/>
            <w:noWrap/>
            <w:vAlign w:val="center"/>
            <w:hideMark/>
          </w:tcPr>
          <w:p w14:paraId="125320B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255.2</w:t>
            </w:r>
          </w:p>
        </w:tc>
        <w:tc>
          <w:tcPr>
            <w:tcW w:w="321" w:type="pct"/>
            <w:shd w:val="clear" w:color="auto" w:fill="auto"/>
            <w:noWrap/>
            <w:vAlign w:val="center"/>
            <w:hideMark/>
          </w:tcPr>
          <w:p w14:paraId="1A1A5EB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282.3</w:t>
            </w:r>
          </w:p>
        </w:tc>
        <w:tc>
          <w:tcPr>
            <w:tcW w:w="321" w:type="pct"/>
            <w:shd w:val="clear" w:color="auto" w:fill="auto"/>
            <w:noWrap/>
            <w:vAlign w:val="center"/>
            <w:hideMark/>
          </w:tcPr>
          <w:p w14:paraId="00AFD38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310.5</w:t>
            </w:r>
          </w:p>
        </w:tc>
        <w:tc>
          <w:tcPr>
            <w:tcW w:w="321" w:type="pct"/>
            <w:shd w:val="clear" w:color="auto" w:fill="auto"/>
            <w:noWrap/>
            <w:vAlign w:val="center"/>
            <w:hideMark/>
          </w:tcPr>
          <w:p w14:paraId="74533F2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340.0</w:t>
            </w:r>
          </w:p>
        </w:tc>
        <w:tc>
          <w:tcPr>
            <w:tcW w:w="321" w:type="pct"/>
            <w:shd w:val="clear" w:color="auto" w:fill="auto"/>
            <w:noWrap/>
            <w:vAlign w:val="center"/>
            <w:hideMark/>
          </w:tcPr>
          <w:p w14:paraId="38AABC3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371.0</w:t>
            </w:r>
          </w:p>
        </w:tc>
        <w:tc>
          <w:tcPr>
            <w:tcW w:w="321" w:type="pct"/>
            <w:shd w:val="clear" w:color="auto" w:fill="auto"/>
            <w:noWrap/>
            <w:vAlign w:val="center"/>
            <w:hideMark/>
          </w:tcPr>
          <w:p w14:paraId="0902A74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403.6</w:t>
            </w:r>
          </w:p>
        </w:tc>
        <w:tc>
          <w:tcPr>
            <w:tcW w:w="321" w:type="pct"/>
            <w:shd w:val="clear" w:color="auto" w:fill="auto"/>
            <w:noWrap/>
            <w:vAlign w:val="center"/>
            <w:hideMark/>
          </w:tcPr>
          <w:p w14:paraId="45D9065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438.0</w:t>
            </w:r>
          </w:p>
        </w:tc>
        <w:tc>
          <w:tcPr>
            <w:tcW w:w="321" w:type="pct"/>
            <w:shd w:val="clear" w:color="auto" w:fill="auto"/>
            <w:noWrap/>
            <w:vAlign w:val="center"/>
            <w:hideMark/>
          </w:tcPr>
          <w:p w14:paraId="31D541D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474.2</w:t>
            </w:r>
          </w:p>
        </w:tc>
        <w:tc>
          <w:tcPr>
            <w:tcW w:w="321" w:type="pct"/>
            <w:shd w:val="clear" w:color="auto" w:fill="auto"/>
            <w:noWrap/>
            <w:vAlign w:val="center"/>
            <w:hideMark/>
          </w:tcPr>
          <w:p w14:paraId="5D4C008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512.6</w:t>
            </w:r>
          </w:p>
        </w:tc>
        <w:tc>
          <w:tcPr>
            <w:tcW w:w="319" w:type="pct"/>
            <w:shd w:val="clear" w:color="auto" w:fill="auto"/>
            <w:noWrap/>
            <w:vAlign w:val="center"/>
            <w:hideMark/>
          </w:tcPr>
          <w:p w14:paraId="47BD9EC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553.4</w:t>
            </w:r>
          </w:p>
        </w:tc>
      </w:tr>
      <w:tr w:rsidR="007E2FD4" w:rsidRPr="007E2FD4" w14:paraId="65B198E6" w14:textId="77777777" w:rsidTr="006E0B6B">
        <w:trPr>
          <w:trHeight w:val="300"/>
        </w:trPr>
        <w:tc>
          <w:tcPr>
            <w:tcW w:w="509" w:type="pct"/>
            <w:shd w:val="clear" w:color="auto" w:fill="auto"/>
            <w:noWrap/>
            <w:vAlign w:val="center"/>
            <w:hideMark/>
          </w:tcPr>
          <w:p w14:paraId="5A6BE323"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Other Direct Expenses</w:t>
            </w:r>
          </w:p>
        </w:tc>
        <w:tc>
          <w:tcPr>
            <w:tcW w:w="320" w:type="pct"/>
            <w:shd w:val="clear" w:color="auto" w:fill="auto"/>
            <w:noWrap/>
            <w:vAlign w:val="center"/>
            <w:hideMark/>
          </w:tcPr>
          <w:p w14:paraId="77F5A91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115.7</w:t>
            </w:r>
          </w:p>
        </w:tc>
        <w:tc>
          <w:tcPr>
            <w:tcW w:w="321" w:type="pct"/>
            <w:shd w:val="clear" w:color="auto" w:fill="auto"/>
            <w:noWrap/>
            <w:vAlign w:val="center"/>
            <w:hideMark/>
          </w:tcPr>
          <w:p w14:paraId="2665402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105.0</w:t>
            </w:r>
          </w:p>
        </w:tc>
        <w:tc>
          <w:tcPr>
            <w:tcW w:w="321" w:type="pct"/>
            <w:shd w:val="clear" w:color="auto" w:fill="auto"/>
            <w:noWrap/>
            <w:vAlign w:val="center"/>
            <w:hideMark/>
          </w:tcPr>
          <w:p w14:paraId="155B262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115.5</w:t>
            </w:r>
          </w:p>
        </w:tc>
        <w:tc>
          <w:tcPr>
            <w:tcW w:w="321" w:type="pct"/>
            <w:shd w:val="clear" w:color="auto" w:fill="auto"/>
            <w:noWrap/>
            <w:vAlign w:val="center"/>
            <w:hideMark/>
          </w:tcPr>
          <w:p w14:paraId="64D3AE6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130.6</w:t>
            </w:r>
          </w:p>
        </w:tc>
        <w:tc>
          <w:tcPr>
            <w:tcW w:w="321" w:type="pct"/>
            <w:shd w:val="clear" w:color="auto" w:fill="auto"/>
            <w:noWrap/>
            <w:vAlign w:val="center"/>
            <w:hideMark/>
          </w:tcPr>
          <w:p w14:paraId="27D5EE5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196.6</w:t>
            </w:r>
          </w:p>
        </w:tc>
        <w:tc>
          <w:tcPr>
            <w:tcW w:w="321" w:type="pct"/>
            <w:shd w:val="clear" w:color="auto" w:fill="auto"/>
            <w:noWrap/>
            <w:vAlign w:val="center"/>
            <w:hideMark/>
          </w:tcPr>
          <w:p w14:paraId="552592C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216.9</w:t>
            </w:r>
          </w:p>
        </w:tc>
        <w:tc>
          <w:tcPr>
            <w:tcW w:w="321" w:type="pct"/>
            <w:shd w:val="clear" w:color="auto" w:fill="auto"/>
            <w:noWrap/>
            <w:vAlign w:val="center"/>
            <w:hideMark/>
          </w:tcPr>
          <w:p w14:paraId="1D7C392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238.6</w:t>
            </w:r>
          </w:p>
        </w:tc>
        <w:tc>
          <w:tcPr>
            <w:tcW w:w="321" w:type="pct"/>
            <w:shd w:val="clear" w:color="auto" w:fill="auto"/>
            <w:noWrap/>
            <w:vAlign w:val="center"/>
            <w:hideMark/>
          </w:tcPr>
          <w:p w14:paraId="41A95FB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261.9</w:t>
            </w:r>
          </w:p>
        </w:tc>
        <w:tc>
          <w:tcPr>
            <w:tcW w:w="321" w:type="pct"/>
            <w:shd w:val="clear" w:color="auto" w:fill="auto"/>
            <w:noWrap/>
            <w:vAlign w:val="center"/>
            <w:hideMark/>
          </w:tcPr>
          <w:p w14:paraId="19CAB5F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286.8</w:t>
            </w:r>
          </w:p>
        </w:tc>
        <w:tc>
          <w:tcPr>
            <w:tcW w:w="321" w:type="pct"/>
            <w:shd w:val="clear" w:color="auto" w:fill="auto"/>
            <w:noWrap/>
            <w:vAlign w:val="center"/>
            <w:hideMark/>
          </w:tcPr>
          <w:p w14:paraId="10B2C80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313.6</w:t>
            </w:r>
          </w:p>
        </w:tc>
        <w:tc>
          <w:tcPr>
            <w:tcW w:w="321" w:type="pct"/>
            <w:shd w:val="clear" w:color="auto" w:fill="auto"/>
            <w:noWrap/>
            <w:vAlign w:val="center"/>
            <w:hideMark/>
          </w:tcPr>
          <w:p w14:paraId="35B16AF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342.4</w:t>
            </w:r>
          </w:p>
        </w:tc>
        <w:tc>
          <w:tcPr>
            <w:tcW w:w="321" w:type="pct"/>
            <w:shd w:val="clear" w:color="auto" w:fill="auto"/>
            <w:noWrap/>
            <w:vAlign w:val="center"/>
            <w:hideMark/>
          </w:tcPr>
          <w:p w14:paraId="72619A8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373.5</w:t>
            </w:r>
          </w:p>
        </w:tc>
        <w:tc>
          <w:tcPr>
            <w:tcW w:w="321" w:type="pct"/>
            <w:shd w:val="clear" w:color="auto" w:fill="auto"/>
            <w:noWrap/>
            <w:vAlign w:val="center"/>
            <w:hideMark/>
          </w:tcPr>
          <w:p w14:paraId="25726FE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407.0</w:t>
            </w:r>
          </w:p>
        </w:tc>
        <w:tc>
          <w:tcPr>
            <w:tcW w:w="319" w:type="pct"/>
            <w:shd w:val="clear" w:color="auto" w:fill="auto"/>
            <w:noWrap/>
            <w:vAlign w:val="center"/>
            <w:hideMark/>
          </w:tcPr>
          <w:p w14:paraId="323CE88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443.3</w:t>
            </w:r>
          </w:p>
        </w:tc>
      </w:tr>
      <w:tr w:rsidR="007E2FD4" w:rsidRPr="007E2FD4" w14:paraId="345329DF" w14:textId="77777777" w:rsidTr="006E0B6B">
        <w:trPr>
          <w:trHeight w:val="300"/>
        </w:trPr>
        <w:tc>
          <w:tcPr>
            <w:tcW w:w="509" w:type="pct"/>
            <w:shd w:val="clear" w:color="auto" w:fill="auto"/>
            <w:noWrap/>
            <w:vAlign w:val="center"/>
            <w:hideMark/>
          </w:tcPr>
          <w:p w14:paraId="6943942E"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Depreciation</w:t>
            </w:r>
          </w:p>
        </w:tc>
        <w:tc>
          <w:tcPr>
            <w:tcW w:w="320" w:type="pct"/>
            <w:shd w:val="clear" w:color="auto" w:fill="auto"/>
            <w:noWrap/>
            <w:vAlign w:val="center"/>
            <w:hideMark/>
          </w:tcPr>
          <w:p w14:paraId="6098A6B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91.4</w:t>
            </w:r>
          </w:p>
        </w:tc>
        <w:tc>
          <w:tcPr>
            <w:tcW w:w="321" w:type="pct"/>
            <w:shd w:val="clear" w:color="auto" w:fill="auto"/>
            <w:noWrap/>
            <w:vAlign w:val="center"/>
            <w:hideMark/>
          </w:tcPr>
          <w:p w14:paraId="5B418E6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92.9</w:t>
            </w:r>
          </w:p>
        </w:tc>
        <w:tc>
          <w:tcPr>
            <w:tcW w:w="321" w:type="pct"/>
            <w:shd w:val="clear" w:color="auto" w:fill="auto"/>
            <w:noWrap/>
            <w:vAlign w:val="center"/>
            <w:hideMark/>
          </w:tcPr>
          <w:p w14:paraId="7D01EFC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82.5</w:t>
            </w:r>
          </w:p>
        </w:tc>
        <w:tc>
          <w:tcPr>
            <w:tcW w:w="321" w:type="pct"/>
            <w:shd w:val="clear" w:color="auto" w:fill="auto"/>
            <w:noWrap/>
            <w:vAlign w:val="center"/>
            <w:hideMark/>
          </w:tcPr>
          <w:p w14:paraId="4E58424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342.8</w:t>
            </w:r>
          </w:p>
        </w:tc>
        <w:tc>
          <w:tcPr>
            <w:tcW w:w="321" w:type="pct"/>
            <w:tcBorders>
              <w:bottom w:val="single" w:sz="4" w:space="0" w:color="auto"/>
            </w:tcBorders>
            <w:shd w:val="clear" w:color="auto" w:fill="auto"/>
            <w:noWrap/>
            <w:vAlign w:val="center"/>
            <w:hideMark/>
          </w:tcPr>
          <w:p w14:paraId="2AF3F61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568.2</w:t>
            </w:r>
          </w:p>
        </w:tc>
        <w:tc>
          <w:tcPr>
            <w:tcW w:w="321" w:type="pct"/>
            <w:shd w:val="clear" w:color="auto" w:fill="auto"/>
            <w:noWrap/>
            <w:vAlign w:val="center"/>
            <w:hideMark/>
          </w:tcPr>
          <w:p w14:paraId="6C35793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494.1</w:t>
            </w:r>
          </w:p>
        </w:tc>
        <w:tc>
          <w:tcPr>
            <w:tcW w:w="321" w:type="pct"/>
            <w:shd w:val="clear" w:color="auto" w:fill="auto"/>
            <w:noWrap/>
            <w:vAlign w:val="center"/>
            <w:hideMark/>
          </w:tcPr>
          <w:p w14:paraId="5A784C8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430.0</w:t>
            </w:r>
          </w:p>
        </w:tc>
        <w:tc>
          <w:tcPr>
            <w:tcW w:w="321" w:type="pct"/>
            <w:shd w:val="clear" w:color="auto" w:fill="auto"/>
            <w:noWrap/>
            <w:vAlign w:val="center"/>
            <w:hideMark/>
          </w:tcPr>
          <w:p w14:paraId="541BF81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374.6</w:t>
            </w:r>
          </w:p>
        </w:tc>
        <w:tc>
          <w:tcPr>
            <w:tcW w:w="321" w:type="pct"/>
            <w:shd w:val="clear" w:color="auto" w:fill="auto"/>
            <w:noWrap/>
            <w:vAlign w:val="center"/>
            <w:hideMark/>
          </w:tcPr>
          <w:p w14:paraId="500A1EB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326.5</w:t>
            </w:r>
          </w:p>
        </w:tc>
        <w:tc>
          <w:tcPr>
            <w:tcW w:w="321" w:type="pct"/>
            <w:shd w:val="clear" w:color="auto" w:fill="auto"/>
            <w:noWrap/>
            <w:vAlign w:val="center"/>
            <w:hideMark/>
          </w:tcPr>
          <w:p w14:paraId="2F4841F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284.8</w:t>
            </w:r>
          </w:p>
        </w:tc>
        <w:tc>
          <w:tcPr>
            <w:tcW w:w="321" w:type="pct"/>
            <w:shd w:val="clear" w:color="auto" w:fill="auto"/>
            <w:noWrap/>
            <w:vAlign w:val="center"/>
            <w:hideMark/>
          </w:tcPr>
          <w:p w14:paraId="0216ABF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248.7</w:t>
            </w:r>
          </w:p>
        </w:tc>
        <w:tc>
          <w:tcPr>
            <w:tcW w:w="321" w:type="pct"/>
            <w:shd w:val="clear" w:color="auto" w:fill="auto"/>
            <w:noWrap/>
            <w:vAlign w:val="center"/>
            <w:hideMark/>
          </w:tcPr>
          <w:p w14:paraId="3AD1094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217.3</w:t>
            </w:r>
          </w:p>
        </w:tc>
        <w:tc>
          <w:tcPr>
            <w:tcW w:w="321" w:type="pct"/>
            <w:shd w:val="clear" w:color="auto" w:fill="auto"/>
            <w:noWrap/>
            <w:vAlign w:val="center"/>
            <w:hideMark/>
          </w:tcPr>
          <w:p w14:paraId="005D2EF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190.0</w:t>
            </w:r>
          </w:p>
        </w:tc>
        <w:tc>
          <w:tcPr>
            <w:tcW w:w="319" w:type="pct"/>
            <w:shd w:val="clear" w:color="auto" w:fill="auto"/>
            <w:noWrap/>
            <w:vAlign w:val="center"/>
            <w:hideMark/>
          </w:tcPr>
          <w:p w14:paraId="11DF086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166.3</w:t>
            </w:r>
          </w:p>
        </w:tc>
      </w:tr>
      <w:tr w:rsidR="007E2FD4" w:rsidRPr="007E2FD4" w14:paraId="18D9AE68" w14:textId="77777777" w:rsidTr="006E0B6B">
        <w:trPr>
          <w:trHeight w:val="300"/>
        </w:trPr>
        <w:tc>
          <w:tcPr>
            <w:tcW w:w="509" w:type="pct"/>
            <w:shd w:val="clear" w:color="auto" w:fill="B8CCE4" w:themeFill="accent1" w:themeFillTint="66"/>
            <w:noWrap/>
            <w:vAlign w:val="center"/>
            <w:hideMark/>
          </w:tcPr>
          <w:p w14:paraId="757A23E9" w14:textId="77777777" w:rsidR="007E2FD4" w:rsidRPr="006E0B6B" w:rsidRDefault="007E2FD4" w:rsidP="007E2FD4">
            <w:pPr>
              <w:spacing w:line="276" w:lineRule="auto"/>
              <w:rPr>
                <w:rFonts w:asciiTheme="minorHAnsi" w:hAnsiTheme="minorHAnsi" w:cstheme="minorHAnsi"/>
                <w:b/>
                <w:sz w:val="22"/>
                <w:szCs w:val="22"/>
              </w:rPr>
            </w:pPr>
            <w:r w:rsidRPr="006E0B6B">
              <w:rPr>
                <w:rFonts w:asciiTheme="minorHAnsi" w:hAnsiTheme="minorHAnsi" w:cstheme="minorHAnsi"/>
                <w:b/>
                <w:sz w:val="22"/>
                <w:szCs w:val="22"/>
              </w:rPr>
              <w:t>Total</w:t>
            </w:r>
          </w:p>
        </w:tc>
        <w:tc>
          <w:tcPr>
            <w:tcW w:w="320" w:type="pct"/>
            <w:shd w:val="clear" w:color="auto" w:fill="B8CCE4" w:themeFill="accent1" w:themeFillTint="66"/>
            <w:noWrap/>
            <w:vAlign w:val="center"/>
            <w:hideMark/>
          </w:tcPr>
          <w:p w14:paraId="69C09422"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4516.4</w:t>
            </w:r>
          </w:p>
        </w:tc>
        <w:tc>
          <w:tcPr>
            <w:tcW w:w="321" w:type="pct"/>
            <w:shd w:val="clear" w:color="auto" w:fill="B8CCE4" w:themeFill="accent1" w:themeFillTint="66"/>
            <w:noWrap/>
            <w:vAlign w:val="center"/>
            <w:hideMark/>
          </w:tcPr>
          <w:p w14:paraId="1BFFCB2C"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5447.9</w:t>
            </w:r>
          </w:p>
        </w:tc>
        <w:tc>
          <w:tcPr>
            <w:tcW w:w="321" w:type="pct"/>
            <w:shd w:val="clear" w:color="auto" w:fill="B8CCE4" w:themeFill="accent1" w:themeFillTint="66"/>
            <w:noWrap/>
            <w:vAlign w:val="center"/>
            <w:hideMark/>
          </w:tcPr>
          <w:p w14:paraId="3F222343"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5973.0</w:t>
            </w:r>
          </w:p>
        </w:tc>
        <w:tc>
          <w:tcPr>
            <w:tcW w:w="321" w:type="pct"/>
            <w:shd w:val="clear" w:color="auto" w:fill="B8CCE4" w:themeFill="accent1" w:themeFillTint="66"/>
            <w:noWrap/>
            <w:vAlign w:val="center"/>
            <w:hideMark/>
          </w:tcPr>
          <w:p w14:paraId="1BAF97BC"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7094.7</w:t>
            </w:r>
          </w:p>
        </w:tc>
        <w:tc>
          <w:tcPr>
            <w:tcW w:w="321" w:type="pct"/>
            <w:shd w:val="clear" w:color="auto" w:fill="B8CCE4" w:themeFill="accent1" w:themeFillTint="66"/>
            <w:noWrap/>
            <w:vAlign w:val="center"/>
            <w:hideMark/>
          </w:tcPr>
          <w:p w14:paraId="3A5CCB55" w14:textId="77777777" w:rsidR="007E2FD4" w:rsidRPr="006E0B6B" w:rsidRDefault="006E0B6B"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11915</w:t>
            </w:r>
          </w:p>
        </w:tc>
        <w:tc>
          <w:tcPr>
            <w:tcW w:w="321" w:type="pct"/>
            <w:shd w:val="clear" w:color="auto" w:fill="B8CCE4" w:themeFill="accent1" w:themeFillTint="66"/>
            <w:noWrap/>
            <w:vAlign w:val="center"/>
            <w:hideMark/>
          </w:tcPr>
          <w:p w14:paraId="14F15306"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13015</w:t>
            </w:r>
          </w:p>
        </w:tc>
        <w:tc>
          <w:tcPr>
            <w:tcW w:w="321" w:type="pct"/>
            <w:shd w:val="clear" w:color="auto" w:fill="B8CCE4" w:themeFill="accent1" w:themeFillTint="66"/>
            <w:noWrap/>
            <w:vAlign w:val="center"/>
            <w:hideMark/>
          </w:tcPr>
          <w:p w14:paraId="090ACA2D"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14223</w:t>
            </w:r>
          </w:p>
        </w:tc>
        <w:tc>
          <w:tcPr>
            <w:tcW w:w="321" w:type="pct"/>
            <w:shd w:val="clear" w:color="auto" w:fill="B8CCE4" w:themeFill="accent1" w:themeFillTint="66"/>
            <w:noWrap/>
            <w:vAlign w:val="center"/>
            <w:hideMark/>
          </w:tcPr>
          <w:p w14:paraId="7DFACE46"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15507</w:t>
            </w:r>
          </w:p>
        </w:tc>
        <w:tc>
          <w:tcPr>
            <w:tcW w:w="321" w:type="pct"/>
            <w:shd w:val="clear" w:color="auto" w:fill="B8CCE4" w:themeFill="accent1" w:themeFillTint="66"/>
            <w:noWrap/>
            <w:vAlign w:val="center"/>
            <w:hideMark/>
          </w:tcPr>
          <w:p w14:paraId="19C860E6"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16885</w:t>
            </w:r>
          </w:p>
        </w:tc>
        <w:tc>
          <w:tcPr>
            <w:tcW w:w="321" w:type="pct"/>
            <w:shd w:val="clear" w:color="auto" w:fill="B8CCE4" w:themeFill="accent1" w:themeFillTint="66"/>
            <w:noWrap/>
            <w:vAlign w:val="center"/>
            <w:hideMark/>
          </w:tcPr>
          <w:p w14:paraId="373A08A2"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18366</w:t>
            </w:r>
          </w:p>
        </w:tc>
        <w:tc>
          <w:tcPr>
            <w:tcW w:w="321" w:type="pct"/>
            <w:shd w:val="clear" w:color="auto" w:fill="B8CCE4" w:themeFill="accent1" w:themeFillTint="66"/>
            <w:noWrap/>
            <w:vAlign w:val="center"/>
            <w:hideMark/>
          </w:tcPr>
          <w:p w14:paraId="486A07B7"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19958</w:t>
            </w:r>
          </w:p>
        </w:tc>
        <w:tc>
          <w:tcPr>
            <w:tcW w:w="321" w:type="pct"/>
            <w:shd w:val="clear" w:color="auto" w:fill="B8CCE4" w:themeFill="accent1" w:themeFillTint="66"/>
            <w:noWrap/>
            <w:vAlign w:val="center"/>
            <w:hideMark/>
          </w:tcPr>
          <w:p w14:paraId="26B6E1A8"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21671</w:t>
            </w:r>
          </w:p>
        </w:tc>
        <w:tc>
          <w:tcPr>
            <w:tcW w:w="321" w:type="pct"/>
            <w:shd w:val="clear" w:color="auto" w:fill="B8CCE4" w:themeFill="accent1" w:themeFillTint="66"/>
            <w:noWrap/>
            <w:vAlign w:val="center"/>
            <w:hideMark/>
          </w:tcPr>
          <w:p w14:paraId="50FBAC44"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23515</w:t>
            </w:r>
          </w:p>
        </w:tc>
        <w:tc>
          <w:tcPr>
            <w:tcW w:w="319" w:type="pct"/>
            <w:shd w:val="clear" w:color="auto" w:fill="B8CCE4" w:themeFill="accent1" w:themeFillTint="66"/>
            <w:noWrap/>
            <w:vAlign w:val="center"/>
            <w:hideMark/>
          </w:tcPr>
          <w:p w14:paraId="620C9C6B"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25504</w:t>
            </w:r>
          </w:p>
        </w:tc>
      </w:tr>
      <w:tr w:rsidR="007E2FD4" w:rsidRPr="007E2FD4" w14:paraId="1FCA2B9F" w14:textId="77777777" w:rsidTr="006E0B6B">
        <w:trPr>
          <w:trHeight w:val="600"/>
        </w:trPr>
        <w:tc>
          <w:tcPr>
            <w:tcW w:w="509" w:type="pct"/>
            <w:shd w:val="clear" w:color="auto" w:fill="auto"/>
            <w:vAlign w:val="center"/>
            <w:hideMark/>
          </w:tcPr>
          <w:p w14:paraId="72049715"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 xml:space="preserve">Add : Opening Stock of RM </w:t>
            </w:r>
          </w:p>
        </w:tc>
        <w:tc>
          <w:tcPr>
            <w:tcW w:w="320" w:type="pct"/>
            <w:shd w:val="clear" w:color="auto" w:fill="auto"/>
            <w:noWrap/>
            <w:vAlign w:val="center"/>
            <w:hideMark/>
          </w:tcPr>
          <w:p w14:paraId="3524EF8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480.8</w:t>
            </w:r>
          </w:p>
        </w:tc>
        <w:tc>
          <w:tcPr>
            <w:tcW w:w="321" w:type="pct"/>
            <w:shd w:val="clear" w:color="auto" w:fill="auto"/>
            <w:noWrap/>
            <w:vAlign w:val="center"/>
            <w:hideMark/>
          </w:tcPr>
          <w:p w14:paraId="6505BAE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247.0</w:t>
            </w:r>
          </w:p>
        </w:tc>
        <w:tc>
          <w:tcPr>
            <w:tcW w:w="321" w:type="pct"/>
            <w:shd w:val="clear" w:color="auto" w:fill="auto"/>
            <w:noWrap/>
            <w:vAlign w:val="center"/>
            <w:hideMark/>
          </w:tcPr>
          <w:p w14:paraId="27E0E85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200.0</w:t>
            </w:r>
          </w:p>
        </w:tc>
        <w:tc>
          <w:tcPr>
            <w:tcW w:w="321" w:type="pct"/>
            <w:shd w:val="clear" w:color="auto" w:fill="auto"/>
            <w:noWrap/>
            <w:vAlign w:val="center"/>
            <w:hideMark/>
          </w:tcPr>
          <w:p w14:paraId="7A3F48E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220.0</w:t>
            </w:r>
          </w:p>
        </w:tc>
        <w:tc>
          <w:tcPr>
            <w:tcW w:w="321" w:type="pct"/>
            <w:shd w:val="clear" w:color="auto" w:fill="auto"/>
            <w:noWrap/>
            <w:vAlign w:val="center"/>
            <w:hideMark/>
          </w:tcPr>
          <w:p w14:paraId="68DD595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247.0</w:t>
            </w:r>
          </w:p>
        </w:tc>
        <w:tc>
          <w:tcPr>
            <w:tcW w:w="321" w:type="pct"/>
            <w:shd w:val="clear" w:color="auto" w:fill="auto"/>
            <w:noWrap/>
            <w:vAlign w:val="center"/>
            <w:hideMark/>
          </w:tcPr>
          <w:p w14:paraId="0EB9C6D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569.6</w:t>
            </w:r>
          </w:p>
        </w:tc>
        <w:tc>
          <w:tcPr>
            <w:tcW w:w="321" w:type="pct"/>
            <w:shd w:val="clear" w:color="auto" w:fill="auto"/>
            <w:noWrap/>
            <w:vAlign w:val="center"/>
            <w:hideMark/>
          </w:tcPr>
          <w:p w14:paraId="080CC95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697.4</w:t>
            </w:r>
          </w:p>
        </w:tc>
        <w:tc>
          <w:tcPr>
            <w:tcW w:w="321" w:type="pct"/>
            <w:shd w:val="clear" w:color="auto" w:fill="auto"/>
            <w:noWrap/>
            <w:vAlign w:val="center"/>
            <w:hideMark/>
          </w:tcPr>
          <w:p w14:paraId="6D95F0A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804.2</w:t>
            </w:r>
          </w:p>
        </w:tc>
        <w:tc>
          <w:tcPr>
            <w:tcW w:w="321" w:type="pct"/>
            <w:shd w:val="clear" w:color="auto" w:fill="auto"/>
            <w:noWrap/>
            <w:vAlign w:val="center"/>
            <w:hideMark/>
          </w:tcPr>
          <w:p w14:paraId="2C3DA71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880.2</w:t>
            </w:r>
          </w:p>
        </w:tc>
        <w:tc>
          <w:tcPr>
            <w:tcW w:w="321" w:type="pct"/>
            <w:shd w:val="clear" w:color="auto" w:fill="auto"/>
            <w:noWrap/>
            <w:vAlign w:val="center"/>
            <w:hideMark/>
          </w:tcPr>
          <w:p w14:paraId="543FB2D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871.8</w:t>
            </w:r>
          </w:p>
        </w:tc>
        <w:tc>
          <w:tcPr>
            <w:tcW w:w="321" w:type="pct"/>
            <w:shd w:val="clear" w:color="auto" w:fill="auto"/>
            <w:noWrap/>
            <w:vAlign w:val="center"/>
            <w:hideMark/>
          </w:tcPr>
          <w:p w14:paraId="2ABD80C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947.9</w:t>
            </w:r>
          </w:p>
        </w:tc>
        <w:tc>
          <w:tcPr>
            <w:tcW w:w="321" w:type="pct"/>
            <w:shd w:val="clear" w:color="auto" w:fill="auto"/>
            <w:noWrap/>
            <w:vAlign w:val="center"/>
            <w:hideMark/>
          </w:tcPr>
          <w:p w14:paraId="430250D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850.9</w:t>
            </w:r>
          </w:p>
        </w:tc>
        <w:tc>
          <w:tcPr>
            <w:tcW w:w="321" w:type="pct"/>
            <w:shd w:val="clear" w:color="auto" w:fill="auto"/>
            <w:noWrap/>
            <w:vAlign w:val="center"/>
            <w:hideMark/>
          </w:tcPr>
          <w:p w14:paraId="4AE466A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923.3</w:t>
            </w:r>
          </w:p>
        </w:tc>
        <w:tc>
          <w:tcPr>
            <w:tcW w:w="319" w:type="pct"/>
            <w:shd w:val="clear" w:color="auto" w:fill="auto"/>
            <w:noWrap/>
            <w:vAlign w:val="center"/>
            <w:hideMark/>
          </w:tcPr>
          <w:p w14:paraId="3742FBF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1000.5</w:t>
            </w:r>
          </w:p>
        </w:tc>
      </w:tr>
      <w:tr w:rsidR="007E2FD4" w:rsidRPr="007E2FD4" w14:paraId="1916E419" w14:textId="77777777" w:rsidTr="006E0B6B">
        <w:trPr>
          <w:trHeight w:val="600"/>
        </w:trPr>
        <w:tc>
          <w:tcPr>
            <w:tcW w:w="509" w:type="pct"/>
            <w:shd w:val="clear" w:color="auto" w:fill="auto"/>
            <w:vAlign w:val="center"/>
            <w:hideMark/>
          </w:tcPr>
          <w:p w14:paraId="29F83F44"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Add : Opening Stock of Stores &amp; Spares</w:t>
            </w:r>
          </w:p>
        </w:tc>
        <w:tc>
          <w:tcPr>
            <w:tcW w:w="320" w:type="pct"/>
            <w:shd w:val="clear" w:color="auto" w:fill="auto"/>
            <w:noWrap/>
            <w:vAlign w:val="center"/>
            <w:hideMark/>
          </w:tcPr>
          <w:p w14:paraId="339FD8A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1646C34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33BD468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7F470EB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640D723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5.0</w:t>
            </w:r>
          </w:p>
        </w:tc>
        <w:tc>
          <w:tcPr>
            <w:tcW w:w="321" w:type="pct"/>
            <w:shd w:val="clear" w:color="auto" w:fill="auto"/>
            <w:noWrap/>
            <w:vAlign w:val="center"/>
            <w:hideMark/>
          </w:tcPr>
          <w:p w14:paraId="72E407C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75.9</w:t>
            </w:r>
          </w:p>
        </w:tc>
        <w:tc>
          <w:tcPr>
            <w:tcW w:w="321" w:type="pct"/>
            <w:shd w:val="clear" w:color="auto" w:fill="auto"/>
            <w:noWrap/>
            <w:vAlign w:val="center"/>
            <w:hideMark/>
          </w:tcPr>
          <w:p w14:paraId="310BBFB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101.1</w:t>
            </w:r>
          </w:p>
        </w:tc>
        <w:tc>
          <w:tcPr>
            <w:tcW w:w="321" w:type="pct"/>
            <w:shd w:val="clear" w:color="auto" w:fill="auto"/>
            <w:noWrap/>
            <w:vAlign w:val="center"/>
            <w:hideMark/>
          </w:tcPr>
          <w:p w14:paraId="2AC7196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120.5</w:t>
            </w:r>
          </w:p>
        </w:tc>
        <w:tc>
          <w:tcPr>
            <w:tcW w:w="321" w:type="pct"/>
            <w:shd w:val="clear" w:color="auto" w:fill="auto"/>
            <w:noWrap/>
            <w:vAlign w:val="center"/>
            <w:hideMark/>
          </w:tcPr>
          <w:p w14:paraId="3326BEF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131.5</w:t>
            </w:r>
          </w:p>
        </w:tc>
        <w:tc>
          <w:tcPr>
            <w:tcW w:w="321" w:type="pct"/>
            <w:shd w:val="clear" w:color="auto" w:fill="auto"/>
            <w:noWrap/>
            <w:vAlign w:val="center"/>
            <w:hideMark/>
          </w:tcPr>
          <w:p w14:paraId="7079D4B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120.5</w:t>
            </w:r>
          </w:p>
        </w:tc>
        <w:tc>
          <w:tcPr>
            <w:tcW w:w="321" w:type="pct"/>
            <w:shd w:val="clear" w:color="auto" w:fill="auto"/>
            <w:noWrap/>
            <w:vAlign w:val="center"/>
            <w:hideMark/>
          </w:tcPr>
          <w:p w14:paraId="0CE1498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129.8</w:t>
            </w:r>
          </w:p>
        </w:tc>
        <w:tc>
          <w:tcPr>
            <w:tcW w:w="321" w:type="pct"/>
            <w:shd w:val="clear" w:color="auto" w:fill="auto"/>
            <w:noWrap/>
            <w:vAlign w:val="center"/>
            <w:hideMark/>
          </w:tcPr>
          <w:p w14:paraId="39CF18A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126.4</w:t>
            </w:r>
          </w:p>
        </w:tc>
        <w:tc>
          <w:tcPr>
            <w:tcW w:w="321" w:type="pct"/>
            <w:shd w:val="clear" w:color="auto" w:fill="auto"/>
            <w:noWrap/>
            <w:vAlign w:val="center"/>
            <w:hideMark/>
          </w:tcPr>
          <w:p w14:paraId="58F1E9F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134.9</w:t>
            </w:r>
          </w:p>
        </w:tc>
        <w:tc>
          <w:tcPr>
            <w:tcW w:w="319" w:type="pct"/>
            <w:shd w:val="clear" w:color="auto" w:fill="auto"/>
            <w:noWrap/>
            <w:vAlign w:val="center"/>
            <w:hideMark/>
          </w:tcPr>
          <w:p w14:paraId="53A9185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143.3</w:t>
            </w:r>
          </w:p>
        </w:tc>
      </w:tr>
      <w:tr w:rsidR="007E2FD4" w:rsidRPr="007E2FD4" w14:paraId="52236CC0" w14:textId="77777777" w:rsidTr="006E0B6B">
        <w:trPr>
          <w:trHeight w:val="265"/>
        </w:trPr>
        <w:tc>
          <w:tcPr>
            <w:tcW w:w="509" w:type="pct"/>
            <w:shd w:val="clear" w:color="auto" w:fill="auto"/>
            <w:vAlign w:val="center"/>
            <w:hideMark/>
          </w:tcPr>
          <w:p w14:paraId="1E39528C"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Add : Opening Stock of WIP</w:t>
            </w:r>
          </w:p>
        </w:tc>
        <w:tc>
          <w:tcPr>
            <w:tcW w:w="320" w:type="pct"/>
            <w:shd w:val="clear" w:color="auto" w:fill="auto"/>
            <w:noWrap/>
            <w:vAlign w:val="center"/>
            <w:hideMark/>
          </w:tcPr>
          <w:p w14:paraId="182098E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3597B4A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17FA74D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200.0</w:t>
            </w:r>
          </w:p>
        </w:tc>
        <w:tc>
          <w:tcPr>
            <w:tcW w:w="321" w:type="pct"/>
            <w:shd w:val="clear" w:color="auto" w:fill="auto"/>
            <w:noWrap/>
            <w:vAlign w:val="center"/>
            <w:hideMark/>
          </w:tcPr>
          <w:p w14:paraId="7E610D7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220.0</w:t>
            </w:r>
          </w:p>
        </w:tc>
        <w:tc>
          <w:tcPr>
            <w:tcW w:w="321" w:type="pct"/>
            <w:shd w:val="clear" w:color="auto" w:fill="auto"/>
            <w:noWrap/>
            <w:vAlign w:val="center"/>
            <w:hideMark/>
          </w:tcPr>
          <w:p w14:paraId="6C4F1C6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252.0</w:t>
            </w:r>
          </w:p>
        </w:tc>
        <w:tc>
          <w:tcPr>
            <w:tcW w:w="321" w:type="pct"/>
            <w:shd w:val="clear" w:color="auto" w:fill="auto"/>
            <w:noWrap/>
            <w:vAlign w:val="center"/>
            <w:hideMark/>
          </w:tcPr>
          <w:p w14:paraId="3202351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417.9</w:t>
            </w:r>
          </w:p>
        </w:tc>
        <w:tc>
          <w:tcPr>
            <w:tcW w:w="321" w:type="pct"/>
            <w:shd w:val="clear" w:color="auto" w:fill="auto"/>
            <w:noWrap/>
            <w:vAlign w:val="center"/>
            <w:hideMark/>
          </w:tcPr>
          <w:p w14:paraId="19BAEBA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495.1</w:t>
            </w:r>
          </w:p>
        </w:tc>
        <w:tc>
          <w:tcPr>
            <w:tcW w:w="321" w:type="pct"/>
            <w:shd w:val="clear" w:color="auto" w:fill="auto"/>
            <w:noWrap/>
            <w:vAlign w:val="center"/>
            <w:hideMark/>
          </w:tcPr>
          <w:p w14:paraId="32EF1FA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563.2</w:t>
            </w:r>
          </w:p>
        </w:tc>
        <w:tc>
          <w:tcPr>
            <w:tcW w:w="321" w:type="pct"/>
            <w:shd w:val="clear" w:color="auto" w:fill="auto"/>
            <w:noWrap/>
            <w:vAlign w:val="center"/>
            <w:hideMark/>
          </w:tcPr>
          <w:p w14:paraId="1A9E86D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617.3</w:t>
            </w:r>
          </w:p>
        </w:tc>
        <w:tc>
          <w:tcPr>
            <w:tcW w:w="321" w:type="pct"/>
            <w:shd w:val="clear" w:color="auto" w:fill="auto"/>
            <w:noWrap/>
            <w:vAlign w:val="center"/>
            <w:hideMark/>
          </w:tcPr>
          <w:p w14:paraId="4EA8986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630.8</w:t>
            </w:r>
          </w:p>
        </w:tc>
        <w:tc>
          <w:tcPr>
            <w:tcW w:w="321" w:type="pct"/>
            <w:shd w:val="clear" w:color="auto" w:fill="auto"/>
            <w:noWrap/>
            <w:vAlign w:val="center"/>
            <w:hideMark/>
          </w:tcPr>
          <w:p w14:paraId="34EBE2F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688.3</w:t>
            </w:r>
          </w:p>
        </w:tc>
        <w:tc>
          <w:tcPr>
            <w:tcW w:w="321" w:type="pct"/>
            <w:shd w:val="clear" w:color="auto" w:fill="auto"/>
            <w:noWrap/>
            <w:vAlign w:val="center"/>
            <w:hideMark/>
          </w:tcPr>
          <w:p w14:paraId="586EEA0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724.4</w:t>
            </w:r>
          </w:p>
        </w:tc>
        <w:tc>
          <w:tcPr>
            <w:tcW w:w="321" w:type="pct"/>
            <w:shd w:val="clear" w:color="auto" w:fill="auto"/>
            <w:noWrap/>
            <w:vAlign w:val="center"/>
            <w:hideMark/>
          </w:tcPr>
          <w:p w14:paraId="3214251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788.5</w:t>
            </w:r>
          </w:p>
        </w:tc>
        <w:tc>
          <w:tcPr>
            <w:tcW w:w="319" w:type="pct"/>
            <w:shd w:val="clear" w:color="auto" w:fill="auto"/>
            <w:noWrap/>
            <w:vAlign w:val="center"/>
            <w:hideMark/>
          </w:tcPr>
          <w:p w14:paraId="49E0DA4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857.2</w:t>
            </w:r>
          </w:p>
        </w:tc>
      </w:tr>
      <w:tr w:rsidR="007E2FD4" w:rsidRPr="007E2FD4" w14:paraId="3C2B5874" w14:textId="77777777" w:rsidTr="00B561EF">
        <w:trPr>
          <w:trHeight w:val="265"/>
        </w:trPr>
        <w:tc>
          <w:tcPr>
            <w:tcW w:w="509" w:type="pct"/>
            <w:shd w:val="clear" w:color="auto" w:fill="auto"/>
            <w:vAlign w:val="center"/>
            <w:hideMark/>
          </w:tcPr>
          <w:p w14:paraId="340FE51B"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 xml:space="preserve">Add : Opening Stock of F.G </w:t>
            </w:r>
          </w:p>
        </w:tc>
        <w:tc>
          <w:tcPr>
            <w:tcW w:w="320" w:type="pct"/>
            <w:shd w:val="clear" w:color="auto" w:fill="auto"/>
            <w:noWrap/>
            <w:vAlign w:val="center"/>
            <w:hideMark/>
          </w:tcPr>
          <w:p w14:paraId="60D5111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68FDF98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269.7</w:t>
            </w:r>
          </w:p>
        </w:tc>
        <w:tc>
          <w:tcPr>
            <w:tcW w:w="321" w:type="pct"/>
            <w:shd w:val="clear" w:color="auto" w:fill="auto"/>
            <w:noWrap/>
            <w:vAlign w:val="center"/>
            <w:hideMark/>
          </w:tcPr>
          <w:p w14:paraId="725B474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300.0</w:t>
            </w:r>
          </w:p>
        </w:tc>
        <w:tc>
          <w:tcPr>
            <w:tcW w:w="321" w:type="pct"/>
            <w:shd w:val="clear" w:color="auto" w:fill="auto"/>
            <w:noWrap/>
            <w:vAlign w:val="center"/>
            <w:hideMark/>
          </w:tcPr>
          <w:p w14:paraId="32CB2DD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330.0</w:t>
            </w:r>
          </w:p>
        </w:tc>
        <w:tc>
          <w:tcPr>
            <w:tcW w:w="321" w:type="pct"/>
            <w:shd w:val="clear" w:color="auto" w:fill="auto"/>
            <w:noWrap/>
            <w:vAlign w:val="center"/>
            <w:hideMark/>
          </w:tcPr>
          <w:p w14:paraId="37AA551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378.0</w:t>
            </w:r>
          </w:p>
        </w:tc>
        <w:tc>
          <w:tcPr>
            <w:tcW w:w="321" w:type="pct"/>
            <w:shd w:val="clear" w:color="auto" w:fill="auto"/>
            <w:noWrap/>
            <w:vAlign w:val="center"/>
            <w:hideMark/>
          </w:tcPr>
          <w:p w14:paraId="1C8E3D5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626.9</w:t>
            </w:r>
          </w:p>
        </w:tc>
        <w:tc>
          <w:tcPr>
            <w:tcW w:w="321" w:type="pct"/>
            <w:shd w:val="clear" w:color="auto" w:fill="auto"/>
            <w:noWrap/>
            <w:vAlign w:val="center"/>
            <w:hideMark/>
          </w:tcPr>
          <w:p w14:paraId="17D466D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742.6</w:t>
            </w:r>
          </w:p>
        </w:tc>
        <w:tc>
          <w:tcPr>
            <w:tcW w:w="321" w:type="pct"/>
            <w:shd w:val="clear" w:color="auto" w:fill="auto"/>
            <w:noWrap/>
            <w:vAlign w:val="center"/>
            <w:hideMark/>
          </w:tcPr>
          <w:p w14:paraId="4A78E71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844.7</w:t>
            </w:r>
          </w:p>
        </w:tc>
        <w:tc>
          <w:tcPr>
            <w:tcW w:w="321" w:type="pct"/>
            <w:shd w:val="clear" w:color="auto" w:fill="auto"/>
            <w:noWrap/>
            <w:vAlign w:val="center"/>
            <w:hideMark/>
          </w:tcPr>
          <w:p w14:paraId="1B47548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925.9</w:t>
            </w:r>
          </w:p>
        </w:tc>
        <w:tc>
          <w:tcPr>
            <w:tcW w:w="321" w:type="pct"/>
            <w:shd w:val="clear" w:color="auto" w:fill="auto"/>
            <w:noWrap/>
            <w:vAlign w:val="center"/>
            <w:hideMark/>
          </w:tcPr>
          <w:p w14:paraId="1A825E5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946.2</w:t>
            </w:r>
          </w:p>
        </w:tc>
        <w:tc>
          <w:tcPr>
            <w:tcW w:w="321" w:type="pct"/>
            <w:shd w:val="clear" w:color="auto" w:fill="auto"/>
            <w:noWrap/>
            <w:vAlign w:val="center"/>
            <w:hideMark/>
          </w:tcPr>
          <w:p w14:paraId="166AECC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1032.5</w:t>
            </w:r>
          </w:p>
        </w:tc>
        <w:tc>
          <w:tcPr>
            <w:tcW w:w="321" w:type="pct"/>
            <w:shd w:val="clear" w:color="auto" w:fill="auto"/>
            <w:noWrap/>
            <w:vAlign w:val="center"/>
            <w:hideMark/>
          </w:tcPr>
          <w:p w14:paraId="1F0A63B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1086.7</w:t>
            </w:r>
          </w:p>
        </w:tc>
        <w:tc>
          <w:tcPr>
            <w:tcW w:w="321" w:type="pct"/>
            <w:shd w:val="clear" w:color="auto" w:fill="auto"/>
            <w:noWrap/>
            <w:vAlign w:val="center"/>
            <w:hideMark/>
          </w:tcPr>
          <w:p w14:paraId="6CA019A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1182.7</w:t>
            </w:r>
          </w:p>
        </w:tc>
        <w:tc>
          <w:tcPr>
            <w:tcW w:w="319" w:type="pct"/>
            <w:shd w:val="clear" w:color="auto" w:fill="auto"/>
            <w:noWrap/>
            <w:vAlign w:val="center"/>
            <w:hideMark/>
          </w:tcPr>
          <w:p w14:paraId="5505020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1285.8</w:t>
            </w:r>
          </w:p>
        </w:tc>
      </w:tr>
      <w:tr w:rsidR="007E2FD4" w:rsidRPr="007E2FD4" w14:paraId="29BF5C16" w14:textId="77777777" w:rsidTr="006E0B6B">
        <w:trPr>
          <w:trHeight w:val="438"/>
        </w:trPr>
        <w:tc>
          <w:tcPr>
            <w:tcW w:w="509" w:type="pct"/>
            <w:shd w:val="clear" w:color="auto" w:fill="B8CCE4" w:themeFill="accent1" w:themeFillTint="66"/>
            <w:noWrap/>
            <w:vAlign w:val="center"/>
            <w:hideMark/>
          </w:tcPr>
          <w:p w14:paraId="65ED1D6D" w14:textId="77777777" w:rsidR="007E2FD4" w:rsidRPr="006E0B6B" w:rsidRDefault="007E2FD4" w:rsidP="007E2FD4">
            <w:pPr>
              <w:spacing w:line="276" w:lineRule="auto"/>
              <w:rPr>
                <w:rFonts w:asciiTheme="minorHAnsi" w:hAnsiTheme="minorHAnsi" w:cstheme="minorHAnsi"/>
                <w:b/>
                <w:sz w:val="22"/>
                <w:szCs w:val="22"/>
              </w:rPr>
            </w:pPr>
            <w:r w:rsidRPr="006E0B6B">
              <w:rPr>
                <w:rFonts w:asciiTheme="minorHAnsi" w:hAnsiTheme="minorHAnsi" w:cstheme="minorHAnsi"/>
                <w:b/>
                <w:sz w:val="22"/>
                <w:szCs w:val="22"/>
              </w:rPr>
              <w:lastRenderedPageBreak/>
              <w:t>Total</w:t>
            </w:r>
          </w:p>
        </w:tc>
        <w:tc>
          <w:tcPr>
            <w:tcW w:w="320" w:type="pct"/>
            <w:shd w:val="clear" w:color="auto" w:fill="B8CCE4" w:themeFill="accent1" w:themeFillTint="66"/>
            <w:noWrap/>
            <w:vAlign w:val="center"/>
            <w:hideMark/>
          </w:tcPr>
          <w:p w14:paraId="548EBCC8"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4997.3</w:t>
            </w:r>
          </w:p>
        </w:tc>
        <w:tc>
          <w:tcPr>
            <w:tcW w:w="321" w:type="pct"/>
            <w:shd w:val="clear" w:color="auto" w:fill="B8CCE4" w:themeFill="accent1" w:themeFillTint="66"/>
            <w:noWrap/>
            <w:vAlign w:val="center"/>
            <w:hideMark/>
          </w:tcPr>
          <w:p w14:paraId="02ED2ADD"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5964.5</w:t>
            </w:r>
          </w:p>
        </w:tc>
        <w:tc>
          <w:tcPr>
            <w:tcW w:w="321" w:type="pct"/>
            <w:shd w:val="clear" w:color="auto" w:fill="B8CCE4" w:themeFill="accent1" w:themeFillTint="66"/>
            <w:noWrap/>
            <w:vAlign w:val="center"/>
            <w:hideMark/>
          </w:tcPr>
          <w:p w14:paraId="5F920A78"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6673.0</w:t>
            </w:r>
          </w:p>
        </w:tc>
        <w:tc>
          <w:tcPr>
            <w:tcW w:w="321" w:type="pct"/>
            <w:shd w:val="clear" w:color="auto" w:fill="B8CCE4" w:themeFill="accent1" w:themeFillTint="66"/>
            <w:noWrap/>
            <w:vAlign w:val="center"/>
            <w:hideMark/>
          </w:tcPr>
          <w:p w14:paraId="00A8818E"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7864.7</w:t>
            </w:r>
          </w:p>
        </w:tc>
        <w:tc>
          <w:tcPr>
            <w:tcW w:w="321" w:type="pct"/>
            <w:shd w:val="clear" w:color="auto" w:fill="B8CCE4" w:themeFill="accent1" w:themeFillTint="66"/>
            <w:noWrap/>
            <w:vAlign w:val="center"/>
            <w:hideMark/>
          </w:tcPr>
          <w:p w14:paraId="5B7ED48A" w14:textId="77777777" w:rsidR="007E2FD4" w:rsidRPr="006E0B6B" w:rsidRDefault="006E0B6B"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12797</w:t>
            </w:r>
          </w:p>
        </w:tc>
        <w:tc>
          <w:tcPr>
            <w:tcW w:w="321" w:type="pct"/>
            <w:shd w:val="clear" w:color="auto" w:fill="B8CCE4" w:themeFill="accent1" w:themeFillTint="66"/>
            <w:noWrap/>
            <w:vAlign w:val="center"/>
            <w:hideMark/>
          </w:tcPr>
          <w:p w14:paraId="2BAC9591"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14706</w:t>
            </w:r>
          </w:p>
        </w:tc>
        <w:tc>
          <w:tcPr>
            <w:tcW w:w="321" w:type="pct"/>
            <w:shd w:val="clear" w:color="auto" w:fill="B8CCE4" w:themeFill="accent1" w:themeFillTint="66"/>
            <w:noWrap/>
            <w:vAlign w:val="center"/>
            <w:hideMark/>
          </w:tcPr>
          <w:p w14:paraId="16F29C0B"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16260</w:t>
            </w:r>
          </w:p>
        </w:tc>
        <w:tc>
          <w:tcPr>
            <w:tcW w:w="321" w:type="pct"/>
            <w:shd w:val="clear" w:color="auto" w:fill="B8CCE4" w:themeFill="accent1" w:themeFillTint="66"/>
            <w:noWrap/>
            <w:vAlign w:val="center"/>
            <w:hideMark/>
          </w:tcPr>
          <w:p w14:paraId="74590698"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17839</w:t>
            </w:r>
          </w:p>
        </w:tc>
        <w:tc>
          <w:tcPr>
            <w:tcW w:w="321" w:type="pct"/>
            <w:shd w:val="clear" w:color="auto" w:fill="B8CCE4" w:themeFill="accent1" w:themeFillTint="66"/>
            <w:noWrap/>
            <w:vAlign w:val="center"/>
            <w:hideMark/>
          </w:tcPr>
          <w:p w14:paraId="165EE2B1"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19440</w:t>
            </w:r>
          </w:p>
        </w:tc>
        <w:tc>
          <w:tcPr>
            <w:tcW w:w="321" w:type="pct"/>
            <w:shd w:val="clear" w:color="auto" w:fill="B8CCE4" w:themeFill="accent1" w:themeFillTint="66"/>
            <w:noWrap/>
            <w:vAlign w:val="center"/>
            <w:hideMark/>
          </w:tcPr>
          <w:p w14:paraId="512B6250"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20935</w:t>
            </w:r>
          </w:p>
        </w:tc>
        <w:tc>
          <w:tcPr>
            <w:tcW w:w="321" w:type="pct"/>
            <w:shd w:val="clear" w:color="auto" w:fill="B8CCE4" w:themeFill="accent1" w:themeFillTint="66"/>
            <w:noWrap/>
            <w:vAlign w:val="center"/>
            <w:hideMark/>
          </w:tcPr>
          <w:p w14:paraId="086771E1"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22756</w:t>
            </w:r>
          </w:p>
        </w:tc>
        <w:tc>
          <w:tcPr>
            <w:tcW w:w="321" w:type="pct"/>
            <w:shd w:val="clear" w:color="auto" w:fill="B8CCE4" w:themeFill="accent1" w:themeFillTint="66"/>
            <w:noWrap/>
            <w:vAlign w:val="center"/>
            <w:hideMark/>
          </w:tcPr>
          <w:p w14:paraId="03887DEA"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24459</w:t>
            </w:r>
          </w:p>
        </w:tc>
        <w:tc>
          <w:tcPr>
            <w:tcW w:w="321" w:type="pct"/>
            <w:shd w:val="clear" w:color="auto" w:fill="B8CCE4" w:themeFill="accent1" w:themeFillTint="66"/>
            <w:noWrap/>
            <w:vAlign w:val="center"/>
            <w:hideMark/>
          </w:tcPr>
          <w:p w14:paraId="26531DD3"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26545</w:t>
            </w:r>
          </w:p>
        </w:tc>
        <w:tc>
          <w:tcPr>
            <w:tcW w:w="319" w:type="pct"/>
            <w:shd w:val="clear" w:color="auto" w:fill="B8CCE4" w:themeFill="accent1" w:themeFillTint="66"/>
            <w:noWrap/>
            <w:vAlign w:val="center"/>
            <w:hideMark/>
          </w:tcPr>
          <w:p w14:paraId="5DABFABF" w14:textId="77777777" w:rsidR="007E2FD4" w:rsidRPr="006E0B6B" w:rsidRDefault="007E2FD4" w:rsidP="007E2FD4">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28791</w:t>
            </w:r>
          </w:p>
        </w:tc>
      </w:tr>
      <w:tr w:rsidR="007E2FD4" w:rsidRPr="007E2FD4" w14:paraId="0D8B6CEC" w14:textId="77777777" w:rsidTr="006E0B6B">
        <w:trPr>
          <w:trHeight w:val="600"/>
        </w:trPr>
        <w:tc>
          <w:tcPr>
            <w:tcW w:w="509" w:type="pct"/>
            <w:shd w:val="clear" w:color="auto" w:fill="auto"/>
            <w:vAlign w:val="center"/>
            <w:hideMark/>
          </w:tcPr>
          <w:p w14:paraId="2D3C84A5"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 xml:space="preserve">Less : Closing Stock of RM </w:t>
            </w:r>
          </w:p>
        </w:tc>
        <w:tc>
          <w:tcPr>
            <w:tcW w:w="320" w:type="pct"/>
            <w:shd w:val="clear" w:color="auto" w:fill="auto"/>
            <w:noWrap/>
            <w:vAlign w:val="center"/>
            <w:hideMark/>
          </w:tcPr>
          <w:p w14:paraId="05B980D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247.0</w:t>
            </w:r>
          </w:p>
        </w:tc>
        <w:tc>
          <w:tcPr>
            <w:tcW w:w="321" w:type="pct"/>
            <w:shd w:val="clear" w:color="auto" w:fill="auto"/>
            <w:noWrap/>
            <w:vAlign w:val="center"/>
            <w:hideMark/>
          </w:tcPr>
          <w:p w14:paraId="388F815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200.0</w:t>
            </w:r>
          </w:p>
        </w:tc>
        <w:tc>
          <w:tcPr>
            <w:tcW w:w="321" w:type="pct"/>
            <w:shd w:val="clear" w:color="auto" w:fill="auto"/>
            <w:noWrap/>
            <w:vAlign w:val="center"/>
            <w:hideMark/>
          </w:tcPr>
          <w:p w14:paraId="7462591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220.0</w:t>
            </w:r>
          </w:p>
        </w:tc>
        <w:tc>
          <w:tcPr>
            <w:tcW w:w="321" w:type="pct"/>
            <w:shd w:val="clear" w:color="auto" w:fill="auto"/>
            <w:noWrap/>
            <w:vAlign w:val="center"/>
            <w:hideMark/>
          </w:tcPr>
          <w:p w14:paraId="7BFFFFA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247.0</w:t>
            </w:r>
          </w:p>
        </w:tc>
        <w:tc>
          <w:tcPr>
            <w:tcW w:w="321" w:type="pct"/>
            <w:shd w:val="clear" w:color="auto" w:fill="auto"/>
            <w:noWrap/>
            <w:vAlign w:val="center"/>
            <w:hideMark/>
          </w:tcPr>
          <w:p w14:paraId="26FF63B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569.6</w:t>
            </w:r>
          </w:p>
        </w:tc>
        <w:tc>
          <w:tcPr>
            <w:tcW w:w="321" w:type="pct"/>
            <w:shd w:val="clear" w:color="auto" w:fill="auto"/>
            <w:noWrap/>
            <w:vAlign w:val="center"/>
            <w:hideMark/>
          </w:tcPr>
          <w:p w14:paraId="2EA21AC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697.4</w:t>
            </w:r>
          </w:p>
        </w:tc>
        <w:tc>
          <w:tcPr>
            <w:tcW w:w="321" w:type="pct"/>
            <w:shd w:val="clear" w:color="auto" w:fill="auto"/>
            <w:noWrap/>
            <w:vAlign w:val="center"/>
            <w:hideMark/>
          </w:tcPr>
          <w:p w14:paraId="1BEB462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804.2</w:t>
            </w:r>
          </w:p>
        </w:tc>
        <w:tc>
          <w:tcPr>
            <w:tcW w:w="321" w:type="pct"/>
            <w:shd w:val="clear" w:color="auto" w:fill="auto"/>
            <w:noWrap/>
            <w:vAlign w:val="center"/>
            <w:hideMark/>
          </w:tcPr>
          <w:p w14:paraId="2BEFF10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880.2</w:t>
            </w:r>
          </w:p>
        </w:tc>
        <w:tc>
          <w:tcPr>
            <w:tcW w:w="321" w:type="pct"/>
            <w:shd w:val="clear" w:color="auto" w:fill="auto"/>
            <w:noWrap/>
            <w:vAlign w:val="center"/>
            <w:hideMark/>
          </w:tcPr>
          <w:p w14:paraId="2EFF959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871.8</w:t>
            </w:r>
          </w:p>
        </w:tc>
        <w:tc>
          <w:tcPr>
            <w:tcW w:w="321" w:type="pct"/>
            <w:shd w:val="clear" w:color="auto" w:fill="auto"/>
            <w:noWrap/>
            <w:vAlign w:val="center"/>
            <w:hideMark/>
          </w:tcPr>
          <w:p w14:paraId="1E1A336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947.9</w:t>
            </w:r>
          </w:p>
        </w:tc>
        <w:tc>
          <w:tcPr>
            <w:tcW w:w="321" w:type="pct"/>
            <w:shd w:val="clear" w:color="auto" w:fill="auto"/>
            <w:noWrap/>
            <w:vAlign w:val="center"/>
            <w:hideMark/>
          </w:tcPr>
          <w:p w14:paraId="6E32815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850.9</w:t>
            </w:r>
          </w:p>
        </w:tc>
        <w:tc>
          <w:tcPr>
            <w:tcW w:w="321" w:type="pct"/>
            <w:shd w:val="clear" w:color="auto" w:fill="auto"/>
            <w:noWrap/>
            <w:vAlign w:val="center"/>
            <w:hideMark/>
          </w:tcPr>
          <w:p w14:paraId="22996DD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923.3</w:t>
            </w:r>
          </w:p>
        </w:tc>
        <w:tc>
          <w:tcPr>
            <w:tcW w:w="321" w:type="pct"/>
            <w:shd w:val="clear" w:color="auto" w:fill="auto"/>
            <w:noWrap/>
            <w:vAlign w:val="center"/>
            <w:hideMark/>
          </w:tcPr>
          <w:p w14:paraId="73173BE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1000.5</w:t>
            </w:r>
          </w:p>
        </w:tc>
        <w:tc>
          <w:tcPr>
            <w:tcW w:w="319" w:type="pct"/>
            <w:shd w:val="clear" w:color="auto" w:fill="auto"/>
            <w:noWrap/>
            <w:vAlign w:val="center"/>
            <w:hideMark/>
          </w:tcPr>
          <w:p w14:paraId="5D61D73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1082.8</w:t>
            </w:r>
          </w:p>
        </w:tc>
      </w:tr>
      <w:tr w:rsidR="007E2FD4" w:rsidRPr="007E2FD4" w14:paraId="5946ABB5" w14:textId="77777777" w:rsidTr="006E0B6B">
        <w:trPr>
          <w:trHeight w:val="600"/>
        </w:trPr>
        <w:tc>
          <w:tcPr>
            <w:tcW w:w="509" w:type="pct"/>
            <w:shd w:val="clear" w:color="auto" w:fill="auto"/>
            <w:vAlign w:val="center"/>
            <w:hideMark/>
          </w:tcPr>
          <w:p w14:paraId="38DE55D4"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Less : Closing Stock of  Stores &amp; Spares</w:t>
            </w:r>
          </w:p>
        </w:tc>
        <w:tc>
          <w:tcPr>
            <w:tcW w:w="320" w:type="pct"/>
            <w:shd w:val="clear" w:color="auto" w:fill="auto"/>
            <w:noWrap/>
            <w:vAlign w:val="center"/>
            <w:hideMark/>
          </w:tcPr>
          <w:p w14:paraId="448F736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4E4B9BB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45A0F4F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4AE2D13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5.0</w:t>
            </w:r>
          </w:p>
        </w:tc>
        <w:tc>
          <w:tcPr>
            <w:tcW w:w="321" w:type="pct"/>
            <w:shd w:val="clear" w:color="auto" w:fill="auto"/>
            <w:noWrap/>
            <w:vAlign w:val="center"/>
            <w:hideMark/>
          </w:tcPr>
          <w:p w14:paraId="7A81263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75.9</w:t>
            </w:r>
          </w:p>
        </w:tc>
        <w:tc>
          <w:tcPr>
            <w:tcW w:w="321" w:type="pct"/>
            <w:shd w:val="clear" w:color="auto" w:fill="auto"/>
            <w:noWrap/>
            <w:vAlign w:val="center"/>
            <w:hideMark/>
          </w:tcPr>
          <w:p w14:paraId="47A4C44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101.1</w:t>
            </w:r>
          </w:p>
        </w:tc>
        <w:tc>
          <w:tcPr>
            <w:tcW w:w="321" w:type="pct"/>
            <w:shd w:val="clear" w:color="auto" w:fill="auto"/>
            <w:noWrap/>
            <w:vAlign w:val="center"/>
            <w:hideMark/>
          </w:tcPr>
          <w:p w14:paraId="170ADAF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120.5</w:t>
            </w:r>
          </w:p>
        </w:tc>
        <w:tc>
          <w:tcPr>
            <w:tcW w:w="321" w:type="pct"/>
            <w:shd w:val="clear" w:color="auto" w:fill="auto"/>
            <w:noWrap/>
            <w:vAlign w:val="center"/>
            <w:hideMark/>
          </w:tcPr>
          <w:p w14:paraId="16801E2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131.5</w:t>
            </w:r>
          </w:p>
        </w:tc>
        <w:tc>
          <w:tcPr>
            <w:tcW w:w="321" w:type="pct"/>
            <w:shd w:val="clear" w:color="auto" w:fill="auto"/>
            <w:noWrap/>
            <w:vAlign w:val="center"/>
            <w:hideMark/>
          </w:tcPr>
          <w:p w14:paraId="4C10F2B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120.5</w:t>
            </w:r>
          </w:p>
        </w:tc>
        <w:tc>
          <w:tcPr>
            <w:tcW w:w="321" w:type="pct"/>
            <w:shd w:val="clear" w:color="auto" w:fill="auto"/>
            <w:noWrap/>
            <w:vAlign w:val="center"/>
            <w:hideMark/>
          </w:tcPr>
          <w:p w14:paraId="413C33B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129.8</w:t>
            </w:r>
          </w:p>
        </w:tc>
        <w:tc>
          <w:tcPr>
            <w:tcW w:w="321" w:type="pct"/>
            <w:shd w:val="clear" w:color="auto" w:fill="auto"/>
            <w:noWrap/>
            <w:vAlign w:val="center"/>
            <w:hideMark/>
          </w:tcPr>
          <w:p w14:paraId="3D97E5A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126.4</w:t>
            </w:r>
          </w:p>
        </w:tc>
        <w:tc>
          <w:tcPr>
            <w:tcW w:w="321" w:type="pct"/>
            <w:shd w:val="clear" w:color="auto" w:fill="auto"/>
            <w:noWrap/>
            <w:vAlign w:val="center"/>
            <w:hideMark/>
          </w:tcPr>
          <w:p w14:paraId="0751A45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134.9</w:t>
            </w:r>
          </w:p>
        </w:tc>
        <w:tc>
          <w:tcPr>
            <w:tcW w:w="321" w:type="pct"/>
            <w:shd w:val="clear" w:color="auto" w:fill="auto"/>
            <w:noWrap/>
            <w:vAlign w:val="center"/>
            <w:hideMark/>
          </w:tcPr>
          <w:p w14:paraId="621A565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143.3</w:t>
            </w:r>
          </w:p>
        </w:tc>
        <w:tc>
          <w:tcPr>
            <w:tcW w:w="319" w:type="pct"/>
            <w:shd w:val="clear" w:color="auto" w:fill="auto"/>
            <w:noWrap/>
            <w:vAlign w:val="center"/>
            <w:hideMark/>
          </w:tcPr>
          <w:p w14:paraId="276E9B4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151.7</w:t>
            </w:r>
          </w:p>
        </w:tc>
      </w:tr>
      <w:tr w:rsidR="007E2FD4" w:rsidRPr="007E2FD4" w14:paraId="2390BDB0" w14:textId="77777777" w:rsidTr="006E0B6B">
        <w:trPr>
          <w:trHeight w:val="600"/>
        </w:trPr>
        <w:tc>
          <w:tcPr>
            <w:tcW w:w="509" w:type="pct"/>
            <w:shd w:val="clear" w:color="auto" w:fill="auto"/>
            <w:vAlign w:val="center"/>
            <w:hideMark/>
          </w:tcPr>
          <w:p w14:paraId="07362735"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Less : Closing Stock of WIP</w:t>
            </w:r>
          </w:p>
        </w:tc>
        <w:tc>
          <w:tcPr>
            <w:tcW w:w="320" w:type="pct"/>
            <w:shd w:val="clear" w:color="auto" w:fill="auto"/>
            <w:noWrap/>
            <w:vAlign w:val="center"/>
            <w:hideMark/>
          </w:tcPr>
          <w:p w14:paraId="438AD7A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4080BCE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200.0</w:t>
            </w:r>
          </w:p>
        </w:tc>
        <w:tc>
          <w:tcPr>
            <w:tcW w:w="321" w:type="pct"/>
            <w:shd w:val="clear" w:color="auto" w:fill="auto"/>
            <w:noWrap/>
            <w:vAlign w:val="center"/>
            <w:hideMark/>
          </w:tcPr>
          <w:p w14:paraId="25DB8E1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220.0</w:t>
            </w:r>
          </w:p>
        </w:tc>
        <w:tc>
          <w:tcPr>
            <w:tcW w:w="321" w:type="pct"/>
            <w:shd w:val="clear" w:color="auto" w:fill="auto"/>
            <w:noWrap/>
            <w:vAlign w:val="center"/>
            <w:hideMark/>
          </w:tcPr>
          <w:p w14:paraId="72E797B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252.0</w:t>
            </w:r>
          </w:p>
        </w:tc>
        <w:tc>
          <w:tcPr>
            <w:tcW w:w="321" w:type="pct"/>
            <w:shd w:val="clear" w:color="auto" w:fill="auto"/>
            <w:noWrap/>
            <w:vAlign w:val="center"/>
            <w:hideMark/>
          </w:tcPr>
          <w:p w14:paraId="39B5507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417.9</w:t>
            </w:r>
          </w:p>
        </w:tc>
        <w:tc>
          <w:tcPr>
            <w:tcW w:w="321" w:type="pct"/>
            <w:shd w:val="clear" w:color="auto" w:fill="auto"/>
            <w:noWrap/>
            <w:vAlign w:val="center"/>
            <w:hideMark/>
          </w:tcPr>
          <w:p w14:paraId="7BDD4D4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495.1</w:t>
            </w:r>
          </w:p>
        </w:tc>
        <w:tc>
          <w:tcPr>
            <w:tcW w:w="321" w:type="pct"/>
            <w:shd w:val="clear" w:color="auto" w:fill="auto"/>
            <w:noWrap/>
            <w:vAlign w:val="center"/>
            <w:hideMark/>
          </w:tcPr>
          <w:p w14:paraId="73EAB1B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563.2</w:t>
            </w:r>
          </w:p>
        </w:tc>
        <w:tc>
          <w:tcPr>
            <w:tcW w:w="321" w:type="pct"/>
            <w:shd w:val="clear" w:color="auto" w:fill="auto"/>
            <w:noWrap/>
            <w:vAlign w:val="center"/>
            <w:hideMark/>
          </w:tcPr>
          <w:p w14:paraId="0DB1F07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617.3</w:t>
            </w:r>
          </w:p>
        </w:tc>
        <w:tc>
          <w:tcPr>
            <w:tcW w:w="321" w:type="pct"/>
            <w:shd w:val="clear" w:color="auto" w:fill="auto"/>
            <w:noWrap/>
            <w:vAlign w:val="center"/>
            <w:hideMark/>
          </w:tcPr>
          <w:p w14:paraId="7E63A7E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630.8</w:t>
            </w:r>
          </w:p>
        </w:tc>
        <w:tc>
          <w:tcPr>
            <w:tcW w:w="321" w:type="pct"/>
            <w:shd w:val="clear" w:color="auto" w:fill="auto"/>
            <w:noWrap/>
            <w:vAlign w:val="center"/>
            <w:hideMark/>
          </w:tcPr>
          <w:p w14:paraId="502C2C9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688.3</w:t>
            </w:r>
          </w:p>
        </w:tc>
        <w:tc>
          <w:tcPr>
            <w:tcW w:w="321" w:type="pct"/>
            <w:shd w:val="clear" w:color="auto" w:fill="auto"/>
            <w:noWrap/>
            <w:vAlign w:val="center"/>
            <w:hideMark/>
          </w:tcPr>
          <w:p w14:paraId="49B8872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724.4</w:t>
            </w:r>
          </w:p>
        </w:tc>
        <w:tc>
          <w:tcPr>
            <w:tcW w:w="321" w:type="pct"/>
            <w:shd w:val="clear" w:color="auto" w:fill="auto"/>
            <w:noWrap/>
            <w:vAlign w:val="center"/>
            <w:hideMark/>
          </w:tcPr>
          <w:p w14:paraId="4725061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788.5</w:t>
            </w:r>
          </w:p>
        </w:tc>
        <w:tc>
          <w:tcPr>
            <w:tcW w:w="321" w:type="pct"/>
            <w:shd w:val="clear" w:color="auto" w:fill="auto"/>
            <w:noWrap/>
            <w:vAlign w:val="center"/>
            <w:hideMark/>
          </w:tcPr>
          <w:p w14:paraId="7268231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857.2</w:t>
            </w:r>
          </w:p>
        </w:tc>
        <w:tc>
          <w:tcPr>
            <w:tcW w:w="319" w:type="pct"/>
            <w:shd w:val="clear" w:color="auto" w:fill="auto"/>
            <w:noWrap/>
            <w:vAlign w:val="center"/>
            <w:hideMark/>
          </w:tcPr>
          <w:p w14:paraId="2016BE5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931.1</w:t>
            </w:r>
          </w:p>
        </w:tc>
      </w:tr>
      <w:tr w:rsidR="007E2FD4" w:rsidRPr="007E2FD4" w14:paraId="7965EB57" w14:textId="77777777" w:rsidTr="006E0B6B">
        <w:trPr>
          <w:trHeight w:val="600"/>
        </w:trPr>
        <w:tc>
          <w:tcPr>
            <w:tcW w:w="509" w:type="pct"/>
            <w:shd w:val="clear" w:color="auto" w:fill="auto"/>
            <w:vAlign w:val="center"/>
            <w:hideMark/>
          </w:tcPr>
          <w:p w14:paraId="02C9D79E"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 xml:space="preserve">Less : Closing Stock of F.G </w:t>
            </w:r>
          </w:p>
        </w:tc>
        <w:tc>
          <w:tcPr>
            <w:tcW w:w="320" w:type="pct"/>
            <w:shd w:val="clear" w:color="auto" w:fill="auto"/>
            <w:noWrap/>
            <w:vAlign w:val="center"/>
            <w:hideMark/>
          </w:tcPr>
          <w:p w14:paraId="1461713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269.7</w:t>
            </w:r>
          </w:p>
        </w:tc>
        <w:tc>
          <w:tcPr>
            <w:tcW w:w="321" w:type="pct"/>
            <w:shd w:val="clear" w:color="auto" w:fill="auto"/>
            <w:noWrap/>
            <w:vAlign w:val="center"/>
            <w:hideMark/>
          </w:tcPr>
          <w:p w14:paraId="7941E46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300.0</w:t>
            </w:r>
          </w:p>
        </w:tc>
        <w:tc>
          <w:tcPr>
            <w:tcW w:w="321" w:type="pct"/>
            <w:shd w:val="clear" w:color="auto" w:fill="auto"/>
            <w:noWrap/>
            <w:vAlign w:val="center"/>
            <w:hideMark/>
          </w:tcPr>
          <w:p w14:paraId="6FE48A4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330.0</w:t>
            </w:r>
          </w:p>
        </w:tc>
        <w:tc>
          <w:tcPr>
            <w:tcW w:w="321" w:type="pct"/>
            <w:shd w:val="clear" w:color="auto" w:fill="auto"/>
            <w:noWrap/>
            <w:vAlign w:val="center"/>
            <w:hideMark/>
          </w:tcPr>
          <w:p w14:paraId="2D99A2A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378.0</w:t>
            </w:r>
          </w:p>
        </w:tc>
        <w:tc>
          <w:tcPr>
            <w:tcW w:w="321" w:type="pct"/>
            <w:shd w:val="clear" w:color="auto" w:fill="auto"/>
            <w:noWrap/>
            <w:vAlign w:val="center"/>
            <w:hideMark/>
          </w:tcPr>
          <w:p w14:paraId="7A00D66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626.9</w:t>
            </w:r>
          </w:p>
        </w:tc>
        <w:tc>
          <w:tcPr>
            <w:tcW w:w="321" w:type="pct"/>
            <w:shd w:val="clear" w:color="auto" w:fill="auto"/>
            <w:noWrap/>
            <w:vAlign w:val="center"/>
            <w:hideMark/>
          </w:tcPr>
          <w:p w14:paraId="0D2EE89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742.6</w:t>
            </w:r>
          </w:p>
        </w:tc>
        <w:tc>
          <w:tcPr>
            <w:tcW w:w="321" w:type="pct"/>
            <w:shd w:val="clear" w:color="auto" w:fill="auto"/>
            <w:noWrap/>
            <w:vAlign w:val="center"/>
            <w:hideMark/>
          </w:tcPr>
          <w:p w14:paraId="5B9CDBE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844.7</w:t>
            </w:r>
          </w:p>
        </w:tc>
        <w:tc>
          <w:tcPr>
            <w:tcW w:w="321" w:type="pct"/>
            <w:shd w:val="clear" w:color="auto" w:fill="auto"/>
            <w:noWrap/>
            <w:vAlign w:val="center"/>
            <w:hideMark/>
          </w:tcPr>
          <w:p w14:paraId="2BAD86A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925.9</w:t>
            </w:r>
          </w:p>
        </w:tc>
        <w:tc>
          <w:tcPr>
            <w:tcW w:w="321" w:type="pct"/>
            <w:shd w:val="clear" w:color="auto" w:fill="auto"/>
            <w:noWrap/>
            <w:vAlign w:val="center"/>
            <w:hideMark/>
          </w:tcPr>
          <w:p w14:paraId="3B13D56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946.2</w:t>
            </w:r>
          </w:p>
        </w:tc>
        <w:tc>
          <w:tcPr>
            <w:tcW w:w="321" w:type="pct"/>
            <w:shd w:val="clear" w:color="auto" w:fill="auto"/>
            <w:noWrap/>
            <w:vAlign w:val="center"/>
            <w:hideMark/>
          </w:tcPr>
          <w:p w14:paraId="02EE288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1032.5</w:t>
            </w:r>
          </w:p>
        </w:tc>
        <w:tc>
          <w:tcPr>
            <w:tcW w:w="321" w:type="pct"/>
            <w:shd w:val="clear" w:color="auto" w:fill="auto"/>
            <w:noWrap/>
            <w:vAlign w:val="center"/>
            <w:hideMark/>
          </w:tcPr>
          <w:p w14:paraId="0596B78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1086.7</w:t>
            </w:r>
          </w:p>
        </w:tc>
        <w:tc>
          <w:tcPr>
            <w:tcW w:w="321" w:type="pct"/>
            <w:shd w:val="clear" w:color="auto" w:fill="auto"/>
            <w:noWrap/>
            <w:vAlign w:val="center"/>
            <w:hideMark/>
          </w:tcPr>
          <w:p w14:paraId="020AF3F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1182.7</w:t>
            </w:r>
          </w:p>
        </w:tc>
        <w:tc>
          <w:tcPr>
            <w:tcW w:w="321" w:type="pct"/>
            <w:shd w:val="clear" w:color="auto" w:fill="auto"/>
            <w:noWrap/>
            <w:vAlign w:val="center"/>
            <w:hideMark/>
          </w:tcPr>
          <w:p w14:paraId="793DE6E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1285.8</w:t>
            </w:r>
          </w:p>
        </w:tc>
        <w:tc>
          <w:tcPr>
            <w:tcW w:w="319" w:type="pct"/>
            <w:shd w:val="clear" w:color="auto" w:fill="auto"/>
            <w:noWrap/>
            <w:vAlign w:val="center"/>
            <w:hideMark/>
          </w:tcPr>
          <w:p w14:paraId="56CFB52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1396.7</w:t>
            </w:r>
          </w:p>
        </w:tc>
      </w:tr>
      <w:tr w:rsidR="007E2FD4" w:rsidRPr="007E2FD4" w14:paraId="54C4CF8A" w14:textId="77777777" w:rsidTr="006E0B6B">
        <w:trPr>
          <w:trHeight w:val="434"/>
        </w:trPr>
        <w:tc>
          <w:tcPr>
            <w:tcW w:w="509" w:type="pct"/>
            <w:shd w:val="clear" w:color="auto" w:fill="auto"/>
            <w:noWrap/>
            <w:vAlign w:val="center"/>
            <w:hideMark/>
          </w:tcPr>
          <w:p w14:paraId="560255B3" w14:textId="77777777" w:rsidR="007E2FD4" w:rsidRPr="007E2FD4" w:rsidRDefault="007E2FD4" w:rsidP="007E2FD4">
            <w:pPr>
              <w:spacing w:line="276" w:lineRule="auto"/>
              <w:rPr>
                <w:rFonts w:asciiTheme="minorHAnsi" w:hAnsiTheme="minorHAnsi" w:cstheme="minorHAnsi"/>
                <w:sz w:val="22"/>
                <w:szCs w:val="22"/>
              </w:rPr>
            </w:pPr>
            <w:r>
              <w:rPr>
                <w:rFonts w:asciiTheme="minorHAnsi" w:hAnsiTheme="minorHAnsi" w:cstheme="minorHAnsi"/>
                <w:sz w:val="22"/>
                <w:szCs w:val="22"/>
              </w:rPr>
              <w:t>Total</w:t>
            </w:r>
          </w:p>
        </w:tc>
        <w:tc>
          <w:tcPr>
            <w:tcW w:w="320" w:type="pct"/>
            <w:shd w:val="clear" w:color="auto" w:fill="auto"/>
            <w:noWrap/>
            <w:vAlign w:val="center"/>
            <w:hideMark/>
          </w:tcPr>
          <w:p w14:paraId="329E9FD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4480.6</w:t>
            </w:r>
          </w:p>
        </w:tc>
        <w:tc>
          <w:tcPr>
            <w:tcW w:w="321" w:type="pct"/>
            <w:shd w:val="clear" w:color="auto" w:fill="auto"/>
            <w:noWrap/>
            <w:vAlign w:val="center"/>
            <w:hideMark/>
          </w:tcPr>
          <w:p w14:paraId="0A67304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5264.5</w:t>
            </w:r>
          </w:p>
        </w:tc>
        <w:tc>
          <w:tcPr>
            <w:tcW w:w="321" w:type="pct"/>
            <w:shd w:val="clear" w:color="auto" w:fill="auto"/>
            <w:noWrap/>
            <w:vAlign w:val="center"/>
            <w:hideMark/>
          </w:tcPr>
          <w:p w14:paraId="33B41BF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5903.0</w:t>
            </w:r>
          </w:p>
        </w:tc>
        <w:tc>
          <w:tcPr>
            <w:tcW w:w="321" w:type="pct"/>
            <w:shd w:val="clear" w:color="auto" w:fill="auto"/>
            <w:noWrap/>
            <w:vAlign w:val="center"/>
            <w:hideMark/>
          </w:tcPr>
          <w:p w14:paraId="1FA0A19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6982.7</w:t>
            </w:r>
          </w:p>
        </w:tc>
        <w:tc>
          <w:tcPr>
            <w:tcW w:w="321" w:type="pct"/>
            <w:shd w:val="clear" w:color="auto" w:fill="auto"/>
            <w:noWrap/>
            <w:vAlign w:val="center"/>
            <w:hideMark/>
          </w:tcPr>
          <w:p w14:paraId="70645B7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11107</w:t>
            </w:r>
          </w:p>
        </w:tc>
        <w:tc>
          <w:tcPr>
            <w:tcW w:w="321" w:type="pct"/>
            <w:shd w:val="clear" w:color="auto" w:fill="auto"/>
            <w:noWrap/>
            <w:vAlign w:val="center"/>
            <w:hideMark/>
          </w:tcPr>
          <w:p w14:paraId="55170D1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12669</w:t>
            </w:r>
          </w:p>
        </w:tc>
        <w:tc>
          <w:tcPr>
            <w:tcW w:w="321" w:type="pct"/>
            <w:shd w:val="clear" w:color="auto" w:fill="auto"/>
            <w:noWrap/>
            <w:vAlign w:val="center"/>
            <w:hideMark/>
          </w:tcPr>
          <w:p w14:paraId="705D682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13927</w:t>
            </w:r>
          </w:p>
        </w:tc>
        <w:tc>
          <w:tcPr>
            <w:tcW w:w="321" w:type="pct"/>
            <w:shd w:val="clear" w:color="auto" w:fill="auto"/>
            <w:noWrap/>
            <w:vAlign w:val="center"/>
            <w:hideMark/>
          </w:tcPr>
          <w:p w14:paraId="4A712FE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15284</w:t>
            </w:r>
          </w:p>
        </w:tc>
        <w:tc>
          <w:tcPr>
            <w:tcW w:w="321" w:type="pct"/>
            <w:shd w:val="clear" w:color="auto" w:fill="auto"/>
            <w:noWrap/>
            <w:vAlign w:val="center"/>
            <w:hideMark/>
          </w:tcPr>
          <w:p w14:paraId="7347907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16871</w:t>
            </w:r>
          </w:p>
        </w:tc>
        <w:tc>
          <w:tcPr>
            <w:tcW w:w="321" w:type="pct"/>
            <w:shd w:val="clear" w:color="auto" w:fill="auto"/>
            <w:noWrap/>
            <w:vAlign w:val="center"/>
            <w:hideMark/>
          </w:tcPr>
          <w:p w14:paraId="1B7D7C5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18137</w:t>
            </w:r>
          </w:p>
        </w:tc>
        <w:tc>
          <w:tcPr>
            <w:tcW w:w="321" w:type="pct"/>
            <w:shd w:val="clear" w:color="auto" w:fill="auto"/>
            <w:noWrap/>
            <w:vAlign w:val="center"/>
            <w:hideMark/>
          </w:tcPr>
          <w:p w14:paraId="3817290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19968</w:t>
            </w:r>
          </w:p>
        </w:tc>
        <w:tc>
          <w:tcPr>
            <w:tcW w:w="321" w:type="pct"/>
            <w:shd w:val="clear" w:color="auto" w:fill="auto"/>
            <w:noWrap/>
            <w:vAlign w:val="center"/>
            <w:hideMark/>
          </w:tcPr>
          <w:p w14:paraId="6B8E108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21430</w:t>
            </w:r>
          </w:p>
        </w:tc>
        <w:tc>
          <w:tcPr>
            <w:tcW w:w="321" w:type="pct"/>
            <w:shd w:val="clear" w:color="auto" w:fill="auto"/>
            <w:noWrap/>
            <w:vAlign w:val="center"/>
            <w:hideMark/>
          </w:tcPr>
          <w:p w14:paraId="441D68E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23258</w:t>
            </w:r>
          </w:p>
        </w:tc>
        <w:tc>
          <w:tcPr>
            <w:tcW w:w="319" w:type="pct"/>
            <w:shd w:val="clear" w:color="auto" w:fill="auto"/>
            <w:noWrap/>
            <w:vAlign w:val="center"/>
            <w:hideMark/>
          </w:tcPr>
          <w:p w14:paraId="374E5FF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25228</w:t>
            </w:r>
          </w:p>
        </w:tc>
      </w:tr>
      <w:tr w:rsidR="007E2FD4" w:rsidRPr="007E2FD4" w14:paraId="12F5FCFE" w14:textId="77777777" w:rsidTr="006E0B6B">
        <w:trPr>
          <w:trHeight w:val="371"/>
        </w:trPr>
        <w:tc>
          <w:tcPr>
            <w:tcW w:w="509" w:type="pct"/>
            <w:shd w:val="clear" w:color="auto" w:fill="auto"/>
            <w:noWrap/>
            <w:vAlign w:val="center"/>
            <w:hideMark/>
          </w:tcPr>
          <w:p w14:paraId="1D5AB32F"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 xml:space="preserve">Gross Profit </w:t>
            </w:r>
          </w:p>
        </w:tc>
        <w:tc>
          <w:tcPr>
            <w:tcW w:w="320" w:type="pct"/>
            <w:shd w:val="clear" w:color="auto" w:fill="auto"/>
            <w:noWrap/>
            <w:vAlign w:val="center"/>
            <w:hideMark/>
          </w:tcPr>
          <w:p w14:paraId="3B98C19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594.4</w:t>
            </w:r>
          </w:p>
        </w:tc>
        <w:tc>
          <w:tcPr>
            <w:tcW w:w="321" w:type="pct"/>
            <w:shd w:val="clear" w:color="auto" w:fill="auto"/>
            <w:noWrap/>
            <w:vAlign w:val="center"/>
            <w:hideMark/>
          </w:tcPr>
          <w:p w14:paraId="6E472AB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740.5</w:t>
            </w:r>
          </w:p>
        </w:tc>
        <w:tc>
          <w:tcPr>
            <w:tcW w:w="321" w:type="pct"/>
            <w:shd w:val="clear" w:color="auto" w:fill="auto"/>
            <w:noWrap/>
            <w:vAlign w:val="center"/>
            <w:hideMark/>
          </w:tcPr>
          <w:p w14:paraId="3B3FD56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702.5</w:t>
            </w:r>
          </w:p>
        </w:tc>
        <w:tc>
          <w:tcPr>
            <w:tcW w:w="321" w:type="pct"/>
            <w:shd w:val="clear" w:color="auto" w:fill="auto"/>
            <w:noWrap/>
            <w:vAlign w:val="center"/>
            <w:hideMark/>
          </w:tcPr>
          <w:p w14:paraId="1AE9A49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637.5</w:t>
            </w:r>
          </w:p>
        </w:tc>
        <w:tc>
          <w:tcPr>
            <w:tcW w:w="321" w:type="pct"/>
            <w:shd w:val="clear" w:color="auto" w:fill="auto"/>
            <w:noWrap/>
            <w:vAlign w:val="center"/>
            <w:hideMark/>
          </w:tcPr>
          <w:p w14:paraId="105CBB4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2306.6</w:t>
            </w:r>
          </w:p>
        </w:tc>
        <w:tc>
          <w:tcPr>
            <w:tcW w:w="321" w:type="pct"/>
            <w:shd w:val="clear" w:color="auto" w:fill="auto"/>
            <w:noWrap/>
            <w:vAlign w:val="center"/>
            <w:hideMark/>
          </w:tcPr>
          <w:p w14:paraId="50888A7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2145.9</w:t>
            </w:r>
          </w:p>
        </w:tc>
        <w:tc>
          <w:tcPr>
            <w:tcW w:w="321" w:type="pct"/>
            <w:shd w:val="clear" w:color="auto" w:fill="auto"/>
            <w:noWrap/>
            <w:vAlign w:val="center"/>
            <w:hideMark/>
          </w:tcPr>
          <w:p w14:paraId="21361AD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2369.9</w:t>
            </w:r>
          </w:p>
        </w:tc>
        <w:tc>
          <w:tcPr>
            <w:tcW w:w="321" w:type="pct"/>
            <w:shd w:val="clear" w:color="auto" w:fill="auto"/>
            <w:noWrap/>
            <w:vAlign w:val="center"/>
            <w:hideMark/>
          </w:tcPr>
          <w:p w14:paraId="33B0180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2582.0</w:t>
            </w:r>
          </w:p>
        </w:tc>
        <w:tc>
          <w:tcPr>
            <w:tcW w:w="321" w:type="pct"/>
            <w:shd w:val="clear" w:color="auto" w:fill="auto"/>
            <w:noWrap/>
            <w:vAlign w:val="center"/>
            <w:hideMark/>
          </w:tcPr>
          <w:p w14:paraId="059766D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2662.1</w:t>
            </w:r>
          </w:p>
        </w:tc>
        <w:tc>
          <w:tcPr>
            <w:tcW w:w="321" w:type="pct"/>
            <w:shd w:val="clear" w:color="auto" w:fill="auto"/>
            <w:noWrap/>
            <w:vAlign w:val="center"/>
            <w:hideMark/>
          </w:tcPr>
          <w:p w14:paraId="1C502D5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3168.7</w:t>
            </w:r>
          </w:p>
        </w:tc>
        <w:tc>
          <w:tcPr>
            <w:tcW w:w="321" w:type="pct"/>
            <w:shd w:val="clear" w:color="auto" w:fill="auto"/>
            <w:noWrap/>
            <w:vAlign w:val="center"/>
            <w:hideMark/>
          </w:tcPr>
          <w:p w14:paraId="4AE7BB5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3227.2</w:t>
            </w:r>
          </w:p>
        </w:tc>
        <w:tc>
          <w:tcPr>
            <w:tcW w:w="321" w:type="pct"/>
            <w:shd w:val="clear" w:color="auto" w:fill="auto"/>
            <w:noWrap/>
            <w:vAlign w:val="center"/>
            <w:hideMark/>
          </w:tcPr>
          <w:p w14:paraId="370AF1E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3783.9</w:t>
            </w:r>
          </w:p>
        </w:tc>
        <w:tc>
          <w:tcPr>
            <w:tcW w:w="321" w:type="pct"/>
            <w:shd w:val="clear" w:color="auto" w:fill="auto"/>
            <w:noWrap/>
            <w:vAlign w:val="center"/>
            <w:hideMark/>
          </w:tcPr>
          <w:p w14:paraId="39EF7AC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4115.9</w:t>
            </w:r>
          </w:p>
        </w:tc>
        <w:tc>
          <w:tcPr>
            <w:tcW w:w="319" w:type="pct"/>
            <w:shd w:val="clear" w:color="auto" w:fill="auto"/>
            <w:noWrap/>
            <w:vAlign w:val="center"/>
            <w:hideMark/>
          </w:tcPr>
          <w:p w14:paraId="3345AC7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4461.6</w:t>
            </w:r>
          </w:p>
        </w:tc>
      </w:tr>
      <w:tr w:rsidR="007E2FD4" w:rsidRPr="007E2FD4" w14:paraId="55D725EE" w14:textId="77777777" w:rsidTr="006E0B6B">
        <w:trPr>
          <w:trHeight w:val="300"/>
        </w:trPr>
        <w:tc>
          <w:tcPr>
            <w:tcW w:w="509" w:type="pct"/>
            <w:shd w:val="clear" w:color="auto" w:fill="auto"/>
            <w:noWrap/>
            <w:vAlign w:val="center"/>
            <w:hideMark/>
          </w:tcPr>
          <w:p w14:paraId="01F752C0"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Administrative Exp.</w:t>
            </w:r>
          </w:p>
        </w:tc>
        <w:tc>
          <w:tcPr>
            <w:tcW w:w="320" w:type="pct"/>
            <w:shd w:val="clear" w:color="auto" w:fill="auto"/>
            <w:noWrap/>
            <w:vAlign w:val="center"/>
            <w:hideMark/>
          </w:tcPr>
          <w:p w14:paraId="082E454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347.5</w:t>
            </w:r>
          </w:p>
        </w:tc>
        <w:tc>
          <w:tcPr>
            <w:tcW w:w="321" w:type="pct"/>
            <w:shd w:val="clear" w:color="auto" w:fill="auto"/>
            <w:noWrap/>
            <w:vAlign w:val="center"/>
            <w:hideMark/>
          </w:tcPr>
          <w:p w14:paraId="7223764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360.0</w:t>
            </w:r>
          </w:p>
        </w:tc>
        <w:tc>
          <w:tcPr>
            <w:tcW w:w="321" w:type="pct"/>
            <w:shd w:val="clear" w:color="auto" w:fill="auto"/>
            <w:noWrap/>
            <w:vAlign w:val="center"/>
            <w:hideMark/>
          </w:tcPr>
          <w:p w14:paraId="557C697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396.0</w:t>
            </w:r>
          </w:p>
        </w:tc>
        <w:tc>
          <w:tcPr>
            <w:tcW w:w="321" w:type="pct"/>
            <w:shd w:val="clear" w:color="auto" w:fill="auto"/>
            <w:noWrap/>
            <w:vAlign w:val="center"/>
            <w:hideMark/>
          </w:tcPr>
          <w:p w14:paraId="20E66D9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442.6</w:t>
            </w:r>
          </w:p>
        </w:tc>
        <w:tc>
          <w:tcPr>
            <w:tcW w:w="321" w:type="pct"/>
            <w:shd w:val="clear" w:color="auto" w:fill="auto"/>
            <w:noWrap/>
            <w:vAlign w:val="center"/>
            <w:hideMark/>
          </w:tcPr>
          <w:p w14:paraId="4306392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587.5</w:t>
            </w:r>
          </w:p>
        </w:tc>
        <w:tc>
          <w:tcPr>
            <w:tcW w:w="321" w:type="pct"/>
            <w:shd w:val="clear" w:color="auto" w:fill="auto"/>
            <w:noWrap/>
            <w:vAlign w:val="center"/>
            <w:hideMark/>
          </w:tcPr>
          <w:p w14:paraId="60CA7E9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647.5</w:t>
            </w:r>
          </w:p>
        </w:tc>
        <w:tc>
          <w:tcPr>
            <w:tcW w:w="321" w:type="pct"/>
            <w:shd w:val="clear" w:color="auto" w:fill="auto"/>
            <w:noWrap/>
            <w:vAlign w:val="center"/>
            <w:hideMark/>
          </w:tcPr>
          <w:p w14:paraId="5366DA9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712.2</w:t>
            </w:r>
          </w:p>
        </w:tc>
        <w:tc>
          <w:tcPr>
            <w:tcW w:w="321" w:type="pct"/>
            <w:shd w:val="clear" w:color="auto" w:fill="auto"/>
            <w:noWrap/>
            <w:vAlign w:val="center"/>
            <w:hideMark/>
          </w:tcPr>
          <w:p w14:paraId="2BDBCE9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782.2</w:t>
            </w:r>
          </w:p>
        </w:tc>
        <w:tc>
          <w:tcPr>
            <w:tcW w:w="321" w:type="pct"/>
            <w:shd w:val="clear" w:color="auto" w:fill="auto"/>
            <w:noWrap/>
            <w:vAlign w:val="center"/>
            <w:hideMark/>
          </w:tcPr>
          <w:p w14:paraId="2A91F9A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858.1</w:t>
            </w:r>
          </w:p>
        </w:tc>
        <w:tc>
          <w:tcPr>
            <w:tcW w:w="321" w:type="pct"/>
            <w:shd w:val="clear" w:color="auto" w:fill="auto"/>
            <w:noWrap/>
            <w:vAlign w:val="center"/>
            <w:hideMark/>
          </w:tcPr>
          <w:p w14:paraId="3D238AB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940.3</w:t>
            </w:r>
          </w:p>
        </w:tc>
        <w:tc>
          <w:tcPr>
            <w:tcW w:w="321" w:type="pct"/>
            <w:shd w:val="clear" w:color="auto" w:fill="auto"/>
            <w:noWrap/>
            <w:vAlign w:val="center"/>
            <w:hideMark/>
          </w:tcPr>
          <w:p w14:paraId="178D121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1029.5</w:t>
            </w:r>
          </w:p>
        </w:tc>
        <w:tc>
          <w:tcPr>
            <w:tcW w:w="321" w:type="pct"/>
            <w:shd w:val="clear" w:color="auto" w:fill="auto"/>
            <w:noWrap/>
            <w:vAlign w:val="center"/>
            <w:hideMark/>
          </w:tcPr>
          <w:p w14:paraId="19FB585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1126.4</w:t>
            </w:r>
          </w:p>
        </w:tc>
        <w:tc>
          <w:tcPr>
            <w:tcW w:w="321" w:type="pct"/>
            <w:shd w:val="clear" w:color="auto" w:fill="auto"/>
            <w:noWrap/>
            <w:vAlign w:val="center"/>
            <w:hideMark/>
          </w:tcPr>
          <w:p w14:paraId="5A77E71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1231.8</w:t>
            </w:r>
          </w:p>
        </w:tc>
        <w:tc>
          <w:tcPr>
            <w:tcW w:w="319" w:type="pct"/>
            <w:shd w:val="clear" w:color="auto" w:fill="auto"/>
            <w:noWrap/>
            <w:vAlign w:val="center"/>
            <w:hideMark/>
          </w:tcPr>
          <w:p w14:paraId="44E9BBD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1346.6</w:t>
            </w:r>
          </w:p>
        </w:tc>
      </w:tr>
      <w:tr w:rsidR="007E2FD4" w:rsidRPr="007E2FD4" w14:paraId="3225BD8B" w14:textId="77777777" w:rsidTr="006E0B6B">
        <w:trPr>
          <w:trHeight w:val="300"/>
        </w:trPr>
        <w:tc>
          <w:tcPr>
            <w:tcW w:w="509" w:type="pct"/>
            <w:shd w:val="clear" w:color="auto" w:fill="B8CCE4" w:themeFill="accent1" w:themeFillTint="66"/>
            <w:noWrap/>
            <w:vAlign w:val="center"/>
            <w:hideMark/>
          </w:tcPr>
          <w:p w14:paraId="39D6EF9B" w14:textId="77777777" w:rsidR="007E2FD4" w:rsidRPr="006E0B6B" w:rsidRDefault="007E2FD4" w:rsidP="007E2FD4">
            <w:pPr>
              <w:spacing w:line="276" w:lineRule="auto"/>
              <w:rPr>
                <w:rFonts w:asciiTheme="minorHAnsi" w:hAnsiTheme="minorHAnsi" w:cstheme="minorHAnsi"/>
                <w:b/>
                <w:sz w:val="22"/>
                <w:szCs w:val="22"/>
              </w:rPr>
            </w:pPr>
            <w:r w:rsidRPr="006E0B6B">
              <w:rPr>
                <w:rFonts w:asciiTheme="minorHAnsi" w:hAnsiTheme="minorHAnsi" w:cstheme="minorHAnsi"/>
                <w:b/>
                <w:sz w:val="22"/>
                <w:szCs w:val="22"/>
              </w:rPr>
              <w:t>Profit before Interest &amp; Tax</w:t>
            </w:r>
          </w:p>
        </w:tc>
        <w:tc>
          <w:tcPr>
            <w:tcW w:w="320" w:type="pct"/>
            <w:shd w:val="clear" w:color="auto" w:fill="B8CCE4" w:themeFill="accent1" w:themeFillTint="66"/>
            <w:noWrap/>
            <w:vAlign w:val="center"/>
            <w:hideMark/>
          </w:tcPr>
          <w:p w14:paraId="05B2E67A"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246.8</w:t>
            </w:r>
          </w:p>
        </w:tc>
        <w:tc>
          <w:tcPr>
            <w:tcW w:w="321" w:type="pct"/>
            <w:shd w:val="clear" w:color="auto" w:fill="B8CCE4" w:themeFill="accent1" w:themeFillTint="66"/>
            <w:noWrap/>
            <w:vAlign w:val="center"/>
            <w:hideMark/>
          </w:tcPr>
          <w:p w14:paraId="3B408FA4"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380.5</w:t>
            </w:r>
          </w:p>
        </w:tc>
        <w:tc>
          <w:tcPr>
            <w:tcW w:w="321" w:type="pct"/>
            <w:shd w:val="clear" w:color="auto" w:fill="B8CCE4" w:themeFill="accent1" w:themeFillTint="66"/>
            <w:noWrap/>
            <w:vAlign w:val="center"/>
            <w:hideMark/>
          </w:tcPr>
          <w:p w14:paraId="36D35EB2"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306.5</w:t>
            </w:r>
          </w:p>
        </w:tc>
        <w:tc>
          <w:tcPr>
            <w:tcW w:w="321" w:type="pct"/>
            <w:shd w:val="clear" w:color="auto" w:fill="B8CCE4" w:themeFill="accent1" w:themeFillTint="66"/>
            <w:noWrap/>
            <w:vAlign w:val="center"/>
            <w:hideMark/>
          </w:tcPr>
          <w:p w14:paraId="65E49D84"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194.9</w:t>
            </w:r>
          </w:p>
        </w:tc>
        <w:tc>
          <w:tcPr>
            <w:tcW w:w="321" w:type="pct"/>
            <w:shd w:val="clear" w:color="auto" w:fill="B8CCE4" w:themeFill="accent1" w:themeFillTint="66"/>
            <w:noWrap/>
            <w:vAlign w:val="center"/>
            <w:hideMark/>
          </w:tcPr>
          <w:p w14:paraId="0E7BBC67"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1719.1</w:t>
            </w:r>
          </w:p>
        </w:tc>
        <w:tc>
          <w:tcPr>
            <w:tcW w:w="321" w:type="pct"/>
            <w:shd w:val="clear" w:color="auto" w:fill="B8CCE4" w:themeFill="accent1" w:themeFillTint="66"/>
            <w:noWrap/>
            <w:vAlign w:val="center"/>
            <w:hideMark/>
          </w:tcPr>
          <w:p w14:paraId="3BF78107"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1498.4</w:t>
            </w:r>
          </w:p>
        </w:tc>
        <w:tc>
          <w:tcPr>
            <w:tcW w:w="321" w:type="pct"/>
            <w:shd w:val="clear" w:color="auto" w:fill="B8CCE4" w:themeFill="accent1" w:themeFillTint="66"/>
            <w:noWrap/>
            <w:vAlign w:val="center"/>
            <w:hideMark/>
          </w:tcPr>
          <w:p w14:paraId="211DB992"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1657.7</w:t>
            </w:r>
          </w:p>
        </w:tc>
        <w:tc>
          <w:tcPr>
            <w:tcW w:w="321" w:type="pct"/>
            <w:shd w:val="clear" w:color="auto" w:fill="B8CCE4" w:themeFill="accent1" w:themeFillTint="66"/>
            <w:noWrap/>
            <w:vAlign w:val="center"/>
            <w:hideMark/>
          </w:tcPr>
          <w:p w14:paraId="0C64C938"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1799.7</w:t>
            </w:r>
          </w:p>
        </w:tc>
        <w:tc>
          <w:tcPr>
            <w:tcW w:w="321" w:type="pct"/>
            <w:shd w:val="clear" w:color="auto" w:fill="B8CCE4" w:themeFill="accent1" w:themeFillTint="66"/>
            <w:noWrap/>
            <w:vAlign w:val="center"/>
            <w:hideMark/>
          </w:tcPr>
          <w:p w14:paraId="11881F25"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1804.0</w:t>
            </w:r>
          </w:p>
        </w:tc>
        <w:tc>
          <w:tcPr>
            <w:tcW w:w="321" w:type="pct"/>
            <w:shd w:val="clear" w:color="auto" w:fill="B8CCE4" w:themeFill="accent1" w:themeFillTint="66"/>
            <w:noWrap/>
            <w:vAlign w:val="center"/>
            <w:hideMark/>
          </w:tcPr>
          <w:p w14:paraId="2E1F91F4"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2228.4</w:t>
            </w:r>
          </w:p>
        </w:tc>
        <w:tc>
          <w:tcPr>
            <w:tcW w:w="321" w:type="pct"/>
            <w:shd w:val="clear" w:color="auto" w:fill="B8CCE4" w:themeFill="accent1" w:themeFillTint="66"/>
            <w:noWrap/>
            <w:vAlign w:val="center"/>
            <w:hideMark/>
          </w:tcPr>
          <w:p w14:paraId="0C2F0A5F"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2197.8</w:t>
            </w:r>
          </w:p>
        </w:tc>
        <w:tc>
          <w:tcPr>
            <w:tcW w:w="321" w:type="pct"/>
            <w:shd w:val="clear" w:color="auto" w:fill="B8CCE4" w:themeFill="accent1" w:themeFillTint="66"/>
            <w:noWrap/>
            <w:vAlign w:val="center"/>
            <w:hideMark/>
          </w:tcPr>
          <w:p w14:paraId="03AD91FE"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2657.5</w:t>
            </w:r>
          </w:p>
        </w:tc>
        <w:tc>
          <w:tcPr>
            <w:tcW w:w="321" w:type="pct"/>
            <w:shd w:val="clear" w:color="auto" w:fill="B8CCE4" w:themeFill="accent1" w:themeFillTint="66"/>
            <w:noWrap/>
            <w:vAlign w:val="center"/>
            <w:hideMark/>
          </w:tcPr>
          <w:p w14:paraId="34C66895"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2884.1</w:t>
            </w:r>
          </w:p>
        </w:tc>
        <w:tc>
          <w:tcPr>
            <w:tcW w:w="319" w:type="pct"/>
            <w:shd w:val="clear" w:color="auto" w:fill="B8CCE4" w:themeFill="accent1" w:themeFillTint="66"/>
            <w:noWrap/>
            <w:vAlign w:val="center"/>
            <w:hideMark/>
          </w:tcPr>
          <w:p w14:paraId="3AA6F585"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3115.0</w:t>
            </w:r>
          </w:p>
        </w:tc>
      </w:tr>
      <w:tr w:rsidR="007E2FD4" w:rsidRPr="007E2FD4" w14:paraId="77B4A015" w14:textId="77777777" w:rsidTr="006E0B6B">
        <w:trPr>
          <w:trHeight w:val="453"/>
        </w:trPr>
        <w:tc>
          <w:tcPr>
            <w:tcW w:w="509" w:type="pct"/>
            <w:shd w:val="clear" w:color="auto" w:fill="auto"/>
            <w:noWrap/>
            <w:vAlign w:val="center"/>
            <w:hideMark/>
          </w:tcPr>
          <w:p w14:paraId="6CE5493F"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Interest Term Loan</w:t>
            </w:r>
          </w:p>
        </w:tc>
        <w:tc>
          <w:tcPr>
            <w:tcW w:w="320" w:type="pct"/>
            <w:shd w:val="clear" w:color="auto" w:fill="auto"/>
            <w:noWrap/>
            <w:vAlign w:val="center"/>
            <w:hideMark/>
          </w:tcPr>
          <w:p w14:paraId="3337E83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43.5</w:t>
            </w:r>
          </w:p>
        </w:tc>
        <w:tc>
          <w:tcPr>
            <w:tcW w:w="321" w:type="pct"/>
            <w:shd w:val="clear" w:color="auto" w:fill="auto"/>
            <w:noWrap/>
            <w:vAlign w:val="center"/>
            <w:hideMark/>
          </w:tcPr>
          <w:p w14:paraId="02D4DA1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27.7</w:t>
            </w:r>
          </w:p>
        </w:tc>
        <w:tc>
          <w:tcPr>
            <w:tcW w:w="321" w:type="pct"/>
            <w:shd w:val="clear" w:color="auto" w:fill="auto"/>
            <w:noWrap/>
            <w:vAlign w:val="center"/>
            <w:hideMark/>
          </w:tcPr>
          <w:p w14:paraId="3ABFF9E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24.8</w:t>
            </w:r>
          </w:p>
        </w:tc>
        <w:tc>
          <w:tcPr>
            <w:tcW w:w="321" w:type="pct"/>
            <w:shd w:val="clear" w:color="auto" w:fill="auto"/>
            <w:noWrap/>
            <w:vAlign w:val="center"/>
            <w:hideMark/>
          </w:tcPr>
          <w:p w14:paraId="71E2E05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38.7</w:t>
            </w:r>
          </w:p>
        </w:tc>
        <w:tc>
          <w:tcPr>
            <w:tcW w:w="321" w:type="pct"/>
            <w:shd w:val="clear" w:color="auto" w:fill="auto"/>
            <w:noWrap/>
            <w:vAlign w:val="center"/>
            <w:hideMark/>
          </w:tcPr>
          <w:p w14:paraId="27C48C9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278.2</w:t>
            </w:r>
          </w:p>
        </w:tc>
        <w:tc>
          <w:tcPr>
            <w:tcW w:w="321" w:type="pct"/>
            <w:shd w:val="clear" w:color="auto" w:fill="auto"/>
            <w:noWrap/>
            <w:vAlign w:val="center"/>
            <w:hideMark/>
          </w:tcPr>
          <w:p w14:paraId="3A5379B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254.8</w:t>
            </w:r>
          </w:p>
        </w:tc>
        <w:tc>
          <w:tcPr>
            <w:tcW w:w="321" w:type="pct"/>
            <w:shd w:val="clear" w:color="auto" w:fill="auto"/>
            <w:noWrap/>
            <w:vAlign w:val="center"/>
            <w:hideMark/>
          </w:tcPr>
          <w:p w14:paraId="2F71460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230.6</w:t>
            </w:r>
          </w:p>
        </w:tc>
        <w:tc>
          <w:tcPr>
            <w:tcW w:w="321" w:type="pct"/>
            <w:shd w:val="clear" w:color="auto" w:fill="auto"/>
            <w:noWrap/>
            <w:vAlign w:val="center"/>
            <w:hideMark/>
          </w:tcPr>
          <w:p w14:paraId="279897F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206.5</w:t>
            </w:r>
          </w:p>
        </w:tc>
        <w:tc>
          <w:tcPr>
            <w:tcW w:w="321" w:type="pct"/>
            <w:shd w:val="clear" w:color="auto" w:fill="auto"/>
            <w:noWrap/>
            <w:vAlign w:val="center"/>
            <w:hideMark/>
          </w:tcPr>
          <w:p w14:paraId="240AD0A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180.1</w:t>
            </w:r>
          </w:p>
        </w:tc>
        <w:tc>
          <w:tcPr>
            <w:tcW w:w="321" w:type="pct"/>
            <w:shd w:val="clear" w:color="auto" w:fill="auto"/>
            <w:noWrap/>
            <w:vAlign w:val="center"/>
            <w:hideMark/>
          </w:tcPr>
          <w:p w14:paraId="4DF2413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151.4</w:t>
            </w:r>
          </w:p>
        </w:tc>
        <w:tc>
          <w:tcPr>
            <w:tcW w:w="321" w:type="pct"/>
            <w:shd w:val="clear" w:color="auto" w:fill="auto"/>
            <w:noWrap/>
            <w:vAlign w:val="center"/>
            <w:hideMark/>
          </w:tcPr>
          <w:p w14:paraId="61BC086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120.4</w:t>
            </w:r>
          </w:p>
        </w:tc>
        <w:tc>
          <w:tcPr>
            <w:tcW w:w="321" w:type="pct"/>
            <w:shd w:val="clear" w:color="auto" w:fill="auto"/>
            <w:noWrap/>
            <w:vAlign w:val="center"/>
            <w:hideMark/>
          </w:tcPr>
          <w:p w14:paraId="059B778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87.1</w:t>
            </w:r>
          </w:p>
        </w:tc>
        <w:tc>
          <w:tcPr>
            <w:tcW w:w="321" w:type="pct"/>
            <w:shd w:val="clear" w:color="auto" w:fill="auto"/>
            <w:noWrap/>
            <w:vAlign w:val="center"/>
            <w:hideMark/>
          </w:tcPr>
          <w:p w14:paraId="3845C95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52.5</w:t>
            </w:r>
          </w:p>
        </w:tc>
        <w:tc>
          <w:tcPr>
            <w:tcW w:w="319" w:type="pct"/>
            <w:shd w:val="clear" w:color="auto" w:fill="auto"/>
            <w:noWrap/>
            <w:vAlign w:val="center"/>
            <w:hideMark/>
          </w:tcPr>
          <w:p w14:paraId="6849F12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39.6</w:t>
            </w:r>
          </w:p>
        </w:tc>
      </w:tr>
      <w:tr w:rsidR="007E2FD4" w:rsidRPr="007E2FD4" w14:paraId="3DF9793E" w14:textId="77777777" w:rsidTr="006E0B6B">
        <w:trPr>
          <w:trHeight w:val="300"/>
        </w:trPr>
        <w:tc>
          <w:tcPr>
            <w:tcW w:w="509" w:type="pct"/>
            <w:shd w:val="clear" w:color="auto" w:fill="auto"/>
            <w:noWrap/>
            <w:vAlign w:val="center"/>
            <w:hideMark/>
          </w:tcPr>
          <w:p w14:paraId="676E33B2"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Interest Others</w:t>
            </w:r>
          </w:p>
        </w:tc>
        <w:tc>
          <w:tcPr>
            <w:tcW w:w="320" w:type="pct"/>
            <w:shd w:val="clear" w:color="auto" w:fill="auto"/>
            <w:noWrap/>
            <w:vAlign w:val="center"/>
            <w:hideMark/>
          </w:tcPr>
          <w:p w14:paraId="09C22D6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0.4</w:t>
            </w:r>
          </w:p>
        </w:tc>
        <w:tc>
          <w:tcPr>
            <w:tcW w:w="321" w:type="pct"/>
            <w:shd w:val="clear" w:color="auto" w:fill="auto"/>
            <w:noWrap/>
            <w:vAlign w:val="center"/>
            <w:hideMark/>
          </w:tcPr>
          <w:p w14:paraId="7955687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5C94999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4BD4BD9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3B797F1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3F0CF17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6E983BD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613CB09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704FC36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3F08673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406C7B5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1CC410E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28C8F0B1"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19" w:type="pct"/>
            <w:shd w:val="clear" w:color="auto" w:fill="auto"/>
            <w:noWrap/>
            <w:vAlign w:val="center"/>
            <w:hideMark/>
          </w:tcPr>
          <w:p w14:paraId="3FC6856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r>
      <w:tr w:rsidR="007E2FD4" w:rsidRPr="007E2FD4" w14:paraId="2BDCCB08" w14:textId="77777777" w:rsidTr="006E0B6B">
        <w:trPr>
          <w:trHeight w:val="300"/>
        </w:trPr>
        <w:tc>
          <w:tcPr>
            <w:tcW w:w="509" w:type="pct"/>
            <w:shd w:val="clear" w:color="auto" w:fill="auto"/>
            <w:noWrap/>
            <w:vAlign w:val="center"/>
            <w:hideMark/>
          </w:tcPr>
          <w:p w14:paraId="26AD26C7"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 xml:space="preserve">Interest C.C. </w:t>
            </w:r>
            <w:r w:rsidRPr="007E2FD4">
              <w:rPr>
                <w:rFonts w:asciiTheme="minorHAnsi" w:hAnsiTheme="minorHAnsi" w:cstheme="minorHAnsi"/>
                <w:sz w:val="22"/>
                <w:szCs w:val="22"/>
              </w:rPr>
              <w:lastRenderedPageBreak/>
              <w:t>Limit</w:t>
            </w:r>
          </w:p>
        </w:tc>
        <w:tc>
          <w:tcPr>
            <w:tcW w:w="320" w:type="pct"/>
            <w:shd w:val="clear" w:color="auto" w:fill="auto"/>
            <w:noWrap/>
            <w:vAlign w:val="center"/>
            <w:hideMark/>
          </w:tcPr>
          <w:p w14:paraId="5BB55F4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lastRenderedPageBreak/>
              <w:t>52.8</w:t>
            </w:r>
          </w:p>
        </w:tc>
        <w:tc>
          <w:tcPr>
            <w:tcW w:w="321" w:type="pct"/>
            <w:shd w:val="clear" w:color="auto" w:fill="auto"/>
            <w:noWrap/>
            <w:vAlign w:val="center"/>
            <w:hideMark/>
          </w:tcPr>
          <w:p w14:paraId="58162A5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76.8</w:t>
            </w:r>
          </w:p>
        </w:tc>
        <w:tc>
          <w:tcPr>
            <w:tcW w:w="321" w:type="pct"/>
            <w:shd w:val="clear" w:color="auto" w:fill="auto"/>
            <w:noWrap/>
            <w:vAlign w:val="center"/>
            <w:hideMark/>
          </w:tcPr>
          <w:p w14:paraId="656276B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76.8</w:t>
            </w:r>
          </w:p>
        </w:tc>
        <w:tc>
          <w:tcPr>
            <w:tcW w:w="321" w:type="pct"/>
            <w:shd w:val="clear" w:color="auto" w:fill="auto"/>
            <w:noWrap/>
            <w:vAlign w:val="center"/>
            <w:hideMark/>
          </w:tcPr>
          <w:p w14:paraId="0D7105A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80.0</w:t>
            </w:r>
          </w:p>
        </w:tc>
        <w:tc>
          <w:tcPr>
            <w:tcW w:w="321" w:type="pct"/>
            <w:shd w:val="clear" w:color="auto" w:fill="auto"/>
            <w:noWrap/>
            <w:vAlign w:val="center"/>
            <w:hideMark/>
          </w:tcPr>
          <w:p w14:paraId="43F3845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115.2</w:t>
            </w:r>
          </w:p>
        </w:tc>
        <w:tc>
          <w:tcPr>
            <w:tcW w:w="321" w:type="pct"/>
            <w:shd w:val="clear" w:color="auto" w:fill="auto"/>
            <w:noWrap/>
            <w:vAlign w:val="center"/>
            <w:hideMark/>
          </w:tcPr>
          <w:p w14:paraId="70296DF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115.2</w:t>
            </w:r>
          </w:p>
        </w:tc>
        <w:tc>
          <w:tcPr>
            <w:tcW w:w="321" w:type="pct"/>
            <w:shd w:val="clear" w:color="auto" w:fill="auto"/>
            <w:noWrap/>
            <w:vAlign w:val="center"/>
            <w:hideMark/>
          </w:tcPr>
          <w:p w14:paraId="006CDE4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115.2</w:t>
            </w:r>
          </w:p>
        </w:tc>
        <w:tc>
          <w:tcPr>
            <w:tcW w:w="321" w:type="pct"/>
            <w:shd w:val="clear" w:color="auto" w:fill="auto"/>
            <w:noWrap/>
            <w:vAlign w:val="center"/>
            <w:hideMark/>
          </w:tcPr>
          <w:p w14:paraId="6B97DDCC"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115.2</w:t>
            </w:r>
          </w:p>
        </w:tc>
        <w:tc>
          <w:tcPr>
            <w:tcW w:w="321" w:type="pct"/>
            <w:shd w:val="clear" w:color="auto" w:fill="auto"/>
            <w:noWrap/>
            <w:vAlign w:val="center"/>
            <w:hideMark/>
          </w:tcPr>
          <w:p w14:paraId="3C24C80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115.2</w:t>
            </w:r>
          </w:p>
        </w:tc>
        <w:tc>
          <w:tcPr>
            <w:tcW w:w="321" w:type="pct"/>
            <w:shd w:val="clear" w:color="auto" w:fill="auto"/>
            <w:noWrap/>
            <w:vAlign w:val="center"/>
            <w:hideMark/>
          </w:tcPr>
          <w:p w14:paraId="6A1BAA8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115.2</w:t>
            </w:r>
          </w:p>
        </w:tc>
        <w:tc>
          <w:tcPr>
            <w:tcW w:w="321" w:type="pct"/>
            <w:shd w:val="clear" w:color="auto" w:fill="auto"/>
            <w:noWrap/>
            <w:vAlign w:val="center"/>
            <w:hideMark/>
          </w:tcPr>
          <w:p w14:paraId="42692CD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115.2</w:t>
            </w:r>
          </w:p>
        </w:tc>
        <w:tc>
          <w:tcPr>
            <w:tcW w:w="321" w:type="pct"/>
            <w:shd w:val="clear" w:color="auto" w:fill="auto"/>
            <w:noWrap/>
            <w:vAlign w:val="center"/>
            <w:hideMark/>
          </w:tcPr>
          <w:p w14:paraId="57EB3336"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115.2</w:t>
            </w:r>
          </w:p>
        </w:tc>
        <w:tc>
          <w:tcPr>
            <w:tcW w:w="321" w:type="pct"/>
            <w:shd w:val="clear" w:color="auto" w:fill="auto"/>
            <w:noWrap/>
            <w:vAlign w:val="center"/>
            <w:hideMark/>
          </w:tcPr>
          <w:p w14:paraId="7518946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115.2</w:t>
            </w:r>
          </w:p>
        </w:tc>
        <w:tc>
          <w:tcPr>
            <w:tcW w:w="319" w:type="pct"/>
            <w:shd w:val="clear" w:color="auto" w:fill="auto"/>
            <w:noWrap/>
            <w:vAlign w:val="center"/>
            <w:hideMark/>
          </w:tcPr>
          <w:p w14:paraId="4B0221F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115.2</w:t>
            </w:r>
          </w:p>
        </w:tc>
      </w:tr>
      <w:tr w:rsidR="007E2FD4" w:rsidRPr="007E2FD4" w14:paraId="6B56C813" w14:textId="77777777" w:rsidTr="006E0B6B">
        <w:trPr>
          <w:trHeight w:val="300"/>
        </w:trPr>
        <w:tc>
          <w:tcPr>
            <w:tcW w:w="509" w:type="pct"/>
            <w:shd w:val="clear" w:color="auto" w:fill="auto"/>
            <w:noWrap/>
            <w:vAlign w:val="center"/>
            <w:hideMark/>
          </w:tcPr>
          <w:p w14:paraId="5065B963"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 xml:space="preserve">Total Interest Paid </w:t>
            </w:r>
          </w:p>
        </w:tc>
        <w:tc>
          <w:tcPr>
            <w:tcW w:w="320" w:type="pct"/>
            <w:shd w:val="clear" w:color="auto" w:fill="auto"/>
            <w:noWrap/>
            <w:vAlign w:val="center"/>
            <w:hideMark/>
          </w:tcPr>
          <w:p w14:paraId="6985EFB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96.6</w:t>
            </w:r>
          </w:p>
        </w:tc>
        <w:tc>
          <w:tcPr>
            <w:tcW w:w="321" w:type="pct"/>
            <w:shd w:val="clear" w:color="auto" w:fill="auto"/>
            <w:noWrap/>
            <w:vAlign w:val="center"/>
            <w:hideMark/>
          </w:tcPr>
          <w:p w14:paraId="524B31A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104.5</w:t>
            </w:r>
          </w:p>
        </w:tc>
        <w:tc>
          <w:tcPr>
            <w:tcW w:w="321" w:type="pct"/>
            <w:shd w:val="clear" w:color="auto" w:fill="auto"/>
            <w:noWrap/>
            <w:vAlign w:val="center"/>
            <w:hideMark/>
          </w:tcPr>
          <w:p w14:paraId="29BBACA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101.6</w:t>
            </w:r>
          </w:p>
        </w:tc>
        <w:tc>
          <w:tcPr>
            <w:tcW w:w="321" w:type="pct"/>
            <w:shd w:val="clear" w:color="auto" w:fill="auto"/>
            <w:noWrap/>
            <w:vAlign w:val="center"/>
            <w:hideMark/>
          </w:tcPr>
          <w:p w14:paraId="1FDB613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118.7</w:t>
            </w:r>
          </w:p>
        </w:tc>
        <w:tc>
          <w:tcPr>
            <w:tcW w:w="321" w:type="pct"/>
            <w:shd w:val="clear" w:color="auto" w:fill="auto"/>
            <w:noWrap/>
            <w:vAlign w:val="center"/>
            <w:hideMark/>
          </w:tcPr>
          <w:p w14:paraId="3E2DD0C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393.4</w:t>
            </w:r>
          </w:p>
        </w:tc>
        <w:tc>
          <w:tcPr>
            <w:tcW w:w="321" w:type="pct"/>
            <w:shd w:val="clear" w:color="auto" w:fill="auto"/>
            <w:noWrap/>
            <w:vAlign w:val="center"/>
            <w:hideMark/>
          </w:tcPr>
          <w:p w14:paraId="7EAE380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370.0</w:t>
            </w:r>
          </w:p>
        </w:tc>
        <w:tc>
          <w:tcPr>
            <w:tcW w:w="321" w:type="pct"/>
            <w:shd w:val="clear" w:color="auto" w:fill="auto"/>
            <w:noWrap/>
            <w:vAlign w:val="center"/>
            <w:hideMark/>
          </w:tcPr>
          <w:p w14:paraId="7CA956E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345.8</w:t>
            </w:r>
          </w:p>
        </w:tc>
        <w:tc>
          <w:tcPr>
            <w:tcW w:w="321" w:type="pct"/>
            <w:shd w:val="clear" w:color="auto" w:fill="auto"/>
            <w:noWrap/>
            <w:vAlign w:val="center"/>
            <w:hideMark/>
          </w:tcPr>
          <w:p w14:paraId="0778232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321.7</w:t>
            </w:r>
          </w:p>
        </w:tc>
        <w:tc>
          <w:tcPr>
            <w:tcW w:w="321" w:type="pct"/>
            <w:shd w:val="clear" w:color="auto" w:fill="auto"/>
            <w:noWrap/>
            <w:vAlign w:val="center"/>
            <w:hideMark/>
          </w:tcPr>
          <w:p w14:paraId="26E9686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295.3</w:t>
            </w:r>
          </w:p>
        </w:tc>
        <w:tc>
          <w:tcPr>
            <w:tcW w:w="321" w:type="pct"/>
            <w:shd w:val="clear" w:color="auto" w:fill="auto"/>
            <w:noWrap/>
            <w:vAlign w:val="center"/>
            <w:hideMark/>
          </w:tcPr>
          <w:p w14:paraId="6357446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266.6</w:t>
            </w:r>
          </w:p>
        </w:tc>
        <w:tc>
          <w:tcPr>
            <w:tcW w:w="321" w:type="pct"/>
            <w:shd w:val="clear" w:color="auto" w:fill="auto"/>
            <w:noWrap/>
            <w:vAlign w:val="center"/>
            <w:hideMark/>
          </w:tcPr>
          <w:p w14:paraId="25E92A5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235.6</w:t>
            </w:r>
          </w:p>
        </w:tc>
        <w:tc>
          <w:tcPr>
            <w:tcW w:w="321" w:type="pct"/>
            <w:shd w:val="clear" w:color="auto" w:fill="auto"/>
            <w:noWrap/>
            <w:vAlign w:val="center"/>
            <w:hideMark/>
          </w:tcPr>
          <w:p w14:paraId="7D09570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202.3</w:t>
            </w:r>
          </w:p>
        </w:tc>
        <w:tc>
          <w:tcPr>
            <w:tcW w:w="321" w:type="pct"/>
            <w:shd w:val="clear" w:color="auto" w:fill="auto"/>
            <w:noWrap/>
            <w:vAlign w:val="center"/>
            <w:hideMark/>
          </w:tcPr>
          <w:p w14:paraId="6A5C1C6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167.7</w:t>
            </w:r>
          </w:p>
        </w:tc>
        <w:tc>
          <w:tcPr>
            <w:tcW w:w="319" w:type="pct"/>
            <w:shd w:val="clear" w:color="auto" w:fill="auto"/>
            <w:noWrap/>
            <w:vAlign w:val="center"/>
            <w:hideMark/>
          </w:tcPr>
          <w:p w14:paraId="6AB98CAD"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154.8</w:t>
            </w:r>
          </w:p>
        </w:tc>
      </w:tr>
      <w:tr w:rsidR="007E2FD4" w:rsidRPr="007E2FD4" w14:paraId="4100775A" w14:textId="77777777" w:rsidTr="006E0B6B">
        <w:trPr>
          <w:trHeight w:val="300"/>
        </w:trPr>
        <w:tc>
          <w:tcPr>
            <w:tcW w:w="509" w:type="pct"/>
            <w:shd w:val="clear" w:color="auto" w:fill="auto"/>
            <w:noWrap/>
            <w:vAlign w:val="center"/>
            <w:hideMark/>
          </w:tcPr>
          <w:p w14:paraId="7B466B13"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Profit before Tax</w:t>
            </w:r>
          </w:p>
        </w:tc>
        <w:tc>
          <w:tcPr>
            <w:tcW w:w="320" w:type="pct"/>
            <w:shd w:val="clear" w:color="auto" w:fill="auto"/>
            <w:noWrap/>
            <w:vAlign w:val="center"/>
            <w:hideMark/>
          </w:tcPr>
          <w:p w14:paraId="5786A09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150.2</w:t>
            </w:r>
          </w:p>
        </w:tc>
        <w:tc>
          <w:tcPr>
            <w:tcW w:w="321" w:type="pct"/>
            <w:shd w:val="clear" w:color="auto" w:fill="auto"/>
            <w:noWrap/>
            <w:vAlign w:val="center"/>
            <w:hideMark/>
          </w:tcPr>
          <w:p w14:paraId="62CB1E29"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276.0</w:t>
            </w:r>
          </w:p>
        </w:tc>
        <w:tc>
          <w:tcPr>
            <w:tcW w:w="321" w:type="pct"/>
            <w:shd w:val="clear" w:color="auto" w:fill="auto"/>
            <w:noWrap/>
            <w:vAlign w:val="center"/>
            <w:hideMark/>
          </w:tcPr>
          <w:p w14:paraId="2551074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204.9</w:t>
            </w:r>
          </w:p>
        </w:tc>
        <w:tc>
          <w:tcPr>
            <w:tcW w:w="321" w:type="pct"/>
            <w:shd w:val="clear" w:color="auto" w:fill="auto"/>
            <w:noWrap/>
            <w:vAlign w:val="center"/>
            <w:hideMark/>
          </w:tcPr>
          <w:p w14:paraId="3090F65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76.2</w:t>
            </w:r>
          </w:p>
        </w:tc>
        <w:tc>
          <w:tcPr>
            <w:tcW w:w="321" w:type="pct"/>
            <w:shd w:val="clear" w:color="auto" w:fill="auto"/>
            <w:noWrap/>
            <w:vAlign w:val="center"/>
            <w:hideMark/>
          </w:tcPr>
          <w:p w14:paraId="4447A01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1325.7</w:t>
            </w:r>
          </w:p>
        </w:tc>
        <w:tc>
          <w:tcPr>
            <w:tcW w:w="321" w:type="pct"/>
            <w:shd w:val="clear" w:color="auto" w:fill="auto"/>
            <w:noWrap/>
            <w:vAlign w:val="center"/>
            <w:hideMark/>
          </w:tcPr>
          <w:p w14:paraId="0AD500C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1128.4</w:t>
            </w:r>
          </w:p>
        </w:tc>
        <w:tc>
          <w:tcPr>
            <w:tcW w:w="321" w:type="pct"/>
            <w:shd w:val="clear" w:color="auto" w:fill="auto"/>
            <w:noWrap/>
            <w:vAlign w:val="center"/>
            <w:hideMark/>
          </w:tcPr>
          <w:p w14:paraId="288A854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1311.9</w:t>
            </w:r>
          </w:p>
        </w:tc>
        <w:tc>
          <w:tcPr>
            <w:tcW w:w="321" w:type="pct"/>
            <w:shd w:val="clear" w:color="auto" w:fill="auto"/>
            <w:noWrap/>
            <w:vAlign w:val="center"/>
            <w:hideMark/>
          </w:tcPr>
          <w:p w14:paraId="652842E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1478.1</w:t>
            </w:r>
          </w:p>
        </w:tc>
        <w:tc>
          <w:tcPr>
            <w:tcW w:w="321" w:type="pct"/>
            <w:shd w:val="clear" w:color="auto" w:fill="auto"/>
            <w:noWrap/>
            <w:vAlign w:val="center"/>
            <w:hideMark/>
          </w:tcPr>
          <w:p w14:paraId="549C25CF"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1508.8</w:t>
            </w:r>
          </w:p>
        </w:tc>
        <w:tc>
          <w:tcPr>
            <w:tcW w:w="321" w:type="pct"/>
            <w:shd w:val="clear" w:color="auto" w:fill="auto"/>
            <w:noWrap/>
            <w:vAlign w:val="center"/>
            <w:hideMark/>
          </w:tcPr>
          <w:p w14:paraId="05635A62"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1961.8</w:t>
            </w:r>
          </w:p>
        </w:tc>
        <w:tc>
          <w:tcPr>
            <w:tcW w:w="321" w:type="pct"/>
            <w:shd w:val="clear" w:color="auto" w:fill="auto"/>
            <w:noWrap/>
            <w:vAlign w:val="center"/>
            <w:hideMark/>
          </w:tcPr>
          <w:p w14:paraId="4F8F0F7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1962.2</w:t>
            </w:r>
          </w:p>
        </w:tc>
        <w:tc>
          <w:tcPr>
            <w:tcW w:w="321" w:type="pct"/>
            <w:shd w:val="clear" w:color="auto" w:fill="auto"/>
            <w:noWrap/>
            <w:vAlign w:val="center"/>
            <w:hideMark/>
          </w:tcPr>
          <w:p w14:paraId="3E50DBA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2455.2</w:t>
            </w:r>
          </w:p>
        </w:tc>
        <w:tc>
          <w:tcPr>
            <w:tcW w:w="321" w:type="pct"/>
            <w:shd w:val="clear" w:color="auto" w:fill="auto"/>
            <w:noWrap/>
            <w:vAlign w:val="center"/>
            <w:hideMark/>
          </w:tcPr>
          <w:p w14:paraId="3F06D7C7"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2716.4</w:t>
            </w:r>
          </w:p>
        </w:tc>
        <w:tc>
          <w:tcPr>
            <w:tcW w:w="319" w:type="pct"/>
            <w:shd w:val="clear" w:color="auto" w:fill="auto"/>
            <w:noWrap/>
            <w:vAlign w:val="center"/>
            <w:hideMark/>
          </w:tcPr>
          <w:p w14:paraId="0490C5C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2960.2</w:t>
            </w:r>
          </w:p>
        </w:tc>
      </w:tr>
      <w:tr w:rsidR="007E2FD4" w:rsidRPr="007E2FD4" w14:paraId="41F47145" w14:textId="77777777" w:rsidTr="006E0B6B">
        <w:trPr>
          <w:trHeight w:val="393"/>
        </w:trPr>
        <w:tc>
          <w:tcPr>
            <w:tcW w:w="509" w:type="pct"/>
            <w:shd w:val="clear" w:color="auto" w:fill="auto"/>
            <w:noWrap/>
            <w:vAlign w:val="center"/>
            <w:hideMark/>
          </w:tcPr>
          <w:p w14:paraId="49EF8E89" w14:textId="77777777" w:rsidR="007E2FD4" w:rsidRPr="007E2FD4" w:rsidRDefault="007E2FD4" w:rsidP="007E2FD4">
            <w:pPr>
              <w:spacing w:line="276" w:lineRule="auto"/>
              <w:rPr>
                <w:rFonts w:asciiTheme="minorHAnsi" w:hAnsiTheme="minorHAnsi" w:cstheme="minorHAnsi"/>
                <w:sz w:val="22"/>
                <w:szCs w:val="22"/>
              </w:rPr>
            </w:pPr>
            <w:r w:rsidRPr="007E2FD4">
              <w:rPr>
                <w:rFonts w:asciiTheme="minorHAnsi" w:hAnsiTheme="minorHAnsi" w:cstheme="minorHAnsi"/>
                <w:sz w:val="22"/>
                <w:szCs w:val="22"/>
              </w:rPr>
              <w:t>Taxation</w:t>
            </w:r>
          </w:p>
        </w:tc>
        <w:tc>
          <w:tcPr>
            <w:tcW w:w="320" w:type="pct"/>
            <w:shd w:val="clear" w:color="auto" w:fill="auto"/>
            <w:noWrap/>
            <w:vAlign w:val="center"/>
            <w:hideMark/>
          </w:tcPr>
          <w:p w14:paraId="063C0B9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42.2</w:t>
            </w:r>
          </w:p>
        </w:tc>
        <w:tc>
          <w:tcPr>
            <w:tcW w:w="321" w:type="pct"/>
            <w:shd w:val="clear" w:color="auto" w:fill="auto"/>
            <w:noWrap/>
            <w:vAlign w:val="center"/>
            <w:hideMark/>
          </w:tcPr>
          <w:p w14:paraId="48966AD0"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71.8</w:t>
            </w:r>
          </w:p>
        </w:tc>
        <w:tc>
          <w:tcPr>
            <w:tcW w:w="321" w:type="pct"/>
            <w:shd w:val="clear" w:color="auto" w:fill="auto"/>
            <w:noWrap/>
            <w:vAlign w:val="center"/>
            <w:hideMark/>
          </w:tcPr>
          <w:p w14:paraId="4D8C932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53.3</w:t>
            </w:r>
          </w:p>
        </w:tc>
        <w:tc>
          <w:tcPr>
            <w:tcW w:w="321" w:type="pct"/>
            <w:shd w:val="clear" w:color="auto" w:fill="auto"/>
            <w:noWrap/>
            <w:vAlign w:val="center"/>
            <w:hideMark/>
          </w:tcPr>
          <w:p w14:paraId="24F697C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0.0</w:t>
            </w:r>
          </w:p>
        </w:tc>
        <w:tc>
          <w:tcPr>
            <w:tcW w:w="321" w:type="pct"/>
            <w:shd w:val="clear" w:color="auto" w:fill="auto"/>
            <w:noWrap/>
            <w:vAlign w:val="center"/>
            <w:hideMark/>
          </w:tcPr>
          <w:p w14:paraId="2329D895"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412.7</w:t>
            </w:r>
          </w:p>
        </w:tc>
        <w:tc>
          <w:tcPr>
            <w:tcW w:w="321" w:type="pct"/>
            <w:shd w:val="clear" w:color="auto" w:fill="auto"/>
            <w:noWrap/>
            <w:vAlign w:val="center"/>
            <w:hideMark/>
          </w:tcPr>
          <w:p w14:paraId="17668873"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293.4</w:t>
            </w:r>
          </w:p>
        </w:tc>
        <w:tc>
          <w:tcPr>
            <w:tcW w:w="321" w:type="pct"/>
            <w:shd w:val="clear" w:color="auto" w:fill="auto"/>
            <w:noWrap/>
            <w:vAlign w:val="center"/>
            <w:hideMark/>
          </w:tcPr>
          <w:p w14:paraId="538D5FB8"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341.1</w:t>
            </w:r>
          </w:p>
        </w:tc>
        <w:tc>
          <w:tcPr>
            <w:tcW w:w="321" w:type="pct"/>
            <w:shd w:val="clear" w:color="auto" w:fill="auto"/>
            <w:noWrap/>
            <w:vAlign w:val="center"/>
            <w:hideMark/>
          </w:tcPr>
          <w:p w14:paraId="719DFBAB"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384.3</w:t>
            </w:r>
          </w:p>
        </w:tc>
        <w:tc>
          <w:tcPr>
            <w:tcW w:w="321" w:type="pct"/>
            <w:shd w:val="clear" w:color="auto" w:fill="auto"/>
            <w:noWrap/>
            <w:vAlign w:val="center"/>
            <w:hideMark/>
          </w:tcPr>
          <w:p w14:paraId="54CCC98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392.3</w:t>
            </w:r>
          </w:p>
        </w:tc>
        <w:tc>
          <w:tcPr>
            <w:tcW w:w="321" w:type="pct"/>
            <w:shd w:val="clear" w:color="auto" w:fill="auto"/>
            <w:noWrap/>
            <w:vAlign w:val="center"/>
            <w:hideMark/>
          </w:tcPr>
          <w:p w14:paraId="4F5D1EEE"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510.1</w:t>
            </w:r>
          </w:p>
        </w:tc>
        <w:tc>
          <w:tcPr>
            <w:tcW w:w="321" w:type="pct"/>
            <w:shd w:val="clear" w:color="auto" w:fill="auto"/>
            <w:noWrap/>
            <w:vAlign w:val="center"/>
            <w:hideMark/>
          </w:tcPr>
          <w:p w14:paraId="4278823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510.2</w:t>
            </w:r>
          </w:p>
        </w:tc>
        <w:tc>
          <w:tcPr>
            <w:tcW w:w="321" w:type="pct"/>
            <w:shd w:val="clear" w:color="auto" w:fill="auto"/>
            <w:noWrap/>
            <w:vAlign w:val="center"/>
            <w:hideMark/>
          </w:tcPr>
          <w:p w14:paraId="2427D46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638.4</w:t>
            </w:r>
          </w:p>
        </w:tc>
        <w:tc>
          <w:tcPr>
            <w:tcW w:w="321" w:type="pct"/>
            <w:shd w:val="clear" w:color="auto" w:fill="auto"/>
            <w:noWrap/>
            <w:vAlign w:val="center"/>
            <w:hideMark/>
          </w:tcPr>
          <w:p w14:paraId="270BCF74"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706.3</w:t>
            </w:r>
          </w:p>
        </w:tc>
        <w:tc>
          <w:tcPr>
            <w:tcW w:w="319" w:type="pct"/>
            <w:shd w:val="clear" w:color="auto" w:fill="auto"/>
            <w:noWrap/>
            <w:vAlign w:val="center"/>
            <w:hideMark/>
          </w:tcPr>
          <w:p w14:paraId="0B2267CA" w14:textId="77777777" w:rsidR="007E2FD4" w:rsidRPr="007E2FD4" w:rsidRDefault="007E2FD4" w:rsidP="007E2FD4">
            <w:pPr>
              <w:spacing w:line="276" w:lineRule="auto"/>
              <w:jc w:val="center"/>
              <w:rPr>
                <w:rFonts w:asciiTheme="minorHAnsi" w:hAnsiTheme="minorHAnsi" w:cstheme="minorHAnsi"/>
                <w:sz w:val="22"/>
                <w:szCs w:val="22"/>
              </w:rPr>
            </w:pPr>
            <w:r w:rsidRPr="007E2FD4">
              <w:rPr>
                <w:rFonts w:asciiTheme="minorHAnsi" w:hAnsiTheme="minorHAnsi" w:cstheme="minorHAnsi"/>
                <w:sz w:val="22"/>
                <w:szCs w:val="22"/>
              </w:rPr>
              <w:t>769.7</w:t>
            </w:r>
          </w:p>
        </w:tc>
      </w:tr>
      <w:tr w:rsidR="007E2FD4" w:rsidRPr="007E2FD4" w14:paraId="7AEBC498" w14:textId="77777777" w:rsidTr="006E0B6B">
        <w:trPr>
          <w:trHeight w:val="300"/>
        </w:trPr>
        <w:tc>
          <w:tcPr>
            <w:tcW w:w="509" w:type="pct"/>
            <w:shd w:val="clear" w:color="auto" w:fill="002060"/>
            <w:noWrap/>
            <w:vAlign w:val="center"/>
            <w:hideMark/>
          </w:tcPr>
          <w:p w14:paraId="59AA4971" w14:textId="77777777" w:rsidR="007E2FD4" w:rsidRPr="006E0B6B" w:rsidRDefault="007E2FD4" w:rsidP="007E2FD4">
            <w:pPr>
              <w:spacing w:line="276" w:lineRule="auto"/>
              <w:rPr>
                <w:rFonts w:asciiTheme="minorHAnsi" w:hAnsiTheme="minorHAnsi" w:cstheme="minorHAnsi"/>
                <w:b/>
                <w:sz w:val="22"/>
                <w:szCs w:val="22"/>
              </w:rPr>
            </w:pPr>
            <w:r w:rsidRPr="006E0B6B">
              <w:rPr>
                <w:rFonts w:asciiTheme="minorHAnsi" w:hAnsiTheme="minorHAnsi" w:cstheme="minorHAnsi"/>
                <w:b/>
                <w:sz w:val="22"/>
                <w:szCs w:val="22"/>
              </w:rPr>
              <w:t>Profit after Tax</w:t>
            </w:r>
          </w:p>
        </w:tc>
        <w:tc>
          <w:tcPr>
            <w:tcW w:w="320" w:type="pct"/>
            <w:shd w:val="clear" w:color="auto" w:fill="002060"/>
            <w:noWrap/>
            <w:vAlign w:val="center"/>
            <w:hideMark/>
          </w:tcPr>
          <w:p w14:paraId="74D06B09"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108.0</w:t>
            </w:r>
          </w:p>
        </w:tc>
        <w:tc>
          <w:tcPr>
            <w:tcW w:w="321" w:type="pct"/>
            <w:shd w:val="clear" w:color="auto" w:fill="002060"/>
            <w:noWrap/>
            <w:vAlign w:val="center"/>
            <w:hideMark/>
          </w:tcPr>
          <w:p w14:paraId="7AA72330"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204.2</w:t>
            </w:r>
          </w:p>
        </w:tc>
        <w:tc>
          <w:tcPr>
            <w:tcW w:w="321" w:type="pct"/>
            <w:shd w:val="clear" w:color="auto" w:fill="002060"/>
            <w:noWrap/>
            <w:vAlign w:val="center"/>
            <w:hideMark/>
          </w:tcPr>
          <w:p w14:paraId="78FDF06E"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151.6</w:t>
            </w:r>
          </w:p>
        </w:tc>
        <w:tc>
          <w:tcPr>
            <w:tcW w:w="321" w:type="pct"/>
            <w:shd w:val="clear" w:color="auto" w:fill="002060"/>
            <w:noWrap/>
            <w:vAlign w:val="center"/>
            <w:hideMark/>
          </w:tcPr>
          <w:p w14:paraId="40FD9FE0"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76.2</w:t>
            </w:r>
          </w:p>
        </w:tc>
        <w:tc>
          <w:tcPr>
            <w:tcW w:w="321" w:type="pct"/>
            <w:shd w:val="clear" w:color="auto" w:fill="002060"/>
            <w:noWrap/>
            <w:vAlign w:val="center"/>
            <w:hideMark/>
          </w:tcPr>
          <w:p w14:paraId="5CEB2E36"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913.0</w:t>
            </w:r>
          </w:p>
        </w:tc>
        <w:tc>
          <w:tcPr>
            <w:tcW w:w="321" w:type="pct"/>
            <w:shd w:val="clear" w:color="auto" w:fill="002060"/>
            <w:noWrap/>
            <w:vAlign w:val="center"/>
            <w:hideMark/>
          </w:tcPr>
          <w:p w14:paraId="4558C5A7"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835.0</w:t>
            </w:r>
          </w:p>
        </w:tc>
        <w:tc>
          <w:tcPr>
            <w:tcW w:w="321" w:type="pct"/>
            <w:shd w:val="clear" w:color="auto" w:fill="002060"/>
            <w:noWrap/>
            <w:vAlign w:val="center"/>
            <w:hideMark/>
          </w:tcPr>
          <w:p w14:paraId="79A3710E"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970.8</w:t>
            </w:r>
          </w:p>
        </w:tc>
        <w:tc>
          <w:tcPr>
            <w:tcW w:w="321" w:type="pct"/>
            <w:shd w:val="clear" w:color="auto" w:fill="002060"/>
            <w:noWrap/>
            <w:vAlign w:val="center"/>
            <w:hideMark/>
          </w:tcPr>
          <w:p w14:paraId="0E351AAD"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1093.8</w:t>
            </w:r>
          </w:p>
        </w:tc>
        <w:tc>
          <w:tcPr>
            <w:tcW w:w="321" w:type="pct"/>
            <w:shd w:val="clear" w:color="auto" w:fill="002060"/>
            <w:noWrap/>
            <w:vAlign w:val="center"/>
            <w:hideMark/>
          </w:tcPr>
          <w:p w14:paraId="264D2A9A"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1116.5</w:t>
            </w:r>
          </w:p>
        </w:tc>
        <w:tc>
          <w:tcPr>
            <w:tcW w:w="321" w:type="pct"/>
            <w:shd w:val="clear" w:color="auto" w:fill="002060"/>
            <w:noWrap/>
            <w:vAlign w:val="center"/>
            <w:hideMark/>
          </w:tcPr>
          <w:p w14:paraId="796821EB"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1451.7</w:t>
            </w:r>
          </w:p>
        </w:tc>
        <w:tc>
          <w:tcPr>
            <w:tcW w:w="321" w:type="pct"/>
            <w:shd w:val="clear" w:color="auto" w:fill="002060"/>
            <w:noWrap/>
            <w:vAlign w:val="center"/>
            <w:hideMark/>
          </w:tcPr>
          <w:p w14:paraId="2AEA3B9E"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1452.0</w:t>
            </w:r>
          </w:p>
        </w:tc>
        <w:tc>
          <w:tcPr>
            <w:tcW w:w="321" w:type="pct"/>
            <w:shd w:val="clear" w:color="auto" w:fill="002060"/>
            <w:noWrap/>
            <w:vAlign w:val="center"/>
            <w:hideMark/>
          </w:tcPr>
          <w:p w14:paraId="76FDF0FD"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1816.9</w:t>
            </w:r>
          </w:p>
        </w:tc>
        <w:tc>
          <w:tcPr>
            <w:tcW w:w="321" w:type="pct"/>
            <w:shd w:val="clear" w:color="auto" w:fill="002060"/>
            <w:noWrap/>
            <w:vAlign w:val="center"/>
            <w:hideMark/>
          </w:tcPr>
          <w:p w14:paraId="07131CE3"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2010.1</w:t>
            </w:r>
          </w:p>
        </w:tc>
        <w:tc>
          <w:tcPr>
            <w:tcW w:w="319" w:type="pct"/>
            <w:shd w:val="clear" w:color="auto" w:fill="002060"/>
            <w:noWrap/>
            <w:vAlign w:val="center"/>
            <w:hideMark/>
          </w:tcPr>
          <w:p w14:paraId="0347F76D" w14:textId="77777777" w:rsidR="007E2FD4" w:rsidRPr="006E0B6B" w:rsidRDefault="007E2FD4" w:rsidP="007E2FD4">
            <w:pPr>
              <w:spacing w:line="276" w:lineRule="auto"/>
              <w:jc w:val="center"/>
              <w:rPr>
                <w:rFonts w:asciiTheme="minorHAnsi" w:hAnsiTheme="minorHAnsi" w:cstheme="minorHAnsi"/>
                <w:b/>
                <w:sz w:val="22"/>
                <w:szCs w:val="22"/>
              </w:rPr>
            </w:pPr>
            <w:r w:rsidRPr="006E0B6B">
              <w:rPr>
                <w:rFonts w:asciiTheme="minorHAnsi" w:hAnsiTheme="minorHAnsi" w:cstheme="minorHAnsi"/>
                <w:b/>
                <w:sz w:val="22"/>
                <w:szCs w:val="22"/>
              </w:rPr>
              <w:t>2190.6</w:t>
            </w:r>
          </w:p>
        </w:tc>
      </w:tr>
    </w:tbl>
    <w:p w14:paraId="41E1FDAC" w14:textId="77777777" w:rsidR="0035691F" w:rsidRDefault="0035691F" w:rsidP="0035691F"/>
    <w:p w14:paraId="15CD8308" w14:textId="77777777" w:rsidR="0035691F" w:rsidRDefault="0035691F" w:rsidP="0035691F">
      <w:pPr>
        <w:pStyle w:val="ListParagraph"/>
        <w:numPr>
          <w:ilvl w:val="0"/>
          <w:numId w:val="47"/>
        </w:numPr>
        <w:spacing w:before="240" w:after="240" w:line="360" w:lineRule="auto"/>
        <w:ind w:left="1134" w:hanging="425"/>
        <w:jc w:val="both"/>
        <w:rPr>
          <w:rFonts w:ascii="Arial" w:hAnsi="Arial" w:cs="Arial"/>
          <w:b/>
          <w:sz w:val="22"/>
          <w:szCs w:val="22"/>
        </w:rPr>
      </w:pPr>
      <w:r>
        <w:rPr>
          <w:rFonts w:ascii="Arial" w:hAnsi="Arial" w:cs="Arial"/>
          <w:b/>
          <w:sz w:val="22"/>
          <w:szCs w:val="22"/>
        </w:rPr>
        <w:t>KEY FINANCIAL RATIOS</w:t>
      </w:r>
      <w:r w:rsidRPr="00807E3E">
        <w:rPr>
          <w:rFonts w:ascii="Arial" w:hAnsi="Arial" w:cs="Arial"/>
          <w:b/>
          <w:sz w:val="22"/>
          <w:szCs w:val="22"/>
        </w:rPr>
        <w:t xml:space="preserve"> (</w:t>
      </w:r>
      <w:r>
        <w:rPr>
          <w:rFonts w:ascii="Arial" w:hAnsi="Arial" w:cs="Arial"/>
          <w:b/>
          <w:sz w:val="22"/>
          <w:szCs w:val="22"/>
        </w:rPr>
        <w:t>COMBINED</w:t>
      </w:r>
      <w:r w:rsidRPr="00807E3E">
        <w:rPr>
          <w:rFonts w:ascii="Arial" w:hAnsi="Arial" w:cs="Arial"/>
          <w:b/>
          <w:sz w:val="22"/>
          <w:szCs w:val="22"/>
        </w:rPr>
        <w:t>):</w:t>
      </w:r>
    </w:p>
    <w:tbl>
      <w:tblPr>
        <w:tblW w:w="471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870"/>
        <w:gridCol w:w="871"/>
        <w:gridCol w:w="871"/>
        <w:gridCol w:w="871"/>
        <w:gridCol w:w="871"/>
        <w:gridCol w:w="871"/>
        <w:gridCol w:w="871"/>
        <w:gridCol w:w="871"/>
        <w:gridCol w:w="871"/>
        <w:gridCol w:w="871"/>
        <w:gridCol w:w="871"/>
        <w:gridCol w:w="871"/>
        <w:gridCol w:w="871"/>
        <w:gridCol w:w="868"/>
      </w:tblGrid>
      <w:tr w:rsidR="006E0B6B" w14:paraId="597CB9F1" w14:textId="77777777" w:rsidTr="006E0B6B">
        <w:trPr>
          <w:trHeight w:val="315"/>
        </w:trPr>
        <w:tc>
          <w:tcPr>
            <w:tcW w:w="521" w:type="pct"/>
            <w:shd w:val="clear" w:color="auto" w:fill="002060"/>
            <w:noWrap/>
            <w:vAlign w:val="center"/>
            <w:hideMark/>
          </w:tcPr>
          <w:p w14:paraId="082891B1" w14:textId="77777777" w:rsidR="006E0B6B" w:rsidRPr="006E0B6B" w:rsidRDefault="006E0B6B" w:rsidP="006E0B6B">
            <w:pPr>
              <w:rPr>
                <w:rFonts w:ascii="Calibri" w:hAnsi="Calibri" w:cs="Calibri"/>
                <w:b/>
                <w:sz w:val="22"/>
                <w:szCs w:val="22"/>
              </w:rPr>
            </w:pPr>
            <w:r w:rsidRPr="006E0B6B">
              <w:rPr>
                <w:rFonts w:ascii="Calibri" w:hAnsi="Calibri" w:cs="Calibri"/>
                <w:b/>
                <w:sz w:val="22"/>
                <w:szCs w:val="22"/>
              </w:rPr>
              <w:t>Particular</w:t>
            </w:r>
          </w:p>
        </w:tc>
        <w:tc>
          <w:tcPr>
            <w:tcW w:w="320" w:type="pct"/>
            <w:shd w:val="clear" w:color="auto" w:fill="002060"/>
            <w:noWrap/>
            <w:vAlign w:val="center"/>
            <w:hideMark/>
          </w:tcPr>
          <w:p w14:paraId="1769E73B"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2022-23</w:t>
            </w:r>
          </w:p>
        </w:tc>
        <w:tc>
          <w:tcPr>
            <w:tcW w:w="320" w:type="pct"/>
            <w:shd w:val="clear" w:color="auto" w:fill="002060"/>
            <w:noWrap/>
            <w:vAlign w:val="center"/>
            <w:hideMark/>
          </w:tcPr>
          <w:p w14:paraId="54D87130"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2023-24</w:t>
            </w:r>
          </w:p>
        </w:tc>
        <w:tc>
          <w:tcPr>
            <w:tcW w:w="320" w:type="pct"/>
            <w:shd w:val="clear" w:color="auto" w:fill="002060"/>
            <w:noWrap/>
            <w:vAlign w:val="center"/>
            <w:hideMark/>
          </w:tcPr>
          <w:p w14:paraId="0E7B2578"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2024-25</w:t>
            </w:r>
          </w:p>
        </w:tc>
        <w:tc>
          <w:tcPr>
            <w:tcW w:w="320" w:type="pct"/>
            <w:shd w:val="clear" w:color="auto" w:fill="002060"/>
            <w:noWrap/>
            <w:vAlign w:val="center"/>
            <w:hideMark/>
          </w:tcPr>
          <w:p w14:paraId="255916B5"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2025-26</w:t>
            </w:r>
          </w:p>
        </w:tc>
        <w:tc>
          <w:tcPr>
            <w:tcW w:w="320" w:type="pct"/>
            <w:shd w:val="clear" w:color="auto" w:fill="002060"/>
            <w:noWrap/>
            <w:vAlign w:val="center"/>
            <w:hideMark/>
          </w:tcPr>
          <w:p w14:paraId="65C8D460"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2026-27</w:t>
            </w:r>
          </w:p>
        </w:tc>
        <w:tc>
          <w:tcPr>
            <w:tcW w:w="320" w:type="pct"/>
            <w:shd w:val="clear" w:color="auto" w:fill="002060"/>
            <w:noWrap/>
            <w:vAlign w:val="center"/>
            <w:hideMark/>
          </w:tcPr>
          <w:p w14:paraId="648850AC"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2027-28</w:t>
            </w:r>
          </w:p>
        </w:tc>
        <w:tc>
          <w:tcPr>
            <w:tcW w:w="320" w:type="pct"/>
            <w:shd w:val="clear" w:color="auto" w:fill="002060"/>
            <w:noWrap/>
            <w:vAlign w:val="center"/>
            <w:hideMark/>
          </w:tcPr>
          <w:p w14:paraId="5C8BC29B"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2028-29</w:t>
            </w:r>
          </w:p>
        </w:tc>
        <w:tc>
          <w:tcPr>
            <w:tcW w:w="320" w:type="pct"/>
            <w:shd w:val="clear" w:color="auto" w:fill="002060"/>
            <w:noWrap/>
            <w:vAlign w:val="center"/>
            <w:hideMark/>
          </w:tcPr>
          <w:p w14:paraId="78B59244"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2029-30</w:t>
            </w:r>
          </w:p>
        </w:tc>
        <w:tc>
          <w:tcPr>
            <w:tcW w:w="320" w:type="pct"/>
            <w:shd w:val="clear" w:color="auto" w:fill="002060"/>
            <w:noWrap/>
            <w:vAlign w:val="center"/>
            <w:hideMark/>
          </w:tcPr>
          <w:p w14:paraId="68B9325D"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2030-31</w:t>
            </w:r>
          </w:p>
        </w:tc>
        <w:tc>
          <w:tcPr>
            <w:tcW w:w="320" w:type="pct"/>
            <w:shd w:val="clear" w:color="auto" w:fill="002060"/>
            <w:noWrap/>
            <w:vAlign w:val="center"/>
            <w:hideMark/>
          </w:tcPr>
          <w:p w14:paraId="23CDF6C6"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2031-32</w:t>
            </w:r>
          </w:p>
        </w:tc>
        <w:tc>
          <w:tcPr>
            <w:tcW w:w="320" w:type="pct"/>
            <w:shd w:val="clear" w:color="auto" w:fill="002060"/>
            <w:noWrap/>
            <w:vAlign w:val="center"/>
            <w:hideMark/>
          </w:tcPr>
          <w:p w14:paraId="2F80CD5E"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2032-33</w:t>
            </w:r>
          </w:p>
        </w:tc>
        <w:tc>
          <w:tcPr>
            <w:tcW w:w="320" w:type="pct"/>
            <w:shd w:val="clear" w:color="auto" w:fill="002060"/>
            <w:noWrap/>
            <w:vAlign w:val="center"/>
            <w:hideMark/>
          </w:tcPr>
          <w:p w14:paraId="7B5354E7"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2033-34</w:t>
            </w:r>
          </w:p>
        </w:tc>
        <w:tc>
          <w:tcPr>
            <w:tcW w:w="320" w:type="pct"/>
            <w:shd w:val="clear" w:color="auto" w:fill="002060"/>
            <w:noWrap/>
            <w:vAlign w:val="center"/>
            <w:hideMark/>
          </w:tcPr>
          <w:p w14:paraId="46ED263E"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2034-35</w:t>
            </w:r>
          </w:p>
        </w:tc>
        <w:tc>
          <w:tcPr>
            <w:tcW w:w="320" w:type="pct"/>
            <w:shd w:val="clear" w:color="auto" w:fill="002060"/>
            <w:noWrap/>
            <w:vAlign w:val="center"/>
            <w:hideMark/>
          </w:tcPr>
          <w:p w14:paraId="12E0E9F9" w14:textId="77777777" w:rsidR="006E0B6B" w:rsidRPr="006E0B6B" w:rsidRDefault="006E0B6B" w:rsidP="006E0B6B">
            <w:pPr>
              <w:jc w:val="center"/>
              <w:rPr>
                <w:rFonts w:ascii="Calibri" w:hAnsi="Calibri" w:cs="Calibri"/>
                <w:b/>
                <w:bCs/>
                <w:sz w:val="22"/>
                <w:szCs w:val="22"/>
              </w:rPr>
            </w:pPr>
            <w:r w:rsidRPr="006E0B6B">
              <w:rPr>
                <w:rFonts w:ascii="Calibri" w:hAnsi="Calibri" w:cs="Calibri"/>
                <w:b/>
                <w:bCs/>
                <w:sz w:val="22"/>
                <w:szCs w:val="22"/>
              </w:rPr>
              <w:t>2035-36</w:t>
            </w:r>
          </w:p>
        </w:tc>
      </w:tr>
      <w:tr w:rsidR="006E0B6B" w14:paraId="3CFE7D04" w14:textId="77777777" w:rsidTr="006E0B6B">
        <w:trPr>
          <w:trHeight w:val="315"/>
        </w:trPr>
        <w:tc>
          <w:tcPr>
            <w:tcW w:w="521" w:type="pct"/>
            <w:shd w:val="clear" w:color="auto" w:fill="auto"/>
            <w:noWrap/>
            <w:vAlign w:val="center"/>
            <w:hideMark/>
          </w:tcPr>
          <w:p w14:paraId="20F62D24" w14:textId="77777777" w:rsidR="006E0B6B" w:rsidRDefault="006E0B6B" w:rsidP="006E0B6B">
            <w:pPr>
              <w:rPr>
                <w:rFonts w:ascii="Calibri" w:hAnsi="Calibri" w:cs="Calibri"/>
                <w:sz w:val="22"/>
                <w:szCs w:val="22"/>
              </w:rPr>
            </w:pPr>
            <w:r>
              <w:rPr>
                <w:rFonts w:ascii="Calibri" w:hAnsi="Calibri" w:cs="Calibri"/>
                <w:sz w:val="22"/>
                <w:szCs w:val="22"/>
              </w:rPr>
              <w:t>Revenue</w:t>
            </w:r>
          </w:p>
        </w:tc>
        <w:tc>
          <w:tcPr>
            <w:tcW w:w="320" w:type="pct"/>
            <w:shd w:val="clear" w:color="auto" w:fill="auto"/>
            <w:noWrap/>
            <w:vAlign w:val="center"/>
            <w:hideMark/>
          </w:tcPr>
          <w:p w14:paraId="1F2E88B6" w14:textId="77777777" w:rsidR="006E0B6B" w:rsidRDefault="006E0B6B" w:rsidP="006E0B6B">
            <w:pPr>
              <w:jc w:val="center"/>
              <w:rPr>
                <w:rFonts w:ascii="Calibri" w:hAnsi="Calibri" w:cs="Calibri"/>
                <w:sz w:val="22"/>
                <w:szCs w:val="22"/>
              </w:rPr>
            </w:pPr>
            <w:r>
              <w:rPr>
                <w:rFonts w:ascii="Calibri" w:hAnsi="Calibri" w:cs="Calibri"/>
                <w:sz w:val="22"/>
                <w:szCs w:val="22"/>
              </w:rPr>
              <w:t>5075.0</w:t>
            </w:r>
          </w:p>
        </w:tc>
        <w:tc>
          <w:tcPr>
            <w:tcW w:w="320" w:type="pct"/>
            <w:shd w:val="clear" w:color="auto" w:fill="auto"/>
            <w:noWrap/>
            <w:vAlign w:val="center"/>
            <w:hideMark/>
          </w:tcPr>
          <w:p w14:paraId="573F5E4C" w14:textId="77777777" w:rsidR="006E0B6B" w:rsidRDefault="006E0B6B" w:rsidP="006E0B6B">
            <w:pPr>
              <w:jc w:val="center"/>
              <w:rPr>
                <w:rFonts w:ascii="Calibri" w:hAnsi="Calibri" w:cs="Calibri"/>
                <w:sz w:val="22"/>
                <w:szCs w:val="22"/>
              </w:rPr>
            </w:pPr>
            <w:r>
              <w:rPr>
                <w:rFonts w:ascii="Calibri" w:hAnsi="Calibri" w:cs="Calibri"/>
                <w:sz w:val="22"/>
                <w:szCs w:val="22"/>
              </w:rPr>
              <w:t>6005.0</w:t>
            </w:r>
          </w:p>
        </w:tc>
        <w:tc>
          <w:tcPr>
            <w:tcW w:w="320" w:type="pct"/>
            <w:shd w:val="clear" w:color="auto" w:fill="auto"/>
            <w:noWrap/>
            <w:vAlign w:val="center"/>
            <w:hideMark/>
          </w:tcPr>
          <w:p w14:paraId="35115B95" w14:textId="77777777" w:rsidR="006E0B6B" w:rsidRDefault="006E0B6B" w:rsidP="006E0B6B">
            <w:pPr>
              <w:jc w:val="center"/>
              <w:rPr>
                <w:rFonts w:ascii="Calibri" w:hAnsi="Calibri" w:cs="Calibri"/>
                <w:sz w:val="22"/>
                <w:szCs w:val="22"/>
              </w:rPr>
            </w:pPr>
            <w:r>
              <w:rPr>
                <w:rFonts w:ascii="Calibri" w:hAnsi="Calibri" w:cs="Calibri"/>
                <w:sz w:val="22"/>
                <w:szCs w:val="22"/>
              </w:rPr>
              <w:t>6605.5</w:t>
            </w:r>
          </w:p>
        </w:tc>
        <w:tc>
          <w:tcPr>
            <w:tcW w:w="320" w:type="pct"/>
            <w:shd w:val="clear" w:color="auto" w:fill="auto"/>
            <w:noWrap/>
            <w:vAlign w:val="center"/>
            <w:hideMark/>
          </w:tcPr>
          <w:p w14:paraId="75F33207" w14:textId="77777777" w:rsidR="006E0B6B" w:rsidRDefault="006E0B6B" w:rsidP="006E0B6B">
            <w:pPr>
              <w:jc w:val="center"/>
              <w:rPr>
                <w:rFonts w:ascii="Calibri" w:hAnsi="Calibri" w:cs="Calibri"/>
                <w:sz w:val="22"/>
                <w:szCs w:val="22"/>
              </w:rPr>
            </w:pPr>
            <w:r>
              <w:rPr>
                <w:rFonts w:ascii="Calibri" w:hAnsi="Calibri" w:cs="Calibri"/>
                <w:sz w:val="22"/>
                <w:szCs w:val="22"/>
              </w:rPr>
              <w:t>7620.2</w:t>
            </w:r>
          </w:p>
        </w:tc>
        <w:tc>
          <w:tcPr>
            <w:tcW w:w="320" w:type="pct"/>
            <w:shd w:val="clear" w:color="auto" w:fill="auto"/>
            <w:noWrap/>
            <w:vAlign w:val="center"/>
            <w:hideMark/>
          </w:tcPr>
          <w:p w14:paraId="0DD31AA7" w14:textId="77777777" w:rsidR="006E0B6B" w:rsidRDefault="006E0B6B" w:rsidP="006E0B6B">
            <w:pPr>
              <w:jc w:val="center"/>
              <w:rPr>
                <w:rFonts w:ascii="Calibri" w:hAnsi="Calibri" w:cs="Calibri"/>
                <w:sz w:val="22"/>
                <w:szCs w:val="22"/>
              </w:rPr>
            </w:pPr>
            <w:r>
              <w:rPr>
                <w:rFonts w:ascii="Calibri" w:hAnsi="Calibri" w:cs="Calibri"/>
                <w:sz w:val="22"/>
                <w:szCs w:val="22"/>
              </w:rPr>
              <w:t>13414</w:t>
            </w:r>
          </w:p>
        </w:tc>
        <w:tc>
          <w:tcPr>
            <w:tcW w:w="320" w:type="pct"/>
            <w:shd w:val="clear" w:color="auto" w:fill="auto"/>
            <w:noWrap/>
            <w:vAlign w:val="center"/>
            <w:hideMark/>
          </w:tcPr>
          <w:p w14:paraId="76B21F8E" w14:textId="77777777" w:rsidR="006E0B6B" w:rsidRDefault="006E0B6B" w:rsidP="006E0B6B">
            <w:pPr>
              <w:jc w:val="center"/>
              <w:rPr>
                <w:rFonts w:ascii="Calibri" w:hAnsi="Calibri" w:cs="Calibri"/>
                <w:sz w:val="22"/>
                <w:szCs w:val="22"/>
              </w:rPr>
            </w:pPr>
            <w:r>
              <w:rPr>
                <w:rFonts w:ascii="Calibri" w:hAnsi="Calibri" w:cs="Calibri"/>
                <w:sz w:val="22"/>
                <w:szCs w:val="22"/>
              </w:rPr>
              <w:t>14815</w:t>
            </w:r>
          </w:p>
        </w:tc>
        <w:tc>
          <w:tcPr>
            <w:tcW w:w="320" w:type="pct"/>
            <w:shd w:val="clear" w:color="auto" w:fill="auto"/>
            <w:noWrap/>
            <w:vAlign w:val="center"/>
            <w:hideMark/>
          </w:tcPr>
          <w:p w14:paraId="2A716ED7" w14:textId="77777777" w:rsidR="006E0B6B" w:rsidRDefault="006E0B6B" w:rsidP="006E0B6B">
            <w:pPr>
              <w:jc w:val="center"/>
              <w:rPr>
                <w:rFonts w:ascii="Calibri" w:hAnsi="Calibri" w:cs="Calibri"/>
                <w:sz w:val="22"/>
                <w:szCs w:val="22"/>
              </w:rPr>
            </w:pPr>
            <w:r>
              <w:rPr>
                <w:rFonts w:ascii="Calibri" w:hAnsi="Calibri" w:cs="Calibri"/>
                <w:sz w:val="22"/>
                <w:szCs w:val="22"/>
              </w:rPr>
              <w:t>16297</w:t>
            </w:r>
          </w:p>
        </w:tc>
        <w:tc>
          <w:tcPr>
            <w:tcW w:w="320" w:type="pct"/>
            <w:shd w:val="clear" w:color="auto" w:fill="auto"/>
            <w:noWrap/>
            <w:vAlign w:val="center"/>
            <w:hideMark/>
          </w:tcPr>
          <w:p w14:paraId="5CB60971" w14:textId="77777777" w:rsidR="006E0B6B" w:rsidRDefault="006E0B6B" w:rsidP="006E0B6B">
            <w:pPr>
              <w:jc w:val="center"/>
              <w:rPr>
                <w:rFonts w:ascii="Calibri" w:hAnsi="Calibri" w:cs="Calibri"/>
                <w:sz w:val="22"/>
                <w:szCs w:val="22"/>
              </w:rPr>
            </w:pPr>
            <w:r>
              <w:rPr>
                <w:rFonts w:ascii="Calibri" w:hAnsi="Calibri" w:cs="Calibri"/>
                <w:sz w:val="22"/>
                <w:szCs w:val="22"/>
              </w:rPr>
              <w:t>17866</w:t>
            </w:r>
          </w:p>
        </w:tc>
        <w:tc>
          <w:tcPr>
            <w:tcW w:w="320" w:type="pct"/>
            <w:shd w:val="clear" w:color="auto" w:fill="auto"/>
            <w:noWrap/>
            <w:vAlign w:val="center"/>
            <w:hideMark/>
          </w:tcPr>
          <w:p w14:paraId="4E951E00" w14:textId="77777777" w:rsidR="006E0B6B" w:rsidRDefault="006E0B6B" w:rsidP="006E0B6B">
            <w:pPr>
              <w:jc w:val="center"/>
              <w:rPr>
                <w:rFonts w:ascii="Calibri" w:hAnsi="Calibri" w:cs="Calibri"/>
                <w:sz w:val="22"/>
                <w:szCs w:val="22"/>
              </w:rPr>
            </w:pPr>
            <w:r>
              <w:rPr>
                <w:rFonts w:ascii="Calibri" w:hAnsi="Calibri" w:cs="Calibri"/>
                <w:sz w:val="22"/>
                <w:szCs w:val="22"/>
              </w:rPr>
              <w:t>19533</w:t>
            </w:r>
          </w:p>
        </w:tc>
        <w:tc>
          <w:tcPr>
            <w:tcW w:w="320" w:type="pct"/>
            <w:shd w:val="clear" w:color="auto" w:fill="auto"/>
            <w:noWrap/>
            <w:vAlign w:val="center"/>
            <w:hideMark/>
          </w:tcPr>
          <w:p w14:paraId="49ACB9B2" w14:textId="77777777" w:rsidR="006E0B6B" w:rsidRDefault="006E0B6B" w:rsidP="006E0B6B">
            <w:pPr>
              <w:jc w:val="center"/>
              <w:rPr>
                <w:rFonts w:ascii="Calibri" w:hAnsi="Calibri" w:cs="Calibri"/>
                <w:sz w:val="22"/>
                <w:szCs w:val="22"/>
              </w:rPr>
            </w:pPr>
            <w:r>
              <w:rPr>
                <w:rFonts w:ascii="Calibri" w:hAnsi="Calibri" w:cs="Calibri"/>
                <w:sz w:val="22"/>
                <w:szCs w:val="22"/>
              </w:rPr>
              <w:t>21305</w:t>
            </w:r>
          </w:p>
        </w:tc>
        <w:tc>
          <w:tcPr>
            <w:tcW w:w="320" w:type="pct"/>
            <w:shd w:val="clear" w:color="auto" w:fill="auto"/>
            <w:noWrap/>
            <w:vAlign w:val="center"/>
            <w:hideMark/>
          </w:tcPr>
          <w:p w14:paraId="025CB763" w14:textId="77777777" w:rsidR="006E0B6B" w:rsidRDefault="006E0B6B" w:rsidP="006E0B6B">
            <w:pPr>
              <w:jc w:val="center"/>
              <w:rPr>
                <w:rFonts w:ascii="Calibri" w:hAnsi="Calibri" w:cs="Calibri"/>
                <w:sz w:val="22"/>
                <w:szCs w:val="22"/>
              </w:rPr>
            </w:pPr>
            <w:r>
              <w:rPr>
                <w:rFonts w:ascii="Calibri" w:hAnsi="Calibri" w:cs="Calibri"/>
                <w:sz w:val="22"/>
                <w:szCs w:val="22"/>
              </w:rPr>
              <w:t>23195</w:t>
            </w:r>
          </w:p>
        </w:tc>
        <w:tc>
          <w:tcPr>
            <w:tcW w:w="320" w:type="pct"/>
            <w:shd w:val="clear" w:color="auto" w:fill="auto"/>
            <w:noWrap/>
            <w:vAlign w:val="center"/>
            <w:hideMark/>
          </w:tcPr>
          <w:p w14:paraId="39F3FCA6" w14:textId="77777777" w:rsidR="006E0B6B" w:rsidRDefault="006E0B6B" w:rsidP="006E0B6B">
            <w:pPr>
              <w:jc w:val="center"/>
              <w:rPr>
                <w:rFonts w:ascii="Calibri" w:hAnsi="Calibri" w:cs="Calibri"/>
                <w:sz w:val="22"/>
                <w:szCs w:val="22"/>
              </w:rPr>
            </w:pPr>
            <w:r>
              <w:rPr>
                <w:rFonts w:ascii="Calibri" w:hAnsi="Calibri" w:cs="Calibri"/>
                <w:sz w:val="22"/>
                <w:szCs w:val="22"/>
              </w:rPr>
              <w:t>25214</w:t>
            </w:r>
          </w:p>
        </w:tc>
        <w:tc>
          <w:tcPr>
            <w:tcW w:w="320" w:type="pct"/>
            <w:shd w:val="clear" w:color="auto" w:fill="auto"/>
            <w:noWrap/>
            <w:vAlign w:val="center"/>
            <w:hideMark/>
          </w:tcPr>
          <w:p w14:paraId="6030422C" w14:textId="77777777" w:rsidR="006E0B6B" w:rsidRDefault="006E0B6B" w:rsidP="006E0B6B">
            <w:pPr>
              <w:jc w:val="center"/>
              <w:rPr>
                <w:rFonts w:ascii="Calibri" w:hAnsi="Calibri" w:cs="Calibri"/>
                <w:sz w:val="22"/>
                <w:szCs w:val="22"/>
              </w:rPr>
            </w:pPr>
            <w:r>
              <w:rPr>
                <w:rFonts w:ascii="Calibri" w:hAnsi="Calibri" w:cs="Calibri"/>
                <w:sz w:val="22"/>
                <w:szCs w:val="22"/>
              </w:rPr>
              <w:t>27374</w:t>
            </w:r>
          </w:p>
        </w:tc>
        <w:tc>
          <w:tcPr>
            <w:tcW w:w="320" w:type="pct"/>
            <w:shd w:val="clear" w:color="auto" w:fill="auto"/>
            <w:noWrap/>
            <w:vAlign w:val="center"/>
            <w:hideMark/>
          </w:tcPr>
          <w:p w14:paraId="366788F9" w14:textId="77777777" w:rsidR="006E0B6B" w:rsidRDefault="006E0B6B" w:rsidP="006E0B6B">
            <w:pPr>
              <w:jc w:val="center"/>
              <w:rPr>
                <w:rFonts w:ascii="Calibri" w:hAnsi="Calibri" w:cs="Calibri"/>
                <w:sz w:val="22"/>
                <w:szCs w:val="22"/>
              </w:rPr>
            </w:pPr>
            <w:r>
              <w:rPr>
                <w:rFonts w:ascii="Calibri" w:hAnsi="Calibri" w:cs="Calibri"/>
                <w:sz w:val="22"/>
                <w:szCs w:val="22"/>
              </w:rPr>
              <w:t>29690</w:t>
            </w:r>
          </w:p>
        </w:tc>
      </w:tr>
      <w:tr w:rsidR="006E0B6B" w14:paraId="1057AF3A" w14:textId="77777777" w:rsidTr="006E0B6B">
        <w:trPr>
          <w:trHeight w:val="300"/>
        </w:trPr>
        <w:tc>
          <w:tcPr>
            <w:tcW w:w="521" w:type="pct"/>
            <w:shd w:val="clear" w:color="auto" w:fill="auto"/>
            <w:noWrap/>
            <w:vAlign w:val="center"/>
            <w:hideMark/>
          </w:tcPr>
          <w:p w14:paraId="0A0EE403" w14:textId="77777777" w:rsidR="006E0B6B" w:rsidRDefault="006E0B6B" w:rsidP="006E0B6B">
            <w:pPr>
              <w:rPr>
                <w:rFonts w:ascii="Calibri" w:hAnsi="Calibri" w:cs="Calibri"/>
                <w:sz w:val="22"/>
                <w:szCs w:val="22"/>
              </w:rPr>
            </w:pPr>
            <w:r>
              <w:rPr>
                <w:rFonts w:ascii="Calibri" w:hAnsi="Calibri" w:cs="Calibri"/>
                <w:sz w:val="22"/>
                <w:szCs w:val="22"/>
              </w:rPr>
              <w:t>EBITDA</w:t>
            </w:r>
          </w:p>
        </w:tc>
        <w:tc>
          <w:tcPr>
            <w:tcW w:w="320" w:type="pct"/>
            <w:shd w:val="clear" w:color="auto" w:fill="auto"/>
            <w:noWrap/>
            <w:vAlign w:val="center"/>
            <w:hideMark/>
          </w:tcPr>
          <w:p w14:paraId="784E0D98" w14:textId="77777777" w:rsidR="006E0B6B" w:rsidRDefault="006E0B6B" w:rsidP="006E0B6B">
            <w:pPr>
              <w:jc w:val="center"/>
              <w:rPr>
                <w:rFonts w:ascii="Calibri" w:hAnsi="Calibri" w:cs="Calibri"/>
                <w:sz w:val="22"/>
                <w:szCs w:val="22"/>
              </w:rPr>
            </w:pPr>
            <w:r>
              <w:rPr>
                <w:rFonts w:ascii="Calibri" w:hAnsi="Calibri" w:cs="Calibri"/>
                <w:sz w:val="22"/>
                <w:szCs w:val="22"/>
              </w:rPr>
              <w:t>338.2</w:t>
            </w:r>
          </w:p>
        </w:tc>
        <w:tc>
          <w:tcPr>
            <w:tcW w:w="320" w:type="pct"/>
            <w:shd w:val="clear" w:color="auto" w:fill="auto"/>
            <w:noWrap/>
            <w:vAlign w:val="center"/>
            <w:hideMark/>
          </w:tcPr>
          <w:p w14:paraId="656C7D7F" w14:textId="77777777" w:rsidR="006E0B6B" w:rsidRDefault="006E0B6B" w:rsidP="006E0B6B">
            <w:pPr>
              <w:jc w:val="center"/>
              <w:rPr>
                <w:rFonts w:ascii="Calibri" w:hAnsi="Calibri" w:cs="Calibri"/>
                <w:sz w:val="22"/>
                <w:szCs w:val="22"/>
              </w:rPr>
            </w:pPr>
            <w:r>
              <w:rPr>
                <w:rFonts w:ascii="Calibri" w:hAnsi="Calibri" w:cs="Calibri"/>
                <w:sz w:val="22"/>
                <w:szCs w:val="22"/>
              </w:rPr>
              <w:t>473.3</w:t>
            </w:r>
          </w:p>
        </w:tc>
        <w:tc>
          <w:tcPr>
            <w:tcW w:w="320" w:type="pct"/>
            <w:shd w:val="clear" w:color="auto" w:fill="auto"/>
            <w:noWrap/>
            <w:vAlign w:val="center"/>
            <w:hideMark/>
          </w:tcPr>
          <w:p w14:paraId="0E1765F4" w14:textId="77777777" w:rsidR="006E0B6B" w:rsidRDefault="006E0B6B" w:rsidP="006E0B6B">
            <w:pPr>
              <w:jc w:val="center"/>
              <w:rPr>
                <w:rFonts w:ascii="Calibri" w:hAnsi="Calibri" w:cs="Calibri"/>
                <w:sz w:val="22"/>
                <w:szCs w:val="22"/>
              </w:rPr>
            </w:pPr>
            <w:r>
              <w:rPr>
                <w:rFonts w:ascii="Calibri" w:hAnsi="Calibri" w:cs="Calibri"/>
                <w:sz w:val="22"/>
                <w:szCs w:val="22"/>
              </w:rPr>
              <w:t>389.0</w:t>
            </w:r>
          </w:p>
        </w:tc>
        <w:tc>
          <w:tcPr>
            <w:tcW w:w="320" w:type="pct"/>
            <w:shd w:val="clear" w:color="auto" w:fill="auto"/>
            <w:noWrap/>
            <w:vAlign w:val="center"/>
            <w:hideMark/>
          </w:tcPr>
          <w:p w14:paraId="32AEFBF0" w14:textId="77777777" w:rsidR="006E0B6B" w:rsidRDefault="006E0B6B" w:rsidP="006E0B6B">
            <w:pPr>
              <w:jc w:val="center"/>
              <w:rPr>
                <w:rFonts w:ascii="Calibri" w:hAnsi="Calibri" w:cs="Calibri"/>
                <w:sz w:val="22"/>
                <w:szCs w:val="22"/>
              </w:rPr>
            </w:pPr>
            <w:r>
              <w:rPr>
                <w:rFonts w:ascii="Calibri" w:hAnsi="Calibri" w:cs="Calibri"/>
                <w:sz w:val="22"/>
                <w:szCs w:val="22"/>
              </w:rPr>
              <w:t>537.7</w:t>
            </w:r>
          </w:p>
        </w:tc>
        <w:tc>
          <w:tcPr>
            <w:tcW w:w="320" w:type="pct"/>
            <w:shd w:val="clear" w:color="auto" w:fill="auto"/>
            <w:noWrap/>
            <w:vAlign w:val="center"/>
            <w:hideMark/>
          </w:tcPr>
          <w:p w14:paraId="7E03E5CC" w14:textId="77777777" w:rsidR="006E0B6B" w:rsidRDefault="006E0B6B" w:rsidP="006E0B6B">
            <w:pPr>
              <w:jc w:val="center"/>
              <w:rPr>
                <w:rFonts w:ascii="Calibri" w:hAnsi="Calibri" w:cs="Calibri"/>
                <w:sz w:val="22"/>
                <w:szCs w:val="22"/>
              </w:rPr>
            </w:pPr>
            <w:r>
              <w:rPr>
                <w:rFonts w:ascii="Calibri" w:hAnsi="Calibri" w:cs="Calibri"/>
                <w:sz w:val="22"/>
                <w:szCs w:val="22"/>
              </w:rPr>
              <w:t>2287.3</w:t>
            </w:r>
          </w:p>
        </w:tc>
        <w:tc>
          <w:tcPr>
            <w:tcW w:w="320" w:type="pct"/>
            <w:shd w:val="clear" w:color="auto" w:fill="auto"/>
            <w:noWrap/>
            <w:vAlign w:val="center"/>
            <w:hideMark/>
          </w:tcPr>
          <w:p w14:paraId="7693CB7A" w14:textId="77777777" w:rsidR="006E0B6B" w:rsidRDefault="006E0B6B" w:rsidP="006E0B6B">
            <w:pPr>
              <w:jc w:val="center"/>
              <w:rPr>
                <w:rFonts w:ascii="Calibri" w:hAnsi="Calibri" w:cs="Calibri"/>
                <w:sz w:val="22"/>
                <w:szCs w:val="22"/>
              </w:rPr>
            </w:pPr>
            <w:r>
              <w:rPr>
                <w:rFonts w:ascii="Calibri" w:hAnsi="Calibri" w:cs="Calibri"/>
                <w:sz w:val="22"/>
                <w:szCs w:val="22"/>
              </w:rPr>
              <w:t>1992.6</w:t>
            </w:r>
          </w:p>
        </w:tc>
        <w:tc>
          <w:tcPr>
            <w:tcW w:w="320" w:type="pct"/>
            <w:shd w:val="clear" w:color="auto" w:fill="auto"/>
            <w:noWrap/>
            <w:vAlign w:val="center"/>
            <w:hideMark/>
          </w:tcPr>
          <w:p w14:paraId="1EF1F7A4" w14:textId="77777777" w:rsidR="006E0B6B" w:rsidRDefault="006E0B6B" w:rsidP="006E0B6B">
            <w:pPr>
              <w:jc w:val="center"/>
              <w:rPr>
                <w:rFonts w:ascii="Calibri" w:hAnsi="Calibri" w:cs="Calibri"/>
                <w:sz w:val="22"/>
                <w:szCs w:val="22"/>
              </w:rPr>
            </w:pPr>
            <w:r>
              <w:rPr>
                <w:rFonts w:ascii="Calibri" w:hAnsi="Calibri" w:cs="Calibri"/>
                <w:sz w:val="22"/>
                <w:szCs w:val="22"/>
              </w:rPr>
              <w:t>2087.7</w:t>
            </w:r>
          </w:p>
        </w:tc>
        <w:tc>
          <w:tcPr>
            <w:tcW w:w="320" w:type="pct"/>
            <w:shd w:val="clear" w:color="auto" w:fill="auto"/>
            <w:noWrap/>
            <w:vAlign w:val="center"/>
            <w:hideMark/>
          </w:tcPr>
          <w:p w14:paraId="43B60CD8" w14:textId="77777777" w:rsidR="006E0B6B" w:rsidRDefault="006E0B6B" w:rsidP="006E0B6B">
            <w:pPr>
              <w:jc w:val="center"/>
              <w:rPr>
                <w:rFonts w:ascii="Calibri" w:hAnsi="Calibri" w:cs="Calibri"/>
                <w:sz w:val="22"/>
                <w:szCs w:val="22"/>
              </w:rPr>
            </w:pPr>
            <w:r>
              <w:rPr>
                <w:rFonts w:ascii="Calibri" w:hAnsi="Calibri" w:cs="Calibri"/>
                <w:sz w:val="22"/>
                <w:szCs w:val="22"/>
              </w:rPr>
              <w:t>2174.3</w:t>
            </w:r>
          </w:p>
        </w:tc>
        <w:tc>
          <w:tcPr>
            <w:tcW w:w="320" w:type="pct"/>
            <w:shd w:val="clear" w:color="auto" w:fill="auto"/>
            <w:noWrap/>
            <w:vAlign w:val="center"/>
            <w:hideMark/>
          </w:tcPr>
          <w:p w14:paraId="3A179223" w14:textId="77777777" w:rsidR="006E0B6B" w:rsidRDefault="006E0B6B" w:rsidP="006E0B6B">
            <w:pPr>
              <w:jc w:val="center"/>
              <w:rPr>
                <w:rFonts w:ascii="Calibri" w:hAnsi="Calibri" w:cs="Calibri"/>
                <w:sz w:val="22"/>
                <w:szCs w:val="22"/>
              </w:rPr>
            </w:pPr>
            <w:r>
              <w:rPr>
                <w:rFonts w:ascii="Calibri" w:hAnsi="Calibri" w:cs="Calibri"/>
                <w:sz w:val="22"/>
                <w:szCs w:val="22"/>
              </w:rPr>
              <w:t>2130.5</w:t>
            </w:r>
          </w:p>
        </w:tc>
        <w:tc>
          <w:tcPr>
            <w:tcW w:w="320" w:type="pct"/>
            <w:shd w:val="clear" w:color="auto" w:fill="auto"/>
            <w:noWrap/>
            <w:vAlign w:val="center"/>
            <w:hideMark/>
          </w:tcPr>
          <w:p w14:paraId="354E101F" w14:textId="77777777" w:rsidR="006E0B6B" w:rsidRDefault="006E0B6B" w:rsidP="006E0B6B">
            <w:pPr>
              <w:jc w:val="center"/>
              <w:rPr>
                <w:rFonts w:ascii="Calibri" w:hAnsi="Calibri" w:cs="Calibri"/>
                <w:sz w:val="22"/>
                <w:szCs w:val="22"/>
              </w:rPr>
            </w:pPr>
            <w:r>
              <w:rPr>
                <w:rFonts w:ascii="Calibri" w:hAnsi="Calibri" w:cs="Calibri"/>
                <w:sz w:val="22"/>
                <w:szCs w:val="22"/>
              </w:rPr>
              <w:t>2513.2</w:t>
            </w:r>
          </w:p>
        </w:tc>
        <w:tc>
          <w:tcPr>
            <w:tcW w:w="320" w:type="pct"/>
            <w:shd w:val="clear" w:color="auto" w:fill="auto"/>
            <w:noWrap/>
            <w:vAlign w:val="center"/>
            <w:hideMark/>
          </w:tcPr>
          <w:p w14:paraId="0ECD5313" w14:textId="77777777" w:rsidR="006E0B6B" w:rsidRDefault="006E0B6B" w:rsidP="006E0B6B">
            <w:pPr>
              <w:jc w:val="center"/>
              <w:rPr>
                <w:rFonts w:ascii="Calibri" w:hAnsi="Calibri" w:cs="Calibri"/>
                <w:sz w:val="22"/>
                <w:szCs w:val="22"/>
              </w:rPr>
            </w:pPr>
            <w:r>
              <w:rPr>
                <w:rFonts w:ascii="Calibri" w:hAnsi="Calibri" w:cs="Calibri"/>
                <w:sz w:val="22"/>
                <w:szCs w:val="22"/>
              </w:rPr>
              <w:t>2446.4</w:t>
            </w:r>
          </w:p>
        </w:tc>
        <w:tc>
          <w:tcPr>
            <w:tcW w:w="320" w:type="pct"/>
            <w:shd w:val="clear" w:color="auto" w:fill="auto"/>
            <w:noWrap/>
            <w:vAlign w:val="center"/>
            <w:hideMark/>
          </w:tcPr>
          <w:p w14:paraId="75F8C343" w14:textId="77777777" w:rsidR="006E0B6B" w:rsidRDefault="006E0B6B" w:rsidP="006E0B6B">
            <w:pPr>
              <w:jc w:val="center"/>
              <w:rPr>
                <w:rFonts w:ascii="Calibri" w:hAnsi="Calibri" w:cs="Calibri"/>
                <w:sz w:val="22"/>
                <w:szCs w:val="22"/>
              </w:rPr>
            </w:pPr>
            <w:r>
              <w:rPr>
                <w:rFonts w:ascii="Calibri" w:hAnsi="Calibri" w:cs="Calibri"/>
                <w:sz w:val="22"/>
                <w:szCs w:val="22"/>
              </w:rPr>
              <w:t>2874.8</w:t>
            </w:r>
          </w:p>
        </w:tc>
        <w:tc>
          <w:tcPr>
            <w:tcW w:w="320" w:type="pct"/>
            <w:shd w:val="clear" w:color="auto" w:fill="auto"/>
            <w:noWrap/>
            <w:vAlign w:val="center"/>
            <w:hideMark/>
          </w:tcPr>
          <w:p w14:paraId="6367C67E" w14:textId="77777777" w:rsidR="006E0B6B" w:rsidRDefault="006E0B6B" w:rsidP="006E0B6B">
            <w:pPr>
              <w:jc w:val="center"/>
              <w:rPr>
                <w:rFonts w:ascii="Calibri" w:hAnsi="Calibri" w:cs="Calibri"/>
                <w:sz w:val="22"/>
                <w:szCs w:val="22"/>
              </w:rPr>
            </w:pPr>
            <w:r>
              <w:rPr>
                <w:rFonts w:ascii="Calibri" w:hAnsi="Calibri" w:cs="Calibri"/>
                <w:sz w:val="22"/>
                <w:szCs w:val="22"/>
              </w:rPr>
              <w:t>3074.2</w:t>
            </w:r>
          </w:p>
        </w:tc>
        <w:tc>
          <w:tcPr>
            <w:tcW w:w="320" w:type="pct"/>
            <w:shd w:val="clear" w:color="auto" w:fill="auto"/>
            <w:noWrap/>
            <w:vAlign w:val="center"/>
            <w:hideMark/>
          </w:tcPr>
          <w:p w14:paraId="1F36B202" w14:textId="77777777" w:rsidR="006E0B6B" w:rsidRDefault="006E0B6B" w:rsidP="006E0B6B">
            <w:pPr>
              <w:jc w:val="center"/>
              <w:rPr>
                <w:rFonts w:ascii="Calibri" w:hAnsi="Calibri" w:cs="Calibri"/>
                <w:sz w:val="22"/>
                <w:szCs w:val="22"/>
              </w:rPr>
            </w:pPr>
            <w:r>
              <w:rPr>
                <w:rFonts w:ascii="Calibri" w:hAnsi="Calibri" w:cs="Calibri"/>
                <w:sz w:val="22"/>
                <w:szCs w:val="22"/>
              </w:rPr>
              <w:t>3281.4</w:t>
            </w:r>
          </w:p>
        </w:tc>
      </w:tr>
      <w:tr w:rsidR="006E0B6B" w14:paraId="765FB8D3" w14:textId="77777777" w:rsidTr="006E0B6B">
        <w:trPr>
          <w:trHeight w:val="300"/>
        </w:trPr>
        <w:tc>
          <w:tcPr>
            <w:tcW w:w="521" w:type="pct"/>
            <w:shd w:val="clear" w:color="auto" w:fill="auto"/>
            <w:noWrap/>
            <w:vAlign w:val="center"/>
            <w:hideMark/>
          </w:tcPr>
          <w:p w14:paraId="0EE9F5E7" w14:textId="77777777" w:rsidR="006E0B6B" w:rsidRDefault="006E0B6B" w:rsidP="006E0B6B">
            <w:pPr>
              <w:rPr>
                <w:rFonts w:ascii="Calibri" w:hAnsi="Calibri" w:cs="Calibri"/>
                <w:sz w:val="22"/>
                <w:szCs w:val="22"/>
              </w:rPr>
            </w:pPr>
            <w:r>
              <w:rPr>
                <w:rFonts w:ascii="Calibri" w:hAnsi="Calibri" w:cs="Calibri"/>
                <w:sz w:val="22"/>
                <w:szCs w:val="22"/>
              </w:rPr>
              <w:t>EBIT</w:t>
            </w:r>
          </w:p>
        </w:tc>
        <w:tc>
          <w:tcPr>
            <w:tcW w:w="320" w:type="pct"/>
            <w:shd w:val="clear" w:color="auto" w:fill="auto"/>
            <w:noWrap/>
            <w:vAlign w:val="center"/>
            <w:hideMark/>
          </w:tcPr>
          <w:p w14:paraId="408B4A60" w14:textId="77777777" w:rsidR="006E0B6B" w:rsidRDefault="006E0B6B" w:rsidP="006E0B6B">
            <w:pPr>
              <w:jc w:val="center"/>
              <w:rPr>
                <w:rFonts w:ascii="Calibri" w:hAnsi="Calibri" w:cs="Calibri"/>
                <w:sz w:val="22"/>
                <w:szCs w:val="22"/>
              </w:rPr>
            </w:pPr>
            <w:r>
              <w:rPr>
                <w:rFonts w:ascii="Calibri" w:hAnsi="Calibri" w:cs="Calibri"/>
                <w:sz w:val="22"/>
                <w:szCs w:val="22"/>
              </w:rPr>
              <w:t>246.8</w:t>
            </w:r>
          </w:p>
        </w:tc>
        <w:tc>
          <w:tcPr>
            <w:tcW w:w="320" w:type="pct"/>
            <w:shd w:val="clear" w:color="auto" w:fill="auto"/>
            <w:noWrap/>
            <w:vAlign w:val="center"/>
            <w:hideMark/>
          </w:tcPr>
          <w:p w14:paraId="3AB12C34" w14:textId="77777777" w:rsidR="006E0B6B" w:rsidRDefault="006E0B6B" w:rsidP="006E0B6B">
            <w:pPr>
              <w:jc w:val="center"/>
              <w:rPr>
                <w:rFonts w:ascii="Calibri" w:hAnsi="Calibri" w:cs="Calibri"/>
                <w:sz w:val="22"/>
                <w:szCs w:val="22"/>
              </w:rPr>
            </w:pPr>
            <w:r>
              <w:rPr>
                <w:rFonts w:ascii="Calibri" w:hAnsi="Calibri" w:cs="Calibri"/>
                <w:sz w:val="22"/>
                <w:szCs w:val="22"/>
              </w:rPr>
              <w:t>380.5</w:t>
            </w:r>
          </w:p>
        </w:tc>
        <w:tc>
          <w:tcPr>
            <w:tcW w:w="320" w:type="pct"/>
            <w:shd w:val="clear" w:color="auto" w:fill="auto"/>
            <w:noWrap/>
            <w:vAlign w:val="center"/>
            <w:hideMark/>
          </w:tcPr>
          <w:p w14:paraId="39F98CE0" w14:textId="77777777" w:rsidR="006E0B6B" w:rsidRDefault="006E0B6B" w:rsidP="006E0B6B">
            <w:pPr>
              <w:jc w:val="center"/>
              <w:rPr>
                <w:rFonts w:ascii="Calibri" w:hAnsi="Calibri" w:cs="Calibri"/>
                <w:sz w:val="22"/>
                <w:szCs w:val="22"/>
              </w:rPr>
            </w:pPr>
            <w:r>
              <w:rPr>
                <w:rFonts w:ascii="Calibri" w:hAnsi="Calibri" w:cs="Calibri"/>
                <w:sz w:val="22"/>
                <w:szCs w:val="22"/>
              </w:rPr>
              <w:t>306.5</w:t>
            </w:r>
          </w:p>
        </w:tc>
        <w:tc>
          <w:tcPr>
            <w:tcW w:w="320" w:type="pct"/>
            <w:shd w:val="clear" w:color="auto" w:fill="auto"/>
            <w:noWrap/>
            <w:vAlign w:val="center"/>
            <w:hideMark/>
          </w:tcPr>
          <w:p w14:paraId="359E39E1" w14:textId="77777777" w:rsidR="006E0B6B" w:rsidRDefault="006E0B6B" w:rsidP="006E0B6B">
            <w:pPr>
              <w:jc w:val="center"/>
              <w:rPr>
                <w:rFonts w:ascii="Calibri" w:hAnsi="Calibri" w:cs="Calibri"/>
                <w:sz w:val="22"/>
                <w:szCs w:val="22"/>
              </w:rPr>
            </w:pPr>
            <w:r>
              <w:rPr>
                <w:rFonts w:ascii="Calibri" w:hAnsi="Calibri" w:cs="Calibri"/>
                <w:sz w:val="22"/>
                <w:szCs w:val="22"/>
              </w:rPr>
              <w:t>194.9</w:t>
            </w:r>
          </w:p>
        </w:tc>
        <w:tc>
          <w:tcPr>
            <w:tcW w:w="320" w:type="pct"/>
            <w:shd w:val="clear" w:color="auto" w:fill="auto"/>
            <w:noWrap/>
            <w:vAlign w:val="center"/>
            <w:hideMark/>
          </w:tcPr>
          <w:p w14:paraId="121F31AD" w14:textId="77777777" w:rsidR="006E0B6B" w:rsidRDefault="006E0B6B" w:rsidP="006E0B6B">
            <w:pPr>
              <w:jc w:val="center"/>
              <w:rPr>
                <w:rFonts w:ascii="Calibri" w:hAnsi="Calibri" w:cs="Calibri"/>
                <w:sz w:val="22"/>
                <w:szCs w:val="22"/>
              </w:rPr>
            </w:pPr>
            <w:r>
              <w:rPr>
                <w:rFonts w:ascii="Calibri" w:hAnsi="Calibri" w:cs="Calibri"/>
                <w:sz w:val="22"/>
                <w:szCs w:val="22"/>
              </w:rPr>
              <w:t>1719.1</w:t>
            </w:r>
          </w:p>
        </w:tc>
        <w:tc>
          <w:tcPr>
            <w:tcW w:w="320" w:type="pct"/>
            <w:shd w:val="clear" w:color="auto" w:fill="auto"/>
            <w:noWrap/>
            <w:vAlign w:val="center"/>
            <w:hideMark/>
          </w:tcPr>
          <w:p w14:paraId="51C17185" w14:textId="77777777" w:rsidR="006E0B6B" w:rsidRDefault="006E0B6B" w:rsidP="006E0B6B">
            <w:pPr>
              <w:jc w:val="center"/>
              <w:rPr>
                <w:rFonts w:ascii="Calibri" w:hAnsi="Calibri" w:cs="Calibri"/>
                <w:sz w:val="22"/>
                <w:szCs w:val="22"/>
              </w:rPr>
            </w:pPr>
            <w:r>
              <w:rPr>
                <w:rFonts w:ascii="Calibri" w:hAnsi="Calibri" w:cs="Calibri"/>
                <w:sz w:val="22"/>
                <w:szCs w:val="22"/>
              </w:rPr>
              <w:t>1498.4</w:t>
            </w:r>
          </w:p>
        </w:tc>
        <w:tc>
          <w:tcPr>
            <w:tcW w:w="320" w:type="pct"/>
            <w:shd w:val="clear" w:color="auto" w:fill="auto"/>
            <w:noWrap/>
            <w:vAlign w:val="center"/>
            <w:hideMark/>
          </w:tcPr>
          <w:p w14:paraId="052CD396" w14:textId="77777777" w:rsidR="006E0B6B" w:rsidRDefault="006E0B6B" w:rsidP="006E0B6B">
            <w:pPr>
              <w:jc w:val="center"/>
              <w:rPr>
                <w:rFonts w:ascii="Calibri" w:hAnsi="Calibri" w:cs="Calibri"/>
                <w:sz w:val="22"/>
                <w:szCs w:val="22"/>
              </w:rPr>
            </w:pPr>
            <w:r>
              <w:rPr>
                <w:rFonts w:ascii="Calibri" w:hAnsi="Calibri" w:cs="Calibri"/>
                <w:sz w:val="22"/>
                <w:szCs w:val="22"/>
              </w:rPr>
              <w:t>1657.7</w:t>
            </w:r>
          </w:p>
        </w:tc>
        <w:tc>
          <w:tcPr>
            <w:tcW w:w="320" w:type="pct"/>
            <w:shd w:val="clear" w:color="auto" w:fill="auto"/>
            <w:noWrap/>
            <w:vAlign w:val="center"/>
            <w:hideMark/>
          </w:tcPr>
          <w:p w14:paraId="23BDD3EC" w14:textId="77777777" w:rsidR="006E0B6B" w:rsidRDefault="006E0B6B" w:rsidP="006E0B6B">
            <w:pPr>
              <w:jc w:val="center"/>
              <w:rPr>
                <w:rFonts w:ascii="Calibri" w:hAnsi="Calibri" w:cs="Calibri"/>
                <w:sz w:val="22"/>
                <w:szCs w:val="22"/>
              </w:rPr>
            </w:pPr>
            <w:r>
              <w:rPr>
                <w:rFonts w:ascii="Calibri" w:hAnsi="Calibri" w:cs="Calibri"/>
                <w:sz w:val="22"/>
                <w:szCs w:val="22"/>
              </w:rPr>
              <w:t>1799.7</w:t>
            </w:r>
          </w:p>
        </w:tc>
        <w:tc>
          <w:tcPr>
            <w:tcW w:w="320" w:type="pct"/>
            <w:shd w:val="clear" w:color="auto" w:fill="auto"/>
            <w:noWrap/>
            <w:vAlign w:val="center"/>
            <w:hideMark/>
          </w:tcPr>
          <w:p w14:paraId="4477C194" w14:textId="77777777" w:rsidR="006E0B6B" w:rsidRDefault="006E0B6B" w:rsidP="006E0B6B">
            <w:pPr>
              <w:jc w:val="center"/>
              <w:rPr>
                <w:rFonts w:ascii="Calibri" w:hAnsi="Calibri" w:cs="Calibri"/>
                <w:sz w:val="22"/>
                <w:szCs w:val="22"/>
              </w:rPr>
            </w:pPr>
            <w:r>
              <w:rPr>
                <w:rFonts w:ascii="Calibri" w:hAnsi="Calibri" w:cs="Calibri"/>
                <w:sz w:val="22"/>
                <w:szCs w:val="22"/>
              </w:rPr>
              <w:t>1804.0</w:t>
            </w:r>
          </w:p>
        </w:tc>
        <w:tc>
          <w:tcPr>
            <w:tcW w:w="320" w:type="pct"/>
            <w:shd w:val="clear" w:color="auto" w:fill="auto"/>
            <w:noWrap/>
            <w:vAlign w:val="center"/>
            <w:hideMark/>
          </w:tcPr>
          <w:p w14:paraId="414A1120" w14:textId="77777777" w:rsidR="006E0B6B" w:rsidRDefault="006E0B6B" w:rsidP="006E0B6B">
            <w:pPr>
              <w:jc w:val="center"/>
              <w:rPr>
                <w:rFonts w:ascii="Calibri" w:hAnsi="Calibri" w:cs="Calibri"/>
                <w:sz w:val="22"/>
                <w:szCs w:val="22"/>
              </w:rPr>
            </w:pPr>
            <w:r>
              <w:rPr>
                <w:rFonts w:ascii="Calibri" w:hAnsi="Calibri" w:cs="Calibri"/>
                <w:sz w:val="22"/>
                <w:szCs w:val="22"/>
              </w:rPr>
              <w:t>2228.4</w:t>
            </w:r>
          </w:p>
        </w:tc>
        <w:tc>
          <w:tcPr>
            <w:tcW w:w="320" w:type="pct"/>
            <w:shd w:val="clear" w:color="auto" w:fill="auto"/>
            <w:noWrap/>
            <w:vAlign w:val="center"/>
            <w:hideMark/>
          </w:tcPr>
          <w:p w14:paraId="517FC19B" w14:textId="77777777" w:rsidR="006E0B6B" w:rsidRDefault="006E0B6B" w:rsidP="006E0B6B">
            <w:pPr>
              <w:jc w:val="center"/>
              <w:rPr>
                <w:rFonts w:ascii="Calibri" w:hAnsi="Calibri" w:cs="Calibri"/>
                <w:sz w:val="22"/>
                <w:szCs w:val="22"/>
              </w:rPr>
            </w:pPr>
            <w:r>
              <w:rPr>
                <w:rFonts w:ascii="Calibri" w:hAnsi="Calibri" w:cs="Calibri"/>
                <w:sz w:val="22"/>
                <w:szCs w:val="22"/>
              </w:rPr>
              <w:t>2197.8</w:t>
            </w:r>
          </w:p>
        </w:tc>
        <w:tc>
          <w:tcPr>
            <w:tcW w:w="320" w:type="pct"/>
            <w:shd w:val="clear" w:color="auto" w:fill="auto"/>
            <w:noWrap/>
            <w:vAlign w:val="center"/>
            <w:hideMark/>
          </w:tcPr>
          <w:p w14:paraId="2D332E01" w14:textId="77777777" w:rsidR="006E0B6B" w:rsidRDefault="006E0B6B" w:rsidP="006E0B6B">
            <w:pPr>
              <w:jc w:val="center"/>
              <w:rPr>
                <w:rFonts w:ascii="Calibri" w:hAnsi="Calibri" w:cs="Calibri"/>
                <w:sz w:val="22"/>
                <w:szCs w:val="22"/>
              </w:rPr>
            </w:pPr>
            <w:r>
              <w:rPr>
                <w:rFonts w:ascii="Calibri" w:hAnsi="Calibri" w:cs="Calibri"/>
                <w:sz w:val="22"/>
                <w:szCs w:val="22"/>
              </w:rPr>
              <w:t>2657.5</w:t>
            </w:r>
          </w:p>
        </w:tc>
        <w:tc>
          <w:tcPr>
            <w:tcW w:w="320" w:type="pct"/>
            <w:shd w:val="clear" w:color="auto" w:fill="auto"/>
            <w:noWrap/>
            <w:vAlign w:val="center"/>
            <w:hideMark/>
          </w:tcPr>
          <w:p w14:paraId="1F7895E9" w14:textId="77777777" w:rsidR="006E0B6B" w:rsidRDefault="006E0B6B" w:rsidP="006E0B6B">
            <w:pPr>
              <w:jc w:val="center"/>
              <w:rPr>
                <w:rFonts w:ascii="Calibri" w:hAnsi="Calibri" w:cs="Calibri"/>
                <w:sz w:val="22"/>
                <w:szCs w:val="22"/>
              </w:rPr>
            </w:pPr>
            <w:r>
              <w:rPr>
                <w:rFonts w:ascii="Calibri" w:hAnsi="Calibri" w:cs="Calibri"/>
                <w:sz w:val="22"/>
                <w:szCs w:val="22"/>
              </w:rPr>
              <w:t>2884.1</w:t>
            </w:r>
          </w:p>
        </w:tc>
        <w:tc>
          <w:tcPr>
            <w:tcW w:w="320" w:type="pct"/>
            <w:shd w:val="clear" w:color="auto" w:fill="auto"/>
            <w:noWrap/>
            <w:vAlign w:val="center"/>
            <w:hideMark/>
          </w:tcPr>
          <w:p w14:paraId="701BD24D" w14:textId="77777777" w:rsidR="006E0B6B" w:rsidRDefault="006E0B6B" w:rsidP="006E0B6B">
            <w:pPr>
              <w:jc w:val="center"/>
              <w:rPr>
                <w:rFonts w:ascii="Calibri" w:hAnsi="Calibri" w:cs="Calibri"/>
                <w:sz w:val="22"/>
                <w:szCs w:val="22"/>
              </w:rPr>
            </w:pPr>
            <w:r>
              <w:rPr>
                <w:rFonts w:ascii="Calibri" w:hAnsi="Calibri" w:cs="Calibri"/>
                <w:sz w:val="22"/>
                <w:szCs w:val="22"/>
              </w:rPr>
              <w:t>3115.0</w:t>
            </w:r>
          </w:p>
        </w:tc>
      </w:tr>
      <w:tr w:rsidR="006E0B6B" w14:paraId="18E78A19" w14:textId="77777777" w:rsidTr="006E0B6B">
        <w:trPr>
          <w:trHeight w:val="300"/>
        </w:trPr>
        <w:tc>
          <w:tcPr>
            <w:tcW w:w="521" w:type="pct"/>
            <w:shd w:val="clear" w:color="auto" w:fill="auto"/>
            <w:noWrap/>
            <w:vAlign w:val="center"/>
            <w:hideMark/>
          </w:tcPr>
          <w:p w14:paraId="5142635F" w14:textId="77777777" w:rsidR="006E0B6B" w:rsidRDefault="006E0B6B" w:rsidP="006E0B6B">
            <w:pPr>
              <w:rPr>
                <w:rFonts w:ascii="Calibri" w:hAnsi="Calibri" w:cs="Calibri"/>
                <w:sz w:val="22"/>
                <w:szCs w:val="22"/>
              </w:rPr>
            </w:pPr>
            <w:r>
              <w:rPr>
                <w:rFonts w:ascii="Calibri" w:hAnsi="Calibri" w:cs="Calibri"/>
                <w:sz w:val="22"/>
                <w:szCs w:val="22"/>
              </w:rPr>
              <w:t>PAT</w:t>
            </w:r>
          </w:p>
        </w:tc>
        <w:tc>
          <w:tcPr>
            <w:tcW w:w="320" w:type="pct"/>
            <w:shd w:val="clear" w:color="auto" w:fill="auto"/>
            <w:noWrap/>
            <w:vAlign w:val="center"/>
            <w:hideMark/>
          </w:tcPr>
          <w:p w14:paraId="7AEB22ED" w14:textId="77777777" w:rsidR="006E0B6B" w:rsidRDefault="006E0B6B" w:rsidP="006E0B6B">
            <w:pPr>
              <w:jc w:val="center"/>
              <w:rPr>
                <w:rFonts w:ascii="Calibri" w:hAnsi="Calibri" w:cs="Calibri"/>
                <w:sz w:val="22"/>
                <w:szCs w:val="22"/>
              </w:rPr>
            </w:pPr>
            <w:r>
              <w:rPr>
                <w:rFonts w:ascii="Calibri" w:hAnsi="Calibri" w:cs="Calibri"/>
                <w:sz w:val="22"/>
                <w:szCs w:val="22"/>
              </w:rPr>
              <w:t>108.0</w:t>
            </w:r>
          </w:p>
        </w:tc>
        <w:tc>
          <w:tcPr>
            <w:tcW w:w="320" w:type="pct"/>
            <w:shd w:val="clear" w:color="auto" w:fill="auto"/>
            <w:noWrap/>
            <w:vAlign w:val="center"/>
            <w:hideMark/>
          </w:tcPr>
          <w:p w14:paraId="29A7E21F" w14:textId="77777777" w:rsidR="006E0B6B" w:rsidRDefault="006E0B6B" w:rsidP="006E0B6B">
            <w:pPr>
              <w:jc w:val="center"/>
              <w:rPr>
                <w:rFonts w:ascii="Calibri" w:hAnsi="Calibri" w:cs="Calibri"/>
                <w:sz w:val="22"/>
                <w:szCs w:val="22"/>
              </w:rPr>
            </w:pPr>
            <w:r>
              <w:rPr>
                <w:rFonts w:ascii="Calibri" w:hAnsi="Calibri" w:cs="Calibri"/>
                <w:sz w:val="22"/>
                <w:szCs w:val="22"/>
              </w:rPr>
              <w:t>204.2</w:t>
            </w:r>
          </w:p>
        </w:tc>
        <w:tc>
          <w:tcPr>
            <w:tcW w:w="320" w:type="pct"/>
            <w:shd w:val="clear" w:color="auto" w:fill="auto"/>
            <w:noWrap/>
            <w:vAlign w:val="center"/>
            <w:hideMark/>
          </w:tcPr>
          <w:p w14:paraId="289A9B33" w14:textId="77777777" w:rsidR="006E0B6B" w:rsidRDefault="006E0B6B" w:rsidP="006E0B6B">
            <w:pPr>
              <w:jc w:val="center"/>
              <w:rPr>
                <w:rFonts w:ascii="Calibri" w:hAnsi="Calibri" w:cs="Calibri"/>
                <w:sz w:val="22"/>
                <w:szCs w:val="22"/>
              </w:rPr>
            </w:pPr>
            <w:r>
              <w:rPr>
                <w:rFonts w:ascii="Calibri" w:hAnsi="Calibri" w:cs="Calibri"/>
                <w:sz w:val="22"/>
                <w:szCs w:val="22"/>
              </w:rPr>
              <w:t>151.6</w:t>
            </w:r>
          </w:p>
        </w:tc>
        <w:tc>
          <w:tcPr>
            <w:tcW w:w="320" w:type="pct"/>
            <w:shd w:val="clear" w:color="auto" w:fill="auto"/>
            <w:noWrap/>
            <w:vAlign w:val="center"/>
            <w:hideMark/>
          </w:tcPr>
          <w:p w14:paraId="4E40C87F" w14:textId="77777777" w:rsidR="006E0B6B" w:rsidRDefault="006E0B6B" w:rsidP="006E0B6B">
            <w:pPr>
              <w:jc w:val="center"/>
              <w:rPr>
                <w:rFonts w:ascii="Calibri" w:hAnsi="Calibri" w:cs="Calibri"/>
                <w:sz w:val="22"/>
                <w:szCs w:val="22"/>
              </w:rPr>
            </w:pPr>
            <w:r>
              <w:rPr>
                <w:rFonts w:ascii="Calibri" w:hAnsi="Calibri" w:cs="Calibri"/>
                <w:sz w:val="22"/>
                <w:szCs w:val="22"/>
              </w:rPr>
              <w:t>76.2</w:t>
            </w:r>
          </w:p>
        </w:tc>
        <w:tc>
          <w:tcPr>
            <w:tcW w:w="320" w:type="pct"/>
            <w:shd w:val="clear" w:color="auto" w:fill="auto"/>
            <w:noWrap/>
            <w:vAlign w:val="center"/>
            <w:hideMark/>
          </w:tcPr>
          <w:p w14:paraId="2658893A" w14:textId="77777777" w:rsidR="006E0B6B" w:rsidRDefault="006E0B6B" w:rsidP="006E0B6B">
            <w:pPr>
              <w:jc w:val="center"/>
              <w:rPr>
                <w:rFonts w:ascii="Calibri" w:hAnsi="Calibri" w:cs="Calibri"/>
                <w:sz w:val="22"/>
                <w:szCs w:val="22"/>
              </w:rPr>
            </w:pPr>
            <w:r>
              <w:rPr>
                <w:rFonts w:ascii="Calibri" w:hAnsi="Calibri" w:cs="Calibri"/>
                <w:sz w:val="22"/>
                <w:szCs w:val="22"/>
              </w:rPr>
              <w:t>913.0</w:t>
            </w:r>
          </w:p>
        </w:tc>
        <w:tc>
          <w:tcPr>
            <w:tcW w:w="320" w:type="pct"/>
            <w:shd w:val="clear" w:color="auto" w:fill="auto"/>
            <w:noWrap/>
            <w:vAlign w:val="center"/>
            <w:hideMark/>
          </w:tcPr>
          <w:p w14:paraId="2D954EC9" w14:textId="77777777" w:rsidR="006E0B6B" w:rsidRDefault="006E0B6B" w:rsidP="006E0B6B">
            <w:pPr>
              <w:jc w:val="center"/>
              <w:rPr>
                <w:rFonts w:ascii="Calibri" w:hAnsi="Calibri" w:cs="Calibri"/>
                <w:sz w:val="22"/>
                <w:szCs w:val="22"/>
              </w:rPr>
            </w:pPr>
            <w:r>
              <w:rPr>
                <w:rFonts w:ascii="Calibri" w:hAnsi="Calibri" w:cs="Calibri"/>
                <w:sz w:val="22"/>
                <w:szCs w:val="22"/>
              </w:rPr>
              <w:t>835.0</w:t>
            </w:r>
          </w:p>
        </w:tc>
        <w:tc>
          <w:tcPr>
            <w:tcW w:w="320" w:type="pct"/>
            <w:shd w:val="clear" w:color="auto" w:fill="auto"/>
            <w:noWrap/>
            <w:vAlign w:val="center"/>
            <w:hideMark/>
          </w:tcPr>
          <w:p w14:paraId="53FC5141" w14:textId="77777777" w:rsidR="006E0B6B" w:rsidRDefault="006E0B6B" w:rsidP="006E0B6B">
            <w:pPr>
              <w:jc w:val="center"/>
              <w:rPr>
                <w:rFonts w:ascii="Calibri" w:hAnsi="Calibri" w:cs="Calibri"/>
                <w:sz w:val="22"/>
                <w:szCs w:val="22"/>
              </w:rPr>
            </w:pPr>
            <w:r>
              <w:rPr>
                <w:rFonts w:ascii="Calibri" w:hAnsi="Calibri" w:cs="Calibri"/>
                <w:sz w:val="22"/>
                <w:szCs w:val="22"/>
              </w:rPr>
              <w:t>970.8</w:t>
            </w:r>
          </w:p>
        </w:tc>
        <w:tc>
          <w:tcPr>
            <w:tcW w:w="320" w:type="pct"/>
            <w:shd w:val="clear" w:color="auto" w:fill="auto"/>
            <w:noWrap/>
            <w:vAlign w:val="center"/>
            <w:hideMark/>
          </w:tcPr>
          <w:p w14:paraId="11C61B75" w14:textId="77777777" w:rsidR="006E0B6B" w:rsidRDefault="006E0B6B" w:rsidP="006E0B6B">
            <w:pPr>
              <w:jc w:val="center"/>
              <w:rPr>
                <w:rFonts w:ascii="Calibri" w:hAnsi="Calibri" w:cs="Calibri"/>
                <w:sz w:val="22"/>
                <w:szCs w:val="22"/>
              </w:rPr>
            </w:pPr>
            <w:r>
              <w:rPr>
                <w:rFonts w:ascii="Calibri" w:hAnsi="Calibri" w:cs="Calibri"/>
                <w:sz w:val="22"/>
                <w:szCs w:val="22"/>
              </w:rPr>
              <w:t>1093.8</w:t>
            </w:r>
          </w:p>
        </w:tc>
        <w:tc>
          <w:tcPr>
            <w:tcW w:w="320" w:type="pct"/>
            <w:shd w:val="clear" w:color="auto" w:fill="auto"/>
            <w:noWrap/>
            <w:vAlign w:val="center"/>
            <w:hideMark/>
          </w:tcPr>
          <w:p w14:paraId="7818201B" w14:textId="77777777" w:rsidR="006E0B6B" w:rsidRDefault="006E0B6B" w:rsidP="006E0B6B">
            <w:pPr>
              <w:jc w:val="center"/>
              <w:rPr>
                <w:rFonts w:ascii="Calibri" w:hAnsi="Calibri" w:cs="Calibri"/>
                <w:sz w:val="22"/>
                <w:szCs w:val="22"/>
              </w:rPr>
            </w:pPr>
            <w:r>
              <w:rPr>
                <w:rFonts w:ascii="Calibri" w:hAnsi="Calibri" w:cs="Calibri"/>
                <w:sz w:val="22"/>
                <w:szCs w:val="22"/>
              </w:rPr>
              <w:t>1116.5</w:t>
            </w:r>
          </w:p>
        </w:tc>
        <w:tc>
          <w:tcPr>
            <w:tcW w:w="320" w:type="pct"/>
            <w:shd w:val="clear" w:color="auto" w:fill="auto"/>
            <w:noWrap/>
            <w:vAlign w:val="center"/>
            <w:hideMark/>
          </w:tcPr>
          <w:p w14:paraId="5094AC63" w14:textId="77777777" w:rsidR="006E0B6B" w:rsidRDefault="006E0B6B" w:rsidP="006E0B6B">
            <w:pPr>
              <w:jc w:val="center"/>
              <w:rPr>
                <w:rFonts w:ascii="Calibri" w:hAnsi="Calibri" w:cs="Calibri"/>
                <w:sz w:val="22"/>
                <w:szCs w:val="22"/>
              </w:rPr>
            </w:pPr>
            <w:r>
              <w:rPr>
                <w:rFonts w:ascii="Calibri" w:hAnsi="Calibri" w:cs="Calibri"/>
                <w:sz w:val="22"/>
                <w:szCs w:val="22"/>
              </w:rPr>
              <w:t>1451.7</w:t>
            </w:r>
          </w:p>
        </w:tc>
        <w:tc>
          <w:tcPr>
            <w:tcW w:w="320" w:type="pct"/>
            <w:shd w:val="clear" w:color="auto" w:fill="auto"/>
            <w:noWrap/>
            <w:vAlign w:val="center"/>
            <w:hideMark/>
          </w:tcPr>
          <w:p w14:paraId="72A6201D" w14:textId="77777777" w:rsidR="006E0B6B" w:rsidRDefault="006E0B6B" w:rsidP="006E0B6B">
            <w:pPr>
              <w:jc w:val="center"/>
              <w:rPr>
                <w:rFonts w:ascii="Calibri" w:hAnsi="Calibri" w:cs="Calibri"/>
                <w:sz w:val="22"/>
                <w:szCs w:val="22"/>
              </w:rPr>
            </w:pPr>
            <w:r>
              <w:rPr>
                <w:rFonts w:ascii="Calibri" w:hAnsi="Calibri" w:cs="Calibri"/>
                <w:sz w:val="22"/>
                <w:szCs w:val="22"/>
              </w:rPr>
              <w:t>1452.0</w:t>
            </w:r>
          </w:p>
        </w:tc>
        <w:tc>
          <w:tcPr>
            <w:tcW w:w="320" w:type="pct"/>
            <w:shd w:val="clear" w:color="auto" w:fill="auto"/>
            <w:noWrap/>
            <w:vAlign w:val="center"/>
            <w:hideMark/>
          </w:tcPr>
          <w:p w14:paraId="6A2AE3AE" w14:textId="77777777" w:rsidR="006E0B6B" w:rsidRDefault="006E0B6B" w:rsidP="006E0B6B">
            <w:pPr>
              <w:jc w:val="center"/>
              <w:rPr>
                <w:rFonts w:ascii="Calibri" w:hAnsi="Calibri" w:cs="Calibri"/>
                <w:sz w:val="22"/>
                <w:szCs w:val="22"/>
              </w:rPr>
            </w:pPr>
            <w:r>
              <w:rPr>
                <w:rFonts w:ascii="Calibri" w:hAnsi="Calibri" w:cs="Calibri"/>
                <w:sz w:val="22"/>
                <w:szCs w:val="22"/>
              </w:rPr>
              <w:t>1816.9</w:t>
            </w:r>
          </w:p>
        </w:tc>
        <w:tc>
          <w:tcPr>
            <w:tcW w:w="320" w:type="pct"/>
            <w:shd w:val="clear" w:color="auto" w:fill="auto"/>
            <w:noWrap/>
            <w:vAlign w:val="center"/>
            <w:hideMark/>
          </w:tcPr>
          <w:p w14:paraId="0A6D80D3" w14:textId="77777777" w:rsidR="006E0B6B" w:rsidRDefault="006E0B6B" w:rsidP="006E0B6B">
            <w:pPr>
              <w:jc w:val="center"/>
              <w:rPr>
                <w:rFonts w:ascii="Calibri" w:hAnsi="Calibri" w:cs="Calibri"/>
                <w:sz w:val="22"/>
                <w:szCs w:val="22"/>
              </w:rPr>
            </w:pPr>
            <w:r>
              <w:rPr>
                <w:rFonts w:ascii="Calibri" w:hAnsi="Calibri" w:cs="Calibri"/>
                <w:sz w:val="22"/>
                <w:szCs w:val="22"/>
              </w:rPr>
              <w:t>2010.1</w:t>
            </w:r>
          </w:p>
        </w:tc>
        <w:tc>
          <w:tcPr>
            <w:tcW w:w="320" w:type="pct"/>
            <w:shd w:val="clear" w:color="auto" w:fill="auto"/>
            <w:noWrap/>
            <w:vAlign w:val="center"/>
            <w:hideMark/>
          </w:tcPr>
          <w:p w14:paraId="25F3E6BC" w14:textId="77777777" w:rsidR="006E0B6B" w:rsidRDefault="006E0B6B" w:rsidP="006E0B6B">
            <w:pPr>
              <w:jc w:val="center"/>
              <w:rPr>
                <w:rFonts w:ascii="Calibri" w:hAnsi="Calibri" w:cs="Calibri"/>
                <w:sz w:val="22"/>
                <w:szCs w:val="22"/>
              </w:rPr>
            </w:pPr>
            <w:r>
              <w:rPr>
                <w:rFonts w:ascii="Calibri" w:hAnsi="Calibri" w:cs="Calibri"/>
                <w:sz w:val="22"/>
                <w:szCs w:val="22"/>
              </w:rPr>
              <w:t>2190.6</w:t>
            </w:r>
          </w:p>
        </w:tc>
      </w:tr>
      <w:tr w:rsidR="006E0B6B" w14:paraId="66A47C04" w14:textId="77777777" w:rsidTr="006E0B6B">
        <w:trPr>
          <w:trHeight w:val="300"/>
        </w:trPr>
        <w:tc>
          <w:tcPr>
            <w:tcW w:w="521" w:type="pct"/>
            <w:shd w:val="clear" w:color="auto" w:fill="B8CCE4" w:themeFill="accent1" w:themeFillTint="66"/>
            <w:noWrap/>
            <w:vAlign w:val="center"/>
            <w:hideMark/>
          </w:tcPr>
          <w:p w14:paraId="05A9A5B8" w14:textId="77777777" w:rsidR="006E0B6B" w:rsidRPr="006E0B6B" w:rsidRDefault="006E0B6B" w:rsidP="006E0B6B">
            <w:pPr>
              <w:rPr>
                <w:rFonts w:ascii="Calibri" w:hAnsi="Calibri" w:cs="Calibri"/>
                <w:b/>
                <w:i/>
                <w:sz w:val="22"/>
                <w:szCs w:val="22"/>
              </w:rPr>
            </w:pPr>
            <w:r w:rsidRPr="006E0B6B">
              <w:rPr>
                <w:rFonts w:ascii="Calibri" w:hAnsi="Calibri" w:cs="Calibri"/>
                <w:b/>
                <w:i/>
                <w:sz w:val="22"/>
                <w:szCs w:val="22"/>
              </w:rPr>
              <w:t>EBITDA Margin %</w:t>
            </w:r>
          </w:p>
        </w:tc>
        <w:tc>
          <w:tcPr>
            <w:tcW w:w="320" w:type="pct"/>
            <w:shd w:val="clear" w:color="auto" w:fill="B8CCE4" w:themeFill="accent1" w:themeFillTint="66"/>
            <w:noWrap/>
            <w:vAlign w:val="center"/>
            <w:hideMark/>
          </w:tcPr>
          <w:p w14:paraId="58474601"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6.66%</w:t>
            </w:r>
          </w:p>
        </w:tc>
        <w:tc>
          <w:tcPr>
            <w:tcW w:w="320" w:type="pct"/>
            <w:shd w:val="clear" w:color="auto" w:fill="B8CCE4" w:themeFill="accent1" w:themeFillTint="66"/>
            <w:noWrap/>
            <w:vAlign w:val="center"/>
            <w:hideMark/>
          </w:tcPr>
          <w:p w14:paraId="41557D1D"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7.88%</w:t>
            </w:r>
          </w:p>
        </w:tc>
        <w:tc>
          <w:tcPr>
            <w:tcW w:w="320" w:type="pct"/>
            <w:shd w:val="clear" w:color="auto" w:fill="B8CCE4" w:themeFill="accent1" w:themeFillTint="66"/>
            <w:noWrap/>
            <w:vAlign w:val="center"/>
            <w:hideMark/>
          </w:tcPr>
          <w:p w14:paraId="07AD98D5"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5.89%</w:t>
            </w:r>
          </w:p>
        </w:tc>
        <w:tc>
          <w:tcPr>
            <w:tcW w:w="320" w:type="pct"/>
            <w:shd w:val="clear" w:color="auto" w:fill="B8CCE4" w:themeFill="accent1" w:themeFillTint="66"/>
            <w:noWrap/>
            <w:vAlign w:val="center"/>
            <w:hideMark/>
          </w:tcPr>
          <w:p w14:paraId="29CCC7F2"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7.06%</w:t>
            </w:r>
          </w:p>
        </w:tc>
        <w:tc>
          <w:tcPr>
            <w:tcW w:w="320" w:type="pct"/>
            <w:shd w:val="clear" w:color="auto" w:fill="B8CCE4" w:themeFill="accent1" w:themeFillTint="66"/>
            <w:noWrap/>
            <w:vAlign w:val="center"/>
            <w:hideMark/>
          </w:tcPr>
          <w:p w14:paraId="301F5AF8"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17.05%</w:t>
            </w:r>
          </w:p>
        </w:tc>
        <w:tc>
          <w:tcPr>
            <w:tcW w:w="320" w:type="pct"/>
            <w:shd w:val="clear" w:color="auto" w:fill="B8CCE4" w:themeFill="accent1" w:themeFillTint="66"/>
            <w:noWrap/>
            <w:vAlign w:val="center"/>
            <w:hideMark/>
          </w:tcPr>
          <w:p w14:paraId="3DF19D95"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13.45%</w:t>
            </w:r>
          </w:p>
        </w:tc>
        <w:tc>
          <w:tcPr>
            <w:tcW w:w="320" w:type="pct"/>
            <w:shd w:val="clear" w:color="auto" w:fill="B8CCE4" w:themeFill="accent1" w:themeFillTint="66"/>
            <w:noWrap/>
            <w:vAlign w:val="center"/>
            <w:hideMark/>
          </w:tcPr>
          <w:p w14:paraId="79372D86"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12.81%</w:t>
            </w:r>
          </w:p>
        </w:tc>
        <w:tc>
          <w:tcPr>
            <w:tcW w:w="320" w:type="pct"/>
            <w:shd w:val="clear" w:color="auto" w:fill="B8CCE4" w:themeFill="accent1" w:themeFillTint="66"/>
            <w:noWrap/>
            <w:vAlign w:val="center"/>
            <w:hideMark/>
          </w:tcPr>
          <w:p w14:paraId="54DA6A0F"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12.17%</w:t>
            </w:r>
          </w:p>
        </w:tc>
        <w:tc>
          <w:tcPr>
            <w:tcW w:w="320" w:type="pct"/>
            <w:shd w:val="clear" w:color="auto" w:fill="B8CCE4" w:themeFill="accent1" w:themeFillTint="66"/>
            <w:noWrap/>
            <w:vAlign w:val="center"/>
            <w:hideMark/>
          </w:tcPr>
          <w:p w14:paraId="5A23AF5E"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10.91%</w:t>
            </w:r>
          </w:p>
        </w:tc>
        <w:tc>
          <w:tcPr>
            <w:tcW w:w="320" w:type="pct"/>
            <w:shd w:val="clear" w:color="auto" w:fill="B8CCE4" w:themeFill="accent1" w:themeFillTint="66"/>
            <w:noWrap/>
            <w:vAlign w:val="center"/>
            <w:hideMark/>
          </w:tcPr>
          <w:p w14:paraId="260B94E6"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11.80%</w:t>
            </w:r>
          </w:p>
        </w:tc>
        <w:tc>
          <w:tcPr>
            <w:tcW w:w="320" w:type="pct"/>
            <w:shd w:val="clear" w:color="auto" w:fill="B8CCE4" w:themeFill="accent1" w:themeFillTint="66"/>
            <w:noWrap/>
            <w:vAlign w:val="center"/>
            <w:hideMark/>
          </w:tcPr>
          <w:p w14:paraId="255BF6AD"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10.55%</w:t>
            </w:r>
          </w:p>
        </w:tc>
        <w:tc>
          <w:tcPr>
            <w:tcW w:w="320" w:type="pct"/>
            <w:shd w:val="clear" w:color="auto" w:fill="B8CCE4" w:themeFill="accent1" w:themeFillTint="66"/>
            <w:noWrap/>
            <w:vAlign w:val="center"/>
            <w:hideMark/>
          </w:tcPr>
          <w:p w14:paraId="54130A63"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11.40%</w:t>
            </w:r>
          </w:p>
        </w:tc>
        <w:tc>
          <w:tcPr>
            <w:tcW w:w="320" w:type="pct"/>
            <w:shd w:val="clear" w:color="auto" w:fill="B8CCE4" w:themeFill="accent1" w:themeFillTint="66"/>
            <w:noWrap/>
            <w:vAlign w:val="center"/>
            <w:hideMark/>
          </w:tcPr>
          <w:p w14:paraId="79825300"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11.23%</w:t>
            </w:r>
          </w:p>
        </w:tc>
        <w:tc>
          <w:tcPr>
            <w:tcW w:w="320" w:type="pct"/>
            <w:shd w:val="clear" w:color="auto" w:fill="B8CCE4" w:themeFill="accent1" w:themeFillTint="66"/>
            <w:noWrap/>
            <w:vAlign w:val="center"/>
            <w:hideMark/>
          </w:tcPr>
          <w:p w14:paraId="17B71B71"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11.05%</w:t>
            </w:r>
          </w:p>
        </w:tc>
      </w:tr>
      <w:tr w:rsidR="006E0B6B" w14:paraId="2CB7B6D1" w14:textId="77777777" w:rsidTr="006E0B6B">
        <w:trPr>
          <w:trHeight w:val="300"/>
        </w:trPr>
        <w:tc>
          <w:tcPr>
            <w:tcW w:w="521" w:type="pct"/>
            <w:shd w:val="clear" w:color="auto" w:fill="B8CCE4" w:themeFill="accent1" w:themeFillTint="66"/>
            <w:noWrap/>
            <w:vAlign w:val="center"/>
            <w:hideMark/>
          </w:tcPr>
          <w:p w14:paraId="4F36879C" w14:textId="77777777" w:rsidR="006E0B6B" w:rsidRPr="006E0B6B" w:rsidRDefault="006E0B6B" w:rsidP="006E0B6B">
            <w:pPr>
              <w:rPr>
                <w:rFonts w:ascii="Calibri" w:hAnsi="Calibri" w:cs="Calibri"/>
                <w:b/>
                <w:i/>
                <w:sz w:val="22"/>
                <w:szCs w:val="22"/>
              </w:rPr>
            </w:pPr>
            <w:r w:rsidRPr="006E0B6B">
              <w:rPr>
                <w:rFonts w:ascii="Calibri" w:hAnsi="Calibri" w:cs="Calibri"/>
                <w:b/>
                <w:i/>
                <w:sz w:val="22"/>
                <w:szCs w:val="22"/>
              </w:rPr>
              <w:t>EBIT Margin %</w:t>
            </w:r>
          </w:p>
        </w:tc>
        <w:tc>
          <w:tcPr>
            <w:tcW w:w="320" w:type="pct"/>
            <w:shd w:val="clear" w:color="auto" w:fill="B8CCE4" w:themeFill="accent1" w:themeFillTint="66"/>
            <w:noWrap/>
            <w:vAlign w:val="center"/>
            <w:hideMark/>
          </w:tcPr>
          <w:p w14:paraId="79FD438F"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4.86%</w:t>
            </w:r>
          </w:p>
        </w:tc>
        <w:tc>
          <w:tcPr>
            <w:tcW w:w="320" w:type="pct"/>
            <w:shd w:val="clear" w:color="auto" w:fill="B8CCE4" w:themeFill="accent1" w:themeFillTint="66"/>
            <w:noWrap/>
            <w:vAlign w:val="center"/>
            <w:hideMark/>
          </w:tcPr>
          <w:p w14:paraId="0415C7A1"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6.34%</w:t>
            </w:r>
          </w:p>
        </w:tc>
        <w:tc>
          <w:tcPr>
            <w:tcW w:w="320" w:type="pct"/>
            <w:shd w:val="clear" w:color="auto" w:fill="B8CCE4" w:themeFill="accent1" w:themeFillTint="66"/>
            <w:noWrap/>
            <w:vAlign w:val="center"/>
            <w:hideMark/>
          </w:tcPr>
          <w:p w14:paraId="52981692"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4.64%</w:t>
            </w:r>
          </w:p>
        </w:tc>
        <w:tc>
          <w:tcPr>
            <w:tcW w:w="320" w:type="pct"/>
            <w:shd w:val="clear" w:color="auto" w:fill="B8CCE4" w:themeFill="accent1" w:themeFillTint="66"/>
            <w:noWrap/>
            <w:vAlign w:val="center"/>
            <w:hideMark/>
          </w:tcPr>
          <w:p w14:paraId="2FA6C9E3"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2.56%</w:t>
            </w:r>
          </w:p>
        </w:tc>
        <w:tc>
          <w:tcPr>
            <w:tcW w:w="320" w:type="pct"/>
            <w:shd w:val="clear" w:color="auto" w:fill="B8CCE4" w:themeFill="accent1" w:themeFillTint="66"/>
            <w:noWrap/>
            <w:vAlign w:val="center"/>
            <w:hideMark/>
          </w:tcPr>
          <w:p w14:paraId="2C9BE40E"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12.82%</w:t>
            </w:r>
          </w:p>
        </w:tc>
        <w:tc>
          <w:tcPr>
            <w:tcW w:w="320" w:type="pct"/>
            <w:shd w:val="clear" w:color="auto" w:fill="B8CCE4" w:themeFill="accent1" w:themeFillTint="66"/>
            <w:noWrap/>
            <w:vAlign w:val="center"/>
            <w:hideMark/>
          </w:tcPr>
          <w:p w14:paraId="7388B7B6"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10.11%</w:t>
            </w:r>
          </w:p>
        </w:tc>
        <w:tc>
          <w:tcPr>
            <w:tcW w:w="320" w:type="pct"/>
            <w:shd w:val="clear" w:color="auto" w:fill="B8CCE4" w:themeFill="accent1" w:themeFillTint="66"/>
            <w:noWrap/>
            <w:vAlign w:val="center"/>
            <w:hideMark/>
          </w:tcPr>
          <w:p w14:paraId="5EFCBE05"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10.17%</w:t>
            </w:r>
          </w:p>
        </w:tc>
        <w:tc>
          <w:tcPr>
            <w:tcW w:w="320" w:type="pct"/>
            <w:shd w:val="clear" w:color="auto" w:fill="B8CCE4" w:themeFill="accent1" w:themeFillTint="66"/>
            <w:noWrap/>
            <w:vAlign w:val="center"/>
            <w:hideMark/>
          </w:tcPr>
          <w:p w14:paraId="2112BE3A"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10.07%</w:t>
            </w:r>
          </w:p>
        </w:tc>
        <w:tc>
          <w:tcPr>
            <w:tcW w:w="320" w:type="pct"/>
            <w:shd w:val="clear" w:color="auto" w:fill="B8CCE4" w:themeFill="accent1" w:themeFillTint="66"/>
            <w:noWrap/>
            <w:vAlign w:val="center"/>
            <w:hideMark/>
          </w:tcPr>
          <w:p w14:paraId="67188CF0"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9.24%</w:t>
            </w:r>
          </w:p>
        </w:tc>
        <w:tc>
          <w:tcPr>
            <w:tcW w:w="320" w:type="pct"/>
            <w:shd w:val="clear" w:color="auto" w:fill="B8CCE4" w:themeFill="accent1" w:themeFillTint="66"/>
            <w:noWrap/>
            <w:vAlign w:val="center"/>
            <w:hideMark/>
          </w:tcPr>
          <w:p w14:paraId="33E3B32C"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10.46%</w:t>
            </w:r>
          </w:p>
        </w:tc>
        <w:tc>
          <w:tcPr>
            <w:tcW w:w="320" w:type="pct"/>
            <w:shd w:val="clear" w:color="auto" w:fill="B8CCE4" w:themeFill="accent1" w:themeFillTint="66"/>
            <w:noWrap/>
            <w:vAlign w:val="center"/>
            <w:hideMark/>
          </w:tcPr>
          <w:p w14:paraId="415D6C9C"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9.47%</w:t>
            </w:r>
          </w:p>
        </w:tc>
        <w:tc>
          <w:tcPr>
            <w:tcW w:w="320" w:type="pct"/>
            <w:shd w:val="clear" w:color="auto" w:fill="B8CCE4" w:themeFill="accent1" w:themeFillTint="66"/>
            <w:noWrap/>
            <w:vAlign w:val="center"/>
            <w:hideMark/>
          </w:tcPr>
          <w:p w14:paraId="381C7D68"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10.54%</w:t>
            </w:r>
          </w:p>
        </w:tc>
        <w:tc>
          <w:tcPr>
            <w:tcW w:w="320" w:type="pct"/>
            <w:shd w:val="clear" w:color="auto" w:fill="B8CCE4" w:themeFill="accent1" w:themeFillTint="66"/>
            <w:noWrap/>
            <w:vAlign w:val="center"/>
            <w:hideMark/>
          </w:tcPr>
          <w:p w14:paraId="3803C55D"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10.54%</w:t>
            </w:r>
          </w:p>
        </w:tc>
        <w:tc>
          <w:tcPr>
            <w:tcW w:w="320" w:type="pct"/>
            <w:shd w:val="clear" w:color="auto" w:fill="B8CCE4" w:themeFill="accent1" w:themeFillTint="66"/>
            <w:noWrap/>
            <w:vAlign w:val="center"/>
            <w:hideMark/>
          </w:tcPr>
          <w:p w14:paraId="03B75EAD"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10.49%</w:t>
            </w:r>
          </w:p>
        </w:tc>
      </w:tr>
      <w:tr w:rsidR="006E0B6B" w14:paraId="4AF4FC76" w14:textId="77777777" w:rsidTr="006E0B6B">
        <w:trPr>
          <w:trHeight w:val="300"/>
        </w:trPr>
        <w:tc>
          <w:tcPr>
            <w:tcW w:w="521" w:type="pct"/>
            <w:shd w:val="clear" w:color="auto" w:fill="B8CCE4" w:themeFill="accent1" w:themeFillTint="66"/>
            <w:noWrap/>
            <w:vAlign w:val="center"/>
            <w:hideMark/>
          </w:tcPr>
          <w:p w14:paraId="1EED2A99" w14:textId="77777777" w:rsidR="006E0B6B" w:rsidRPr="006E0B6B" w:rsidRDefault="006E0B6B" w:rsidP="006E0B6B">
            <w:pPr>
              <w:rPr>
                <w:rFonts w:ascii="Calibri" w:hAnsi="Calibri" w:cs="Calibri"/>
                <w:b/>
                <w:i/>
                <w:sz w:val="22"/>
                <w:szCs w:val="22"/>
              </w:rPr>
            </w:pPr>
            <w:r w:rsidRPr="006E0B6B">
              <w:rPr>
                <w:rFonts w:ascii="Calibri" w:hAnsi="Calibri" w:cs="Calibri"/>
                <w:b/>
                <w:i/>
                <w:sz w:val="22"/>
                <w:szCs w:val="22"/>
              </w:rPr>
              <w:t>PAT Margin %</w:t>
            </w:r>
          </w:p>
        </w:tc>
        <w:tc>
          <w:tcPr>
            <w:tcW w:w="320" w:type="pct"/>
            <w:shd w:val="clear" w:color="auto" w:fill="B8CCE4" w:themeFill="accent1" w:themeFillTint="66"/>
            <w:noWrap/>
            <w:vAlign w:val="center"/>
            <w:hideMark/>
          </w:tcPr>
          <w:p w14:paraId="0B87EBAE"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2.13%</w:t>
            </w:r>
          </w:p>
        </w:tc>
        <w:tc>
          <w:tcPr>
            <w:tcW w:w="320" w:type="pct"/>
            <w:shd w:val="clear" w:color="auto" w:fill="B8CCE4" w:themeFill="accent1" w:themeFillTint="66"/>
            <w:noWrap/>
            <w:vAlign w:val="center"/>
            <w:hideMark/>
          </w:tcPr>
          <w:p w14:paraId="7869193F"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3.40%</w:t>
            </w:r>
          </w:p>
        </w:tc>
        <w:tc>
          <w:tcPr>
            <w:tcW w:w="320" w:type="pct"/>
            <w:shd w:val="clear" w:color="auto" w:fill="B8CCE4" w:themeFill="accent1" w:themeFillTint="66"/>
            <w:noWrap/>
            <w:vAlign w:val="center"/>
            <w:hideMark/>
          </w:tcPr>
          <w:p w14:paraId="72FA7813"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2.30%</w:t>
            </w:r>
          </w:p>
        </w:tc>
        <w:tc>
          <w:tcPr>
            <w:tcW w:w="320" w:type="pct"/>
            <w:shd w:val="clear" w:color="auto" w:fill="B8CCE4" w:themeFill="accent1" w:themeFillTint="66"/>
            <w:noWrap/>
            <w:vAlign w:val="center"/>
            <w:hideMark/>
          </w:tcPr>
          <w:p w14:paraId="0DDD6A37"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1.00%</w:t>
            </w:r>
          </w:p>
        </w:tc>
        <w:tc>
          <w:tcPr>
            <w:tcW w:w="320" w:type="pct"/>
            <w:shd w:val="clear" w:color="auto" w:fill="B8CCE4" w:themeFill="accent1" w:themeFillTint="66"/>
            <w:noWrap/>
            <w:vAlign w:val="center"/>
            <w:hideMark/>
          </w:tcPr>
          <w:p w14:paraId="02407675"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6.81%</w:t>
            </w:r>
          </w:p>
        </w:tc>
        <w:tc>
          <w:tcPr>
            <w:tcW w:w="320" w:type="pct"/>
            <w:shd w:val="clear" w:color="auto" w:fill="B8CCE4" w:themeFill="accent1" w:themeFillTint="66"/>
            <w:noWrap/>
            <w:vAlign w:val="center"/>
            <w:hideMark/>
          </w:tcPr>
          <w:p w14:paraId="7E0D1C00"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5.64%</w:t>
            </w:r>
          </w:p>
        </w:tc>
        <w:tc>
          <w:tcPr>
            <w:tcW w:w="320" w:type="pct"/>
            <w:shd w:val="clear" w:color="auto" w:fill="B8CCE4" w:themeFill="accent1" w:themeFillTint="66"/>
            <w:noWrap/>
            <w:vAlign w:val="center"/>
            <w:hideMark/>
          </w:tcPr>
          <w:p w14:paraId="57F8205D"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5.96%</w:t>
            </w:r>
          </w:p>
        </w:tc>
        <w:tc>
          <w:tcPr>
            <w:tcW w:w="320" w:type="pct"/>
            <w:shd w:val="clear" w:color="auto" w:fill="B8CCE4" w:themeFill="accent1" w:themeFillTint="66"/>
            <w:noWrap/>
            <w:vAlign w:val="center"/>
            <w:hideMark/>
          </w:tcPr>
          <w:p w14:paraId="64FE83FF"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6.12%</w:t>
            </w:r>
          </w:p>
        </w:tc>
        <w:tc>
          <w:tcPr>
            <w:tcW w:w="320" w:type="pct"/>
            <w:shd w:val="clear" w:color="auto" w:fill="B8CCE4" w:themeFill="accent1" w:themeFillTint="66"/>
            <w:noWrap/>
            <w:vAlign w:val="center"/>
            <w:hideMark/>
          </w:tcPr>
          <w:p w14:paraId="131AC347"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5.72%</w:t>
            </w:r>
          </w:p>
        </w:tc>
        <w:tc>
          <w:tcPr>
            <w:tcW w:w="320" w:type="pct"/>
            <w:shd w:val="clear" w:color="auto" w:fill="B8CCE4" w:themeFill="accent1" w:themeFillTint="66"/>
            <w:noWrap/>
            <w:vAlign w:val="center"/>
            <w:hideMark/>
          </w:tcPr>
          <w:p w14:paraId="04C23504"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6.81%</w:t>
            </w:r>
          </w:p>
        </w:tc>
        <w:tc>
          <w:tcPr>
            <w:tcW w:w="320" w:type="pct"/>
            <w:shd w:val="clear" w:color="auto" w:fill="B8CCE4" w:themeFill="accent1" w:themeFillTint="66"/>
            <w:noWrap/>
            <w:vAlign w:val="center"/>
            <w:hideMark/>
          </w:tcPr>
          <w:p w14:paraId="2978931A"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6.26%</w:t>
            </w:r>
          </w:p>
        </w:tc>
        <w:tc>
          <w:tcPr>
            <w:tcW w:w="320" w:type="pct"/>
            <w:shd w:val="clear" w:color="auto" w:fill="B8CCE4" w:themeFill="accent1" w:themeFillTint="66"/>
            <w:noWrap/>
            <w:vAlign w:val="center"/>
            <w:hideMark/>
          </w:tcPr>
          <w:p w14:paraId="11B00C36"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7.21%</w:t>
            </w:r>
          </w:p>
        </w:tc>
        <w:tc>
          <w:tcPr>
            <w:tcW w:w="320" w:type="pct"/>
            <w:shd w:val="clear" w:color="auto" w:fill="B8CCE4" w:themeFill="accent1" w:themeFillTint="66"/>
            <w:noWrap/>
            <w:vAlign w:val="center"/>
            <w:hideMark/>
          </w:tcPr>
          <w:p w14:paraId="29D13D33"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7.34%</w:t>
            </w:r>
          </w:p>
        </w:tc>
        <w:tc>
          <w:tcPr>
            <w:tcW w:w="320" w:type="pct"/>
            <w:shd w:val="clear" w:color="auto" w:fill="B8CCE4" w:themeFill="accent1" w:themeFillTint="66"/>
            <w:noWrap/>
            <w:vAlign w:val="center"/>
            <w:hideMark/>
          </w:tcPr>
          <w:p w14:paraId="5B258F3D"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7.38%</w:t>
            </w:r>
          </w:p>
        </w:tc>
      </w:tr>
      <w:tr w:rsidR="006E0B6B" w14:paraId="4D3007DA" w14:textId="77777777" w:rsidTr="006E0B6B">
        <w:trPr>
          <w:trHeight w:val="300"/>
        </w:trPr>
        <w:tc>
          <w:tcPr>
            <w:tcW w:w="521" w:type="pct"/>
            <w:shd w:val="clear" w:color="auto" w:fill="B8CCE4" w:themeFill="accent1" w:themeFillTint="66"/>
            <w:noWrap/>
            <w:vAlign w:val="center"/>
            <w:hideMark/>
          </w:tcPr>
          <w:p w14:paraId="33862AE3" w14:textId="77777777" w:rsidR="006E0B6B" w:rsidRPr="006E0B6B" w:rsidRDefault="006E0B6B" w:rsidP="006E0B6B">
            <w:pPr>
              <w:rPr>
                <w:rFonts w:ascii="Calibri" w:hAnsi="Calibri" w:cs="Calibri"/>
                <w:b/>
                <w:i/>
                <w:sz w:val="22"/>
                <w:szCs w:val="22"/>
              </w:rPr>
            </w:pPr>
            <w:r w:rsidRPr="006E0B6B">
              <w:rPr>
                <w:rFonts w:ascii="Calibri" w:hAnsi="Calibri" w:cs="Calibri"/>
                <w:b/>
                <w:i/>
                <w:sz w:val="22"/>
                <w:szCs w:val="22"/>
              </w:rPr>
              <w:t>Revenue Growth Rate</w:t>
            </w:r>
          </w:p>
        </w:tc>
        <w:tc>
          <w:tcPr>
            <w:tcW w:w="320" w:type="pct"/>
            <w:shd w:val="clear" w:color="auto" w:fill="B8CCE4" w:themeFill="accent1" w:themeFillTint="66"/>
            <w:noWrap/>
            <w:vAlign w:val="center"/>
            <w:hideMark/>
          </w:tcPr>
          <w:p w14:paraId="3D280F25" w14:textId="77777777" w:rsidR="006E0B6B" w:rsidRPr="006E0B6B" w:rsidRDefault="006E0B6B" w:rsidP="006E0B6B">
            <w:pPr>
              <w:jc w:val="center"/>
              <w:rPr>
                <w:rFonts w:ascii="Calibri" w:hAnsi="Calibri" w:cs="Calibri"/>
                <w:b/>
                <w:i/>
                <w:sz w:val="22"/>
                <w:szCs w:val="22"/>
              </w:rPr>
            </w:pPr>
            <w:r>
              <w:rPr>
                <w:rFonts w:ascii="Calibri" w:hAnsi="Calibri" w:cs="Calibri"/>
                <w:b/>
                <w:i/>
                <w:sz w:val="22"/>
                <w:szCs w:val="22"/>
              </w:rPr>
              <w:t>-</w:t>
            </w:r>
          </w:p>
        </w:tc>
        <w:tc>
          <w:tcPr>
            <w:tcW w:w="320" w:type="pct"/>
            <w:shd w:val="clear" w:color="auto" w:fill="B8CCE4" w:themeFill="accent1" w:themeFillTint="66"/>
            <w:noWrap/>
            <w:vAlign w:val="center"/>
            <w:hideMark/>
          </w:tcPr>
          <w:p w14:paraId="44D9DFA0"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18.33%</w:t>
            </w:r>
          </w:p>
        </w:tc>
        <w:tc>
          <w:tcPr>
            <w:tcW w:w="320" w:type="pct"/>
            <w:shd w:val="clear" w:color="auto" w:fill="B8CCE4" w:themeFill="accent1" w:themeFillTint="66"/>
            <w:noWrap/>
            <w:vAlign w:val="center"/>
            <w:hideMark/>
          </w:tcPr>
          <w:p w14:paraId="7564C727"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10.00%</w:t>
            </w:r>
          </w:p>
        </w:tc>
        <w:tc>
          <w:tcPr>
            <w:tcW w:w="320" w:type="pct"/>
            <w:shd w:val="clear" w:color="auto" w:fill="B8CCE4" w:themeFill="accent1" w:themeFillTint="66"/>
            <w:noWrap/>
            <w:vAlign w:val="center"/>
            <w:hideMark/>
          </w:tcPr>
          <w:p w14:paraId="36390EB1"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15.36%</w:t>
            </w:r>
          </w:p>
        </w:tc>
        <w:tc>
          <w:tcPr>
            <w:tcW w:w="320" w:type="pct"/>
            <w:shd w:val="clear" w:color="auto" w:fill="B8CCE4" w:themeFill="accent1" w:themeFillTint="66"/>
            <w:noWrap/>
            <w:vAlign w:val="center"/>
            <w:hideMark/>
          </w:tcPr>
          <w:p w14:paraId="45F568F4"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76.03%</w:t>
            </w:r>
          </w:p>
        </w:tc>
        <w:tc>
          <w:tcPr>
            <w:tcW w:w="320" w:type="pct"/>
            <w:shd w:val="clear" w:color="auto" w:fill="B8CCE4" w:themeFill="accent1" w:themeFillTint="66"/>
            <w:noWrap/>
            <w:vAlign w:val="center"/>
            <w:hideMark/>
          </w:tcPr>
          <w:p w14:paraId="72C82B82"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10.45%</w:t>
            </w:r>
          </w:p>
        </w:tc>
        <w:tc>
          <w:tcPr>
            <w:tcW w:w="320" w:type="pct"/>
            <w:shd w:val="clear" w:color="auto" w:fill="B8CCE4" w:themeFill="accent1" w:themeFillTint="66"/>
            <w:noWrap/>
            <w:vAlign w:val="center"/>
            <w:hideMark/>
          </w:tcPr>
          <w:p w14:paraId="043A1663"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10.00%</w:t>
            </w:r>
          </w:p>
        </w:tc>
        <w:tc>
          <w:tcPr>
            <w:tcW w:w="320" w:type="pct"/>
            <w:shd w:val="clear" w:color="auto" w:fill="B8CCE4" w:themeFill="accent1" w:themeFillTint="66"/>
            <w:noWrap/>
            <w:vAlign w:val="center"/>
            <w:hideMark/>
          </w:tcPr>
          <w:p w14:paraId="437986B1"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9.63%</w:t>
            </w:r>
          </w:p>
        </w:tc>
        <w:tc>
          <w:tcPr>
            <w:tcW w:w="320" w:type="pct"/>
            <w:shd w:val="clear" w:color="auto" w:fill="B8CCE4" w:themeFill="accent1" w:themeFillTint="66"/>
            <w:noWrap/>
            <w:vAlign w:val="center"/>
            <w:hideMark/>
          </w:tcPr>
          <w:p w14:paraId="28310D05"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9.33%</w:t>
            </w:r>
          </w:p>
        </w:tc>
        <w:tc>
          <w:tcPr>
            <w:tcW w:w="320" w:type="pct"/>
            <w:shd w:val="clear" w:color="auto" w:fill="B8CCE4" w:themeFill="accent1" w:themeFillTint="66"/>
            <w:noWrap/>
            <w:vAlign w:val="center"/>
            <w:hideMark/>
          </w:tcPr>
          <w:p w14:paraId="7CCD2EB0"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9.08%</w:t>
            </w:r>
          </w:p>
        </w:tc>
        <w:tc>
          <w:tcPr>
            <w:tcW w:w="320" w:type="pct"/>
            <w:shd w:val="clear" w:color="auto" w:fill="B8CCE4" w:themeFill="accent1" w:themeFillTint="66"/>
            <w:noWrap/>
            <w:vAlign w:val="center"/>
            <w:hideMark/>
          </w:tcPr>
          <w:p w14:paraId="668506C7"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8.87%</w:t>
            </w:r>
          </w:p>
        </w:tc>
        <w:tc>
          <w:tcPr>
            <w:tcW w:w="320" w:type="pct"/>
            <w:shd w:val="clear" w:color="auto" w:fill="B8CCE4" w:themeFill="accent1" w:themeFillTint="66"/>
            <w:noWrap/>
            <w:vAlign w:val="center"/>
            <w:hideMark/>
          </w:tcPr>
          <w:p w14:paraId="1861EF6A"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8.70%</w:t>
            </w:r>
          </w:p>
        </w:tc>
        <w:tc>
          <w:tcPr>
            <w:tcW w:w="320" w:type="pct"/>
            <w:shd w:val="clear" w:color="auto" w:fill="B8CCE4" w:themeFill="accent1" w:themeFillTint="66"/>
            <w:noWrap/>
            <w:vAlign w:val="center"/>
            <w:hideMark/>
          </w:tcPr>
          <w:p w14:paraId="002A774D"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8.57%</w:t>
            </w:r>
          </w:p>
        </w:tc>
        <w:tc>
          <w:tcPr>
            <w:tcW w:w="320" w:type="pct"/>
            <w:shd w:val="clear" w:color="auto" w:fill="B8CCE4" w:themeFill="accent1" w:themeFillTint="66"/>
            <w:noWrap/>
            <w:vAlign w:val="center"/>
            <w:hideMark/>
          </w:tcPr>
          <w:p w14:paraId="782F6484" w14:textId="77777777" w:rsidR="006E0B6B" w:rsidRPr="006E0B6B" w:rsidRDefault="006E0B6B" w:rsidP="006E0B6B">
            <w:pPr>
              <w:jc w:val="center"/>
              <w:rPr>
                <w:rFonts w:ascii="Calibri" w:hAnsi="Calibri" w:cs="Calibri"/>
                <w:b/>
                <w:i/>
                <w:sz w:val="22"/>
                <w:szCs w:val="22"/>
              </w:rPr>
            </w:pPr>
            <w:r w:rsidRPr="006E0B6B">
              <w:rPr>
                <w:rFonts w:ascii="Calibri" w:hAnsi="Calibri" w:cs="Calibri"/>
                <w:b/>
                <w:i/>
                <w:sz w:val="22"/>
                <w:szCs w:val="22"/>
              </w:rPr>
              <w:t>8.46%</w:t>
            </w:r>
          </w:p>
        </w:tc>
      </w:tr>
    </w:tbl>
    <w:p w14:paraId="04D9FF15" w14:textId="77777777" w:rsidR="0035691F" w:rsidRPr="001E0943" w:rsidRDefault="0035691F" w:rsidP="0035691F">
      <w:pPr>
        <w:pStyle w:val="ListParagraph"/>
        <w:spacing w:before="240" w:line="360" w:lineRule="auto"/>
        <w:ind w:left="1134"/>
        <w:jc w:val="both"/>
        <w:rPr>
          <w:rFonts w:ascii="Arial" w:hAnsi="Arial" w:cs="Arial"/>
          <w:b/>
          <w:sz w:val="2"/>
          <w:szCs w:val="22"/>
        </w:rPr>
      </w:pPr>
    </w:p>
    <w:p w14:paraId="3A1B8C71" w14:textId="77777777" w:rsidR="0035691F" w:rsidRDefault="0035691F" w:rsidP="00B561EF">
      <w:pPr>
        <w:pStyle w:val="ListParagraph"/>
        <w:numPr>
          <w:ilvl w:val="0"/>
          <w:numId w:val="47"/>
        </w:numPr>
        <w:spacing w:before="240" w:line="360" w:lineRule="auto"/>
        <w:ind w:left="1134" w:hanging="425"/>
        <w:jc w:val="both"/>
        <w:rPr>
          <w:rFonts w:ascii="Arial" w:hAnsi="Arial" w:cs="Arial"/>
          <w:b/>
          <w:sz w:val="22"/>
          <w:szCs w:val="22"/>
        </w:rPr>
      </w:pPr>
      <w:r>
        <w:rPr>
          <w:rFonts w:ascii="Arial" w:hAnsi="Arial" w:cs="Arial"/>
          <w:b/>
          <w:sz w:val="22"/>
          <w:szCs w:val="22"/>
        </w:rPr>
        <w:t>BALANCE SHEET</w:t>
      </w:r>
      <w:r w:rsidRPr="00255BB9">
        <w:rPr>
          <w:rFonts w:ascii="Arial" w:hAnsi="Arial" w:cs="Arial"/>
          <w:b/>
          <w:sz w:val="22"/>
          <w:szCs w:val="22"/>
        </w:rPr>
        <w:t xml:space="preserve"> (</w:t>
      </w:r>
      <w:r>
        <w:rPr>
          <w:rFonts w:ascii="Arial" w:hAnsi="Arial" w:cs="Arial"/>
          <w:b/>
          <w:sz w:val="22"/>
          <w:szCs w:val="22"/>
        </w:rPr>
        <w:t>COMBINED</w:t>
      </w:r>
      <w:r w:rsidRPr="00255BB9">
        <w:rPr>
          <w:rFonts w:ascii="Arial" w:hAnsi="Arial" w:cs="Arial"/>
          <w:b/>
          <w:sz w:val="22"/>
          <w:szCs w:val="22"/>
        </w:rPr>
        <w:t>):</w:t>
      </w:r>
    </w:p>
    <w:p w14:paraId="4DE78D49" w14:textId="77777777" w:rsidR="0035691F" w:rsidRPr="004D6AC8" w:rsidRDefault="0035691F" w:rsidP="000179FF">
      <w:pPr>
        <w:pStyle w:val="ListParagraph"/>
        <w:ind w:left="1134" w:right="-994"/>
        <w:jc w:val="right"/>
        <w:rPr>
          <w:rFonts w:ascii="Arial" w:hAnsi="Arial" w:cs="Arial"/>
          <w:b/>
          <w:sz w:val="2"/>
          <w:szCs w:val="22"/>
        </w:rPr>
      </w:pPr>
      <w:r w:rsidRPr="00A52439">
        <w:rPr>
          <w:rFonts w:ascii="Arial" w:hAnsi="Arial" w:cs="Arial"/>
          <w:b/>
          <w:i/>
          <w:sz w:val="20"/>
          <w:szCs w:val="22"/>
        </w:rPr>
        <w:t>(INR Lakhs)</w:t>
      </w:r>
    </w:p>
    <w:tbl>
      <w:tblPr>
        <w:tblW w:w="5395"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1"/>
        <w:gridCol w:w="979"/>
        <w:gridCol w:w="978"/>
        <w:gridCol w:w="982"/>
        <w:gridCol w:w="978"/>
        <w:gridCol w:w="978"/>
        <w:gridCol w:w="982"/>
        <w:gridCol w:w="978"/>
        <w:gridCol w:w="978"/>
        <w:gridCol w:w="982"/>
        <w:gridCol w:w="978"/>
        <w:gridCol w:w="978"/>
        <w:gridCol w:w="982"/>
        <w:gridCol w:w="978"/>
        <w:gridCol w:w="978"/>
      </w:tblGrid>
      <w:tr w:rsidR="000528C8" w:rsidRPr="00267AEC" w14:paraId="503F8AF3" w14:textId="77777777" w:rsidTr="00267AEC">
        <w:trPr>
          <w:trHeight w:val="315"/>
        </w:trPr>
        <w:tc>
          <w:tcPr>
            <w:tcW w:w="600" w:type="pct"/>
            <w:shd w:val="clear" w:color="auto" w:fill="002060"/>
            <w:noWrap/>
            <w:vAlign w:val="center"/>
            <w:hideMark/>
          </w:tcPr>
          <w:p w14:paraId="4724193D" w14:textId="77777777" w:rsidR="000528C8" w:rsidRPr="00267AEC" w:rsidRDefault="000528C8" w:rsidP="000528C8">
            <w:pPr>
              <w:rPr>
                <w:rFonts w:asciiTheme="minorHAnsi" w:hAnsiTheme="minorHAnsi" w:cstheme="minorHAnsi"/>
                <w:b/>
                <w:sz w:val="22"/>
                <w:szCs w:val="22"/>
              </w:rPr>
            </w:pPr>
            <w:r w:rsidRPr="00267AEC">
              <w:rPr>
                <w:rFonts w:asciiTheme="minorHAnsi" w:hAnsiTheme="minorHAnsi" w:cstheme="minorHAnsi"/>
                <w:b/>
                <w:sz w:val="22"/>
                <w:szCs w:val="22"/>
              </w:rPr>
              <w:t>Particular</w:t>
            </w:r>
          </w:p>
        </w:tc>
        <w:tc>
          <w:tcPr>
            <w:tcW w:w="314" w:type="pct"/>
            <w:shd w:val="clear" w:color="auto" w:fill="002060"/>
            <w:noWrap/>
            <w:vAlign w:val="center"/>
            <w:hideMark/>
          </w:tcPr>
          <w:p w14:paraId="4EE90C54"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2022-23</w:t>
            </w:r>
          </w:p>
        </w:tc>
        <w:tc>
          <w:tcPr>
            <w:tcW w:w="314" w:type="pct"/>
            <w:shd w:val="clear" w:color="auto" w:fill="002060"/>
            <w:noWrap/>
            <w:vAlign w:val="center"/>
            <w:hideMark/>
          </w:tcPr>
          <w:p w14:paraId="5D8AE42E"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2023-24</w:t>
            </w:r>
          </w:p>
        </w:tc>
        <w:tc>
          <w:tcPr>
            <w:tcW w:w="315" w:type="pct"/>
            <w:shd w:val="clear" w:color="auto" w:fill="002060"/>
            <w:noWrap/>
            <w:vAlign w:val="center"/>
            <w:hideMark/>
          </w:tcPr>
          <w:p w14:paraId="3460A79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2024-25</w:t>
            </w:r>
          </w:p>
        </w:tc>
        <w:tc>
          <w:tcPr>
            <w:tcW w:w="314" w:type="pct"/>
            <w:shd w:val="clear" w:color="auto" w:fill="002060"/>
            <w:noWrap/>
            <w:vAlign w:val="center"/>
            <w:hideMark/>
          </w:tcPr>
          <w:p w14:paraId="7B0AB88D"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2025-26</w:t>
            </w:r>
          </w:p>
        </w:tc>
        <w:tc>
          <w:tcPr>
            <w:tcW w:w="314" w:type="pct"/>
            <w:shd w:val="clear" w:color="auto" w:fill="002060"/>
            <w:noWrap/>
            <w:vAlign w:val="center"/>
            <w:hideMark/>
          </w:tcPr>
          <w:p w14:paraId="6556F1D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2026-27</w:t>
            </w:r>
          </w:p>
        </w:tc>
        <w:tc>
          <w:tcPr>
            <w:tcW w:w="315" w:type="pct"/>
            <w:shd w:val="clear" w:color="auto" w:fill="002060"/>
            <w:noWrap/>
            <w:vAlign w:val="center"/>
            <w:hideMark/>
          </w:tcPr>
          <w:p w14:paraId="5389497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2027-28</w:t>
            </w:r>
          </w:p>
        </w:tc>
        <w:tc>
          <w:tcPr>
            <w:tcW w:w="314" w:type="pct"/>
            <w:shd w:val="clear" w:color="auto" w:fill="002060"/>
            <w:noWrap/>
            <w:vAlign w:val="center"/>
            <w:hideMark/>
          </w:tcPr>
          <w:p w14:paraId="54D4D53D"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2028-29</w:t>
            </w:r>
          </w:p>
        </w:tc>
        <w:tc>
          <w:tcPr>
            <w:tcW w:w="314" w:type="pct"/>
            <w:shd w:val="clear" w:color="auto" w:fill="002060"/>
            <w:noWrap/>
            <w:vAlign w:val="center"/>
            <w:hideMark/>
          </w:tcPr>
          <w:p w14:paraId="04057209"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2029-30</w:t>
            </w:r>
          </w:p>
        </w:tc>
        <w:tc>
          <w:tcPr>
            <w:tcW w:w="315" w:type="pct"/>
            <w:shd w:val="clear" w:color="auto" w:fill="002060"/>
            <w:noWrap/>
            <w:vAlign w:val="center"/>
            <w:hideMark/>
          </w:tcPr>
          <w:p w14:paraId="5FF473D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2030-31</w:t>
            </w:r>
          </w:p>
        </w:tc>
        <w:tc>
          <w:tcPr>
            <w:tcW w:w="314" w:type="pct"/>
            <w:shd w:val="clear" w:color="auto" w:fill="002060"/>
            <w:noWrap/>
            <w:vAlign w:val="center"/>
            <w:hideMark/>
          </w:tcPr>
          <w:p w14:paraId="400C341A"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2031-32</w:t>
            </w:r>
          </w:p>
        </w:tc>
        <w:tc>
          <w:tcPr>
            <w:tcW w:w="314" w:type="pct"/>
            <w:shd w:val="clear" w:color="auto" w:fill="002060"/>
            <w:noWrap/>
            <w:vAlign w:val="center"/>
            <w:hideMark/>
          </w:tcPr>
          <w:p w14:paraId="2F37AA1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2032-33</w:t>
            </w:r>
          </w:p>
        </w:tc>
        <w:tc>
          <w:tcPr>
            <w:tcW w:w="315" w:type="pct"/>
            <w:shd w:val="clear" w:color="auto" w:fill="002060"/>
            <w:noWrap/>
            <w:vAlign w:val="center"/>
            <w:hideMark/>
          </w:tcPr>
          <w:p w14:paraId="05858D6D"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2033-34</w:t>
            </w:r>
          </w:p>
        </w:tc>
        <w:tc>
          <w:tcPr>
            <w:tcW w:w="314" w:type="pct"/>
            <w:shd w:val="clear" w:color="auto" w:fill="002060"/>
            <w:noWrap/>
            <w:vAlign w:val="center"/>
            <w:hideMark/>
          </w:tcPr>
          <w:p w14:paraId="6F8F4A3D"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2034-35</w:t>
            </w:r>
          </w:p>
        </w:tc>
        <w:tc>
          <w:tcPr>
            <w:tcW w:w="314" w:type="pct"/>
            <w:shd w:val="clear" w:color="auto" w:fill="002060"/>
            <w:noWrap/>
            <w:vAlign w:val="center"/>
            <w:hideMark/>
          </w:tcPr>
          <w:p w14:paraId="671FF67A"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2035-36</w:t>
            </w:r>
          </w:p>
        </w:tc>
      </w:tr>
      <w:tr w:rsidR="000528C8" w:rsidRPr="00267AEC" w14:paraId="41A46D4C" w14:textId="77777777" w:rsidTr="00267AEC">
        <w:trPr>
          <w:trHeight w:val="315"/>
        </w:trPr>
        <w:tc>
          <w:tcPr>
            <w:tcW w:w="600" w:type="pct"/>
            <w:shd w:val="clear" w:color="auto" w:fill="auto"/>
            <w:noWrap/>
            <w:vAlign w:val="center"/>
            <w:hideMark/>
          </w:tcPr>
          <w:p w14:paraId="30C263F2"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lastRenderedPageBreak/>
              <w:t>Authorized Capital</w:t>
            </w:r>
          </w:p>
        </w:tc>
        <w:tc>
          <w:tcPr>
            <w:tcW w:w="314" w:type="pct"/>
            <w:shd w:val="clear" w:color="auto" w:fill="auto"/>
            <w:noWrap/>
            <w:vAlign w:val="center"/>
            <w:hideMark/>
          </w:tcPr>
          <w:p w14:paraId="2C810252"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300</w:t>
            </w:r>
          </w:p>
        </w:tc>
        <w:tc>
          <w:tcPr>
            <w:tcW w:w="314" w:type="pct"/>
            <w:shd w:val="clear" w:color="auto" w:fill="auto"/>
            <w:noWrap/>
            <w:vAlign w:val="center"/>
            <w:hideMark/>
          </w:tcPr>
          <w:p w14:paraId="6C42E199"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800</w:t>
            </w:r>
          </w:p>
        </w:tc>
        <w:tc>
          <w:tcPr>
            <w:tcW w:w="315" w:type="pct"/>
            <w:shd w:val="clear" w:color="auto" w:fill="auto"/>
            <w:noWrap/>
            <w:vAlign w:val="center"/>
            <w:hideMark/>
          </w:tcPr>
          <w:p w14:paraId="5CD5944E"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1200</w:t>
            </w:r>
          </w:p>
        </w:tc>
        <w:tc>
          <w:tcPr>
            <w:tcW w:w="314" w:type="pct"/>
            <w:shd w:val="clear" w:color="auto" w:fill="auto"/>
            <w:noWrap/>
            <w:vAlign w:val="center"/>
            <w:hideMark/>
          </w:tcPr>
          <w:p w14:paraId="08A75991"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1500</w:t>
            </w:r>
          </w:p>
        </w:tc>
        <w:tc>
          <w:tcPr>
            <w:tcW w:w="314" w:type="pct"/>
            <w:shd w:val="clear" w:color="auto" w:fill="auto"/>
            <w:noWrap/>
            <w:vAlign w:val="center"/>
            <w:hideMark/>
          </w:tcPr>
          <w:p w14:paraId="1723D25D"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1500</w:t>
            </w:r>
          </w:p>
        </w:tc>
        <w:tc>
          <w:tcPr>
            <w:tcW w:w="315" w:type="pct"/>
            <w:shd w:val="clear" w:color="auto" w:fill="auto"/>
            <w:noWrap/>
            <w:vAlign w:val="center"/>
            <w:hideMark/>
          </w:tcPr>
          <w:p w14:paraId="544A0696"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1500</w:t>
            </w:r>
          </w:p>
        </w:tc>
        <w:tc>
          <w:tcPr>
            <w:tcW w:w="314" w:type="pct"/>
            <w:shd w:val="clear" w:color="auto" w:fill="auto"/>
            <w:noWrap/>
            <w:vAlign w:val="center"/>
            <w:hideMark/>
          </w:tcPr>
          <w:p w14:paraId="36EB894D"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1500</w:t>
            </w:r>
          </w:p>
        </w:tc>
        <w:tc>
          <w:tcPr>
            <w:tcW w:w="314" w:type="pct"/>
            <w:shd w:val="clear" w:color="auto" w:fill="auto"/>
            <w:noWrap/>
            <w:vAlign w:val="center"/>
            <w:hideMark/>
          </w:tcPr>
          <w:p w14:paraId="04FF1C87"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1500</w:t>
            </w:r>
          </w:p>
        </w:tc>
        <w:tc>
          <w:tcPr>
            <w:tcW w:w="315" w:type="pct"/>
            <w:shd w:val="clear" w:color="auto" w:fill="auto"/>
            <w:noWrap/>
            <w:vAlign w:val="center"/>
            <w:hideMark/>
          </w:tcPr>
          <w:p w14:paraId="49F61A72"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1500</w:t>
            </w:r>
          </w:p>
        </w:tc>
        <w:tc>
          <w:tcPr>
            <w:tcW w:w="314" w:type="pct"/>
            <w:shd w:val="clear" w:color="auto" w:fill="auto"/>
            <w:noWrap/>
            <w:vAlign w:val="center"/>
            <w:hideMark/>
          </w:tcPr>
          <w:p w14:paraId="0161521F"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1500</w:t>
            </w:r>
          </w:p>
        </w:tc>
        <w:tc>
          <w:tcPr>
            <w:tcW w:w="314" w:type="pct"/>
            <w:shd w:val="clear" w:color="auto" w:fill="auto"/>
            <w:noWrap/>
            <w:vAlign w:val="center"/>
            <w:hideMark/>
          </w:tcPr>
          <w:p w14:paraId="0D98266A"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1500</w:t>
            </w:r>
          </w:p>
        </w:tc>
        <w:tc>
          <w:tcPr>
            <w:tcW w:w="315" w:type="pct"/>
            <w:shd w:val="clear" w:color="auto" w:fill="auto"/>
            <w:noWrap/>
            <w:vAlign w:val="center"/>
            <w:hideMark/>
          </w:tcPr>
          <w:p w14:paraId="21065800"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1500</w:t>
            </w:r>
          </w:p>
        </w:tc>
        <w:tc>
          <w:tcPr>
            <w:tcW w:w="314" w:type="pct"/>
            <w:shd w:val="clear" w:color="auto" w:fill="auto"/>
            <w:noWrap/>
            <w:vAlign w:val="center"/>
            <w:hideMark/>
          </w:tcPr>
          <w:p w14:paraId="0B6AAC6A"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1500</w:t>
            </w:r>
          </w:p>
        </w:tc>
        <w:tc>
          <w:tcPr>
            <w:tcW w:w="314" w:type="pct"/>
            <w:shd w:val="clear" w:color="auto" w:fill="auto"/>
            <w:noWrap/>
            <w:vAlign w:val="center"/>
            <w:hideMark/>
          </w:tcPr>
          <w:p w14:paraId="16652761"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1500</w:t>
            </w:r>
          </w:p>
        </w:tc>
      </w:tr>
      <w:tr w:rsidR="000179FF" w:rsidRPr="00267AEC" w14:paraId="4C82E773" w14:textId="77777777" w:rsidTr="00267AEC">
        <w:trPr>
          <w:trHeight w:val="300"/>
        </w:trPr>
        <w:tc>
          <w:tcPr>
            <w:tcW w:w="5000" w:type="pct"/>
            <w:gridSpan w:val="15"/>
            <w:shd w:val="clear" w:color="auto" w:fill="B8CCE4" w:themeFill="accent1" w:themeFillTint="66"/>
            <w:noWrap/>
            <w:vAlign w:val="center"/>
            <w:hideMark/>
          </w:tcPr>
          <w:p w14:paraId="5C01CF84" w14:textId="77777777" w:rsidR="000179FF" w:rsidRPr="00267AEC" w:rsidRDefault="000179FF" w:rsidP="000179FF">
            <w:pPr>
              <w:rPr>
                <w:rFonts w:asciiTheme="minorHAnsi" w:hAnsiTheme="minorHAnsi" w:cstheme="minorHAnsi"/>
                <w:sz w:val="22"/>
                <w:szCs w:val="22"/>
              </w:rPr>
            </w:pPr>
            <w:r w:rsidRPr="00267AEC">
              <w:rPr>
                <w:rFonts w:asciiTheme="minorHAnsi" w:hAnsiTheme="minorHAnsi" w:cstheme="minorHAnsi"/>
                <w:b/>
                <w:bCs/>
                <w:sz w:val="22"/>
                <w:szCs w:val="22"/>
              </w:rPr>
              <w:t xml:space="preserve">Paid Up Capital </w:t>
            </w:r>
          </w:p>
        </w:tc>
      </w:tr>
      <w:tr w:rsidR="000528C8" w:rsidRPr="00267AEC" w14:paraId="08FB0E01" w14:textId="77777777" w:rsidTr="00267AEC">
        <w:trPr>
          <w:trHeight w:val="300"/>
        </w:trPr>
        <w:tc>
          <w:tcPr>
            <w:tcW w:w="600" w:type="pct"/>
            <w:shd w:val="clear" w:color="auto" w:fill="auto"/>
            <w:noWrap/>
            <w:vAlign w:val="center"/>
            <w:hideMark/>
          </w:tcPr>
          <w:p w14:paraId="54F60137"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Opening Balance</w:t>
            </w:r>
          </w:p>
        </w:tc>
        <w:tc>
          <w:tcPr>
            <w:tcW w:w="314" w:type="pct"/>
            <w:shd w:val="clear" w:color="auto" w:fill="auto"/>
            <w:noWrap/>
            <w:vAlign w:val="center"/>
            <w:hideMark/>
          </w:tcPr>
          <w:p w14:paraId="7C997E0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191.2</w:t>
            </w:r>
          </w:p>
        </w:tc>
        <w:tc>
          <w:tcPr>
            <w:tcW w:w="314" w:type="pct"/>
            <w:shd w:val="clear" w:color="auto" w:fill="auto"/>
            <w:noWrap/>
            <w:vAlign w:val="center"/>
            <w:hideMark/>
          </w:tcPr>
          <w:p w14:paraId="2784FE0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284.5</w:t>
            </w:r>
          </w:p>
        </w:tc>
        <w:tc>
          <w:tcPr>
            <w:tcW w:w="315" w:type="pct"/>
            <w:shd w:val="clear" w:color="auto" w:fill="auto"/>
            <w:noWrap/>
            <w:vAlign w:val="center"/>
            <w:hideMark/>
          </w:tcPr>
          <w:p w14:paraId="3413306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629.7</w:t>
            </w:r>
          </w:p>
        </w:tc>
        <w:tc>
          <w:tcPr>
            <w:tcW w:w="314" w:type="pct"/>
            <w:shd w:val="clear" w:color="auto" w:fill="auto"/>
            <w:noWrap/>
            <w:vAlign w:val="center"/>
            <w:hideMark/>
          </w:tcPr>
          <w:p w14:paraId="5F33FC8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1029.7</w:t>
            </w:r>
          </w:p>
        </w:tc>
        <w:tc>
          <w:tcPr>
            <w:tcW w:w="314" w:type="pct"/>
            <w:shd w:val="clear" w:color="auto" w:fill="auto"/>
            <w:noWrap/>
            <w:vAlign w:val="center"/>
            <w:hideMark/>
          </w:tcPr>
          <w:p w14:paraId="686B106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1284.5</w:t>
            </w:r>
          </w:p>
        </w:tc>
        <w:tc>
          <w:tcPr>
            <w:tcW w:w="315" w:type="pct"/>
            <w:shd w:val="clear" w:color="auto" w:fill="auto"/>
            <w:noWrap/>
            <w:vAlign w:val="center"/>
            <w:hideMark/>
          </w:tcPr>
          <w:p w14:paraId="6E61C91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1484.5</w:t>
            </w:r>
          </w:p>
        </w:tc>
        <w:tc>
          <w:tcPr>
            <w:tcW w:w="314" w:type="pct"/>
            <w:shd w:val="clear" w:color="auto" w:fill="auto"/>
            <w:noWrap/>
            <w:vAlign w:val="center"/>
            <w:hideMark/>
          </w:tcPr>
          <w:p w14:paraId="386D3B1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1484.5</w:t>
            </w:r>
          </w:p>
        </w:tc>
        <w:tc>
          <w:tcPr>
            <w:tcW w:w="314" w:type="pct"/>
            <w:shd w:val="clear" w:color="auto" w:fill="auto"/>
            <w:noWrap/>
            <w:vAlign w:val="center"/>
            <w:hideMark/>
          </w:tcPr>
          <w:p w14:paraId="5181E92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1484.5</w:t>
            </w:r>
          </w:p>
        </w:tc>
        <w:tc>
          <w:tcPr>
            <w:tcW w:w="315" w:type="pct"/>
            <w:shd w:val="clear" w:color="auto" w:fill="auto"/>
            <w:noWrap/>
            <w:vAlign w:val="center"/>
            <w:hideMark/>
          </w:tcPr>
          <w:p w14:paraId="7FDA75A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1484.5</w:t>
            </w:r>
          </w:p>
        </w:tc>
        <w:tc>
          <w:tcPr>
            <w:tcW w:w="314" w:type="pct"/>
            <w:shd w:val="clear" w:color="auto" w:fill="auto"/>
            <w:noWrap/>
            <w:vAlign w:val="center"/>
            <w:hideMark/>
          </w:tcPr>
          <w:p w14:paraId="7AE0648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1484.5</w:t>
            </w:r>
          </w:p>
        </w:tc>
        <w:tc>
          <w:tcPr>
            <w:tcW w:w="314" w:type="pct"/>
            <w:shd w:val="clear" w:color="auto" w:fill="auto"/>
            <w:noWrap/>
            <w:vAlign w:val="center"/>
            <w:hideMark/>
          </w:tcPr>
          <w:p w14:paraId="0D7C84C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1484.5</w:t>
            </w:r>
          </w:p>
        </w:tc>
        <w:tc>
          <w:tcPr>
            <w:tcW w:w="315" w:type="pct"/>
            <w:shd w:val="clear" w:color="auto" w:fill="auto"/>
            <w:noWrap/>
            <w:vAlign w:val="center"/>
            <w:hideMark/>
          </w:tcPr>
          <w:p w14:paraId="7CFF818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1484.5</w:t>
            </w:r>
          </w:p>
        </w:tc>
        <w:tc>
          <w:tcPr>
            <w:tcW w:w="314" w:type="pct"/>
            <w:shd w:val="clear" w:color="auto" w:fill="auto"/>
            <w:noWrap/>
            <w:vAlign w:val="center"/>
            <w:hideMark/>
          </w:tcPr>
          <w:p w14:paraId="7118850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1484.5</w:t>
            </w:r>
          </w:p>
        </w:tc>
        <w:tc>
          <w:tcPr>
            <w:tcW w:w="314" w:type="pct"/>
            <w:shd w:val="clear" w:color="auto" w:fill="auto"/>
            <w:noWrap/>
            <w:vAlign w:val="center"/>
            <w:hideMark/>
          </w:tcPr>
          <w:p w14:paraId="54B398D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1484.5</w:t>
            </w:r>
          </w:p>
        </w:tc>
      </w:tr>
      <w:tr w:rsidR="000528C8" w:rsidRPr="00267AEC" w14:paraId="31FAFF67" w14:textId="77777777" w:rsidTr="00267AEC">
        <w:trPr>
          <w:trHeight w:val="300"/>
        </w:trPr>
        <w:tc>
          <w:tcPr>
            <w:tcW w:w="600" w:type="pct"/>
            <w:shd w:val="clear" w:color="auto" w:fill="auto"/>
            <w:noWrap/>
            <w:vAlign w:val="center"/>
            <w:hideMark/>
          </w:tcPr>
          <w:p w14:paraId="2255020C"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Promotors Contribution</w:t>
            </w:r>
          </w:p>
        </w:tc>
        <w:tc>
          <w:tcPr>
            <w:tcW w:w="314" w:type="pct"/>
            <w:shd w:val="clear" w:color="auto" w:fill="auto"/>
            <w:noWrap/>
            <w:vAlign w:val="center"/>
            <w:hideMark/>
          </w:tcPr>
          <w:p w14:paraId="323C5D5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93.3</w:t>
            </w:r>
          </w:p>
        </w:tc>
        <w:tc>
          <w:tcPr>
            <w:tcW w:w="314" w:type="pct"/>
            <w:shd w:val="clear" w:color="auto" w:fill="auto"/>
            <w:noWrap/>
            <w:vAlign w:val="center"/>
            <w:hideMark/>
          </w:tcPr>
          <w:p w14:paraId="50D61B1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345.2</w:t>
            </w:r>
          </w:p>
        </w:tc>
        <w:tc>
          <w:tcPr>
            <w:tcW w:w="315" w:type="pct"/>
            <w:shd w:val="clear" w:color="auto" w:fill="auto"/>
            <w:noWrap/>
            <w:vAlign w:val="center"/>
            <w:hideMark/>
          </w:tcPr>
          <w:p w14:paraId="40DB041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400.0</w:t>
            </w:r>
          </w:p>
        </w:tc>
        <w:tc>
          <w:tcPr>
            <w:tcW w:w="314" w:type="pct"/>
            <w:shd w:val="clear" w:color="auto" w:fill="auto"/>
            <w:noWrap/>
            <w:vAlign w:val="center"/>
            <w:hideMark/>
          </w:tcPr>
          <w:p w14:paraId="2D380CE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254.8</w:t>
            </w:r>
          </w:p>
        </w:tc>
        <w:tc>
          <w:tcPr>
            <w:tcW w:w="314" w:type="pct"/>
            <w:shd w:val="clear" w:color="auto" w:fill="auto"/>
            <w:noWrap/>
            <w:vAlign w:val="center"/>
            <w:hideMark/>
          </w:tcPr>
          <w:p w14:paraId="5A53655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200.0</w:t>
            </w:r>
          </w:p>
        </w:tc>
        <w:tc>
          <w:tcPr>
            <w:tcW w:w="315" w:type="pct"/>
            <w:shd w:val="clear" w:color="auto" w:fill="auto"/>
            <w:noWrap/>
            <w:vAlign w:val="center"/>
            <w:hideMark/>
          </w:tcPr>
          <w:p w14:paraId="4C6289C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7B4C575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3AC0238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781F305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5F8DFB4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64ECC67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6A8621C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36CC01F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4B73BBD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r>
      <w:tr w:rsidR="000528C8" w:rsidRPr="00267AEC" w14:paraId="3A5282AE" w14:textId="77777777" w:rsidTr="00267AEC">
        <w:trPr>
          <w:trHeight w:val="300"/>
        </w:trPr>
        <w:tc>
          <w:tcPr>
            <w:tcW w:w="600" w:type="pct"/>
            <w:shd w:val="clear" w:color="auto" w:fill="auto"/>
            <w:noWrap/>
            <w:vAlign w:val="center"/>
            <w:hideMark/>
          </w:tcPr>
          <w:p w14:paraId="0524DE66" w14:textId="77777777" w:rsidR="000528C8" w:rsidRPr="00267AEC" w:rsidRDefault="000528C8" w:rsidP="000528C8">
            <w:pPr>
              <w:rPr>
                <w:rFonts w:asciiTheme="minorHAnsi" w:hAnsiTheme="minorHAnsi" w:cstheme="minorHAnsi"/>
                <w:b/>
                <w:bCs/>
                <w:sz w:val="22"/>
                <w:szCs w:val="22"/>
              </w:rPr>
            </w:pPr>
            <w:r w:rsidRPr="00267AEC">
              <w:rPr>
                <w:rFonts w:asciiTheme="minorHAnsi" w:hAnsiTheme="minorHAnsi" w:cstheme="minorHAnsi"/>
                <w:b/>
                <w:bCs/>
                <w:sz w:val="22"/>
                <w:szCs w:val="22"/>
              </w:rPr>
              <w:t>Total Paid Up Capital</w:t>
            </w:r>
          </w:p>
        </w:tc>
        <w:tc>
          <w:tcPr>
            <w:tcW w:w="314" w:type="pct"/>
            <w:shd w:val="clear" w:color="auto" w:fill="auto"/>
            <w:noWrap/>
            <w:vAlign w:val="center"/>
            <w:hideMark/>
          </w:tcPr>
          <w:p w14:paraId="7274A99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284.5</w:t>
            </w:r>
          </w:p>
        </w:tc>
        <w:tc>
          <w:tcPr>
            <w:tcW w:w="314" w:type="pct"/>
            <w:shd w:val="clear" w:color="auto" w:fill="auto"/>
            <w:noWrap/>
            <w:vAlign w:val="center"/>
            <w:hideMark/>
          </w:tcPr>
          <w:p w14:paraId="009A40ED"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629.7</w:t>
            </w:r>
          </w:p>
        </w:tc>
        <w:tc>
          <w:tcPr>
            <w:tcW w:w="315" w:type="pct"/>
            <w:shd w:val="clear" w:color="auto" w:fill="auto"/>
            <w:noWrap/>
            <w:vAlign w:val="center"/>
            <w:hideMark/>
          </w:tcPr>
          <w:p w14:paraId="38B97361"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1029.7</w:t>
            </w:r>
          </w:p>
        </w:tc>
        <w:tc>
          <w:tcPr>
            <w:tcW w:w="314" w:type="pct"/>
            <w:shd w:val="clear" w:color="auto" w:fill="auto"/>
            <w:noWrap/>
            <w:vAlign w:val="center"/>
            <w:hideMark/>
          </w:tcPr>
          <w:p w14:paraId="3D8C1B51"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1284.5</w:t>
            </w:r>
          </w:p>
        </w:tc>
        <w:tc>
          <w:tcPr>
            <w:tcW w:w="314" w:type="pct"/>
            <w:shd w:val="clear" w:color="auto" w:fill="auto"/>
            <w:noWrap/>
            <w:vAlign w:val="center"/>
            <w:hideMark/>
          </w:tcPr>
          <w:p w14:paraId="4300D7E1"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1484.5</w:t>
            </w:r>
          </w:p>
        </w:tc>
        <w:tc>
          <w:tcPr>
            <w:tcW w:w="315" w:type="pct"/>
            <w:shd w:val="clear" w:color="auto" w:fill="auto"/>
            <w:noWrap/>
            <w:vAlign w:val="center"/>
            <w:hideMark/>
          </w:tcPr>
          <w:p w14:paraId="1266AA55"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1484.5</w:t>
            </w:r>
          </w:p>
        </w:tc>
        <w:tc>
          <w:tcPr>
            <w:tcW w:w="314" w:type="pct"/>
            <w:shd w:val="clear" w:color="auto" w:fill="auto"/>
            <w:noWrap/>
            <w:vAlign w:val="center"/>
            <w:hideMark/>
          </w:tcPr>
          <w:p w14:paraId="07A13F5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1484.5</w:t>
            </w:r>
          </w:p>
        </w:tc>
        <w:tc>
          <w:tcPr>
            <w:tcW w:w="314" w:type="pct"/>
            <w:shd w:val="clear" w:color="auto" w:fill="auto"/>
            <w:noWrap/>
            <w:vAlign w:val="center"/>
            <w:hideMark/>
          </w:tcPr>
          <w:p w14:paraId="5006E85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1484.5</w:t>
            </w:r>
          </w:p>
        </w:tc>
        <w:tc>
          <w:tcPr>
            <w:tcW w:w="315" w:type="pct"/>
            <w:shd w:val="clear" w:color="auto" w:fill="auto"/>
            <w:noWrap/>
            <w:vAlign w:val="center"/>
            <w:hideMark/>
          </w:tcPr>
          <w:p w14:paraId="340CD469"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1484.5</w:t>
            </w:r>
          </w:p>
        </w:tc>
        <w:tc>
          <w:tcPr>
            <w:tcW w:w="314" w:type="pct"/>
            <w:shd w:val="clear" w:color="auto" w:fill="auto"/>
            <w:noWrap/>
            <w:vAlign w:val="center"/>
            <w:hideMark/>
          </w:tcPr>
          <w:p w14:paraId="6B3D8274"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1484.5</w:t>
            </w:r>
          </w:p>
        </w:tc>
        <w:tc>
          <w:tcPr>
            <w:tcW w:w="314" w:type="pct"/>
            <w:shd w:val="clear" w:color="auto" w:fill="auto"/>
            <w:noWrap/>
            <w:vAlign w:val="center"/>
            <w:hideMark/>
          </w:tcPr>
          <w:p w14:paraId="31C292D4"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1484.5</w:t>
            </w:r>
          </w:p>
        </w:tc>
        <w:tc>
          <w:tcPr>
            <w:tcW w:w="315" w:type="pct"/>
            <w:shd w:val="clear" w:color="auto" w:fill="auto"/>
            <w:noWrap/>
            <w:vAlign w:val="center"/>
            <w:hideMark/>
          </w:tcPr>
          <w:p w14:paraId="10879E11"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1484.5</w:t>
            </w:r>
          </w:p>
        </w:tc>
        <w:tc>
          <w:tcPr>
            <w:tcW w:w="314" w:type="pct"/>
            <w:shd w:val="clear" w:color="auto" w:fill="auto"/>
            <w:noWrap/>
            <w:vAlign w:val="center"/>
            <w:hideMark/>
          </w:tcPr>
          <w:p w14:paraId="3DC7BDD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1484.5</w:t>
            </w:r>
          </w:p>
        </w:tc>
        <w:tc>
          <w:tcPr>
            <w:tcW w:w="314" w:type="pct"/>
            <w:shd w:val="clear" w:color="auto" w:fill="auto"/>
            <w:noWrap/>
            <w:vAlign w:val="center"/>
            <w:hideMark/>
          </w:tcPr>
          <w:p w14:paraId="32CB3F9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1484.5</w:t>
            </w:r>
          </w:p>
        </w:tc>
      </w:tr>
      <w:tr w:rsidR="000528C8" w:rsidRPr="00267AEC" w14:paraId="6CA8863C" w14:textId="77777777" w:rsidTr="00267AEC">
        <w:trPr>
          <w:trHeight w:val="600"/>
        </w:trPr>
        <w:tc>
          <w:tcPr>
            <w:tcW w:w="600" w:type="pct"/>
            <w:shd w:val="clear" w:color="auto" w:fill="auto"/>
            <w:vAlign w:val="center"/>
            <w:hideMark/>
          </w:tcPr>
          <w:p w14:paraId="0A6C215C" w14:textId="77777777" w:rsidR="000528C8" w:rsidRPr="00267AEC" w:rsidRDefault="000179FF" w:rsidP="000528C8">
            <w:pPr>
              <w:rPr>
                <w:rFonts w:asciiTheme="minorHAnsi" w:hAnsiTheme="minorHAnsi" w:cstheme="minorHAnsi"/>
                <w:sz w:val="22"/>
                <w:szCs w:val="22"/>
              </w:rPr>
            </w:pPr>
            <w:r w:rsidRPr="00267AEC">
              <w:rPr>
                <w:rFonts w:asciiTheme="minorHAnsi" w:hAnsiTheme="minorHAnsi" w:cstheme="minorHAnsi"/>
                <w:sz w:val="22"/>
                <w:szCs w:val="22"/>
              </w:rPr>
              <w:t xml:space="preserve">Loans From Directors (Quasi </w:t>
            </w:r>
            <w:r w:rsidR="000528C8" w:rsidRPr="00267AEC">
              <w:rPr>
                <w:rFonts w:asciiTheme="minorHAnsi" w:hAnsiTheme="minorHAnsi" w:cstheme="minorHAnsi"/>
                <w:sz w:val="22"/>
                <w:szCs w:val="22"/>
              </w:rPr>
              <w:t>Capital</w:t>
            </w:r>
            <w:r w:rsidRPr="00267AEC">
              <w:rPr>
                <w:rFonts w:asciiTheme="minorHAnsi" w:hAnsiTheme="minorHAnsi" w:cstheme="minorHAnsi"/>
                <w:sz w:val="22"/>
                <w:szCs w:val="22"/>
              </w:rPr>
              <w:t>)</w:t>
            </w:r>
          </w:p>
        </w:tc>
        <w:tc>
          <w:tcPr>
            <w:tcW w:w="314" w:type="pct"/>
            <w:shd w:val="clear" w:color="auto" w:fill="auto"/>
            <w:noWrap/>
            <w:vAlign w:val="center"/>
            <w:hideMark/>
          </w:tcPr>
          <w:p w14:paraId="7148793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124.4</w:t>
            </w:r>
          </w:p>
        </w:tc>
        <w:tc>
          <w:tcPr>
            <w:tcW w:w="314" w:type="pct"/>
            <w:shd w:val="clear" w:color="auto" w:fill="auto"/>
            <w:noWrap/>
            <w:vAlign w:val="center"/>
            <w:hideMark/>
          </w:tcPr>
          <w:p w14:paraId="045F5F6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124.4</w:t>
            </w:r>
          </w:p>
        </w:tc>
        <w:tc>
          <w:tcPr>
            <w:tcW w:w="315" w:type="pct"/>
            <w:shd w:val="clear" w:color="auto" w:fill="auto"/>
            <w:noWrap/>
            <w:vAlign w:val="center"/>
            <w:hideMark/>
          </w:tcPr>
          <w:p w14:paraId="59DB578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471.1</w:t>
            </w:r>
          </w:p>
        </w:tc>
        <w:tc>
          <w:tcPr>
            <w:tcW w:w="314" w:type="pct"/>
            <w:shd w:val="clear" w:color="auto" w:fill="auto"/>
            <w:noWrap/>
            <w:vAlign w:val="center"/>
            <w:hideMark/>
          </w:tcPr>
          <w:p w14:paraId="4EB95B2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477.3</w:t>
            </w:r>
          </w:p>
        </w:tc>
        <w:tc>
          <w:tcPr>
            <w:tcW w:w="314" w:type="pct"/>
            <w:shd w:val="clear" w:color="auto" w:fill="auto"/>
            <w:noWrap/>
            <w:vAlign w:val="center"/>
            <w:hideMark/>
          </w:tcPr>
          <w:p w14:paraId="37EA350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477.3</w:t>
            </w:r>
          </w:p>
        </w:tc>
        <w:tc>
          <w:tcPr>
            <w:tcW w:w="315" w:type="pct"/>
            <w:shd w:val="clear" w:color="auto" w:fill="auto"/>
            <w:noWrap/>
            <w:vAlign w:val="center"/>
            <w:hideMark/>
          </w:tcPr>
          <w:p w14:paraId="2F01ACF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577.3</w:t>
            </w:r>
          </w:p>
        </w:tc>
        <w:tc>
          <w:tcPr>
            <w:tcW w:w="314" w:type="pct"/>
            <w:shd w:val="clear" w:color="auto" w:fill="auto"/>
            <w:noWrap/>
            <w:vAlign w:val="center"/>
            <w:hideMark/>
          </w:tcPr>
          <w:p w14:paraId="6E55E5A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577.3</w:t>
            </w:r>
          </w:p>
        </w:tc>
        <w:tc>
          <w:tcPr>
            <w:tcW w:w="314" w:type="pct"/>
            <w:shd w:val="clear" w:color="auto" w:fill="auto"/>
            <w:noWrap/>
            <w:vAlign w:val="center"/>
            <w:hideMark/>
          </w:tcPr>
          <w:p w14:paraId="705955D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677.3</w:t>
            </w:r>
          </w:p>
        </w:tc>
        <w:tc>
          <w:tcPr>
            <w:tcW w:w="315" w:type="pct"/>
            <w:shd w:val="clear" w:color="auto" w:fill="auto"/>
            <w:noWrap/>
            <w:vAlign w:val="center"/>
            <w:hideMark/>
          </w:tcPr>
          <w:p w14:paraId="2E402A0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677.3</w:t>
            </w:r>
          </w:p>
        </w:tc>
        <w:tc>
          <w:tcPr>
            <w:tcW w:w="314" w:type="pct"/>
            <w:shd w:val="clear" w:color="auto" w:fill="auto"/>
            <w:noWrap/>
            <w:vAlign w:val="center"/>
            <w:hideMark/>
          </w:tcPr>
          <w:p w14:paraId="6E99E6B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677.3</w:t>
            </w:r>
          </w:p>
        </w:tc>
        <w:tc>
          <w:tcPr>
            <w:tcW w:w="314" w:type="pct"/>
            <w:shd w:val="clear" w:color="auto" w:fill="auto"/>
            <w:noWrap/>
            <w:vAlign w:val="center"/>
            <w:hideMark/>
          </w:tcPr>
          <w:p w14:paraId="213440C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677.3</w:t>
            </w:r>
          </w:p>
        </w:tc>
        <w:tc>
          <w:tcPr>
            <w:tcW w:w="315" w:type="pct"/>
            <w:shd w:val="clear" w:color="auto" w:fill="auto"/>
            <w:noWrap/>
            <w:vAlign w:val="center"/>
            <w:hideMark/>
          </w:tcPr>
          <w:p w14:paraId="6CA63E4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677.3</w:t>
            </w:r>
          </w:p>
        </w:tc>
        <w:tc>
          <w:tcPr>
            <w:tcW w:w="314" w:type="pct"/>
            <w:shd w:val="clear" w:color="auto" w:fill="auto"/>
            <w:noWrap/>
            <w:vAlign w:val="center"/>
            <w:hideMark/>
          </w:tcPr>
          <w:p w14:paraId="40AF184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777.3</w:t>
            </w:r>
          </w:p>
        </w:tc>
        <w:tc>
          <w:tcPr>
            <w:tcW w:w="314" w:type="pct"/>
            <w:shd w:val="clear" w:color="auto" w:fill="auto"/>
            <w:noWrap/>
            <w:vAlign w:val="center"/>
            <w:hideMark/>
          </w:tcPr>
          <w:p w14:paraId="184365E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777.3</w:t>
            </w:r>
          </w:p>
        </w:tc>
      </w:tr>
      <w:tr w:rsidR="000179FF" w:rsidRPr="00267AEC" w14:paraId="059CB1EB" w14:textId="77777777" w:rsidTr="00267AEC">
        <w:trPr>
          <w:trHeight w:val="300"/>
        </w:trPr>
        <w:tc>
          <w:tcPr>
            <w:tcW w:w="600" w:type="pct"/>
            <w:shd w:val="clear" w:color="auto" w:fill="B8CCE4" w:themeFill="accent1" w:themeFillTint="66"/>
            <w:noWrap/>
            <w:vAlign w:val="center"/>
            <w:hideMark/>
          </w:tcPr>
          <w:p w14:paraId="1832A4A9" w14:textId="77777777" w:rsidR="000528C8" w:rsidRPr="00267AEC" w:rsidRDefault="000528C8" w:rsidP="000528C8">
            <w:pPr>
              <w:rPr>
                <w:rFonts w:asciiTheme="minorHAnsi" w:hAnsiTheme="minorHAnsi" w:cstheme="minorHAnsi"/>
                <w:b/>
                <w:bCs/>
                <w:sz w:val="22"/>
                <w:szCs w:val="22"/>
              </w:rPr>
            </w:pPr>
            <w:r w:rsidRPr="00267AEC">
              <w:rPr>
                <w:rFonts w:asciiTheme="minorHAnsi" w:hAnsiTheme="minorHAnsi" w:cstheme="minorHAnsi"/>
                <w:b/>
                <w:bCs/>
                <w:sz w:val="22"/>
                <w:szCs w:val="22"/>
              </w:rPr>
              <w:t>Total</w:t>
            </w:r>
          </w:p>
        </w:tc>
        <w:tc>
          <w:tcPr>
            <w:tcW w:w="314" w:type="pct"/>
            <w:shd w:val="clear" w:color="auto" w:fill="B8CCE4" w:themeFill="accent1" w:themeFillTint="66"/>
            <w:noWrap/>
            <w:vAlign w:val="center"/>
            <w:hideMark/>
          </w:tcPr>
          <w:p w14:paraId="69E39A6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408.9</w:t>
            </w:r>
          </w:p>
        </w:tc>
        <w:tc>
          <w:tcPr>
            <w:tcW w:w="314" w:type="pct"/>
            <w:shd w:val="clear" w:color="auto" w:fill="B8CCE4" w:themeFill="accent1" w:themeFillTint="66"/>
            <w:noWrap/>
            <w:vAlign w:val="center"/>
            <w:hideMark/>
          </w:tcPr>
          <w:p w14:paraId="5BA7EF75"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754.1</w:t>
            </w:r>
          </w:p>
        </w:tc>
        <w:tc>
          <w:tcPr>
            <w:tcW w:w="315" w:type="pct"/>
            <w:shd w:val="clear" w:color="auto" w:fill="B8CCE4" w:themeFill="accent1" w:themeFillTint="66"/>
            <w:noWrap/>
            <w:vAlign w:val="center"/>
            <w:hideMark/>
          </w:tcPr>
          <w:p w14:paraId="549A4D9E"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1500.8</w:t>
            </w:r>
          </w:p>
        </w:tc>
        <w:tc>
          <w:tcPr>
            <w:tcW w:w="314" w:type="pct"/>
            <w:shd w:val="clear" w:color="auto" w:fill="B8CCE4" w:themeFill="accent1" w:themeFillTint="66"/>
            <w:noWrap/>
            <w:vAlign w:val="center"/>
            <w:hideMark/>
          </w:tcPr>
          <w:p w14:paraId="3EA098BD"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1761.9</w:t>
            </w:r>
          </w:p>
        </w:tc>
        <w:tc>
          <w:tcPr>
            <w:tcW w:w="314" w:type="pct"/>
            <w:shd w:val="clear" w:color="auto" w:fill="B8CCE4" w:themeFill="accent1" w:themeFillTint="66"/>
            <w:noWrap/>
            <w:vAlign w:val="center"/>
            <w:hideMark/>
          </w:tcPr>
          <w:p w14:paraId="32106B8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1961.9</w:t>
            </w:r>
          </w:p>
        </w:tc>
        <w:tc>
          <w:tcPr>
            <w:tcW w:w="315" w:type="pct"/>
            <w:shd w:val="clear" w:color="auto" w:fill="B8CCE4" w:themeFill="accent1" w:themeFillTint="66"/>
            <w:noWrap/>
            <w:vAlign w:val="center"/>
            <w:hideMark/>
          </w:tcPr>
          <w:p w14:paraId="3AFA8804"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2061.9</w:t>
            </w:r>
          </w:p>
        </w:tc>
        <w:tc>
          <w:tcPr>
            <w:tcW w:w="314" w:type="pct"/>
            <w:shd w:val="clear" w:color="auto" w:fill="B8CCE4" w:themeFill="accent1" w:themeFillTint="66"/>
            <w:noWrap/>
            <w:vAlign w:val="center"/>
            <w:hideMark/>
          </w:tcPr>
          <w:p w14:paraId="3840D719"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2061.9</w:t>
            </w:r>
          </w:p>
        </w:tc>
        <w:tc>
          <w:tcPr>
            <w:tcW w:w="314" w:type="pct"/>
            <w:shd w:val="clear" w:color="auto" w:fill="B8CCE4" w:themeFill="accent1" w:themeFillTint="66"/>
            <w:noWrap/>
            <w:vAlign w:val="center"/>
            <w:hideMark/>
          </w:tcPr>
          <w:p w14:paraId="2A88A529"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2161.9</w:t>
            </w:r>
          </w:p>
        </w:tc>
        <w:tc>
          <w:tcPr>
            <w:tcW w:w="315" w:type="pct"/>
            <w:shd w:val="clear" w:color="auto" w:fill="B8CCE4" w:themeFill="accent1" w:themeFillTint="66"/>
            <w:noWrap/>
            <w:vAlign w:val="center"/>
            <w:hideMark/>
          </w:tcPr>
          <w:p w14:paraId="5734EFE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2161.9</w:t>
            </w:r>
          </w:p>
        </w:tc>
        <w:tc>
          <w:tcPr>
            <w:tcW w:w="314" w:type="pct"/>
            <w:shd w:val="clear" w:color="auto" w:fill="B8CCE4" w:themeFill="accent1" w:themeFillTint="66"/>
            <w:noWrap/>
            <w:vAlign w:val="center"/>
            <w:hideMark/>
          </w:tcPr>
          <w:p w14:paraId="24E390B6"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2161.9</w:t>
            </w:r>
          </w:p>
        </w:tc>
        <w:tc>
          <w:tcPr>
            <w:tcW w:w="314" w:type="pct"/>
            <w:shd w:val="clear" w:color="auto" w:fill="B8CCE4" w:themeFill="accent1" w:themeFillTint="66"/>
            <w:noWrap/>
            <w:vAlign w:val="center"/>
            <w:hideMark/>
          </w:tcPr>
          <w:p w14:paraId="49336744"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2161.9</w:t>
            </w:r>
          </w:p>
        </w:tc>
        <w:tc>
          <w:tcPr>
            <w:tcW w:w="315" w:type="pct"/>
            <w:shd w:val="clear" w:color="auto" w:fill="B8CCE4" w:themeFill="accent1" w:themeFillTint="66"/>
            <w:noWrap/>
            <w:vAlign w:val="center"/>
            <w:hideMark/>
          </w:tcPr>
          <w:p w14:paraId="540D6AAD"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2161.9</w:t>
            </w:r>
          </w:p>
        </w:tc>
        <w:tc>
          <w:tcPr>
            <w:tcW w:w="314" w:type="pct"/>
            <w:shd w:val="clear" w:color="auto" w:fill="B8CCE4" w:themeFill="accent1" w:themeFillTint="66"/>
            <w:noWrap/>
            <w:vAlign w:val="center"/>
            <w:hideMark/>
          </w:tcPr>
          <w:p w14:paraId="21C259EC"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2261.9</w:t>
            </w:r>
          </w:p>
        </w:tc>
        <w:tc>
          <w:tcPr>
            <w:tcW w:w="314" w:type="pct"/>
            <w:shd w:val="clear" w:color="auto" w:fill="B8CCE4" w:themeFill="accent1" w:themeFillTint="66"/>
            <w:noWrap/>
            <w:vAlign w:val="center"/>
            <w:hideMark/>
          </w:tcPr>
          <w:p w14:paraId="38007BDD"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2261.9</w:t>
            </w:r>
          </w:p>
        </w:tc>
      </w:tr>
      <w:tr w:rsidR="000528C8" w:rsidRPr="00267AEC" w14:paraId="54361CB9" w14:textId="77777777" w:rsidTr="00267AEC">
        <w:trPr>
          <w:trHeight w:val="300"/>
        </w:trPr>
        <w:tc>
          <w:tcPr>
            <w:tcW w:w="600" w:type="pct"/>
            <w:shd w:val="clear" w:color="auto" w:fill="auto"/>
            <w:noWrap/>
            <w:vAlign w:val="center"/>
            <w:hideMark/>
          </w:tcPr>
          <w:p w14:paraId="676235AC"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Reserve &amp; Surplus</w:t>
            </w:r>
          </w:p>
        </w:tc>
        <w:tc>
          <w:tcPr>
            <w:tcW w:w="314" w:type="pct"/>
            <w:shd w:val="clear" w:color="auto" w:fill="auto"/>
            <w:noWrap/>
            <w:vAlign w:val="center"/>
            <w:hideMark/>
          </w:tcPr>
          <w:p w14:paraId="3DB1F54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400.0</w:t>
            </w:r>
          </w:p>
        </w:tc>
        <w:tc>
          <w:tcPr>
            <w:tcW w:w="314" w:type="pct"/>
            <w:shd w:val="clear" w:color="auto" w:fill="auto"/>
            <w:noWrap/>
            <w:vAlign w:val="center"/>
            <w:hideMark/>
          </w:tcPr>
          <w:p w14:paraId="6F1A9C6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604.2</w:t>
            </w:r>
          </w:p>
        </w:tc>
        <w:tc>
          <w:tcPr>
            <w:tcW w:w="315" w:type="pct"/>
            <w:shd w:val="clear" w:color="auto" w:fill="auto"/>
            <w:noWrap/>
            <w:vAlign w:val="center"/>
            <w:hideMark/>
          </w:tcPr>
          <w:p w14:paraId="6AEFC4F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755.8</w:t>
            </w:r>
          </w:p>
        </w:tc>
        <w:tc>
          <w:tcPr>
            <w:tcW w:w="314" w:type="pct"/>
            <w:shd w:val="clear" w:color="auto" w:fill="auto"/>
            <w:noWrap/>
            <w:vAlign w:val="center"/>
            <w:hideMark/>
          </w:tcPr>
          <w:p w14:paraId="0B63D03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832.0</w:t>
            </w:r>
          </w:p>
        </w:tc>
        <w:tc>
          <w:tcPr>
            <w:tcW w:w="314" w:type="pct"/>
            <w:shd w:val="clear" w:color="auto" w:fill="auto"/>
            <w:noWrap/>
            <w:vAlign w:val="center"/>
            <w:hideMark/>
          </w:tcPr>
          <w:p w14:paraId="0F38509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1930.5</w:t>
            </w:r>
          </w:p>
        </w:tc>
        <w:tc>
          <w:tcPr>
            <w:tcW w:w="315" w:type="pct"/>
            <w:shd w:val="clear" w:color="auto" w:fill="auto"/>
            <w:noWrap/>
            <w:vAlign w:val="center"/>
            <w:hideMark/>
          </w:tcPr>
          <w:p w14:paraId="7E7751B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2021.7</w:t>
            </w:r>
          </w:p>
        </w:tc>
        <w:tc>
          <w:tcPr>
            <w:tcW w:w="314" w:type="pct"/>
            <w:shd w:val="clear" w:color="auto" w:fill="auto"/>
            <w:noWrap/>
            <w:vAlign w:val="center"/>
            <w:hideMark/>
          </w:tcPr>
          <w:p w14:paraId="4286DC8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2439.0</w:t>
            </w:r>
          </w:p>
        </w:tc>
        <w:tc>
          <w:tcPr>
            <w:tcW w:w="314" w:type="pct"/>
            <w:shd w:val="clear" w:color="auto" w:fill="auto"/>
            <w:noWrap/>
            <w:vAlign w:val="center"/>
            <w:hideMark/>
          </w:tcPr>
          <w:p w14:paraId="4AC71B6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2888.4</w:t>
            </w:r>
          </w:p>
        </w:tc>
        <w:tc>
          <w:tcPr>
            <w:tcW w:w="315" w:type="pct"/>
            <w:shd w:val="clear" w:color="auto" w:fill="auto"/>
            <w:noWrap/>
            <w:vAlign w:val="center"/>
            <w:hideMark/>
          </w:tcPr>
          <w:p w14:paraId="537341F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3283.8</w:t>
            </w:r>
          </w:p>
        </w:tc>
        <w:tc>
          <w:tcPr>
            <w:tcW w:w="314" w:type="pct"/>
            <w:shd w:val="clear" w:color="auto" w:fill="auto"/>
            <w:noWrap/>
            <w:vAlign w:val="center"/>
            <w:hideMark/>
          </w:tcPr>
          <w:p w14:paraId="07B7859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4041.9</w:t>
            </w:r>
          </w:p>
        </w:tc>
        <w:tc>
          <w:tcPr>
            <w:tcW w:w="314" w:type="pct"/>
            <w:shd w:val="clear" w:color="auto" w:fill="auto"/>
            <w:noWrap/>
            <w:vAlign w:val="center"/>
            <w:hideMark/>
          </w:tcPr>
          <w:p w14:paraId="268DB7C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4519.3</w:t>
            </w:r>
          </w:p>
        </w:tc>
        <w:tc>
          <w:tcPr>
            <w:tcW w:w="315" w:type="pct"/>
            <w:shd w:val="clear" w:color="auto" w:fill="auto"/>
            <w:noWrap/>
            <w:vAlign w:val="center"/>
            <w:hideMark/>
          </w:tcPr>
          <w:p w14:paraId="25D0C5D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5420.3</w:t>
            </w:r>
          </w:p>
        </w:tc>
        <w:tc>
          <w:tcPr>
            <w:tcW w:w="314" w:type="pct"/>
            <w:shd w:val="clear" w:color="auto" w:fill="auto"/>
            <w:noWrap/>
            <w:vAlign w:val="center"/>
            <w:hideMark/>
          </w:tcPr>
          <w:p w14:paraId="5542431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6214.0</w:t>
            </w:r>
          </w:p>
        </w:tc>
        <w:tc>
          <w:tcPr>
            <w:tcW w:w="314" w:type="pct"/>
            <w:shd w:val="clear" w:color="auto" w:fill="auto"/>
            <w:noWrap/>
            <w:vAlign w:val="center"/>
            <w:hideMark/>
          </w:tcPr>
          <w:p w14:paraId="6A1574F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7065.0</w:t>
            </w:r>
          </w:p>
        </w:tc>
      </w:tr>
      <w:tr w:rsidR="000179FF" w:rsidRPr="00267AEC" w14:paraId="0A87F29C" w14:textId="77777777" w:rsidTr="00267AEC">
        <w:trPr>
          <w:trHeight w:val="300"/>
        </w:trPr>
        <w:tc>
          <w:tcPr>
            <w:tcW w:w="600" w:type="pct"/>
            <w:shd w:val="clear" w:color="auto" w:fill="B8CCE4" w:themeFill="accent1" w:themeFillTint="66"/>
            <w:noWrap/>
            <w:vAlign w:val="center"/>
            <w:hideMark/>
          </w:tcPr>
          <w:p w14:paraId="3AF8C6FD" w14:textId="77777777" w:rsidR="000528C8" w:rsidRPr="00267AEC" w:rsidRDefault="000528C8" w:rsidP="000528C8">
            <w:pPr>
              <w:rPr>
                <w:rFonts w:asciiTheme="minorHAnsi" w:hAnsiTheme="minorHAnsi" w:cstheme="minorHAnsi"/>
                <w:b/>
                <w:bCs/>
                <w:sz w:val="22"/>
                <w:szCs w:val="22"/>
              </w:rPr>
            </w:pPr>
            <w:r w:rsidRPr="00267AEC">
              <w:rPr>
                <w:rFonts w:asciiTheme="minorHAnsi" w:hAnsiTheme="minorHAnsi" w:cstheme="minorHAnsi"/>
                <w:b/>
                <w:bCs/>
                <w:sz w:val="22"/>
                <w:szCs w:val="22"/>
              </w:rPr>
              <w:t>TNW</w:t>
            </w:r>
          </w:p>
        </w:tc>
        <w:tc>
          <w:tcPr>
            <w:tcW w:w="314" w:type="pct"/>
            <w:shd w:val="clear" w:color="auto" w:fill="B8CCE4" w:themeFill="accent1" w:themeFillTint="66"/>
            <w:noWrap/>
            <w:vAlign w:val="center"/>
            <w:hideMark/>
          </w:tcPr>
          <w:p w14:paraId="74F6B35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808.8</w:t>
            </w:r>
          </w:p>
        </w:tc>
        <w:tc>
          <w:tcPr>
            <w:tcW w:w="314" w:type="pct"/>
            <w:shd w:val="clear" w:color="auto" w:fill="B8CCE4" w:themeFill="accent1" w:themeFillTint="66"/>
            <w:noWrap/>
            <w:vAlign w:val="center"/>
            <w:hideMark/>
          </w:tcPr>
          <w:p w14:paraId="374A41B5"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1358.3</w:t>
            </w:r>
          </w:p>
        </w:tc>
        <w:tc>
          <w:tcPr>
            <w:tcW w:w="315" w:type="pct"/>
            <w:shd w:val="clear" w:color="auto" w:fill="B8CCE4" w:themeFill="accent1" w:themeFillTint="66"/>
            <w:noWrap/>
            <w:vAlign w:val="center"/>
            <w:hideMark/>
          </w:tcPr>
          <w:p w14:paraId="36C78C67"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2256.6</w:t>
            </w:r>
          </w:p>
        </w:tc>
        <w:tc>
          <w:tcPr>
            <w:tcW w:w="314" w:type="pct"/>
            <w:shd w:val="clear" w:color="auto" w:fill="B8CCE4" w:themeFill="accent1" w:themeFillTint="66"/>
            <w:noWrap/>
            <w:vAlign w:val="center"/>
            <w:hideMark/>
          </w:tcPr>
          <w:p w14:paraId="2062287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2593.9</w:t>
            </w:r>
          </w:p>
        </w:tc>
        <w:tc>
          <w:tcPr>
            <w:tcW w:w="314" w:type="pct"/>
            <w:shd w:val="clear" w:color="auto" w:fill="B8CCE4" w:themeFill="accent1" w:themeFillTint="66"/>
            <w:noWrap/>
            <w:vAlign w:val="center"/>
            <w:hideMark/>
          </w:tcPr>
          <w:p w14:paraId="70B7C116"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3892.4</w:t>
            </w:r>
          </w:p>
        </w:tc>
        <w:tc>
          <w:tcPr>
            <w:tcW w:w="315" w:type="pct"/>
            <w:shd w:val="clear" w:color="auto" w:fill="B8CCE4" w:themeFill="accent1" w:themeFillTint="66"/>
            <w:noWrap/>
            <w:vAlign w:val="center"/>
            <w:hideMark/>
          </w:tcPr>
          <w:p w14:paraId="547750FE"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4083.5</w:t>
            </w:r>
          </w:p>
        </w:tc>
        <w:tc>
          <w:tcPr>
            <w:tcW w:w="314" w:type="pct"/>
            <w:shd w:val="clear" w:color="auto" w:fill="B8CCE4" w:themeFill="accent1" w:themeFillTint="66"/>
            <w:noWrap/>
            <w:vAlign w:val="center"/>
            <w:hideMark/>
          </w:tcPr>
          <w:p w14:paraId="006AFE9D"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4500.9</w:t>
            </w:r>
          </w:p>
        </w:tc>
        <w:tc>
          <w:tcPr>
            <w:tcW w:w="314" w:type="pct"/>
            <w:shd w:val="clear" w:color="auto" w:fill="B8CCE4" w:themeFill="accent1" w:themeFillTint="66"/>
            <w:noWrap/>
            <w:vAlign w:val="center"/>
            <w:hideMark/>
          </w:tcPr>
          <w:p w14:paraId="23B67473"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5050.2</w:t>
            </w:r>
          </w:p>
        </w:tc>
        <w:tc>
          <w:tcPr>
            <w:tcW w:w="315" w:type="pct"/>
            <w:shd w:val="clear" w:color="auto" w:fill="B8CCE4" w:themeFill="accent1" w:themeFillTint="66"/>
            <w:noWrap/>
            <w:vAlign w:val="center"/>
            <w:hideMark/>
          </w:tcPr>
          <w:p w14:paraId="299E2816"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5445.7</w:t>
            </w:r>
          </w:p>
        </w:tc>
        <w:tc>
          <w:tcPr>
            <w:tcW w:w="314" w:type="pct"/>
            <w:shd w:val="clear" w:color="auto" w:fill="B8CCE4" w:themeFill="accent1" w:themeFillTint="66"/>
            <w:noWrap/>
            <w:vAlign w:val="center"/>
            <w:hideMark/>
          </w:tcPr>
          <w:p w14:paraId="33749DD6"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6203.8</w:t>
            </w:r>
          </w:p>
        </w:tc>
        <w:tc>
          <w:tcPr>
            <w:tcW w:w="314" w:type="pct"/>
            <w:shd w:val="clear" w:color="auto" w:fill="B8CCE4" w:themeFill="accent1" w:themeFillTint="66"/>
            <w:noWrap/>
            <w:vAlign w:val="center"/>
            <w:hideMark/>
          </w:tcPr>
          <w:p w14:paraId="1BD7E1AA"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6681.1</w:t>
            </w:r>
          </w:p>
        </w:tc>
        <w:tc>
          <w:tcPr>
            <w:tcW w:w="315" w:type="pct"/>
            <w:shd w:val="clear" w:color="auto" w:fill="B8CCE4" w:themeFill="accent1" w:themeFillTint="66"/>
            <w:noWrap/>
            <w:vAlign w:val="center"/>
            <w:hideMark/>
          </w:tcPr>
          <w:p w14:paraId="43F8FA75"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7582.1</w:t>
            </w:r>
          </w:p>
        </w:tc>
        <w:tc>
          <w:tcPr>
            <w:tcW w:w="314" w:type="pct"/>
            <w:shd w:val="clear" w:color="auto" w:fill="B8CCE4" w:themeFill="accent1" w:themeFillTint="66"/>
            <w:noWrap/>
            <w:vAlign w:val="center"/>
            <w:hideMark/>
          </w:tcPr>
          <w:p w14:paraId="41AD2578"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8475.8</w:t>
            </w:r>
          </w:p>
        </w:tc>
        <w:tc>
          <w:tcPr>
            <w:tcW w:w="314" w:type="pct"/>
            <w:shd w:val="clear" w:color="auto" w:fill="B8CCE4" w:themeFill="accent1" w:themeFillTint="66"/>
            <w:noWrap/>
            <w:vAlign w:val="center"/>
            <w:hideMark/>
          </w:tcPr>
          <w:p w14:paraId="2A834F5A"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9326.8</w:t>
            </w:r>
          </w:p>
        </w:tc>
      </w:tr>
      <w:tr w:rsidR="000528C8" w:rsidRPr="00267AEC" w14:paraId="5B11C2FB" w14:textId="77777777" w:rsidTr="00267AEC">
        <w:trPr>
          <w:trHeight w:val="300"/>
        </w:trPr>
        <w:tc>
          <w:tcPr>
            <w:tcW w:w="600" w:type="pct"/>
            <w:shd w:val="clear" w:color="auto" w:fill="auto"/>
            <w:noWrap/>
            <w:vAlign w:val="center"/>
            <w:hideMark/>
          </w:tcPr>
          <w:p w14:paraId="1C730605"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Share Premium</w:t>
            </w:r>
          </w:p>
        </w:tc>
        <w:tc>
          <w:tcPr>
            <w:tcW w:w="314" w:type="pct"/>
            <w:shd w:val="clear" w:color="auto" w:fill="auto"/>
            <w:noWrap/>
            <w:vAlign w:val="center"/>
            <w:hideMark/>
          </w:tcPr>
          <w:p w14:paraId="03BA9BE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4" w:type="pct"/>
            <w:shd w:val="clear" w:color="auto" w:fill="auto"/>
            <w:noWrap/>
            <w:vAlign w:val="center"/>
            <w:hideMark/>
          </w:tcPr>
          <w:p w14:paraId="28FB953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5" w:type="pct"/>
            <w:shd w:val="clear" w:color="auto" w:fill="auto"/>
            <w:noWrap/>
            <w:vAlign w:val="center"/>
            <w:hideMark/>
          </w:tcPr>
          <w:p w14:paraId="5698C7A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4" w:type="pct"/>
            <w:shd w:val="clear" w:color="auto" w:fill="auto"/>
            <w:noWrap/>
            <w:vAlign w:val="center"/>
            <w:hideMark/>
          </w:tcPr>
          <w:p w14:paraId="3E2F6B7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4" w:type="pct"/>
            <w:shd w:val="clear" w:color="auto" w:fill="auto"/>
            <w:noWrap/>
            <w:vAlign w:val="center"/>
            <w:hideMark/>
          </w:tcPr>
          <w:p w14:paraId="3C3A975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5" w:type="pct"/>
            <w:shd w:val="clear" w:color="auto" w:fill="auto"/>
            <w:noWrap/>
            <w:vAlign w:val="center"/>
            <w:hideMark/>
          </w:tcPr>
          <w:p w14:paraId="2ECD8A2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4" w:type="pct"/>
            <w:shd w:val="clear" w:color="auto" w:fill="auto"/>
            <w:noWrap/>
            <w:vAlign w:val="center"/>
            <w:hideMark/>
          </w:tcPr>
          <w:p w14:paraId="1E3AAD7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4" w:type="pct"/>
            <w:shd w:val="clear" w:color="auto" w:fill="auto"/>
            <w:noWrap/>
            <w:vAlign w:val="center"/>
            <w:hideMark/>
          </w:tcPr>
          <w:p w14:paraId="4C1CEB1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5" w:type="pct"/>
            <w:shd w:val="clear" w:color="auto" w:fill="auto"/>
            <w:noWrap/>
            <w:vAlign w:val="center"/>
            <w:hideMark/>
          </w:tcPr>
          <w:p w14:paraId="0C73DB2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4" w:type="pct"/>
            <w:shd w:val="clear" w:color="auto" w:fill="auto"/>
            <w:noWrap/>
            <w:vAlign w:val="center"/>
            <w:hideMark/>
          </w:tcPr>
          <w:p w14:paraId="53AB1C1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4" w:type="pct"/>
            <w:shd w:val="clear" w:color="auto" w:fill="auto"/>
            <w:noWrap/>
            <w:vAlign w:val="center"/>
            <w:hideMark/>
          </w:tcPr>
          <w:p w14:paraId="66609B2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5" w:type="pct"/>
            <w:shd w:val="clear" w:color="auto" w:fill="auto"/>
            <w:noWrap/>
            <w:vAlign w:val="center"/>
            <w:hideMark/>
          </w:tcPr>
          <w:p w14:paraId="232D255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4" w:type="pct"/>
            <w:shd w:val="clear" w:color="auto" w:fill="auto"/>
            <w:noWrap/>
            <w:vAlign w:val="center"/>
            <w:hideMark/>
          </w:tcPr>
          <w:p w14:paraId="15FE9CA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c>
          <w:tcPr>
            <w:tcW w:w="314" w:type="pct"/>
            <w:shd w:val="clear" w:color="auto" w:fill="auto"/>
            <w:noWrap/>
            <w:vAlign w:val="center"/>
            <w:hideMark/>
          </w:tcPr>
          <w:p w14:paraId="63CD6E6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47.8</w:t>
            </w:r>
          </w:p>
        </w:tc>
      </w:tr>
      <w:tr w:rsidR="000179FF" w:rsidRPr="00267AEC" w14:paraId="55DC1D7B" w14:textId="77777777" w:rsidTr="00267AEC">
        <w:trPr>
          <w:trHeight w:val="300"/>
        </w:trPr>
        <w:tc>
          <w:tcPr>
            <w:tcW w:w="5000" w:type="pct"/>
            <w:gridSpan w:val="15"/>
            <w:shd w:val="clear" w:color="auto" w:fill="B8CCE4" w:themeFill="accent1" w:themeFillTint="66"/>
            <w:noWrap/>
            <w:vAlign w:val="center"/>
            <w:hideMark/>
          </w:tcPr>
          <w:p w14:paraId="5371F54B" w14:textId="77777777" w:rsidR="000179FF" w:rsidRPr="00267AEC" w:rsidRDefault="000179FF" w:rsidP="000179FF">
            <w:pPr>
              <w:rPr>
                <w:rFonts w:asciiTheme="minorHAnsi" w:hAnsiTheme="minorHAnsi" w:cstheme="minorHAnsi"/>
                <w:sz w:val="22"/>
                <w:szCs w:val="22"/>
              </w:rPr>
            </w:pPr>
            <w:r w:rsidRPr="00267AEC">
              <w:rPr>
                <w:rFonts w:asciiTheme="minorHAnsi" w:hAnsiTheme="minorHAnsi" w:cstheme="minorHAnsi"/>
                <w:b/>
                <w:bCs/>
                <w:sz w:val="22"/>
                <w:szCs w:val="22"/>
              </w:rPr>
              <w:t>Loans &amp; Liability (Existing)</w:t>
            </w:r>
          </w:p>
        </w:tc>
      </w:tr>
      <w:tr w:rsidR="000528C8" w:rsidRPr="00267AEC" w14:paraId="16AF479F" w14:textId="77777777" w:rsidTr="00267AEC">
        <w:trPr>
          <w:trHeight w:val="300"/>
        </w:trPr>
        <w:tc>
          <w:tcPr>
            <w:tcW w:w="600" w:type="pct"/>
            <w:shd w:val="clear" w:color="auto" w:fill="auto"/>
            <w:noWrap/>
            <w:vAlign w:val="center"/>
            <w:hideMark/>
          </w:tcPr>
          <w:p w14:paraId="7863CC59"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Term Loan (Building)</w:t>
            </w:r>
          </w:p>
        </w:tc>
        <w:tc>
          <w:tcPr>
            <w:tcW w:w="314" w:type="pct"/>
            <w:shd w:val="clear" w:color="auto" w:fill="auto"/>
            <w:noWrap/>
            <w:vAlign w:val="center"/>
            <w:hideMark/>
          </w:tcPr>
          <w:p w14:paraId="27A37C4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163.4</w:t>
            </w:r>
          </w:p>
        </w:tc>
        <w:tc>
          <w:tcPr>
            <w:tcW w:w="314" w:type="pct"/>
            <w:shd w:val="clear" w:color="auto" w:fill="auto"/>
            <w:noWrap/>
            <w:vAlign w:val="center"/>
            <w:hideMark/>
          </w:tcPr>
          <w:p w14:paraId="45E372B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123.4</w:t>
            </w:r>
          </w:p>
        </w:tc>
        <w:tc>
          <w:tcPr>
            <w:tcW w:w="315" w:type="pct"/>
            <w:shd w:val="clear" w:color="auto" w:fill="auto"/>
            <w:noWrap/>
            <w:vAlign w:val="center"/>
            <w:hideMark/>
          </w:tcPr>
          <w:p w14:paraId="41B4451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83.4</w:t>
            </w:r>
          </w:p>
        </w:tc>
        <w:tc>
          <w:tcPr>
            <w:tcW w:w="314" w:type="pct"/>
            <w:shd w:val="clear" w:color="auto" w:fill="auto"/>
            <w:noWrap/>
            <w:vAlign w:val="center"/>
            <w:hideMark/>
          </w:tcPr>
          <w:p w14:paraId="3BCBA48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43.4</w:t>
            </w:r>
          </w:p>
        </w:tc>
        <w:tc>
          <w:tcPr>
            <w:tcW w:w="314" w:type="pct"/>
            <w:shd w:val="clear" w:color="auto" w:fill="auto"/>
            <w:noWrap/>
            <w:vAlign w:val="center"/>
            <w:hideMark/>
          </w:tcPr>
          <w:p w14:paraId="0E739DB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3.4</w:t>
            </w:r>
          </w:p>
        </w:tc>
        <w:tc>
          <w:tcPr>
            <w:tcW w:w="315" w:type="pct"/>
            <w:shd w:val="clear" w:color="auto" w:fill="auto"/>
            <w:noWrap/>
            <w:vAlign w:val="center"/>
            <w:hideMark/>
          </w:tcPr>
          <w:p w14:paraId="04766B0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4DF55E9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593B69C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5756C33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368C552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40AC4F4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2D6B206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01C6EAA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4725F83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r>
      <w:tr w:rsidR="000528C8" w:rsidRPr="00267AEC" w14:paraId="0728DD52" w14:textId="77777777" w:rsidTr="00267AEC">
        <w:trPr>
          <w:trHeight w:val="300"/>
        </w:trPr>
        <w:tc>
          <w:tcPr>
            <w:tcW w:w="600" w:type="pct"/>
            <w:shd w:val="clear" w:color="auto" w:fill="auto"/>
            <w:noWrap/>
            <w:vAlign w:val="center"/>
            <w:hideMark/>
          </w:tcPr>
          <w:p w14:paraId="5D5B64BE"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Term Loan (P&amp;M)</w:t>
            </w:r>
          </w:p>
        </w:tc>
        <w:tc>
          <w:tcPr>
            <w:tcW w:w="314" w:type="pct"/>
            <w:shd w:val="clear" w:color="auto" w:fill="auto"/>
            <w:noWrap/>
            <w:vAlign w:val="center"/>
            <w:hideMark/>
          </w:tcPr>
          <w:p w14:paraId="1634BFE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94.2</w:t>
            </w:r>
          </w:p>
        </w:tc>
        <w:tc>
          <w:tcPr>
            <w:tcW w:w="314" w:type="pct"/>
            <w:shd w:val="clear" w:color="auto" w:fill="auto"/>
            <w:noWrap/>
            <w:vAlign w:val="center"/>
            <w:hideMark/>
          </w:tcPr>
          <w:p w14:paraId="00B252C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64.2</w:t>
            </w:r>
          </w:p>
        </w:tc>
        <w:tc>
          <w:tcPr>
            <w:tcW w:w="315" w:type="pct"/>
            <w:shd w:val="clear" w:color="auto" w:fill="auto"/>
            <w:noWrap/>
            <w:vAlign w:val="center"/>
            <w:hideMark/>
          </w:tcPr>
          <w:p w14:paraId="541DE0E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34.2</w:t>
            </w:r>
          </w:p>
        </w:tc>
        <w:tc>
          <w:tcPr>
            <w:tcW w:w="314" w:type="pct"/>
            <w:shd w:val="clear" w:color="auto" w:fill="auto"/>
            <w:noWrap/>
            <w:vAlign w:val="center"/>
            <w:hideMark/>
          </w:tcPr>
          <w:p w14:paraId="1948C9A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4.2</w:t>
            </w:r>
          </w:p>
        </w:tc>
        <w:tc>
          <w:tcPr>
            <w:tcW w:w="314" w:type="pct"/>
            <w:shd w:val="clear" w:color="auto" w:fill="auto"/>
            <w:noWrap/>
            <w:vAlign w:val="center"/>
            <w:hideMark/>
          </w:tcPr>
          <w:p w14:paraId="186C7CD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14FDD29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6883E0B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264F9BE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571BB55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5D08CA0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353C7A2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6C27797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416CC79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0532C12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r>
      <w:tr w:rsidR="000528C8" w:rsidRPr="00267AEC" w14:paraId="6B71E1D7" w14:textId="77777777" w:rsidTr="00267AEC">
        <w:trPr>
          <w:trHeight w:val="300"/>
        </w:trPr>
        <w:tc>
          <w:tcPr>
            <w:tcW w:w="600" w:type="pct"/>
            <w:shd w:val="clear" w:color="auto" w:fill="auto"/>
            <w:noWrap/>
            <w:vAlign w:val="center"/>
            <w:hideMark/>
          </w:tcPr>
          <w:p w14:paraId="45BF58B2"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GECL</w:t>
            </w:r>
          </w:p>
        </w:tc>
        <w:tc>
          <w:tcPr>
            <w:tcW w:w="314" w:type="pct"/>
            <w:shd w:val="clear" w:color="auto" w:fill="auto"/>
            <w:noWrap/>
            <w:vAlign w:val="center"/>
            <w:hideMark/>
          </w:tcPr>
          <w:p w14:paraId="58BA908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47.9</w:t>
            </w:r>
          </w:p>
        </w:tc>
        <w:tc>
          <w:tcPr>
            <w:tcW w:w="314" w:type="pct"/>
            <w:shd w:val="clear" w:color="auto" w:fill="auto"/>
            <w:noWrap/>
            <w:vAlign w:val="center"/>
            <w:hideMark/>
          </w:tcPr>
          <w:p w14:paraId="0848AD5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23.9</w:t>
            </w:r>
          </w:p>
        </w:tc>
        <w:tc>
          <w:tcPr>
            <w:tcW w:w="315" w:type="pct"/>
            <w:shd w:val="clear" w:color="auto" w:fill="auto"/>
            <w:noWrap/>
            <w:vAlign w:val="center"/>
            <w:hideMark/>
          </w:tcPr>
          <w:p w14:paraId="672FCCC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2FD0FCF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7F863CF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5BDCCAE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4060182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418B075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0DA4EAB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0ACD807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08C5429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1298AF5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068C5D1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51DB770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r>
      <w:tr w:rsidR="000179FF" w:rsidRPr="00267AEC" w14:paraId="7DF559AF" w14:textId="77777777" w:rsidTr="00267AEC">
        <w:trPr>
          <w:trHeight w:val="300"/>
        </w:trPr>
        <w:tc>
          <w:tcPr>
            <w:tcW w:w="5000" w:type="pct"/>
            <w:gridSpan w:val="15"/>
            <w:shd w:val="clear" w:color="auto" w:fill="B8CCE4" w:themeFill="accent1" w:themeFillTint="66"/>
            <w:noWrap/>
            <w:vAlign w:val="center"/>
            <w:hideMark/>
          </w:tcPr>
          <w:p w14:paraId="0AF1EBF2" w14:textId="77777777" w:rsidR="000179FF" w:rsidRPr="00267AEC" w:rsidRDefault="000179FF" w:rsidP="000179FF">
            <w:pPr>
              <w:rPr>
                <w:rFonts w:asciiTheme="minorHAnsi" w:hAnsiTheme="minorHAnsi" w:cstheme="minorHAnsi"/>
                <w:sz w:val="22"/>
                <w:szCs w:val="22"/>
              </w:rPr>
            </w:pPr>
            <w:r w:rsidRPr="00267AEC">
              <w:rPr>
                <w:rFonts w:asciiTheme="minorHAnsi" w:hAnsiTheme="minorHAnsi" w:cstheme="minorHAnsi"/>
                <w:b/>
                <w:bCs/>
                <w:sz w:val="22"/>
                <w:szCs w:val="22"/>
              </w:rPr>
              <w:t>Loans &amp; Liability (Proposed)</w:t>
            </w:r>
          </w:p>
        </w:tc>
      </w:tr>
      <w:tr w:rsidR="000528C8" w:rsidRPr="00267AEC" w14:paraId="703E26F9" w14:textId="77777777" w:rsidTr="00267AEC">
        <w:trPr>
          <w:trHeight w:val="300"/>
        </w:trPr>
        <w:tc>
          <w:tcPr>
            <w:tcW w:w="600" w:type="pct"/>
            <w:shd w:val="clear" w:color="auto" w:fill="auto"/>
            <w:noWrap/>
            <w:vAlign w:val="center"/>
            <w:hideMark/>
          </w:tcPr>
          <w:p w14:paraId="487E864F"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Term Loan (Building)</w:t>
            </w:r>
          </w:p>
        </w:tc>
        <w:tc>
          <w:tcPr>
            <w:tcW w:w="314" w:type="pct"/>
            <w:shd w:val="clear" w:color="auto" w:fill="auto"/>
            <w:noWrap/>
            <w:vAlign w:val="center"/>
            <w:hideMark/>
          </w:tcPr>
          <w:p w14:paraId="38F368B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6D05943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500.0</w:t>
            </w:r>
          </w:p>
        </w:tc>
        <w:tc>
          <w:tcPr>
            <w:tcW w:w="315" w:type="pct"/>
            <w:shd w:val="clear" w:color="auto" w:fill="auto"/>
            <w:noWrap/>
            <w:vAlign w:val="center"/>
            <w:hideMark/>
          </w:tcPr>
          <w:p w14:paraId="0A13EA5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1190.0</w:t>
            </w:r>
          </w:p>
        </w:tc>
        <w:tc>
          <w:tcPr>
            <w:tcW w:w="314" w:type="pct"/>
            <w:shd w:val="clear" w:color="auto" w:fill="auto"/>
            <w:noWrap/>
            <w:vAlign w:val="center"/>
            <w:hideMark/>
          </w:tcPr>
          <w:p w14:paraId="39127FF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1148.0</w:t>
            </w:r>
          </w:p>
        </w:tc>
        <w:tc>
          <w:tcPr>
            <w:tcW w:w="314" w:type="pct"/>
            <w:shd w:val="clear" w:color="auto" w:fill="auto"/>
            <w:noWrap/>
            <w:vAlign w:val="center"/>
            <w:hideMark/>
          </w:tcPr>
          <w:p w14:paraId="15C34D6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1064.0</w:t>
            </w:r>
          </w:p>
        </w:tc>
        <w:tc>
          <w:tcPr>
            <w:tcW w:w="315" w:type="pct"/>
            <w:shd w:val="clear" w:color="auto" w:fill="auto"/>
            <w:noWrap/>
            <w:vAlign w:val="center"/>
            <w:hideMark/>
          </w:tcPr>
          <w:p w14:paraId="007DC7E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968.0</w:t>
            </w:r>
          </w:p>
        </w:tc>
        <w:tc>
          <w:tcPr>
            <w:tcW w:w="314" w:type="pct"/>
            <w:shd w:val="clear" w:color="auto" w:fill="auto"/>
            <w:noWrap/>
            <w:vAlign w:val="center"/>
            <w:hideMark/>
          </w:tcPr>
          <w:p w14:paraId="746BC8E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860.0</w:t>
            </w:r>
          </w:p>
        </w:tc>
        <w:tc>
          <w:tcPr>
            <w:tcW w:w="314" w:type="pct"/>
            <w:shd w:val="clear" w:color="auto" w:fill="auto"/>
            <w:noWrap/>
            <w:vAlign w:val="center"/>
            <w:hideMark/>
          </w:tcPr>
          <w:p w14:paraId="660839A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740.0</w:t>
            </w:r>
          </w:p>
        </w:tc>
        <w:tc>
          <w:tcPr>
            <w:tcW w:w="315" w:type="pct"/>
            <w:shd w:val="clear" w:color="auto" w:fill="auto"/>
            <w:noWrap/>
            <w:vAlign w:val="center"/>
            <w:hideMark/>
          </w:tcPr>
          <w:p w14:paraId="64980C3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608.0</w:t>
            </w:r>
          </w:p>
        </w:tc>
        <w:tc>
          <w:tcPr>
            <w:tcW w:w="314" w:type="pct"/>
            <w:shd w:val="clear" w:color="auto" w:fill="auto"/>
            <w:noWrap/>
            <w:vAlign w:val="center"/>
            <w:hideMark/>
          </w:tcPr>
          <w:p w14:paraId="381A5AD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464.0</w:t>
            </w:r>
          </w:p>
        </w:tc>
        <w:tc>
          <w:tcPr>
            <w:tcW w:w="314" w:type="pct"/>
            <w:shd w:val="clear" w:color="auto" w:fill="auto"/>
            <w:noWrap/>
            <w:vAlign w:val="center"/>
            <w:hideMark/>
          </w:tcPr>
          <w:p w14:paraId="661B223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308.0</w:t>
            </w:r>
          </w:p>
        </w:tc>
        <w:tc>
          <w:tcPr>
            <w:tcW w:w="315" w:type="pct"/>
            <w:shd w:val="clear" w:color="auto" w:fill="auto"/>
            <w:noWrap/>
            <w:vAlign w:val="center"/>
            <w:hideMark/>
          </w:tcPr>
          <w:p w14:paraId="39FDC3A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152.0</w:t>
            </w:r>
          </w:p>
        </w:tc>
        <w:tc>
          <w:tcPr>
            <w:tcW w:w="314" w:type="pct"/>
            <w:shd w:val="clear" w:color="auto" w:fill="auto"/>
            <w:noWrap/>
            <w:vAlign w:val="center"/>
            <w:hideMark/>
          </w:tcPr>
          <w:p w14:paraId="57486FD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10F709C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r>
      <w:tr w:rsidR="000528C8" w:rsidRPr="00267AEC" w14:paraId="37ED685A" w14:textId="77777777" w:rsidTr="00267AEC">
        <w:trPr>
          <w:trHeight w:val="300"/>
        </w:trPr>
        <w:tc>
          <w:tcPr>
            <w:tcW w:w="600" w:type="pct"/>
            <w:shd w:val="clear" w:color="auto" w:fill="auto"/>
            <w:noWrap/>
            <w:vAlign w:val="center"/>
            <w:hideMark/>
          </w:tcPr>
          <w:p w14:paraId="1B6A13F2"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Term Loan (P&amp;M)</w:t>
            </w:r>
          </w:p>
        </w:tc>
        <w:tc>
          <w:tcPr>
            <w:tcW w:w="314" w:type="pct"/>
            <w:shd w:val="clear" w:color="auto" w:fill="auto"/>
            <w:noWrap/>
            <w:vAlign w:val="center"/>
            <w:hideMark/>
          </w:tcPr>
          <w:p w14:paraId="4F8BFD8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488B3E3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100.0</w:t>
            </w:r>
          </w:p>
        </w:tc>
        <w:tc>
          <w:tcPr>
            <w:tcW w:w="315" w:type="pct"/>
            <w:shd w:val="clear" w:color="auto" w:fill="auto"/>
            <w:noWrap/>
            <w:vAlign w:val="center"/>
            <w:hideMark/>
          </w:tcPr>
          <w:p w14:paraId="20DE0FE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1100.0</w:t>
            </w:r>
          </w:p>
        </w:tc>
        <w:tc>
          <w:tcPr>
            <w:tcW w:w="314" w:type="pct"/>
            <w:shd w:val="clear" w:color="auto" w:fill="auto"/>
            <w:noWrap/>
            <w:vAlign w:val="center"/>
            <w:hideMark/>
          </w:tcPr>
          <w:p w14:paraId="021507E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1580.0</w:t>
            </w:r>
          </w:p>
        </w:tc>
        <w:tc>
          <w:tcPr>
            <w:tcW w:w="314" w:type="pct"/>
            <w:shd w:val="clear" w:color="auto" w:fill="auto"/>
            <w:noWrap/>
            <w:vAlign w:val="center"/>
            <w:hideMark/>
          </w:tcPr>
          <w:p w14:paraId="7BDD13D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1448.0</w:t>
            </w:r>
          </w:p>
        </w:tc>
        <w:tc>
          <w:tcPr>
            <w:tcW w:w="315" w:type="pct"/>
            <w:shd w:val="clear" w:color="auto" w:fill="auto"/>
            <w:noWrap/>
            <w:vAlign w:val="center"/>
            <w:hideMark/>
          </w:tcPr>
          <w:p w14:paraId="6B4F00A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1304.0</w:t>
            </w:r>
          </w:p>
        </w:tc>
        <w:tc>
          <w:tcPr>
            <w:tcW w:w="314" w:type="pct"/>
            <w:shd w:val="clear" w:color="auto" w:fill="auto"/>
            <w:noWrap/>
            <w:vAlign w:val="center"/>
            <w:hideMark/>
          </w:tcPr>
          <w:p w14:paraId="50D9575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1148.0</w:t>
            </w:r>
          </w:p>
        </w:tc>
        <w:tc>
          <w:tcPr>
            <w:tcW w:w="314" w:type="pct"/>
            <w:shd w:val="clear" w:color="auto" w:fill="auto"/>
            <w:noWrap/>
            <w:vAlign w:val="center"/>
            <w:hideMark/>
          </w:tcPr>
          <w:p w14:paraId="3CF89FD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980.0</w:t>
            </w:r>
          </w:p>
        </w:tc>
        <w:tc>
          <w:tcPr>
            <w:tcW w:w="315" w:type="pct"/>
            <w:shd w:val="clear" w:color="auto" w:fill="auto"/>
            <w:noWrap/>
            <w:vAlign w:val="center"/>
            <w:hideMark/>
          </w:tcPr>
          <w:p w14:paraId="2919B36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800.0</w:t>
            </w:r>
          </w:p>
        </w:tc>
        <w:tc>
          <w:tcPr>
            <w:tcW w:w="314" w:type="pct"/>
            <w:shd w:val="clear" w:color="auto" w:fill="auto"/>
            <w:noWrap/>
            <w:vAlign w:val="center"/>
            <w:hideMark/>
          </w:tcPr>
          <w:p w14:paraId="5A04799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608.0</w:t>
            </w:r>
          </w:p>
        </w:tc>
        <w:tc>
          <w:tcPr>
            <w:tcW w:w="314" w:type="pct"/>
            <w:shd w:val="clear" w:color="auto" w:fill="auto"/>
            <w:noWrap/>
            <w:vAlign w:val="center"/>
            <w:hideMark/>
          </w:tcPr>
          <w:p w14:paraId="78BA7E4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404.0</w:t>
            </w:r>
          </w:p>
        </w:tc>
        <w:tc>
          <w:tcPr>
            <w:tcW w:w="315" w:type="pct"/>
            <w:shd w:val="clear" w:color="auto" w:fill="auto"/>
            <w:noWrap/>
            <w:vAlign w:val="center"/>
            <w:hideMark/>
          </w:tcPr>
          <w:p w14:paraId="258A9E5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200.0</w:t>
            </w:r>
          </w:p>
        </w:tc>
        <w:tc>
          <w:tcPr>
            <w:tcW w:w="314" w:type="pct"/>
            <w:shd w:val="clear" w:color="auto" w:fill="auto"/>
            <w:noWrap/>
            <w:vAlign w:val="center"/>
            <w:hideMark/>
          </w:tcPr>
          <w:p w14:paraId="51E94CE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7E37A62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r>
      <w:tr w:rsidR="000528C8" w:rsidRPr="00267AEC" w14:paraId="46672C47" w14:textId="77777777" w:rsidTr="00267AEC">
        <w:trPr>
          <w:trHeight w:val="300"/>
        </w:trPr>
        <w:tc>
          <w:tcPr>
            <w:tcW w:w="600" w:type="pct"/>
            <w:shd w:val="clear" w:color="auto" w:fill="auto"/>
            <w:noWrap/>
            <w:vAlign w:val="center"/>
            <w:hideMark/>
          </w:tcPr>
          <w:p w14:paraId="29C9243B" w14:textId="77777777" w:rsidR="000528C8" w:rsidRPr="00267AEC" w:rsidRDefault="000528C8" w:rsidP="000528C8">
            <w:pPr>
              <w:rPr>
                <w:rFonts w:asciiTheme="minorHAnsi" w:hAnsiTheme="minorHAnsi" w:cstheme="minorHAnsi"/>
                <w:b/>
                <w:bCs/>
                <w:sz w:val="22"/>
                <w:szCs w:val="22"/>
              </w:rPr>
            </w:pPr>
            <w:r w:rsidRPr="00267AEC">
              <w:rPr>
                <w:rFonts w:asciiTheme="minorHAnsi" w:hAnsiTheme="minorHAnsi" w:cstheme="minorHAnsi"/>
                <w:b/>
                <w:bCs/>
                <w:sz w:val="22"/>
                <w:szCs w:val="22"/>
              </w:rPr>
              <w:t>Total</w:t>
            </w:r>
          </w:p>
        </w:tc>
        <w:tc>
          <w:tcPr>
            <w:tcW w:w="314" w:type="pct"/>
            <w:shd w:val="clear" w:color="auto" w:fill="auto"/>
            <w:noWrap/>
            <w:vAlign w:val="center"/>
            <w:hideMark/>
          </w:tcPr>
          <w:p w14:paraId="247FB59D"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c>
          <w:tcPr>
            <w:tcW w:w="314" w:type="pct"/>
            <w:shd w:val="clear" w:color="auto" w:fill="auto"/>
            <w:noWrap/>
            <w:vAlign w:val="center"/>
            <w:hideMark/>
          </w:tcPr>
          <w:p w14:paraId="52671B21"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600</w:t>
            </w:r>
          </w:p>
        </w:tc>
        <w:tc>
          <w:tcPr>
            <w:tcW w:w="315" w:type="pct"/>
            <w:shd w:val="clear" w:color="auto" w:fill="auto"/>
            <w:noWrap/>
            <w:vAlign w:val="center"/>
            <w:hideMark/>
          </w:tcPr>
          <w:p w14:paraId="5888ABAF"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2290</w:t>
            </w:r>
          </w:p>
        </w:tc>
        <w:tc>
          <w:tcPr>
            <w:tcW w:w="314" w:type="pct"/>
            <w:shd w:val="clear" w:color="auto" w:fill="auto"/>
            <w:noWrap/>
            <w:vAlign w:val="center"/>
            <w:hideMark/>
          </w:tcPr>
          <w:p w14:paraId="0E2F4B98"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2728</w:t>
            </w:r>
          </w:p>
        </w:tc>
        <w:tc>
          <w:tcPr>
            <w:tcW w:w="314" w:type="pct"/>
            <w:shd w:val="clear" w:color="auto" w:fill="auto"/>
            <w:noWrap/>
            <w:vAlign w:val="center"/>
            <w:hideMark/>
          </w:tcPr>
          <w:p w14:paraId="4773B2BA"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2512</w:t>
            </w:r>
          </w:p>
        </w:tc>
        <w:tc>
          <w:tcPr>
            <w:tcW w:w="315" w:type="pct"/>
            <w:shd w:val="clear" w:color="auto" w:fill="auto"/>
            <w:noWrap/>
            <w:vAlign w:val="center"/>
            <w:hideMark/>
          </w:tcPr>
          <w:p w14:paraId="3C9C5F5D"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2272</w:t>
            </w:r>
          </w:p>
        </w:tc>
        <w:tc>
          <w:tcPr>
            <w:tcW w:w="314" w:type="pct"/>
            <w:shd w:val="clear" w:color="auto" w:fill="auto"/>
            <w:noWrap/>
            <w:vAlign w:val="center"/>
            <w:hideMark/>
          </w:tcPr>
          <w:p w14:paraId="56034BCD"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2008</w:t>
            </w:r>
          </w:p>
        </w:tc>
        <w:tc>
          <w:tcPr>
            <w:tcW w:w="314" w:type="pct"/>
            <w:shd w:val="clear" w:color="auto" w:fill="auto"/>
            <w:noWrap/>
            <w:vAlign w:val="center"/>
            <w:hideMark/>
          </w:tcPr>
          <w:p w14:paraId="577FC938"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1720</w:t>
            </w:r>
          </w:p>
        </w:tc>
        <w:tc>
          <w:tcPr>
            <w:tcW w:w="315" w:type="pct"/>
            <w:shd w:val="clear" w:color="auto" w:fill="auto"/>
            <w:noWrap/>
            <w:vAlign w:val="center"/>
            <w:hideMark/>
          </w:tcPr>
          <w:p w14:paraId="5C5749B3"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1408</w:t>
            </w:r>
          </w:p>
        </w:tc>
        <w:tc>
          <w:tcPr>
            <w:tcW w:w="314" w:type="pct"/>
            <w:shd w:val="clear" w:color="auto" w:fill="auto"/>
            <w:noWrap/>
            <w:vAlign w:val="center"/>
            <w:hideMark/>
          </w:tcPr>
          <w:p w14:paraId="1BB3487F"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1072</w:t>
            </w:r>
          </w:p>
        </w:tc>
        <w:tc>
          <w:tcPr>
            <w:tcW w:w="314" w:type="pct"/>
            <w:shd w:val="clear" w:color="auto" w:fill="auto"/>
            <w:noWrap/>
            <w:vAlign w:val="center"/>
            <w:hideMark/>
          </w:tcPr>
          <w:p w14:paraId="47F0FC44"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712</w:t>
            </w:r>
          </w:p>
        </w:tc>
        <w:tc>
          <w:tcPr>
            <w:tcW w:w="315" w:type="pct"/>
            <w:shd w:val="clear" w:color="auto" w:fill="auto"/>
            <w:noWrap/>
            <w:vAlign w:val="center"/>
            <w:hideMark/>
          </w:tcPr>
          <w:p w14:paraId="030A852A"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352</w:t>
            </w:r>
          </w:p>
        </w:tc>
        <w:tc>
          <w:tcPr>
            <w:tcW w:w="314" w:type="pct"/>
            <w:shd w:val="clear" w:color="auto" w:fill="auto"/>
            <w:noWrap/>
            <w:vAlign w:val="center"/>
            <w:hideMark/>
          </w:tcPr>
          <w:p w14:paraId="45A3422C"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c>
          <w:tcPr>
            <w:tcW w:w="314" w:type="pct"/>
            <w:shd w:val="clear" w:color="auto" w:fill="auto"/>
            <w:noWrap/>
            <w:vAlign w:val="center"/>
            <w:hideMark/>
          </w:tcPr>
          <w:p w14:paraId="232E686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r>
      <w:tr w:rsidR="000179FF" w:rsidRPr="00267AEC" w14:paraId="33F5C1D4" w14:textId="77777777" w:rsidTr="00267AEC">
        <w:trPr>
          <w:trHeight w:val="300"/>
        </w:trPr>
        <w:tc>
          <w:tcPr>
            <w:tcW w:w="5000" w:type="pct"/>
            <w:gridSpan w:val="15"/>
            <w:shd w:val="clear" w:color="auto" w:fill="B8CCE4" w:themeFill="accent1" w:themeFillTint="66"/>
            <w:noWrap/>
            <w:vAlign w:val="center"/>
            <w:hideMark/>
          </w:tcPr>
          <w:p w14:paraId="7F1A6DDD" w14:textId="77777777" w:rsidR="000179FF" w:rsidRPr="00267AEC" w:rsidRDefault="000179FF" w:rsidP="000179FF">
            <w:pPr>
              <w:rPr>
                <w:rFonts w:asciiTheme="minorHAnsi" w:hAnsiTheme="minorHAnsi" w:cstheme="minorHAnsi"/>
                <w:sz w:val="22"/>
                <w:szCs w:val="22"/>
              </w:rPr>
            </w:pPr>
            <w:r w:rsidRPr="00267AEC">
              <w:rPr>
                <w:rFonts w:asciiTheme="minorHAnsi" w:hAnsiTheme="minorHAnsi" w:cstheme="minorHAnsi"/>
                <w:b/>
                <w:bCs/>
                <w:sz w:val="22"/>
                <w:szCs w:val="22"/>
              </w:rPr>
              <w:t>Loan From Directors</w:t>
            </w:r>
          </w:p>
        </w:tc>
      </w:tr>
      <w:tr w:rsidR="000528C8" w:rsidRPr="00267AEC" w14:paraId="5F46214D" w14:textId="77777777" w:rsidTr="00267AEC">
        <w:trPr>
          <w:trHeight w:val="300"/>
        </w:trPr>
        <w:tc>
          <w:tcPr>
            <w:tcW w:w="600" w:type="pct"/>
            <w:shd w:val="clear" w:color="auto" w:fill="auto"/>
            <w:noWrap/>
            <w:vAlign w:val="center"/>
            <w:hideMark/>
          </w:tcPr>
          <w:p w14:paraId="7619B64F"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Existing</w:t>
            </w:r>
          </w:p>
        </w:tc>
        <w:tc>
          <w:tcPr>
            <w:tcW w:w="314" w:type="pct"/>
            <w:shd w:val="clear" w:color="auto" w:fill="auto"/>
            <w:noWrap/>
            <w:vAlign w:val="center"/>
            <w:hideMark/>
          </w:tcPr>
          <w:p w14:paraId="5373DBC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1EC41EE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240.0</w:t>
            </w:r>
          </w:p>
        </w:tc>
        <w:tc>
          <w:tcPr>
            <w:tcW w:w="315" w:type="pct"/>
            <w:shd w:val="clear" w:color="auto" w:fill="auto"/>
            <w:noWrap/>
            <w:vAlign w:val="center"/>
            <w:hideMark/>
          </w:tcPr>
          <w:p w14:paraId="64E2CFD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198.0</w:t>
            </w:r>
          </w:p>
        </w:tc>
        <w:tc>
          <w:tcPr>
            <w:tcW w:w="314" w:type="pct"/>
            <w:shd w:val="clear" w:color="auto" w:fill="auto"/>
            <w:noWrap/>
            <w:vAlign w:val="center"/>
            <w:hideMark/>
          </w:tcPr>
          <w:p w14:paraId="6C4D882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363.0</w:t>
            </w:r>
          </w:p>
        </w:tc>
        <w:tc>
          <w:tcPr>
            <w:tcW w:w="314" w:type="pct"/>
            <w:shd w:val="clear" w:color="auto" w:fill="auto"/>
            <w:noWrap/>
            <w:vAlign w:val="center"/>
            <w:hideMark/>
          </w:tcPr>
          <w:p w14:paraId="756E5BA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25BFC53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48FD2F2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340623F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6A9F655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7FFECE6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6D4160E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002F077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273D09D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6BB0234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r>
      <w:tr w:rsidR="000528C8" w:rsidRPr="00267AEC" w14:paraId="58E39D16" w14:textId="77777777" w:rsidTr="00267AEC">
        <w:trPr>
          <w:trHeight w:val="300"/>
        </w:trPr>
        <w:tc>
          <w:tcPr>
            <w:tcW w:w="600" w:type="pct"/>
            <w:shd w:val="clear" w:color="auto" w:fill="auto"/>
            <w:noWrap/>
            <w:vAlign w:val="center"/>
            <w:hideMark/>
          </w:tcPr>
          <w:p w14:paraId="20785DF7"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Proposed</w:t>
            </w:r>
          </w:p>
        </w:tc>
        <w:tc>
          <w:tcPr>
            <w:tcW w:w="314" w:type="pct"/>
            <w:shd w:val="clear" w:color="auto" w:fill="auto"/>
            <w:noWrap/>
            <w:vAlign w:val="center"/>
            <w:hideMark/>
          </w:tcPr>
          <w:p w14:paraId="44B9A22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208E685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1245B7F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17AF107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3218672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6D38F6B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3D5CA36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25F50B1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44B67FE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28560DB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08584FC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3EF8CD7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69EF686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20863D1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r>
      <w:tr w:rsidR="000528C8" w:rsidRPr="00267AEC" w14:paraId="65FEC48E" w14:textId="77777777" w:rsidTr="00267AEC">
        <w:trPr>
          <w:trHeight w:val="300"/>
        </w:trPr>
        <w:tc>
          <w:tcPr>
            <w:tcW w:w="600" w:type="pct"/>
            <w:shd w:val="clear" w:color="auto" w:fill="auto"/>
            <w:noWrap/>
            <w:vAlign w:val="center"/>
            <w:hideMark/>
          </w:tcPr>
          <w:p w14:paraId="2F0E3221" w14:textId="77777777" w:rsidR="000528C8" w:rsidRPr="00267AEC" w:rsidRDefault="000528C8" w:rsidP="000528C8">
            <w:pPr>
              <w:rPr>
                <w:rFonts w:asciiTheme="minorHAnsi" w:hAnsiTheme="minorHAnsi" w:cstheme="minorHAnsi"/>
                <w:b/>
                <w:bCs/>
                <w:sz w:val="22"/>
                <w:szCs w:val="22"/>
              </w:rPr>
            </w:pPr>
            <w:r w:rsidRPr="00267AEC">
              <w:rPr>
                <w:rFonts w:asciiTheme="minorHAnsi" w:hAnsiTheme="minorHAnsi" w:cstheme="minorHAnsi"/>
                <w:b/>
                <w:bCs/>
                <w:sz w:val="22"/>
                <w:szCs w:val="22"/>
              </w:rPr>
              <w:t>Total</w:t>
            </w:r>
          </w:p>
        </w:tc>
        <w:tc>
          <w:tcPr>
            <w:tcW w:w="314" w:type="pct"/>
            <w:shd w:val="clear" w:color="auto" w:fill="auto"/>
            <w:noWrap/>
            <w:vAlign w:val="center"/>
            <w:hideMark/>
          </w:tcPr>
          <w:p w14:paraId="4EA5ED5C"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c>
          <w:tcPr>
            <w:tcW w:w="314" w:type="pct"/>
            <w:shd w:val="clear" w:color="auto" w:fill="auto"/>
            <w:noWrap/>
            <w:vAlign w:val="center"/>
            <w:hideMark/>
          </w:tcPr>
          <w:p w14:paraId="4E8FC64D"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240</w:t>
            </w:r>
          </w:p>
        </w:tc>
        <w:tc>
          <w:tcPr>
            <w:tcW w:w="315" w:type="pct"/>
            <w:shd w:val="clear" w:color="auto" w:fill="auto"/>
            <w:noWrap/>
            <w:vAlign w:val="center"/>
            <w:hideMark/>
          </w:tcPr>
          <w:p w14:paraId="7CB756AE"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198</w:t>
            </w:r>
          </w:p>
        </w:tc>
        <w:tc>
          <w:tcPr>
            <w:tcW w:w="314" w:type="pct"/>
            <w:shd w:val="clear" w:color="auto" w:fill="auto"/>
            <w:noWrap/>
            <w:vAlign w:val="center"/>
            <w:hideMark/>
          </w:tcPr>
          <w:p w14:paraId="208541D5" w14:textId="77777777" w:rsidR="000528C8" w:rsidRPr="00267AEC" w:rsidRDefault="000179FF"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363</w:t>
            </w:r>
          </w:p>
        </w:tc>
        <w:tc>
          <w:tcPr>
            <w:tcW w:w="314" w:type="pct"/>
            <w:shd w:val="clear" w:color="auto" w:fill="auto"/>
            <w:noWrap/>
            <w:vAlign w:val="center"/>
            <w:hideMark/>
          </w:tcPr>
          <w:p w14:paraId="333B3C28"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c>
          <w:tcPr>
            <w:tcW w:w="315" w:type="pct"/>
            <w:shd w:val="clear" w:color="auto" w:fill="auto"/>
            <w:noWrap/>
            <w:vAlign w:val="center"/>
            <w:hideMark/>
          </w:tcPr>
          <w:p w14:paraId="027F91B8"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c>
          <w:tcPr>
            <w:tcW w:w="314" w:type="pct"/>
            <w:shd w:val="clear" w:color="auto" w:fill="auto"/>
            <w:noWrap/>
            <w:vAlign w:val="center"/>
            <w:hideMark/>
          </w:tcPr>
          <w:p w14:paraId="7305E26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c>
          <w:tcPr>
            <w:tcW w:w="314" w:type="pct"/>
            <w:shd w:val="clear" w:color="auto" w:fill="auto"/>
            <w:noWrap/>
            <w:vAlign w:val="center"/>
            <w:hideMark/>
          </w:tcPr>
          <w:p w14:paraId="43CABFB1"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c>
          <w:tcPr>
            <w:tcW w:w="315" w:type="pct"/>
            <w:shd w:val="clear" w:color="auto" w:fill="auto"/>
            <w:noWrap/>
            <w:vAlign w:val="center"/>
            <w:hideMark/>
          </w:tcPr>
          <w:p w14:paraId="5428BE0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c>
          <w:tcPr>
            <w:tcW w:w="314" w:type="pct"/>
            <w:shd w:val="clear" w:color="auto" w:fill="auto"/>
            <w:noWrap/>
            <w:vAlign w:val="center"/>
            <w:hideMark/>
          </w:tcPr>
          <w:p w14:paraId="3A0F968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c>
          <w:tcPr>
            <w:tcW w:w="314" w:type="pct"/>
            <w:shd w:val="clear" w:color="auto" w:fill="auto"/>
            <w:noWrap/>
            <w:vAlign w:val="center"/>
            <w:hideMark/>
          </w:tcPr>
          <w:p w14:paraId="030F3794"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c>
          <w:tcPr>
            <w:tcW w:w="315" w:type="pct"/>
            <w:shd w:val="clear" w:color="auto" w:fill="auto"/>
            <w:noWrap/>
            <w:vAlign w:val="center"/>
            <w:hideMark/>
          </w:tcPr>
          <w:p w14:paraId="79D3DD83"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c>
          <w:tcPr>
            <w:tcW w:w="314" w:type="pct"/>
            <w:shd w:val="clear" w:color="auto" w:fill="auto"/>
            <w:noWrap/>
            <w:vAlign w:val="center"/>
            <w:hideMark/>
          </w:tcPr>
          <w:p w14:paraId="4FE5E600"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c>
          <w:tcPr>
            <w:tcW w:w="314" w:type="pct"/>
            <w:shd w:val="clear" w:color="auto" w:fill="auto"/>
            <w:noWrap/>
            <w:vAlign w:val="center"/>
            <w:hideMark/>
          </w:tcPr>
          <w:p w14:paraId="41B55EB3"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0.0</w:t>
            </w:r>
          </w:p>
        </w:tc>
      </w:tr>
      <w:tr w:rsidR="000528C8" w:rsidRPr="00267AEC" w14:paraId="53F6F864" w14:textId="77777777" w:rsidTr="00267AEC">
        <w:trPr>
          <w:trHeight w:val="300"/>
        </w:trPr>
        <w:tc>
          <w:tcPr>
            <w:tcW w:w="600" w:type="pct"/>
            <w:shd w:val="clear" w:color="auto" w:fill="auto"/>
            <w:noWrap/>
            <w:vAlign w:val="center"/>
            <w:hideMark/>
          </w:tcPr>
          <w:p w14:paraId="79C75905" w14:textId="77777777" w:rsidR="000528C8" w:rsidRPr="00267AEC" w:rsidRDefault="000179FF" w:rsidP="000528C8">
            <w:pPr>
              <w:rPr>
                <w:rFonts w:asciiTheme="minorHAnsi" w:hAnsiTheme="minorHAnsi" w:cstheme="minorHAnsi"/>
                <w:sz w:val="22"/>
                <w:szCs w:val="22"/>
              </w:rPr>
            </w:pPr>
            <w:r w:rsidRPr="00267AEC">
              <w:rPr>
                <w:rFonts w:asciiTheme="minorHAnsi" w:hAnsiTheme="minorHAnsi" w:cstheme="minorHAnsi"/>
                <w:sz w:val="22"/>
                <w:szCs w:val="22"/>
              </w:rPr>
              <w:t>Differed</w:t>
            </w:r>
            <w:r w:rsidR="000528C8" w:rsidRPr="00267AEC">
              <w:rPr>
                <w:rFonts w:asciiTheme="minorHAnsi" w:hAnsiTheme="minorHAnsi" w:cstheme="minorHAnsi"/>
                <w:sz w:val="22"/>
                <w:szCs w:val="22"/>
              </w:rPr>
              <w:t xml:space="preserve"> Tax Liability</w:t>
            </w:r>
          </w:p>
        </w:tc>
        <w:tc>
          <w:tcPr>
            <w:tcW w:w="314" w:type="pct"/>
            <w:shd w:val="clear" w:color="auto" w:fill="auto"/>
            <w:noWrap/>
            <w:vAlign w:val="center"/>
            <w:hideMark/>
          </w:tcPr>
          <w:p w14:paraId="6FAF020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27EEF35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14FAD84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7647FD0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42C3ACB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67C5F65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30877BB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58A1B96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4F5183E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053ECBB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551A73F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5" w:type="pct"/>
            <w:shd w:val="clear" w:color="auto" w:fill="auto"/>
            <w:noWrap/>
            <w:vAlign w:val="center"/>
            <w:hideMark/>
          </w:tcPr>
          <w:p w14:paraId="72E08D7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2B9F34C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15B821D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r>
      <w:tr w:rsidR="000179FF" w:rsidRPr="00267AEC" w14:paraId="609B71CA" w14:textId="77777777" w:rsidTr="00267AEC">
        <w:trPr>
          <w:trHeight w:val="300"/>
        </w:trPr>
        <w:tc>
          <w:tcPr>
            <w:tcW w:w="5000" w:type="pct"/>
            <w:gridSpan w:val="15"/>
            <w:shd w:val="clear" w:color="auto" w:fill="B8CCE4" w:themeFill="accent1" w:themeFillTint="66"/>
            <w:noWrap/>
            <w:vAlign w:val="center"/>
            <w:hideMark/>
          </w:tcPr>
          <w:p w14:paraId="44A3F283" w14:textId="77777777" w:rsidR="000179FF" w:rsidRPr="00267AEC" w:rsidRDefault="000179FF" w:rsidP="000179FF">
            <w:pPr>
              <w:rPr>
                <w:rFonts w:asciiTheme="minorHAnsi" w:hAnsiTheme="minorHAnsi" w:cstheme="minorHAnsi"/>
                <w:sz w:val="22"/>
                <w:szCs w:val="22"/>
              </w:rPr>
            </w:pPr>
            <w:r w:rsidRPr="00267AEC">
              <w:rPr>
                <w:rFonts w:asciiTheme="minorHAnsi" w:hAnsiTheme="minorHAnsi" w:cstheme="minorHAnsi"/>
                <w:b/>
                <w:bCs/>
                <w:sz w:val="22"/>
                <w:szCs w:val="22"/>
              </w:rPr>
              <w:lastRenderedPageBreak/>
              <w:t>Current Liability</w:t>
            </w:r>
          </w:p>
        </w:tc>
      </w:tr>
      <w:tr w:rsidR="000528C8" w:rsidRPr="00267AEC" w14:paraId="7CE7E2E9" w14:textId="77777777" w:rsidTr="00267AEC">
        <w:trPr>
          <w:trHeight w:val="300"/>
        </w:trPr>
        <w:tc>
          <w:tcPr>
            <w:tcW w:w="600" w:type="pct"/>
            <w:shd w:val="clear" w:color="auto" w:fill="auto"/>
            <w:noWrap/>
            <w:vAlign w:val="center"/>
            <w:hideMark/>
          </w:tcPr>
          <w:p w14:paraId="4669494B"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Cash Credit Limit</w:t>
            </w:r>
          </w:p>
        </w:tc>
        <w:tc>
          <w:tcPr>
            <w:tcW w:w="314" w:type="pct"/>
            <w:shd w:val="clear" w:color="auto" w:fill="auto"/>
            <w:noWrap/>
            <w:vAlign w:val="center"/>
            <w:hideMark/>
          </w:tcPr>
          <w:p w14:paraId="502DA63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486.5</w:t>
            </w:r>
          </w:p>
        </w:tc>
        <w:tc>
          <w:tcPr>
            <w:tcW w:w="314" w:type="pct"/>
            <w:shd w:val="clear" w:color="auto" w:fill="auto"/>
            <w:noWrap/>
            <w:vAlign w:val="center"/>
            <w:hideMark/>
          </w:tcPr>
          <w:p w14:paraId="024DD83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800.0</w:t>
            </w:r>
          </w:p>
        </w:tc>
        <w:tc>
          <w:tcPr>
            <w:tcW w:w="315" w:type="pct"/>
            <w:shd w:val="clear" w:color="auto" w:fill="auto"/>
            <w:noWrap/>
            <w:vAlign w:val="center"/>
            <w:hideMark/>
          </w:tcPr>
          <w:p w14:paraId="7F6C2F6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800.0</w:t>
            </w:r>
          </w:p>
        </w:tc>
        <w:tc>
          <w:tcPr>
            <w:tcW w:w="314" w:type="pct"/>
            <w:shd w:val="clear" w:color="auto" w:fill="auto"/>
            <w:noWrap/>
            <w:vAlign w:val="center"/>
            <w:hideMark/>
          </w:tcPr>
          <w:p w14:paraId="7462C36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1200.0</w:t>
            </w:r>
          </w:p>
        </w:tc>
        <w:tc>
          <w:tcPr>
            <w:tcW w:w="314" w:type="pct"/>
            <w:shd w:val="clear" w:color="auto" w:fill="auto"/>
            <w:noWrap/>
            <w:vAlign w:val="center"/>
            <w:hideMark/>
          </w:tcPr>
          <w:p w14:paraId="0BEF407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1200.0</w:t>
            </w:r>
          </w:p>
        </w:tc>
        <w:tc>
          <w:tcPr>
            <w:tcW w:w="315" w:type="pct"/>
            <w:shd w:val="clear" w:color="auto" w:fill="auto"/>
            <w:noWrap/>
            <w:vAlign w:val="center"/>
            <w:hideMark/>
          </w:tcPr>
          <w:p w14:paraId="74895E1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1200.0</w:t>
            </w:r>
          </w:p>
        </w:tc>
        <w:tc>
          <w:tcPr>
            <w:tcW w:w="314" w:type="pct"/>
            <w:shd w:val="clear" w:color="auto" w:fill="auto"/>
            <w:noWrap/>
            <w:vAlign w:val="center"/>
            <w:hideMark/>
          </w:tcPr>
          <w:p w14:paraId="54EC578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1200.0</w:t>
            </w:r>
          </w:p>
        </w:tc>
        <w:tc>
          <w:tcPr>
            <w:tcW w:w="314" w:type="pct"/>
            <w:shd w:val="clear" w:color="auto" w:fill="auto"/>
            <w:noWrap/>
            <w:vAlign w:val="center"/>
            <w:hideMark/>
          </w:tcPr>
          <w:p w14:paraId="09E78DF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1200.0</w:t>
            </w:r>
          </w:p>
        </w:tc>
        <w:tc>
          <w:tcPr>
            <w:tcW w:w="315" w:type="pct"/>
            <w:shd w:val="clear" w:color="auto" w:fill="auto"/>
            <w:noWrap/>
            <w:vAlign w:val="center"/>
            <w:hideMark/>
          </w:tcPr>
          <w:p w14:paraId="133E437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1200.0</w:t>
            </w:r>
          </w:p>
        </w:tc>
        <w:tc>
          <w:tcPr>
            <w:tcW w:w="314" w:type="pct"/>
            <w:shd w:val="clear" w:color="auto" w:fill="auto"/>
            <w:noWrap/>
            <w:vAlign w:val="center"/>
            <w:hideMark/>
          </w:tcPr>
          <w:p w14:paraId="56AE833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1200.0</w:t>
            </w:r>
          </w:p>
        </w:tc>
        <w:tc>
          <w:tcPr>
            <w:tcW w:w="314" w:type="pct"/>
            <w:shd w:val="clear" w:color="auto" w:fill="auto"/>
            <w:noWrap/>
            <w:vAlign w:val="center"/>
            <w:hideMark/>
          </w:tcPr>
          <w:p w14:paraId="7FEDD40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1200.0</w:t>
            </w:r>
          </w:p>
        </w:tc>
        <w:tc>
          <w:tcPr>
            <w:tcW w:w="315" w:type="pct"/>
            <w:shd w:val="clear" w:color="auto" w:fill="auto"/>
            <w:noWrap/>
            <w:vAlign w:val="center"/>
            <w:hideMark/>
          </w:tcPr>
          <w:p w14:paraId="61EB65E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1200.0</w:t>
            </w:r>
          </w:p>
        </w:tc>
        <w:tc>
          <w:tcPr>
            <w:tcW w:w="314" w:type="pct"/>
            <w:shd w:val="clear" w:color="auto" w:fill="auto"/>
            <w:noWrap/>
            <w:vAlign w:val="center"/>
            <w:hideMark/>
          </w:tcPr>
          <w:p w14:paraId="1EB1680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1200.0</w:t>
            </w:r>
          </w:p>
        </w:tc>
        <w:tc>
          <w:tcPr>
            <w:tcW w:w="314" w:type="pct"/>
            <w:shd w:val="clear" w:color="auto" w:fill="auto"/>
            <w:noWrap/>
            <w:vAlign w:val="center"/>
            <w:hideMark/>
          </w:tcPr>
          <w:p w14:paraId="16EF7F0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1200.0</w:t>
            </w:r>
          </w:p>
        </w:tc>
      </w:tr>
      <w:tr w:rsidR="000528C8" w:rsidRPr="00267AEC" w14:paraId="54D832A7" w14:textId="77777777" w:rsidTr="00267AEC">
        <w:trPr>
          <w:trHeight w:val="300"/>
        </w:trPr>
        <w:tc>
          <w:tcPr>
            <w:tcW w:w="600" w:type="pct"/>
            <w:shd w:val="clear" w:color="auto" w:fill="auto"/>
            <w:noWrap/>
            <w:vAlign w:val="center"/>
            <w:hideMark/>
          </w:tcPr>
          <w:p w14:paraId="66F90286"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Sundry Creditors</w:t>
            </w:r>
          </w:p>
        </w:tc>
        <w:tc>
          <w:tcPr>
            <w:tcW w:w="314" w:type="pct"/>
            <w:shd w:val="clear" w:color="auto" w:fill="auto"/>
            <w:noWrap/>
            <w:vAlign w:val="center"/>
            <w:hideMark/>
          </w:tcPr>
          <w:p w14:paraId="79E2AE8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1405.5</w:t>
            </w:r>
          </w:p>
        </w:tc>
        <w:tc>
          <w:tcPr>
            <w:tcW w:w="314" w:type="pct"/>
            <w:shd w:val="clear" w:color="auto" w:fill="auto"/>
            <w:noWrap/>
            <w:vAlign w:val="center"/>
            <w:hideMark/>
          </w:tcPr>
          <w:p w14:paraId="084DBDA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1200.0</w:t>
            </w:r>
          </w:p>
        </w:tc>
        <w:tc>
          <w:tcPr>
            <w:tcW w:w="315" w:type="pct"/>
            <w:shd w:val="clear" w:color="auto" w:fill="auto"/>
            <w:noWrap/>
            <w:vAlign w:val="center"/>
            <w:hideMark/>
          </w:tcPr>
          <w:p w14:paraId="297125B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1320.0</w:t>
            </w:r>
          </w:p>
        </w:tc>
        <w:tc>
          <w:tcPr>
            <w:tcW w:w="314" w:type="pct"/>
            <w:shd w:val="clear" w:color="auto" w:fill="auto"/>
            <w:noWrap/>
            <w:vAlign w:val="center"/>
            <w:hideMark/>
          </w:tcPr>
          <w:p w14:paraId="74C03E2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1498.7</w:t>
            </w:r>
          </w:p>
        </w:tc>
        <w:tc>
          <w:tcPr>
            <w:tcW w:w="314" w:type="pct"/>
            <w:shd w:val="clear" w:color="auto" w:fill="auto"/>
            <w:noWrap/>
            <w:vAlign w:val="center"/>
            <w:hideMark/>
          </w:tcPr>
          <w:p w14:paraId="0E1D879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2545.4</w:t>
            </w:r>
          </w:p>
        </w:tc>
        <w:tc>
          <w:tcPr>
            <w:tcW w:w="315" w:type="pct"/>
            <w:shd w:val="clear" w:color="auto" w:fill="auto"/>
            <w:noWrap/>
            <w:vAlign w:val="center"/>
            <w:hideMark/>
          </w:tcPr>
          <w:p w14:paraId="1DE72D2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2810.5</w:t>
            </w:r>
          </w:p>
        </w:tc>
        <w:tc>
          <w:tcPr>
            <w:tcW w:w="314" w:type="pct"/>
            <w:shd w:val="clear" w:color="auto" w:fill="auto"/>
            <w:noWrap/>
            <w:vAlign w:val="center"/>
            <w:hideMark/>
          </w:tcPr>
          <w:p w14:paraId="48BB283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2859.6</w:t>
            </w:r>
          </w:p>
        </w:tc>
        <w:tc>
          <w:tcPr>
            <w:tcW w:w="314" w:type="pct"/>
            <w:shd w:val="clear" w:color="auto" w:fill="auto"/>
            <w:noWrap/>
            <w:vAlign w:val="center"/>
            <w:hideMark/>
          </w:tcPr>
          <w:p w14:paraId="4F0204D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3050.0</w:t>
            </w:r>
          </w:p>
        </w:tc>
        <w:tc>
          <w:tcPr>
            <w:tcW w:w="315" w:type="pct"/>
            <w:shd w:val="clear" w:color="auto" w:fill="auto"/>
            <w:noWrap/>
            <w:vAlign w:val="center"/>
            <w:hideMark/>
          </w:tcPr>
          <w:p w14:paraId="1B81986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3240.4</w:t>
            </w:r>
          </w:p>
        </w:tc>
        <w:tc>
          <w:tcPr>
            <w:tcW w:w="314" w:type="pct"/>
            <w:shd w:val="clear" w:color="auto" w:fill="auto"/>
            <w:noWrap/>
            <w:vAlign w:val="center"/>
            <w:hideMark/>
          </w:tcPr>
          <w:p w14:paraId="55C0ACD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3429.9</w:t>
            </w:r>
          </w:p>
        </w:tc>
        <w:tc>
          <w:tcPr>
            <w:tcW w:w="314" w:type="pct"/>
            <w:shd w:val="clear" w:color="auto" w:fill="auto"/>
            <w:noWrap/>
            <w:vAlign w:val="center"/>
            <w:hideMark/>
          </w:tcPr>
          <w:p w14:paraId="5BB4876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3617.6</w:t>
            </w:r>
          </w:p>
        </w:tc>
        <w:tc>
          <w:tcPr>
            <w:tcW w:w="315" w:type="pct"/>
            <w:shd w:val="clear" w:color="auto" w:fill="auto"/>
            <w:noWrap/>
            <w:vAlign w:val="center"/>
            <w:hideMark/>
          </w:tcPr>
          <w:p w14:paraId="37BA801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3667.3</w:t>
            </w:r>
          </w:p>
        </w:tc>
        <w:tc>
          <w:tcPr>
            <w:tcW w:w="314" w:type="pct"/>
            <w:shd w:val="clear" w:color="auto" w:fill="auto"/>
            <w:noWrap/>
            <w:vAlign w:val="center"/>
            <w:hideMark/>
          </w:tcPr>
          <w:p w14:paraId="08CFA7E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3838.9</w:t>
            </w:r>
          </w:p>
        </w:tc>
        <w:tc>
          <w:tcPr>
            <w:tcW w:w="314" w:type="pct"/>
            <w:shd w:val="clear" w:color="auto" w:fill="auto"/>
            <w:noWrap/>
            <w:vAlign w:val="center"/>
            <w:hideMark/>
          </w:tcPr>
          <w:p w14:paraId="2169045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4004.3</w:t>
            </w:r>
          </w:p>
        </w:tc>
      </w:tr>
      <w:tr w:rsidR="000528C8" w:rsidRPr="00267AEC" w14:paraId="359E4B6D" w14:textId="77777777" w:rsidTr="00267AEC">
        <w:trPr>
          <w:trHeight w:val="300"/>
        </w:trPr>
        <w:tc>
          <w:tcPr>
            <w:tcW w:w="600" w:type="pct"/>
            <w:shd w:val="clear" w:color="auto" w:fill="auto"/>
            <w:noWrap/>
            <w:vAlign w:val="center"/>
            <w:hideMark/>
          </w:tcPr>
          <w:p w14:paraId="051C2197"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Other Liability</w:t>
            </w:r>
          </w:p>
        </w:tc>
        <w:tc>
          <w:tcPr>
            <w:tcW w:w="314" w:type="pct"/>
            <w:shd w:val="clear" w:color="auto" w:fill="auto"/>
            <w:noWrap/>
            <w:vAlign w:val="center"/>
            <w:hideMark/>
          </w:tcPr>
          <w:p w14:paraId="2341471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214.4</w:t>
            </w:r>
          </w:p>
        </w:tc>
        <w:tc>
          <w:tcPr>
            <w:tcW w:w="314" w:type="pct"/>
            <w:shd w:val="clear" w:color="auto" w:fill="auto"/>
            <w:noWrap/>
            <w:vAlign w:val="center"/>
            <w:hideMark/>
          </w:tcPr>
          <w:p w14:paraId="1A502D4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89.2</w:t>
            </w:r>
          </w:p>
        </w:tc>
        <w:tc>
          <w:tcPr>
            <w:tcW w:w="315" w:type="pct"/>
            <w:shd w:val="clear" w:color="auto" w:fill="auto"/>
            <w:noWrap/>
            <w:vAlign w:val="center"/>
            <w:hideMark/>
          </w:tcPr>
          <w:p w14:paraId="10E57E9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72.4</w:t>
            </w:r>
          </w:p>
        </w:tc>
        <w:tc>
          <w:tcPr>
            <w:tcW w:w="314" w:type="pct"/>
            <w:shd w:val="clear" w:color="auto" w:fill="auto"/>
            <w:noWrap/>
            <w:vAlign w:val="center"/>
            <w:hideMark/>
          </w:tcPr>
          <w:p w14:paraId="4F364E7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103.9</w:t>
            </w:r>
          </w:p>
        </w:tc>
        <w:tc>
          <w:tcPr>
            <w:tcW w:w="314" w:type="pct"/>
            <w:shd w:val="clear" w:color="auto" w:fill="auto"/>
            <w:noWrap/>
            <w:vAlign w:val="center"/>
            <w:hideMark/>
          </w:tcPr>
          <w:p w14:paraId="716DA68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123.1</w:t>
            </w:r>
          </w:p>
        </w:tc>
        <w:tc>
          <w:tcPr>
            <w:tcW w:w="315" w:type="pct"/>
            <w:shd w:val="clear" w:color="auto" w:fill="auto"/>
            <w:noWrap/>
            <w:vAlign w:val="center"/>
            <w:hideMark/>
          </w:tcPr>
          <w:p w14:paraId="169ADE8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63.6</w:t>
            </w:r>
          </w:p>
        </w:tc>
        <w:tc>
          <w:tcPr>
            <w:tcW w:w="314" w:type="pct"/>
            <w:shd w:val="clear" w:color="auto" w:fill="auto"/>
            <w:noWrap/>
            <w:vAlign w:val="center"/>
            <w:hideMark/>
          </w:tcPr>
          <w:p w14:paraId="4E57347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131.6</w:t>
            </w:r>
          </w:p>
        </w:tc>
        <w:tc>
          <w:tcPr>
            <w:tcW w:w="314" w:type="pct"/>
            <w:shd w:val="clear" w:color="auto" w:fill="auto"/>
            <w:noWrap/>
            <w:vAlign w:val="center"/>
            <w:hideMark/>
          </w:tcPr>
          <w:p w14:paraId="028469C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116.3</w:t>
            </w:r>
          </w:p>
        </w:tc>
        <w:tc>
          <w:tcPr>
            <w:tcW w:w="315" w:type="pct"/>
            <w:shd w:val="clear" w:color="auto" w:fill="auto"/>
            <w:noWrap/>
            <w:vAlign w:val="center"/>
            <w:hideMark/>
          </w:tcPr>
          <w:p w14:paraId="2CDB127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99.5</w:t>
            </w:r>
          </w:p>
        </w:tc>
        <w:tc>
          <w:tcPr>
            <w:tcW w:w="314" w:type="pct"/>
            <w:shd w:val="clear" w:color="auto" w:fill="auto"/>
            <w:noWrap/>
            <w:vAlign w:val="center"/>
            <w:hideMark/>
          </w:tcPr>
          <w:p w14:paraId="6B60664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190.7</w:t>
            </w:r>
          </w:p>
        </w:tc>
        <w:tc>
          <w:tcPr>
            <w:tcW w:w="314" w:type="pct"/>
            <w:shd w:val="clear" w:color="auto" w:fill="auto"/>
            <w:noWrap/>
            <w:vAlign w:val="center"/>
            <w:hideMark/>
          </w:tcPr>
          <w:p w14:paraId="6C3FA23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100.3</w:t>
            </w:r>
          </w:p>
        </w:tc>
        <w:tc>
          <w:tcPr>
            <w:tcW w:w="315" w:type="pct"/>
            <w:shd w:val="clear" w:color="auto" w:fill="auto"/>
            <w:noWrap/>
            <w:vAlign w:val="center"/>
            <w:hideMark/>
          </w:tcPr>
          <w:p w14:paraId="603F8A5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152.8</w:t>
            </w:r>
          </w:p>
        </w:tc>
        <w:tc>
          <w:tcPr>
            <w:tcW w:w="314" w:type="pct"/>
            <w:shd w:val="clear" w:color="auto" w:fill="auto"/>
            <w:noWrap/>
            <w:vAlign w:val="center"/>
            <w:hideMark/>
          </w:tcPr>
          <w:p w14:paraId="00AC4FB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160.6</w:t>
            </w:r>
          </w:p>
        </w:tc>
        <w:tc>
          <w:tcPr>
            <w:tcW w:w="314" w:type="pct"/>
            <w:shd w:val="clear" w:color="auto" w:fill="auto"/>
            <w:noWrap/>
            <w:vAlign w:val="center"/>
            <w:hideMark/>
          </w:tcPr>
          <w:p w14:paraId="6D7B7E0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269.2</w:t>
            </w:r>
          </w:p>
        </w:tc>
      </w:tr>
      <w:tr w:rsidR="000528C8" w:rsidRPr="00267AEC" w14:paraId="2CCF6D4F" w14:textId="77777777" w:rsidTr="00267AEC">
        <w:trPr>
          <w:trHeight w:val="300"/>
        </w:trPr>
        <w:tc>
          <w:tcPr>
            <w:tcW w:w="600" w:type="pct"/>
            <w:shd w:val="clear" w:color="auto" w:fill="auto"/>
            <w:vAlign w:val="center"/>
            <w:hideMark/>
          </w:tcPr>
          <w:p w14:paraId="14C0703D"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 xml:space="preserve">TL </w:t>
            </w:r>
            <w:r w:rsidR="000179FF" w:rsidRPr="00267AEC">
              <w:rPr>
                <w:rFonts w:asciiTheme="minorHAnsi" w:hAnsiTheme="minorHAnsi" w:cstheme="minorHAnsi"/>
                <w:sz w:val="22"/>
                <w:szCs w:val="22"/>
              </w:rPr>
              <w:t>Instalment</w:t>
            </w:r>
            <w:r w:rsidRPr="00267AEC">
              <w:rPr>
                <w:rFonts w:asciiTheme="minorHAnsi" w:hAnsiTheme="minorHAnsi" w:cstheme="minorHAnsi"/>
                <w:sz w:val="22"/>
                <w:szCs w:val="22"/>
              </w:rPr>
              <w:t xml:space="preserve"> within 12 Months</w:t>
            </w:r>
          </w:p>
        </w:tc>
        <w:tc>
          <w:tcPr>
            <w:tcW w:w="314" w:type="pct"/>
            <w:shd w:val="clear" w:color="auto" w:fill="auto"/>
            <w:noWrap/>
            <w:vAlign w:val="center"/>
            <w:hideMark/>
          </w:tcPr>
          <w:p w14:paraId="359E8D4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94.0</w:t>
            </w:r>
          </w:p>
        </w:tc>
        <w:tc>
          <w:tcPr>
            <w:tcW w:w="314" w:type="pct"/>
            <w:shd w:val="clear" w:color="auto" w:fill="auto"/>
            <w:noWrap/>
            <w:vAlign w:val="center"/>
            <w:hideMark/>
          </w:tcPr>
          <w:p w14:paraId="1E9DE03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94.0</w:t>
            </w:r>
          </w:p>
        </w:tc>
        <w:tc>
          <w:tcPr>
            <w:tcW w:w="315" w:type="pct"/>
            <w:shd w:val="clear" w:color="auto" w:fill="auto"/>
            <w:noWrap/>
            <w:vAlign w:val="center"/>
            <w:hideMark/>
          </w:tcPr>
          <w:p w14:paraId="29AE68A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93.9</w:t>
            </w:r>
          </w:p>
        </w:tc>
        <w:tc>
          <w:tcPr>
            <w:tcW w:w="314" w:type="pct"/>
            <w:shd w:val="clear" w:color="auto" w:fill="auto"/>
            <w:noWrap/>
            <w:vAlign w:val="center"/>
            <w:hideMark/>
          </w:tcPr>
          <w:p w14:paraId="22F1B8F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182.0</w:t>
            </w:r>
          </w:p>
        </w:tc>
        <w:tc>
          <w:tcPr>
            <w:tcW w:w="314" w:type="pct"/>
            <w:shd w:val="clear" w:color="auto" w:fill="auto"/>
            <w:noWrap/>
            <w:vAlign w:val="center"/>
            <w:hideMark/>
          </w:tcPr>
          <w:p w14:paraId="2E52B87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260.2</w:t>
            </w:r>
          </w:p>
        </w:tc>
        <w:tc>
          <w:tcPr>
            <w:tcW w:w="315" w:type="pct"/>
            <w:shd w:val="clear" w:color="auto" w:fill="auto"/>
            <w:noWrap/>
            <w:vAlign w:val="center"/>
            <w:hideMark/>
          </w:tcPr>
          <w:p w14:paraId="367AD4E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243.4</w:t>
            </w:r>
          </w:p>
        </w:tc>
        <w:tc>
          <w:tcPr>
            <w:tcW w:w="314" w:type="pct"/>
            <w:shd w:val="clear" w:color="auto" w:fill="auto"/>
            <w:noWrap/>
            <w:vAlign w:val="center"/>
            <w:hideMark/>
          </w:tcPr>
          <w:p w14:paraId="214602C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264.0</w:t>
            </w:r>
          </w:p>
        </w:tc>
        <w:tc>
          <w:tcPr>
            <w:tcW w:w="314" w:type="pct"/>
            <w:shd w:val="clear" w:color="auto" w:fill="auto"/>
            <w:noWrap/>
            <w:vAlign w:val="center"/>
            <w:hideMark/>
          </w:tcPr>
          <w:p w14:paraId="15E4440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288.0</w:t>
            </w:r>
          </w:p>
        </w:tc>
        <w:tc>
          <w:tcPr>
            <w:tcW w:w="315" w:type="pct"/>
            <w:shd w:val="clear" w:color="auto" w:fill="auto"/>
            <w:noWrap/>
            <w:vAlign w:val="center"/>
            <w:hideMark/>
          </w:tcPr>
          <w:p w14:paraId="7111ECC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312.0</w:t>
            </w:r>
          </w:p>
        </w:tc>
        <w:tc>
          <w:tcPr>
            <w:tcW w:w="314" w:type="pct"/>
            <w:shd w:val="clear" w:color="auto" w:fill="auto"/>
            <w:noWrap/>
            <w:vAlign w:val="center"/>
            <w:hideMark/>
          </w:tcPr>
          <w:p w14:paraId="57B53EE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336.0</w:t>
            </w:r>
          </w:p>
        </w:tc>
        <w:tc>
          <w:tcPr>
            <w:tcW w:w="314" w:type="pct"/>
            <w:shd w:val="clear" w:color="auto" w:fill="auto"/>
            <w:noWrap/>
            <w:vAlign w:val="center"/>
            <w:hideMark/>
          </w:tcPr>
          <w:p w14:paraId="5F3BB93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360.0</w:t>
            </w:r>
          </w:p>
        </w:tc>
        <w:tc>
          <w:tcPr>
            <w:tcW w:w="315" w:type="pct"/>
            <w:shd w:val="clear" w:color="auto" w:fill="auto"/>
            <w:noWrap/>
            <w:vAlign w:val="center"/>
            <w:hideMark/>
          </w:tcPr>
          <w:p w14:paraId="113DC99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360.0</w:t>
            </w:r>
          </w:p>
        </w:tc>
        <w:tc>
          <w:tcPr>
            <w:tcW w:w="314" w:type="pct"/>
            <w:shd w:val="clear" w:color="auto" w:fill="auto"/>
            <w:noWrap/>
            <w:vAlign w:val="center"/>
            <w:hideMark/>
          </w:tcPr>
          <w:p w14:paraId="0A6AEEA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352.0</w:t>
            </w:r>
          </w:p>
        </w:tc>
        <w:tc>
          <w:tcPr>
            <w:tcW w:w="314" w:type="pct"/>
            <w:shd w:val="clear" w:color="auto" w:fill="auto"/>
            <w:noWrap/>
            <w:vAlign w:val="center"/>
            <w:hideMark/>
          </w:tcPr>
          <w:p w14:paraId="43519BB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r>
      <w:tr w:rsidR="000179FF" w:rsidRPr="00267AEC" w14:paraId="2C874D18" w14:textId="77777777" w:rsidTr="00267AEC">
        <w:trPr>
          <w:trHeight w:val="300"/>
        </w:trPr>
        <w:tc>
          <w:tcPr>
            <w:tcW w:w="600" w:type="pct"/>
            <w:shd w:val="clear" w:color="auto" w:fill="B8CCE4" w:themeFill="accent1" w:themeFillTint="66"/>
            <w:noWrap/>
            <w:vAlign w:val="center"/>
            <w:hideMark/>
          </w:tcPr>
          <w:p w14:paraId="2CA14186" w14:textId="77777777" w:rsidR="000528C8" w:rsidRPr="00267AEC" w:rsidRDefault="000528C8" w:rsidP="000528C8">
            <w:pPr>
              <w:rPr>
                <w:rFonts w:asciiTheme="minorHAnsi" w:hAnsiTheme="minorHAnsi" w:cstheme="minorHAnsi"/>
                <w:b/>
                <w:bCs/>
                <w:sz w:val="22"/>
                <w:szCs w:val="22"/>
              </w:rPr>
            </w:pPr>
            <w:r w:rsidRPr="00267AEC">
              <w:rPr>
                <w:rFonts w:asciiTheme="minorHAnsi" w:hAnsiTheme="minorHAnsi" w:cstheme="minorHAnsi"/>
                <w:b/>
                <w:bCs/>
                <w:sz w:val="22"/>
                <w:szCs w:val="22"/>
              </w:rPr>
              <w:t>Total Current Liability</w:t>
            </w:r>
          </w:p>
        </w:tc>
        <w:tc>
          <w:tcPr>
            <w:tcW w:w="314" w:type="pct"/>
            <w:shd w:val="clear" w:color="auto" w:fill="B8CCE4" w:themeFill="accent1" w:themeFillTint="66"/>
            <w:noWrap/>
            <w:vAlign w:val="center"/>
            <w:hideMark/>
          </w:tcPr>
          <w:p w14:paraId="415B72A5"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2200.4</w:t>
            </w:r>
          </w:p>
        </w:tc>
        <w:tc>
          <w:tcPr>
            <w:tcW w:w="314" w:type="pct"/>
            <w:shd w:val="clear" w:color="auto" w:fill="B8CCE4" w:themeFill="accent1" w:themeFillTint="66"/>
            <w:noWrap/>
            <w:vAlign w:val="center"/>
            <w:hideMark/>
          </w:tcPr>
          <w:p w14:paraId="6C49E9EC"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2183.2</w:t>
            </w:r>
          </w:p>
        </w:tc>
        <w:tc>
          <w:tcPr>
            <w:tcW w:w="315" w:type="pct"/>
            <w:shd w:val="clear" w:color="auto" w:fill="B8CCE4" w:themeFill="accent1" w:themeFillTint="66"/>
            <w:noWrap/>
            <w:vAlign w:val="center"/>
            <w:hideMark/>
          </w:tcPr>
          <w:p w14:paraId="6A9FF599"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2286.2</w:t>
            </w:r>
          </w:p>
        </w:tc>
        <w:tc>
          <w:tcPr>
            <w:tcW w:w="314" w:type="pct"/>
            <w:shd w:val="clear" w:color="auto" w:fill="B8CCE4" w:themeFill="accent1" w:themeFillTint="66"/>
            <w:noWrap/>
            <w:vAlign w:val="center"/>
            <w:hideMark/>
          </w:tcPr>
          <w:p w14:paraId="159DD9F5"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2984.6</w:t>
            </w:r>
          </w:p>
        </w:tc>
        <w:tc>
          <w:tcPr>
            <w:tcW w:w="314" w:type="pct"/>
            <w:shd w:val="clear" w:color="auto" w:fill="B8CCE4" w:themeFill="accent1" w:themeFillTint="66"/>
            <w:noWrap/>
            <w:vAlign w:val="center"/>
            <w:hideMark/>
          </w:tcPr>
          <w:p w14:paraId="63BF4AA4"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4128.7</w:t>
            </w:r>
          </w:p>
        </w:tc>
        <w:tc>
          <w:tcPr>
            <w:tcW w:w="315" w:type="pct"/>
            <w:shd w:val="clear" w:color="auto" w:fill="B8CCE4" w:themeFill="accent1" w:themeFillTint="66"/>
            <w:noWrap/>
            <w:vAlign w:val="center"/>
            <w:hideMark/>
          </w:tcPr>
          <w:p w14:paraId="3C9F7016"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4317.4</w:t>
            </w:r>
          </w:p>
        </w:tc>
        <w:tc>
          <w:tcPr>
            <w:tcW w:w="314" w:type="pct"/>
            <w:shd w:val="clear" w:color="auto" w:fill="B8CCE4" w:themeFill="accent1" w:themeFillTint="66"/>
            <w:noWrap/>
            <w:vAlign w:val="center"/>
            <w:hideMark/>
          </w:tcPr>
          <w:p w14:paraId="4B9BD528"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4455.2</w:t>
            </w:r>
          </w:p>
        </w:tc>
        <w:tc>
          <w:tcPr>
            <w:tcW w:w="314" w:type="pct"/>
            <w:shd w:val="clear" w:color="auto" w:fill="B8CCE4" w:themeFill="accent1" w:themeFillTint="66"/>
            <w:noWrap/>
            <w:vAlign w:val="center"/>
            <w:hideMark/>
          </w:tcPr>
          <w:p w14:paraId="344D3F37"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4654.3</w:t>
            </w:r>
          </w:p>
        </w:tc>
        <w:tc>
          <w:tcPr>
            <w:tcW w:w="315" w:type="pct"/>
            <w:shd w:val="clear" w:color="auto" w:fill="B8CCE4" w:themeFill="accent1" w:themeFillTint="66"/>
            <w:noWrap/>
            <w:vAlign w:val="center"/>
            <w:hideMark/>
          </w:tcPr>
          <w:p w14:paraId="127EF919"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4851.9</w:t>
            </w:r>
          </w:p>
        </w:tc>
        <w:tc>
          <w:tcPr>
            <w:tcW w:w="314" w:type="pct"/>
            <w:shd w:val="clear" w:color="auto" w:fill="B8CCE4" w:themeFill="accent1" w:themeFillTint="66"/>
            <w:noWrap/>
            <w:vAlign w:val="center"/>
            <w:hideMark/>
          </w:tcPr>
          <w:p w14:paraId="2C26FEF0"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5156.6</w:t>
            </w:r>
          </w:p>
        </w:tc>
        <w:tc>
          <w:tcPr>
            <w:tcW w:w="314" w:type="pct"/>
            <w:shd w:val="clear" w:color="auto" w:fill="B8CCE4" w:themeFill="accent1" w:themeFillTint="66"/>
            <w:noWrap/>
            <w:vAlign w:val="center"/>
            <w:hideMark/>
          </w:tcPr>
          <w:p w14:paraId="6F0F0245"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5277.9</w:t>
            </w:r>
          </w:p>
        </w:tc>
        <w:tc>
          <w:tcPr>
            <w:tcW w:w="315" w:type="pct"/>
            <w:shd w:val="clear" w:color="auto" w:fill="B8CCE4" w:themeFill="accent1" w:themeFillTint="66"/>
            <w:noWrap/>
            <w:vAlign w:val="center"/>
            <w:hideMark/>
          </w:tcPr>
          <w:p w14:paraId="2DD6FD0A"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5380.1</w:t>
            </w:r>
          </w:p>
        </w:tc>
        <w:tc>
          <w:tcPr>
            <w:tcW w:w="314" w:type="pct"/>
            <w:shd w:val="clear" w:color="auto" w:fill="B8CCE4" w:themeFill="accent1" w:themeFillTint="66"/>
            <w:noWrap/>
            <w:vAlign w:val="center"/>
            <w:hideMark/>
          </w:tcPr>
          <w:p w14:paraId="2BB638BC"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5551.5</w:t>
            </w:r>
          </w:p>
        </w:tc>
        <w:tc>
          <w:tcPr>
            <w:tcW w:w="314" w:type="pct"/>
            <w:shd w:val="clear" w:color="auto" w:fill="B8CCE4" w:themeFill="accent1" w:themeFillTint="66"/>
            <w:noWrap/>
            <w:vAlign w:val="center"/>
            <w:hideMark/>
          </w:tcPr>
          <w:p w14:paraId="08AB3E7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5473.5</w:t>
            </w:r>
          </w:p>
        </w:tc>
      </w:tr>
      <w:tr w:rsidR="000179FF" w:rsidRPr="00267AEC" w14:paraId="63AE5135" w14:textId="77777777" w:rsidTr="00267AEC">
        <w:trPr>
          <w:trHeight w:val="315"/>
        </w:trPr>
        <w:tc>
          <w:tcPr>
            <w:tcW w:w="600" w:type="pct"/>
            <w:shd w:val="clear" w:color="auto" w:fill="B8CCE4" w:themeFill="accent1" w:themeFillTint="66"/>
            <w:noWrap/>
            <w:vAlign w:val="center"/>
            <w:hideMark/>
          </w:tcPr>
          <w:p w14:paraId="5DA5559A" w14:textId="77777777" w:rsidR="000528C8" w:rsidRPr="00267AEC" w:rsidRDefault="000179FF" w:rsidP="000528C8">
            <w:pPr>
              <w:rPr>
                <w:rFonts w:asciiTheme="minorHAnsi" w:hAnsiTheme="minorHAnsi" w:cstheme="minorHAnsi"/>
                <w:sz w:val="22"/>
                <w:szCs w:val="22"/>
              </w:rPr>
            </w:pPr>
            <w:r w:rsidRPr="00267AEC">
              <w:rPr>
                <w:rFonts w:asciiTheme="minorHAnsi" w:hAnsiTheme="minorHAnsi" w:cstheme="minorHAnsi"/>
                <w:sz w:val="22"/>
                <w:szCs w:val="22"/>
              </w:rPr>
              <w:t>Total Equity &amp; Liabilities</w:t>
            </w:r>
          </w:p>
        </w:tc>
        <w:tc>
          <w:tcPr>
            <w:tcW w:w="314" w:type="pct"/>
            <w:shd w:val="clear" w:color="auto" w:fill="B8CCE4" w:themeFill="accent1" w:themeFillTint="66"/>
            <w:noWrap/>
            <w:vAlign w:val="center"/>
            <w:hideMark/>
          </w:tcPr>
          <w:p w14:paraId="2AD1E484"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3362.5</w:t>
            </w:r>
          </w:p>
        </w:tc>
        <w:tc>
          <w:tcPr>
            <w:tcW w:w="314" w:type="pct"/>
            <w:shd w:val="clear" w:color="auto" w:fill="B8CCE4" w:themeFill="accent1" w:themeFillTint="66"/>
            <w:noWrap/>
            <w:vAlign w:val="center"/>
            <w:hideMark/>
          </w:tcPr>
          <w:p w14:paraId="51386130"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4640.7</w:t>
            </w:r>
          </w:p>
        </w:tc>
        <w:tc>
          <w:tcPr>
            <w:tcW w:w="315" w:type="pct"/>
            <w:shd w:val="clear" w:color="auto" w:fill="B8CCE4" w:themeFill="accent1" w:themeFillTint="66"/>
            <w:noWrap/>
            <w:vAlign w:val="center"/>
            <w:hideMark/>
          </w:tcPr>
          <w:p w14:paraId="7AF541F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7196.3</w:t>
            </w:r>
          </w:p>
        </w:tc>
        <w:tc>
          <w:tcPr>
            <w:tcW w:w="314" w:type="pct"/>
            <w:shd w:val="clear" w:color="auto" w:fill="B8CCE4" w:themeFill="accent1" w:themeFillTint="66"/>
            <w:noWrap/>
            <w:vAlign w:val="center"/>
            <w:hideMark/>
          </w:tcPr>
          <w:p w14:paraId="2DF12854"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8764.9</w:t>
            </w:r>
          </w:p>
        </w:tc>
        <w:tc>
          <w:tcPr>
            <w:tcW w:w="314" w:type="pct"/>
            <w:shd w:val="clear" w:color="auto" w:fill="B8CCE4" w:themeFill="accent1" w:themeFillTint="66"/>
            <w:noWrap/>
            <w:vAlign w:val="center"/>
            <w:hideMark/>
          </w:tcPr>
          <w:p w14:paraId="17A4F8F5"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10584.3</w:t>
            </w:r>
          </w:p>
        </w:tc>
        <w:tc>
          <w:tcPr>
            <w:tcW w:w="315" w:type="pct"/>
            <w:shd w:val="clear" w:color="auto" w:fill="B8CCE4" w:themeFill="accent1" w:themeFillTint="66"/>
            <w:noWrap/>
            <w:vAlign w:val="center"/>
            <w:hideMark/>
          </w:tcPr>
          <w:p w14:paraId="2EEF8BB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10720.7</w:t>
            </w:r>
          </w:p>
        </w:tc>
        <w:tc>
          <w:tcPr>
            <w:tcW w:w="314" w:type="pct"/>
            <w:shd w:val="clear" w:color="auto" w:fill="B8CCE4" w:themeFill="accent1" w:themeFillTint="66"/>
            <w:noWrap/>
            <w:vAlign w:val="center"/>
            <w:hideMark/>
          </w:tcPr>
          <w:p w14:paraId="36CF0A73"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11011.9</w:t>
            </w:r>
          </w:p>
        </w:tc>
        <w:tc>
          <w:tcPr>
            <w:tcW w:w="314" w:type="pct"/>
            <w:shd w:val="clear" w:color="auto" w:fill="B8CCE4" w:themeFill="accent1" w:themeFillTint="66"/>
            <w:noWrap/>
            <w:vAlign w:val="center"/>
            <w:hideMark/>
          </w:tcPr>
          <w:p w14:paraId="3FD0AF00"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11472.3</w:t>
            </w:r>
          </w:p>
        </w:tc>
        <w:tc>
          <w:tcPr>
            <w:tcW w:w="315" w:type="pct"/>
            <w:shd w:val="clear" w:color="auto" w:fill="B8CCE4" w:themeFill="accent1" w:themeFillTint="66"/>
            <w:noWrap/>
            <w:vAlign w:val="center"/>
            <w:hideMark/>
          </w:tcPr>
          <w:p w14:paraId="43D668F1"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11753.4</w:t>
            </w:r>
          </w:p>
        </w:tc>
        <w:tc>
          <w:tcPr>
            <w:tcW w:w="314" w:type="pct"/>
            <w:shd w:val="clear" w:color="auto" w:fill="B8CCE4" w:themeFill="accent1" w:themeFillTint="66"/>
            <w:noWrap/>
            <w:vAlign w:val="center"/>
            <w:hideMark/>
          </w:tcPr>
          <w:p w14:paraId="1384CC81"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12480.2</w:t>
            </w:r>
          </w:p>
        </w:tc>
        <w:tc>
          <w:tcPr>
            <w:tcW w:w="314" w:type="pct"/>
            <w:shd w:val="clear" w:color="auto" w:fill="B8CCE4" w:themeFill="accent1" w:themeFillTint="66"/>
            <w:noWrap/>
            <w:vAlign w:val="center"/>
            <w:hideMark/>
          </w:tcPr>
          <w:p w14:paraId="68A63A5E"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12718.8</w:t>
            </w:r>
          </w:p>
        </w:tc>
        <w:tc>
          <w:tcPr>
            <w:tcW w:w="315" w:type="pct"/>
            <w:shd w:val="clear" w:color="auto" w:fill="B8CCE4" w:themeFill="accent1" w:themeFillTint="66"/>
            <w:noWrap/>
            <w:vAlign w:val="center"/>
            <w:hideMark/>
          </w:tcPr>
          <w:p w14:paraId="4C1A0941"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13362.0</w:t>
            </w:r>
          </w:p>
        </w:tc>
        <w:tc>
          <w:tcPr>
            <w:tcW w:w="314" w:type="pct"/>
            <w:shd w:val="clear" w:color="auto" w:fill="B8CCE4" w:themeFill="accent1" w:themeFillTint="66"/>
            <w:noWrap/>
            <w:vAlign w:val="center"/>
            <w:hideMark/>
          </w:tcPr>
          <w:p w14:paraId="1DE1EC0A"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14075.1</w:t>
            </w:r>
          </w:p>
        </w:tc>
        <w:tc>
          <w:tcPr>
            <w:tcW w:w="314" w:type="pct"/>
            <w:shd w:val="clear" w:color="auto" w:fill="B8CCE4" w:themeFill="accent1" w:themeFillTint="66"/>
            <w:noWrap/>
            <w:vAlign w:val="center"/>
            <w:hideMark/>
          </w:tcPr>
          <w:p w14:paraId="7F2904E9"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14848.1</w:t>
            </w:r>
          </w:p>
        </w:tc>
      </w:tr>
      <w:tr w:rsidR="000528C8" w:rsidRPr="00267AEC" w14:paraId="157E2E9D" w14:textId="77777777" w:rsidTr="00267AEC">
        <w:trPr>
          <w:trHeight w:val="300"/>
        </w:trPr>
        <w:tc>
          <w:tcPr>
            <w:tcW w:w="600" w:type="pct"/>
            <w:shd w:val="clear" w:color="auto" w:fill="auto"/>
            <w:noWrap/>
            <w:vAlign w:val="center"/>
            <w:hideMark/>
          </w:tcPr>
          <w:p w14:paraId="316E541E" w14:textId="77777777" w:rsidR="000528C8" w:rsidRPr="00267AEC" w:rsidRDefault="000528C8" w:rsidP="000528C8">
            <w:pPr>
              <w:rPr>
                <w:rFonts w:asciiTheme="minorHAnsi" w:hAnsiTheme="minorHAnsi" w:cstheme="minorHAnsi"/>
                <w:b/>
                <w:bCs/>
                <w:sz w:val="22"/>
                <w:szCs w:val="22"/>
              </w:rPr>
            </w:pPr>
            <w:r w:rsidRPr="00267AEC">
              <w:rPr>
                <w:rFonts w:asciiTheme="minorHAnsi" w:hAnsiTheme="minorHAnsi" w:cstheme="minorHAnsi"/>
                <w:b/>
                <w:bCs/>
                <w:sz w:val="22"/>
                <w:szCs w:val="22"/>
              </w:rPr>
              <w:t>Fixed Assets</w:t>
            </w:r>
          </w:p>
        </w:tc>
        <w:tc>
          <w:tcPr>
            <w:tcW w:w="314" w:type="pct"/>
            <w:shd w:val="clear" w:color="auto" w:fill="auto"/>
            <w:noWrap/>
            <w:vAlign w:val="center"/>
            <w:hideMark/>
          </w:tcPr>
          <w:p w14:paraId="709DD20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965.0</w:t>
            </w:r>
          </w:p>
        </w:tc>
        <w:tc>
          <w:tcPr>
            <w:tcW w:w="314" w:type="pct"/>
            <w:shd w:val="clear" w:color="auto" w:fill="auto"/>
            <w:noWrap/>
            <w:vAlign w:val="center"/>
            <w:hideMark/>
          </w:tcPr>
          <w:p w14:paraId="718F02D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1662.3</w:t>
            </w:r>
          </w:p>
        </w:tc>
        <w:tc>
          <w:tcPr>
            <w:tcW w:w="315" w:type="pct"/>
            <w:shd w:val="clear" w:color="auto" w:fill="auto"/>
            <w:noWrap/>
            <w:vAlign w:val="center"/>
            <w:hideMark/>
          </w:tcPr>
          <w:p w14:paraId="166C3FF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4025.7</w:t>
            </w:r>
          </w:p>
        </w:tc>
        <w:tc>
          <w:tcPr>
            <w:tcW w:w="314" w:type="pct"/>
            <w:shd w:val="clear" w:color="auto" w:fill="auto"/>
            <w:noWrap/>
            <w:vAlign w:val="center"/>
            <w:hideMark/>
          </w:tcPr>
          <w:p w14:paraId="51DF463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4667.5</w:t>
            </w:r>
          </w:p>
        </w:tc>
        <w:tc>
          <w:tcPr>
            <w:tcW w:w="314" w:type="pct"/>
            <w:shd w:val="clear" w:color="auto" w:fill="auto"/>
            <w:noWrap/>
            <w:vAlign w:val="center"/>
            <w:hideMark/>
          </w:tcPr>
          <w:p w14:paraId="7D968BF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4106.4</w:t>
            </w:r>
          </w:p>
        </w:tc>
        <w:tc>
          <w:tcPr>
            <w:tcW w:w="315" w:type="pct"/>
            <w:shd w:val="clear" w:color="auto" w:fill="auto"/>
            <w:noWrap/>
            <w:vAlign w:val="center"/>
            <w:hideMark/>
          </w:tcPr>
          <w:p w14:paraId="1385767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3618.7</w:t>
            </w:r>
          </w:p>
        </w:tc>
        <w:tc>
          <w:tcPr>
            <w:tcW w:w="314" w:type="pct"/>
            <w:shd w:val="clear" w:color="auto" w:fill="auto"/>
            <w:noWrap/>
            <w:vAlign w:val="center"/>
            <w:hideMark/>
          </w:tcPr>
          <w:p w14:paraId="021DF84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3194.3</w:t>
            </w:r>
          </w:p>
        </w:tc>
        <w:tc>
          <w:tcPr>
            <w:tcW w:w="314" w:type="pct"/>
            <w:shd w:val="clear" w:color="auto" w:fill="auto"/>
            <w:noWrap/>
            <w:vAlign w:val="center"/>
            <w:hideMark/>
          </w:tcPr>
          <w:p w14:paraId="52C9FE0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2824.7</w:t>
            </w:r>
          </w:p>
        </w:tc>
        <w:tc>
          <w:tcPr>
            <w:tcW w:w="315" w:type="pct"/>
            <w:shd w:val="clear" w:color="auto" w:fill="auto"/>
            <w:noWrap/>
            <w:vAlign w:val="center"/>
            <w:hideMark/>
          </w:tcPr>
          <w:p w14:paraId="2A241F2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2502.7</w:t>
            </w:r>
          </w:p>
        </w:tc>
        <w:tc>
          <w:tcPr>
            <w:tcW w:w="314" w:type="pct"/>
            <w:shd w:val="clear" w:color="auto" w:fill="auto"/>
            <w:noWrap/>
            <w:vAlign w:val="center"/>
            <w:hideMark/>
          </w:tcPr>
          <w:p w14:paraId="46CBF14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2221.8</w:t>
            </w:r>
          </w:p>
        </w:tc>
        <w:tc>
          <w:tcPr>
            <w:tcW w:w="314" w:type="pct"/>
            <w:shd w:val="clear" w:color="auto" w:fill="auto"/>
            <w:noWrap/>
            <w:vAlign w:val="center"/>
            <w:hideMark/>
          </w:tcPr>
          <w:p w14:paraId="18F365D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1976.7</w:t>
            </w:r>
          </w:p>
        </w:tc>
        <w:tc>
          <w:tcPr>
            <w:tcW w:w="315" w:type="pct"/>
            <w:shd w:val="clear" w:color="auto" w:fill="auto"/>
            <w:noWrap/>
            <w:vAlign w:val="center"/>
            <w:hideMark/>
          </w:tcPr>
          <w:p w14:paraId="4C97B6E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1762.5</w:t>
            </w:r>
          </w:p>
        </w:tc>
        <w:tc>
          <w:tcPr>
            <w:tcW w:w="314" w:type="pct"/>
            <w:shd w:val="clear" w:color="auto" w:fill="auto"/>
            <w:noWrap/>
            <w:vAlign w:val="center"/>
            <w:hideMark/>
          </w:tcPr>
          <w:p w14:paraId="7350EA8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1575.2</w:t>
            </w:r>
          </w:p>
        </w:tc>
        <w:tc>
          <w:tcPr>
            <w:tcW w:w="314" w:type="pct"/>
            <w:shd w:val="clear" w:color="auto" w:fill="auto"/>
            <w:noWrap/>
            <w:vAlign w:val="center"/>
            <w:hideMark/>
          </w:tcPr>
          <w:p w14:paraId="024112E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1411.4</w:t>
            </w:r>
          </w:p>
        </w:tc>
      </w:tr>
      <w:tr w:rsidR="000528C8" w:rsidRPr="00267AEC" w14:paraId="109E9109" w14:textId="77777777" w:rsidTr="00267AEC">
        <w:trPr>
          <w:trHeight w:val="300"/>
        </w:trPr>
        <w:tc>
          <w:tcPr>
            <w:tcW w:w="600" w:type="pct"/>
            <w:shd w:val="clear" w:color="auto" w:fill="auto"/>
            <w:noWrap/>
            <w:vAlign w:val="center"/>
            <w:hideMark/>
          </w:tcPr>
          <w:p w14:paraId="24CEED98" w14:textId="77777777" w:rsidR="000528C8" w:rsidRPr="00267AEC" w:rsidRDefault="000528C8" w:rsidP="000528C8">
            <w:pPr>
              <w:rPr>
                <w:rFonts w:asciiTheme="minorHAnsi" w:hAnsiTheme="minorHAnsi" w:cstheme="minorHAnsi"/>
                <w:b/>
                <w:bCs/>
                <w:sz w:val="22"/>
                <w:szCs w:val="22"/>
              </w:rPr>
            </w:pPr>
            <w:r w:rsidRPr="00267AEC">
              <w:rPr>
                <w:rFonts w:asciiTheme="minorHAnsi" w:hAnsiTheme="minorHAnsi" w:cstheme="minorHAnsi"/>
                <w:b/>
                <w:bCs/>
                <w:sz w:val="22"/>
                <w:szCs w:val="22"/>
              </w:rPr>
              <w:t>Investment</w:t>
            </w:r>
          </w:p>
        </w:tc>
        <w:tc>
          <w:tcPr>
            <w:tcW w:w="314" w:type="pct"/>
            <w:shd w:val="clear" w:color="auto" w:fill="auto"/>
            <w:noWrap/>
            <w:vAlign w:val="center"/>
            <w:hideMark/>
          </w:tcPr>
          <w:p w14:paraId="317D9F4F" w14:textId="77777777" w:rsidR="000528C8" w:rsidRPr="00267AEC" w:rsidRDefault="000528C8" w:rsidP="000528C8">
            <w:pPr>
              <w:jc w:val="center"/>
              <w:rPr>
                <w:rFonts w:asciiTheme="minorHAnsi" w:hAnsiTheme="minorHAnsi" w:cstheme="minorHAnsi"/>
                <w:b/>
                <w:bCs/>
                <w:sz w:val="22"/>
                <w:szCs w:val="22"/>
              </w:rPr>
            </w:pPr>
          </w:p>
        </w:tc>
        <w:tc>
          <w:tcPr>
            <w:tcW w:w="314" w:type="pct"/>
            <w:shd w:val="clear" w:color="auto" w:fill="auto"/>
            <w:noWrap/>
            <w:vAlign w:val="center"/>
            <w:hideMark/>
          </w:tcPr>
          <w:p w14:paraId="3B55714A" w14:textId="77777777" w:rsidR="000528C8" w:rsidRPr="00267AEC" w:rsidRDefault="000528C8" w:rsidP="000528C8">
            <w:pPr>
              <w:jc w:val="center"/>
              <w:rPr>
                <w:rFonts w:asciiTheme="minorHAnsi" w:hAnsiTheme="minorHAnsi" w:cstheme="minorHAnsi"/>
                <w:sz w:val="22"/>
                <w:szCs w:val="22"/>
              </w:rPr>
            </w:pPr>
          </w:p>
        </w:tc>
        <w:tc>
          <w:tcPr>
            <w:tcW w:w="315" w:type="pct"/>
            <w:shd w:val="clear" w:color="auto" w:fill="auto"/>
            <w:noWrap/>
            <w:vAlign w:val="center"/>
            <w:hideMark/>
          </w:tcPr>
          <w:p w14:paraId="57E80AAF" w14:textId="77777777" w:rsidR="000528C8" w:rsidRPr="00267AEC" w:rsidRDefault="000528C8" w:rsidP="000528C8">
            <w:pPr>
              <w:jc w:val="center"/>
              <w:rPr>
                <w:rFonts w:asciiTheme="minorHAnsi" w:hAnsiTheme="minorHAnsi" w:cstheme="minorHAnsi"/>
                <w:sz w:val="22"/>
                <w:szCs w:val="22"/>
              </w:rPr>
            </w:pPr>
          </w:p>
        </w:tc>
        <w:tc>
          <w:tcPr>
            <w:tcW w:w="314" w:type="pct"/>
            <w:shd w:val="clear" w:color="auto" w:fill="auto"/>
            <w:noWrap/>
            <w:vAlign w:val="center"/>
            <w:hideMark/>
          </w:tcPr>
          <w:p w14:paraId="7BEEBD81" w14:textId="77777777" w:rsidR="000528C8" w:rsidRPr="00267AEC" w:rsidRDefault="000528C8" w:rsidP="000528C8">
            <w:pPr>
              <w:jc w:val="center"/>
              <w:rPr>
                <w:rFonts w:asciiTheme="minorHAnsi" w:hAnsiTheme="minorHAnsi" w:cstheme="minorHAnsi"/>
                <w:sz w:val="22"/>
                <w:szCs w:val="22"/>
              </w:rPr>
            </w:pPr>
          </w:p>
        </w:tc>
        <w:tc>
          <w:tcPr>
            <w:tcW w:w="314" w:type="pct"/>
            <w:shd w:val="clear" w:color="auto" w:fill="auto"/>
            <w:noWrap/>
            <w:vAlign w:val="center"/>
            <w:hideMark/>
          </w:tcPr>
          <w:p w14:paraId="10E8E737" w14:textId="77777777" w:rsidR="000528C8" w:rsidRPr="00267AEC" w:rsidRDefault="000528C8" w:rsidP="000528C8">
            <w:pPr>
              <w:jc w:val="center"/>
              <w:rPr>
                <w:rFonts w:asciiTheme="minorHAnsi" w:hAnsiTheme="minorHAnsi" w:cstheme="minorHAnsi"/>
                <w:sz w:val="22"/>
                <w:szCs w:val="22"/>
              </w:rPr>
            </w:pPr>
          </w:p>
        </w:tc>
        <w:tc>
          <w:tcPr>
            <w:tcW w:w="315" w:type="pct"/>
            <w:shd w:val="clear" w:color="auto" w:fill="auto"/>
            <w:noWrap/>
            <w:vAlign w:val="center"/>
            <w:hideMark/>
          </w:tcPr>
          <w:p w14:paraId="51FAEB71" w14:textId="77777777" w:rsidR="000528C8" w:rsidRPr="00267AEC" w:rsidRDefault="000528C8" w:rsidP="000528C8">
            <w:pPr>
              <w:jc w:val="center"/>
              <w:rPr>
                <w:rFonts w:asciiTheme="minorHAnsi" w:hAnsiTheme="minorHAnsi" w:cstheme="minorHAnsi"/>
                <w:sz w:val="22"/>
                <w:szCs w:val="22"/>
              </w:rPr>
            </w:pPr>
          </w:p>
        </w:tc>
        <w:tc>
          <w:tcPr>
            <w:tcW w:w="314" w:type="pct"/>
            <w:shd w:val="clear" w:color="auto" w:fill="auto"/>
            <w:noWrap/>
            <w:vAlign w:val="center"/>
            <w:hideMark/>
          </w:tcPr>
          <w:p w14:paraId="22272C50" w14:textId="77777777" w:rsidR="000528C8" w:rsidRPr="00267AEC" w:rsidRDefault="000528C8" w:rsidP="000528C8">
            <w:pPr>
              <w:jc w:val="center"/>
              <w:rPr>
                <w:rFonts w:asciiTheme="minorHAnsi" w:hAnsiTheme="minorHAnsi" w:cstheme="minorHAnsi"/>
                <w:sz w:val="22"/>
                <w:szCs w:val="22"/>
              </w:rPr>
            </w:pPr>
          </w:p>
        </w:tc>
        <w:tc>
          <w:tcPr>
            <w:tcW w:w="314" w:type="pct"/>
            <w:shd w:val="clear" w:color="auto" w:fill="auto"/>
            <w:noWrap/>
            <w:vAlign w:val="center"/>
            <w:hideMark/>
          </w:tcPr>
          <w:p w14:paraId="53DBBFDE" w14:textId="77777777" w:rsidR="000528C8" w:rsidRPr="00267AEC" w:rsidRDefault="000528C8" w:rsidP="000528C8">
            <w:pPr>
              <w:jc w:val="center"/>
              <w:rPr>
                <w:rFonts w:asciiTheme="minorHAnsi" w:hAnsiTheme="minorHAnsi" w:cstheme="minorHAnsi"/>
                <w:sz w:val="22"/>
                <w:szCs w:val="22"/>
              </w:rPr>
            </w:pPr>
          </w:p>
        </w:tc>
        <w:tc>
          <w:tcPr>
            <w:tcW w:w="315" w:type="pct"/>
            <w:shd w:val="clear" w:color="auto" w:fill="auto"/>
            <w:noWrap/>
            <w:vAlign w:val="center"/>
            <w:hideMark/>
          </w:tcPr>
          <w:p w14:paraId="305C9A71" w14:textId="77777777" w:rsidR="000528C8" w:rsidRPr="00267AEC" w:rsidRDefault="000528C8" w:rsidP="000528C8">
            <w:pPr>
              <w:jc w:val="center"/>
              <w:rPr>
                <w:rFonts w:asciiTheme="minorHAnsi" w:hAnsiTheme="minorHAnsi" w:cstheme="minorHAnsi"/>
                <w:sz w:val="22"/>
                <w:szCs w:val="22"/>
              </w:rPr>
            </w:pPr>
          </w:p>
        </w:tc>
        <w:tc>
          <w:tcPr>
            <w:tcW w:w="314" w:type="pct"/>
            <w:shd w:val="clear" w:color="auto" w:fill="auto"/>
            <w:noWrap/>
            <w:vAlign w:val="center"/>
            <w:hideMark/>
          </w:tcPr>
          <w:p w14:paraId="6B9D9F04" w14:textId="77777777" w:rsidR="000528C8" w:rsidRPr="00267AEC" w:rsidRDefault="000528C8" w:rsidP="000528C8">
            <w:pPr>
              <w:jc w:val="center"/>
              <w:rPr>
                <w:rFonts w:asciiTheme="minorHAnsi" w:hAnsiTheme="minorHAnsi" w:cstheme="minorHAnsi"/>
                <w:sz w:val="22"/>
                <w:szCs w:val="22"/>
              </w:rPr>
            </w:pPr>
          </w:p>
        </w:tc>
        <w:tc>
          <w:tcPr>
            <w:tcW w:w="314" w:type="pct"/>
            <w:shd w:val="clear" w:color="auto" w:fill="auto"/>
            <w:noWrap/>
            <w:vAlign w:val="center"/>
            <w:hideMark/>
          </w:tcPr>
          <w:p w14:paraId="18EA3E9D" w14:textId="77777777" w:rsidR="000528C8" w:rsidRPr="00267AEC" w:rsidRDefault="000528C8" w:rsidP="000528C8">
            <w:pPr>
              <w:jc w:val="center"/>
              <w:rPr>
                <w:rFonts w:asciiTheme="minorHAnsi" w:hAnsiTheme="minorHAnsi" w:cstheme="minorHAnsi"/>
                <w:sz w:val="22"/>
                <w:szCs w:val="22"/>
              </w:rPr>
            </w:pPr>
          </w:p>
        </w:tc>
        <w:tc>
          <w:tcPr>
            <w:tcW w:w="315" w:type="pct"/>
            <w:shd w:val="clear" w:color="auto" w:fill="auto"/>
            <w:noWrap/>
            <w:vAlign w:val="center"/>
            <w:hideMark/>
          </w:tcPr>
          <w:p w14:paraId="6D70BEB6" w14:textId="77777777" w:rsidR="000528C8" w:rsidRPr="00267AEC" w:rsidRDefault="000528C8" w:rsidP="000528C8">
            <w:pPr>
              <w:jc w:val="center"/>
              <w:rPr>
                <w:rFonts w:asciiTheme="minorHAnsi" w:hAnsiTheme="minorHAnsi" w:cstheme="minorHAnsi"/>
                <w:sz w:val="22"/>
                <w:szCs w:val="22"/>
              </w:rPr>
            </w:pPr>
          </w:p>
        </w:tc>
        <w:tc>
          <w:tcPr>
            <w:tcW w:w="314" w:type="pct"/>
            <w:shd w:val="clear" w:color="auto" w:fill="auto"/>
            <w:noWrap/>
            <w:vAlign w:val="center"/>
            <w:hideMark/>
          </w:tcPr>
          <w:p w14:paraId="1951365E" w14:textId="77777777" w:rsidR="000528C8" w:rsidRPr="00267AEC" w:rsidRDefault="000528C8" w:rsidP="000528C8">
            <w:pPr>
              <w:jc w:val="center"/>
              <w:rPr>
                <w:rFonts w:asciiTheme="minorHAnsi" w:hAnsiTheme="minorHAnsi" w:cstheme="minorHAnsi"/>
                <w:sz w:val="22"/>
                <w:szCs w:val="22"/>
              </w:rPr>
            </w:pPr>
          </w:p>
        </w:tc>
        <w:tc>
          <w:tcPr>
            <w:tcW w:w="314" w:type="pct"/>
            <w:shd w:val="clear" w:color="auto" w:fill="auto"/>
            <w:noWrap/>
            <w:vAlign w:val="center"/>
            <w:hideMark/>
          </w:tcPr>
          <w:p w14:paraId="5B9F7D80" w14:textId="77777777" w:rsidR="000528C8" w:rsidRPr="00267AEC" w:rsidRDefault="000528C8" w:rsidP="000528C8">
            <w:pPr>
              <w:jc w:val="center"/>
              <w:rPr>
                <w:rFonts w:asciiTheme="minorHAnsi" w:hAnsiTheme="minorHAnsi" w:cstheme="minorHAnsi"/>
                <w:sz w:val="22"/>
                <w:szCs w:val="22"/>
              </w:rPr>
            </w:pPr>
          </w:p>
        </w:tc>
      </w:tr>
      <w:tr w:rsidR="000528C8" w:rsidRPr="00267AEC" w14:paraId="11E0EB80" w14:textId="77777777" w:rsidTr="00267AEC">
        <w:trPr>
          <w:trHeight w:val="300"/>
        </w:trPr>
        <w:tc>
          <w:tcPr>
            <w:tcW w:w="600" w:type="pct"/>
            <w:shd w:val="clear" w:color="auto" w:fill="auto"/>
            <w:noWrap/>
            <w:vAlign w:val="center"/>
            <w:hideMark/>
          </w:tcPr>
          <w:p w14:paraId="2E2ED193"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Security Deposit</w:t>
            </w:r>
          </w:p>
        </w:tc>
        <w:tc>
          <w:tcPr>
            <w:tcW w:w="314" w:type="pct"/>
            <w:shd w:val="clear" w:color="auto" w:fill="auto"/>
            <w:noWrap/>
            <w:vAlign w:val="center"/>
            <w:hideMark/>
          </w:tcPr>
          <w:p w14:paraId="552ABCE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26.9</w:t>
            </w:r>
          </w:p>
        </w:tc>
        <w:tc>
          <w:tcPr>
            <w:tcW w:w="314" w:type="pct"/>
            <w:shd w:val="clear" w:color="auto" w:fill="auto"/>
            <w:noWrap/>
            <w:vAlign w:val="center"/>
            <w:hideMark/>
          </w:tcPr>
          <w:p w14:paraId="639EF01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28.7</w:t>
            </w:r>
          </w:p>
        </w:tc>
        <w:tc>
          <w:tcPr>
            <w:tcW w:w="315" w:type="pct"/>
            <w:shd w:val="clear" w:color="auto" w:fill="auto"/>
            <w:noWrap/>
            <w:vAlign w:val="center"/>
            <w:hideMark/>
          </w:tcPr>
          <w:p w14:paraId="636CB4C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28.7</w:t>
            </w:r>
          </w:p>
        </w:tc>
        <w:tc>
          <w:tcPr>
            <w:tcW w:w="314" w:type="pct"/>
            <w:shd w:val="clear" w:color="auto" w:fill="auto"/>
            <w:noWrap/>
            <w:vAlign w:val="center"/>
            <w:hideMark/>
          </w:tcPr>
          <w:p w14:paraId="5C6153F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53.7</w:t>
            </w:r>
          </w:p>
        </w:tc>
        <w:tc>
          <w:tcPr>
            <w:tcW w:w="314" w:type="pct"/>
            <w:shd w:val="clear" w:color="auto" w:fill="auto"/>
            <w:noWrap/>
            <w:vAlign w:val="center"/>
            <w:hideMark/>
          </w:tcPr>
          <w:p w14:paraId="1CDF4B1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53.7</w:t>
            </w:r>
          </w:p>
        </w:tc>
        <w:tc>
          <w:tcPr>
            <w:tcW w:w="315" w:type="pct"/>
            <w:shd w:val="clear" w:color="auto" w:fill="auto"/>
            <w:noWrap/>
            <w:vAlign w:val="center"/>
            <w:hideMark/>
          </w:tcPr>
          <w:p w14:paraId="3D500D0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53.7</w:t>
            </w:r>
          </w:p>
        </w:tc>
        <w:tc>
          <w:tcPr>
            <w:tcW w:w="314" w:type="pct"/>
            <w:shd w:val="clear" w:color="auto" w:fill="auto"/>
            <w:noWrap/>
            <w:vAlign w:val="center"/>
            <w:hideMark/>
          </w:tcPr>
          <w:p w14:paraId="4310289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53.7</w:t>
            </w:r>
          </w:p>
        </w:tc>
        <w:tc>
          <w:tcPr>
            <w:tcW w:w="314" w:type="pct"/>
            <w:shd w:val="clear" w:color="auto" w:fill="auto"/>
            <w:noWrap/>
            <w:vAlign w:val="center"/>
            <w:hideMark/>
          </w:tcPr>
          <w:p w14:paraId="5DF3314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53.7</w:t>
            </w:r>
          </w:p>
        </w:tc>
        <w:tc>
          <w:tcPr>
            <w:tcW w:w="315" w:type="pct"/>
            <w:shd w:val="clear" w:color="auto" w:fill="auto"/>
            <w:noWrap/>
            <w:vAlign w:val="center"/>
            <w:hideMark/>
          </w:tcPr>
          <w:p w14:paraId="55B56E1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53.7</w:t>
            </w:r>
          </w:p>
        </w:tc>
        <w:tc>
          <w:tcPr>
            <w:tcW w:w="314" w:type="pct"/>
            <w:shd w:val="clear" w:color="auto" w:fill="auto"/>
            <w:noWrap/>
            <w:vAlign w:val="center"/>
            <w:hideMark/>
          </w:tcPr>
          <w:p w14:paraId="2C4E572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53.7</w:t>
            </w:r>
          </w:p>
        </w:tc>
        <w:tc>
          <w:tcPr>
            <w:tcW w:w="314" w:type="pct"/>
            <w:shd w:val="clear" w:color="auto" w:fill="auto"/>
            <w:noWrap/>
            <w:vAlign w:val="center"/>
            <w:hideMark/>
          </w:tcPr>
          <w:p w14:paraId="54716BD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53.7</w:t>
            </w:r>
          </w:p>
        </w:tc>
        <w:tc>
          <w:tcPr>
            <w:tcW w:w="315" w:type="pct"/>
            <w:shd w:val="clear" w:color="auto" w:fill="auto"/>
            <w:noWrap/>
            <w:vAlign w:val="center"/>
            <w:hideMark/>
          </w:tcPr>
          <w:p w14:paraId="1E433C0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53.7</w:t>
            </w:r>
          </w:p>
        </w:tc>
        <w:tc>
          <w:tcPr>
            <w:tcW w:w="314" w:type="pct"/>
            <w:shd w:val="clear" w:color="auto" w:fill="auto"/>
            <w:noWrap/>
            <w:vAlign w:val="center"/>
            <w:hideMark/>
          </w:tcPr>
          <w:p w14:paraId="1462840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53.7</w:t>
            </w:r>
          </w:p>
        </w:tc>
        <w:tc>
          <w:tcPr>
            <w:tcW w:w="314" w:type="pct"/>
            <w:shd w:val="clear" w:color="auto" w:fill="auto"/>
            <w:noWrap/>
            <w:vAlign w:val="center"/>
            <w:hideMark/>
          </w:tcPr>
          <w:p w14:paraId="226EDB5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53.7</w:t>
            </w:r>
          </w:p>
        </w:tc>
      </w:tr>
      <w:tr w:rsidR="000528C8" w:rsidRPr="00267AEC" w14:paraId="50EBF125" w14:textId="77777777" w:rsidTr="00267AEC">
        <w:trPr>
          <w:trHeight w:val="300"/>
        </w:trPr>
        <w:tc>
          <w:tcPr>
            <w:tcW w:w="600" w:type="pct"/>
            <w:shd w:val="clear" w:color="auto" w:fill="auto"/>
            <w:noWrap/>
            <w:vAlign w:val="center"/>
            <w:hideMark/>
          </w:tcPr>
          <w:p w14:paraId="7CB75A00"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Fixed Deposit</w:t>
            </w:r>
          </w:p>
        </w:tc>
        <w:tc>
          <w:tcPr>
            <w:tcW w:w="314" w:type="pct"/>
            <w:shd w:val="clear" w:color="auto" w:fill="auto"/>
            <w:noWrap/>
            <w:vAlign w:val="center"/>
            <w:hideMark/>
          </w:tcPr>
          <w:p w14:paraId="21049D4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49134AA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36.4</w:t>
            </w:r>
          </w:p>
        </w:tc>
        <w:tc>
          <w:tcPr>
            <w:tcW w:w="315" w:type="pct"/>
            <w:shd w:val="clear" w:color="auto" w:fill="auto"/>
            <w:noWrap/>
            <w:vAlign w:val="center"/>
            <w:hideMark/>
          </w:tcPr>
          <w:p w14:paraId="0423743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40.0</w:t>
            </w:r>
          </w:p>
        </w:tc>
        <w:tc>
          <w:tcPr>
            <w:tcW w:w="314" w:type="pct"/>
            <w:shd w:val="clear" w:color="auto" w:fill="auto"/>
            <w:noWrap/>
            <w:vAlign w:val="center"/>
            <w:hideMark/>
          </w:tcPr>
          <w:p w14:paraId="5F2DEE0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45.0</w:t>
            </w:r>
          </w:p>
        </w:tc>
        <w:tc>
          <w:tcPr>
            <w:tcW w:w="314" w:type="pct"/>
            <w:shd w:val="clear" w:color="auto" w:fill="auto"/>
            <w:noWrap/>
            <w:vAlign w:val="center"/>
            <w:hideMark/>
          </w:tcPr>
          <w:p w14:paraId="0011FF3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50.0</w:t>
            </w:r>
          </w:p>
        </w:tc>
        <w:tc>
          <w:tcPr>
            <w:tcW w:w="315" w:type="pct"/>
            <w:shd w:val="clear" w:color="auto" w:fill="auto"/>
            <w:noWrap/>
            <w:vAlign w:val="center"/>
            <w:hideMark/>
          </w:tcPr>
          <w:p w14:paraId="4D78343F"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125</w:t>
            </w:r>
          </w:p>
        </w:tc>
        <w:tc>
          <w:tcPr>
            <w:tcW w:w="314" w:type="pct"/>
            <w:shd w:val="clear" w:color="auto" w:fill="auto"/>
            <w:noWrap/>
            <w:vAlign w:val="center"/>
            <w:hideMark/>
          </w:tcPr>
          <w:p w14:paraId="1779443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150</w:t>
            </w:r>
          </w:p>
        </w:tc>
        <w:tc>
          <w:tcPr>
            <w:tcW w:w="314" w:type="pct"/>
            <w:shd w:val="clear" w:color="auto" w:fill="auto"/>
            <w:noWrap/>
            <w:vAlign w:val="center"/>
            <w:hideMark/>
          </w:tcPr>
          <w:p w14:paraId="223B6FC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225</w:t>
            </w:r>
          </w:p>
        </w:tc>
        <w:tc>
          <w:tcPr>
            <w:tcW w:w="315" w:type="pct"/>
            <w:shd w:val="clear" w:color="auto" w:fill="auto"/>
            <w:noWrap/>
            <w:vAlign w:val="center"/>
            <w:hideMark/>
          </w:tcPr>
          <w:p w14:paraId="5D3B6DF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225</w:t>
            </w:r>
          </w:p>
        </w:tc>
        <w:tc>
          <w:tcPr>
            <w:tcW w:w="314" w:type="pct"/>
            <w:shd w:val="clear" w:color="auto" w:fill="auto"/>
            <w:noWrap/>
            <w:vAlign w:val="center"/>
            <w:hideMark/>
          </w:tcPr>
          <w:p w14:paraId="4BF7A787" w14:textId="77777777" w:rsidR="000528C8" w:rsidRPr="00267AEC" w:rsidRDefault="000179FF" w:rsidP="000528C8">
            <w:pPr>
              <w:jc w:val="center"/>
              <w:rPr>
                <w:rFonts w:asciiTheme="minorHAnsi" w:hAnsiTheme="minorHAnsi" w:cstheme="minorHAnsi"/>
                <w:sz w:val="22"/>
                <w:szCs w:val="22"/>
              </w:rPr>
            </w:pPr>
            <w:r w:rsidRPr="00267AEC">
              <w:rPr>
                <w:rFonts w:asciiTheme="minorHAnsi" w:hAnsiTheme="minorHAnsi" w:cstheme="minorHAnsi"/>
                <w:sz w:val="22"/>
                <w:szCs w:val="22"/>
              </w:rPr>
              <w:t>275</w:t>
            </w:r>
          </w:p>
        </w:tc>
        <w:tc>
          <w:tcPr>
            <w:tcW w:w="314" w:type="pct"/>
            <w:shd w:val="clear" w:color="auto" w:fill="auto"/>
            <w:noWrap/>
            <w:vAlign w:val="center"/>
            <w:hideMark/>
          </w:tcPr>
          <w:p w14:paraId="76E2C25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275</w:t>
            </w:r>
          </w:p>
        </w:tc>
        <w:tc>
          <w:tcPr>
            <w:tcW w:w="315" w:type="pct"/>
            <w:shd w:val="clear" w:color="auto" w:fill="auto"/>
            <w:noWrap/>
            <w:vAlign w:val="center"/>
            <w:hideMark/>
          </w:tcPr>
          <w:p w14:paraId="7446EE8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325</w:t>
            </w:r>
          </w:p>
        </w:tc>
        <w:tc>
          <w:tcPr>
            <w:tcW w:w="314" w:type="pct"/>
            <w:shd w:val="clear" w:color="auto" w:fill="auto"/>
            <w:noWrap/>
            <w:vAlign w:val="center"/>
            <w:hideMark/>
          </w:tcPr>
          <w:p w14:paraId="6038B5C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375</w:t>
            </w:r>
          </w:p>
        </w:tc>
        <w:tc>
          <w:tcPr>
            <w:tcW w:w="314" w:type="pct"/>
            <w:shd w:val="clear" w:color="auto" w:fill="auto"/>
            <w:noWrap/>
            <w:vAlign w:val="center"/>
            <w:hideMark/>
          </w:tcPr>
          <w:p w14:paraId="7AA2C1A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475</w:t>
            </w:r>
          </w:p>
        </w:tc>
      </w:tr>
      <w:tr w:rsidR="000528C8" w:rsidRPr="00267AEC" w14:paraId="739CC8D7" w14:textId="77777777" w:rsidTr="00267AEC">
        <w:trPr>
          <w:trHeight w:val="300"/>
        </w:trPr>
        <w:tc>
          <w:tcPr>
            <w:tcW w:w="600" w:type="pct"/>
            <w:shd w:val="clear" w:color="auto" w:fill="auto"/>
            <w:noWrap/>
            <w:vAlign w:val="center"/>
            <w:hideMark/>
          </w:tcPr>
          <w:p w14:paraId="068EEB64" w14:textId="77777777" w:rsidR="000528C8" w:rsidRPr="00267AEC" w:rsidRDefault="000528C8" w:rsidP="000528C8">
            <w:pPr>
              <w:rPr>
                <w:rFonts w:asciiTheme="minorHAnsi" w:hAnsiTheme="minorHAnsi" w:cstheme="minorHAnsi"/>
                <w:b/>
                <w:bCs/>
                <w:sz w:val="22"/>
                <w:szCs w:val="22"/>
              </w:rPr>
            </w:pPr>
            <w:r w:rsidRPr="00267AEC">
              <w:rPr>
                <w:rFonts w:asciiTheme="minorHAnsi" w:hAnsiTheme="minorHAnsi" w:cstheme="minorHAnsi"/>
                <w:b/>
                <w:bCs/>
                <w:sz w:val="22"/>
                <w:szCs w:val="22"/>
              </w:rPr>
              <w:t>Total Investment</w:t>
            </w:r>
          </w:p>
        </w:tc>
        <w:tc>
          <w:tcPr>
            <w:tcW w:w="314" w:type="pct"/>
            <w:shd w:val="clear" w:color="auto" w:fill="auto"/>
            <w:noWrap/>
            <w:vAlign w:val="center"/>
            <w:hideMark/>
          </w:tcPr>
          <w:p w14:paraId="33E911BA"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26.9</w:t>
            </w:r>
          </w:p>
        </w:tc>
        <w:tc>
          <w:tcPr>
            <w:tcW w:w="314" w:type="pct"/>
            <w:shd w:val="clear" w:color="auto" w:fill="auto"/>
            <w:noWrap/>
            <w:vAlign w:val="center"/>
            <w:hideMark/>
          </w:tcPr>
          <w:p w14:paraId="0F59E178"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65.1</w:t>
            </w:r>
          </w:p>
        </w:tc>
        <w:tc>
          <w:tcPr>
            <w:tcW w:w="315" w:type="pct"/>
            <w:shd w:val="clear" w:color="auto" w:fill="auto"/>
            <w:noWrap/>
            <w:vAlign w:val="center"/>
            <w:hideMark/>
          </w:tcPr>
          <w:p w14:paraId="062B645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68.8</w:t>
            </w:r>
          </w:p>
        </w:tc>
        <w:tc>
          <w:tcPr>
            <w:tcW w:w="314" w:type="pct"/>
            <w:shd w:val="clear" w:color="auto" w:fill="auto"/>
            <w:noWrap/>
            <w:vAlign w:val="center"/>
            <w:hideMark/>
          </w:tcPr>
          <w:p w14:paraId="49B5AD88"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98.7</w:t>
            </w:r>
          </w:p>
        </w:tc>
        <w:tc>
          <w:tcPr>
            <w:tcW w:w="314" w:type="pct"/>
            <w:shd w:val="clear" w:color="auto" w:fill="auto"/>
            <w:noWrap/>
            <w:vAlign w:val="center"/>
            <w:hideMark/>
          </w:tcPr>
          <w:p w14:paraId="59CF1644"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103</w:t>
            </w:r>
          </w:p>
        </w:tc>
        <w:tc>
          <w:tcPr>
            <w:tcW w:w="315" w:type="pct"/>
            <w:shd w:val="clear" w:color="auto" w:fill="auto"/>
            <w:noWrap/>
            <w:vAlign w:val="center"/>
            <w:hideMark/>
          </w:tcPr>
          <w:p w14:paraId="78962310"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178</w:t>
            </w:r>
          </w:p>
        </w:tc>
        <w:tc>
          <w:tcPr>
            <w:tcW w:w="314" w:type="pct"/>
            <w:shd w:val="clear" w:color="auto" w:fill="auto"/>
            <w:noWrap/>
            <w:vAlign w:val="center"/>
            <w:hideMark/>
          </w:tcPr>
          <w:p w14:paraId="32CC2063"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203</w:t>
            </w:r>
          </w:p>
        </w:tc>
        <w:tc>
          <w:tcPr>
            <w:tcW w:w="314" w:type="pct"/>
            <w:shd w:val="clear" w:color="auto" w:fill="auto"/>
            <w:noWrap/>
            <w:vAlign w:val="center"/>
            <w:hideMark/>
          </w:tcPr>
          <w:p w14:paraId="5C034E4E"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278</w:t>
            </w:r>
          </w:p>
        </w:tc>
        <w:tc>
          <w:tcPr>
            <w:tcW w:w="315" w:type="pct"/>
            <w:shd w:val="clear" w:color="auto" w:fill="auto"/>
            <w:noWrap/>
            <w:vAlign w:val="center"/>
            <w:hideMark/>
          </w:tcPr>
          <w:p w14:paraId="05DFE619"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278</w:t>
            </w:r>
          </w:p>
        </w:tc>
        <w:tc>
          <w:tcPr>
            <w:tcW w:w="314" w:type="pct"/>
            <w:shd w:val="clear" w:color="auto" w:fill="auto"/>
            <w:noWrap/>
            <w:vAlign w:val="center"/>
            <w:hideMark/>
          </w:tcPr>
          <w:p w14:paraId="798B05CD"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328</w:t>
            </w:r>
          </w:p>
        </w:tc>
        <w:tc>
          <w:tcPr>
            <w:tcW w:w="314" w:type="pct"/>
            <w:shd w:val="clear" w:color="auto" w:fill="auto"/>
            <w:noWrap/>
            <w:vAlign w:val="center"/>
            <w:hideMark/>
          </w:tcPr>
          <w:p w14:paraId="656A7691"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328</w:t>
            </w:r>
          </w:p>
        </w:tc>
        <w:tc>
          <w:tcPr>
            <w:tcW w:w="315" w:type="pct"/>
            <w:shd w:val="clear" w:color="auto" w:fill="auto"/>
            <w:noWrap/>
            <w:vAlign w:val="center"/>
            <w:hideMark/>
          </w:tcPr>
          <w:p w14:paraId="4053847F"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378</w:t>
            </w:r>
          </w:p>
        </w:tc>
        <w:tc>
          <w:tcPr>
            <w:tcW w:w="314" w:type="pct"/>
            <w:shd w:val="clear" w:color="auto" w:fill="auto"/>
            <w:noWrap/>
            <w:vAlign w:val="center"/>
            <w:hideMark/>
          </w:tcPr>
          <w:p w14:paraId="5F0EE496"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428</w:t>
            </w:r>
          </w:p>
        </w:tc>
        <w:tc>
          <w:tcPr>
            <w:tcW w:w="314" w:type="pct"/>
            <w:shd w:val="clear" w:color="auto" w:fill="auto"/>
            <w:noWrap/>
            <w:vAlign w:val="center"/>
            <w:hideMark/>
          </w:tcPr>
          <w:p w14:paraId="59643046"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528</w:t>
            </w:r>
          </w:p>
        </w:tc>
      </w:tr>
      <w:tr w:rsidR="000179FF" w:rsidRPr="00267AEC" w14:paraId="6C4CA2D3" w14:textId="77777777" w:rsidTr="00267AEC">
        <w:trPr>
          <w:trHeight w:val="300"/>
        </w:trPr>
        <w:tc>
          <w:tcPr>
            <w:tcW w:w="5000" w:type="pct"/>
            <w:gridSpan w:val="15"/>
            <w:shd w:val="clear" w:color="auto" w:fill="B8CCE4" w:themeFill="accent1" w:themeFillTint="66"/>
            <w:noWrap/>
            <w:vAlign w:val="center"/>
            <w:hideMark/>
          </w:tcPr>
          <w:p w14:paraId="60D1D105" w14:textId="77777777" w:rsidR="000179FF" w:rsidRPr="00267AEC" w:rsidRDefault="000179FF" w:rsidP="000179FF">
            <w:pPr>
              <w:rPr>
                <w:rFonts w:asciiTheme="minorHAnsi" w:hAnsiTheme="minorHAnsi" w:cstheme="minorHAnsi"/>
                <w:sz w:val="22"/>
                <w:szCs w:val="22"/>
              </w:rPr>
            </w:pPr>
            <w:r w:rsidRPr="00267AEC">
              <w:rPr>
                <w:rFonts w:asciiTheme="minorHAnsi" w:hAnsiTheme="minorHAnsi" w:cstheme="minorHAnsi"/>
                <w:b/>
                <w:bCs/>
                <w:sz w:val="22"/>
                <w:szCs w:val="22"/>
              </w:rPr>
              <w:t>Current Assets</w:t>
            </w:r>
          </w:p>
        </w:tc>
      </w:tr>
      <w:tr w:rsidR="000528C8" w:rsidRPr="00267AEC" w14:paraId="1B1977A7" w14:textId="77777777" w:rsidTr="00267AEC">
        <w:trPr>
          <w:trHeight w:val="300"/>
        </w:trPr>
        <w:tc>
          <w:tcPr>
            <w:tcW w:w="600" w:type="pct"/>
            <w:shd w:val="clear" w:color="auto" w:fill="auto"/>
            <w:noWrap/>
            <w:vAlign w:val="center"/>
            <w:hideMark/>
          </w:tcPr>
          <w:p w14:paraId="530F7C13"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Sundry Debtors</w:t>
            </w:r>
          </w:p>
        </w:tc>
        <w:tc>
          <w:tcPr>
            <w:tcW w:w="314" w:type="pct"/>
            <w:shd w:val="clear" w:color="auto" w:fill="auto"/>
            <w:noWrap/>
            <w:vAlign w:val="center"/>
            <w:hideMark/>
          </w:tcPr>
          <w:p w14:paraId="1417D5D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1742.0</w:t>
            </w:r>
          </w:p>
        </w:tc>
        <w:tc>
          <w:tcPr>
            <w:tcW w:w="314" w:type="pct"/>
            <w:shd w:val="clear" w:color="auto" w:fill="auto"/>
            <w:noWrap/>
            <w:vAlign w:val="center"/>
            <w:hideMark/>
          </w:tcPr>
          <w:p w14:paraId="7172A8D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2040.0</w:t>
            </w:r>
          </w:p>
        </w:tc>
        <w:tc>
          <w:tcPr>
            <w:tcW w:w="315" w:type="pct"/>
            <w:shd w:val="clear" w:color="auto" w:fill="auto"/>
            <w:noWrap/>
            <w:vAlign w:val="center"/>
            <w:hideMark/>
          </w:tcPr>
          <w:p w14:paraId="56C4FC6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2178.0</w:t>
            </w:r>
          </w:p>
        </w:tc>
        <w:tc>
          <w:tcPr>
            <w:tcW w:w="314" w:type="pct"/>
            <w:shd w:val="clear" w:color="auto" w:fill="auto"/>
            <w:noWrap/>
            <w:vAlign w:val="center"/>
            <w:hideMark/>
          </w:tcPr>
          <w:p w14:paraId="5E12E3D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2682.7</w:t>
            </w:r>
          </w:p>
        </w:tc>
        <w:tc>
          <w:tcPr>
            <w:tcW w:w="314" w:type="pct"/>
            <w:shd w:val="clear" w:color="auto" w:fill="auto"/>
            <w:noWrap/>
            <w:vAlign w:val="center"/>
            <w:hideMark/>
          </w:tcPr>
          <w:p w14:paraId="15BB775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3750.4</w:t>
            </w:r>
          </w:p>
        </w:tc>
        <w:tc>
          <w:tcPr>
            <w:tcW w:w="315" w:type="pct"/>
            <w:shd w:val="clear" w:color="auto" w:fill="auto"/>
            <w:noWrap/>
            <w:vAlign w:val="center"/>
            <w:hideMark/>
          </w:tcPr>
          <w:p w14:paraId="53DDFBF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3959.8</w:t>
            </w:r>
          </w:p>
        </w:tc>
        <w:tc>
          <w:tcPr>
            <w:tcW w:w="314" w:type="pct"/>
            <w:shd w:val="clear" w:color="auto" w:fill="auto"/>
            <w:noWrap/>
            <w:vAlign w:val="center"/>
            <w:hideMark/>
          </w:tcPr>
          <w:p w14:paraId="0618889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4223.4</w:t>
            </w:r>
          </w:p>
        </w:tc>
        <w:tc>
          <w:tcPr>
            <w:tcW w:w="314" w:type="pct"/>
            <w:shd w:val="clear" w:color="auto" w:fill="auto"/>
            <w:noWrap/>
            <w:vAlign w:val="center"/>
            <w:hideMark/>
          </w:tcPr>
          <w:p w14:paraId="763C58A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4633.7</w:t>
            </w:r>
          </w:p>
        </w:tc>
        <w:tc>
          <w:tcPr>
            <w:tcW w:w="315" w:type="pct"/>
            <w:shd w:val="clear" w:color="auto" w:fill="auto"/>
            <w:noWrap/>
            <w:vAlign w:val="center"/>
            <w:hideMark/>
          </w:tcPr>
          <w:p w14:paraId="0422C68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5072.9</w:t>
            </w:r>
          </w:p>
        </w:tc>
        <w:tc>
          <w:tcPr>
            <w:tcW w:w="314" w:type="pct"/>
            <w:shd w:val="clear" w:color="auto" w:fill="auto"/>
            <w:noWrap/>
            <w:vAlign w:val="center"/>
            <w:hideMark/>
          </w:tcPr>
          <w:p w14:paraId="45280A0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5544.1</w:t>
            </w:r>
          </w:p>
        </w:tc>
        <w:tc>
          <w:tcPr>
            <w:tcW w:w="314" w:type="pct"/>
            <w:shd w:val="clear" w:color="auto" w:fill="auto"/>
            <w:noWrap/>
            <w:vAlign w:val="center"/>
            <w:hideMark/>
          </w:tcPr>
          <w:p w14:paraId="2C15A39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6231.0</w:t>
            </w:r>
          </w:p>
        </w:tc>
        <w:tc>
          <w:tcPr>
            <w:tcW w:w="315" w:type="pct"/>
            <w:shd w:val="clear" w:color="auto" w:fill="auto"/>
            <w:noWrap/>
            <w:vAlign w:val="center"/>
            <w:hideMark/>
          </w:tcPr>
          <w:p w14:paraId="55315A5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6787.9</w:t>
            </w:r>
          </w:p>
        </w:tc>
        <w:tc>
          <w:tcPr>
            <w:tcW w:w="314" w:type="pct"/>
            <w:shd w:val="clear" w:color="auto" w:fill="auto"/>
            <w:noWrap/>
            <w:vAlign w:val="center"/>
            <w:hideMark/>
          </w:tcPr>
          <w:p w14:paraId="61632221"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7489.5</w:t>
            </w:r>
          </w:p>
        </w:tc>
        <w:tc>
          <w:tcPr>
            <w:tcW w:w="314" w:type="pct"/>
            <w:shd w:val="clear" w:color="auto" w:fill="auto"/>
            <w:noWrap/>
            <w:vAlign w:val="center"/>
            <w:hideMark/>
          </w:tcPr>
          <w:p w14:paraId="33212F1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8033.2</w:t>
            </w:r>
          </w:p>
        </w:tc>
      </w:tr>
      <w:tr w:rsidR="000528C8" w:rsidRPr="00267AEC" w14:paraId="5805D89E" w14:textId="77777777" w:rsidTr="00267AEC">
        <w:trPr>
          <w:trHeight w:val="300"/>
        </w:trPr>
        <w:tc>
          <w:tcPr>
            <w:tcW w:w="600" w:type="pct"/>
            <w:shd w:val="clear" w:color="auto" w:fill="auto"/>
            <w:noWrap/>
            <w:vAlign w:val="center"/>
            <w:hideMark/>
          </w:tcPr>
          <w:p w14:paraId="3B100EC5"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Stock in Hand</w:t>
            </w:r>
          </w:p>
        </w:tc>
        <w:tc>
          <w:tcPr>
            <w:tcW w:w="314" w:type="pct"/>
            <w:shd w:val="clear" w:color="auto" w:fill="auto"/>
            <w:noWrap/>
            <w:vAlign w:val="center"/>
            <w:hideMark/>
          </w:tcPr>
          <w:p w14:paraId="721371E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516.7</w:t>
            </w:r>
          </w:p>
        </w:tc>
        <w:tc>
          <w:tcPr>
            <w:tcW w:w="314" w:type="pct"/>
            <w:shd w:val="clear" w:color="auto" w:fill="auto"/>
            <w:noWrap/>
            <w:vAlign w:val="center"/>
            <w:hideMark/>
          </w:tcPr>
          <w:p w14:paraId="6F04CE8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700.0</w:t>
            </w:r>
          </w:p>
        </w:tc>
        <w:tc>
          <w:tcPr>
            <w:tcW w:w="315" w:type="pct"/>
            <w:shd w:val="clear" w:color="auto" w:fill="auto"/>
            <w:noWrap/>
            <w:vAlign w:val="center"/>
            <w:hideMark/>
          </w:tcPr>
          <w:p w14:paraId="267412B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770.0</w:t>
            </w:r>
          </w:p>
        </w:tc>
        <w:tc>
          <w:tcPr>
            <w:tcW w:w="314" w:type="pct"/>
            <w:shd w:val="clear" w:color="auto" w:fill="auto"/>
            <w:noWrap/>
            <w:vAlign w:val="center"/>
            <w:hideMark/>
          </w:tcPr>
          <w:p w14:paraId="4DFFED0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882.0</w:t>
            </w:r>
          </w:p>
        </w:tc>
        <w:tc>
          <w:tcPr>
            <w:tcW w:w="314" w:type="pct"/>
            <w:shd w:val="clear" w:color="auto" w:fill="auto"/>
            <w:noWrap/>
            <w:vAlign w:val="center"/>
            <w:hideMark/>
          </w:tcPr>
          <w:p w14:paraId="6E35C00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1690.2</w:t>
            </w:r>
          </w:p>
        </w:tc>
        <w:tc>
          <w:tcPr>
            <w:tcW w:w="315" w:type="pct"/>
            <w:shd w:val="clear" w:color="auto" w:fill="auto"/>
            <w:noWrap/>
            <w:vAlign w:val="center"/>
            <w:hideMark/>
          </w:tcPr>
          <w:p w14:paraId="1F1477C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2036.3</w:t>
            </w:r>
          </w:p>
        </w:tc>
        <w:tc>
          <w:tcPr>
            <w:tcW w:w="314" w:type="pct"/>
            <w:shd w:val="clear" w:color="auto" w:fill="auto"/>
            <w:noWrap/>
            <w:vAlign w:val="center"/>
            <w:hideMark/>
          </w:tcPr>
          <w:p w14:paraId="6F43DFC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2332.6</w:t>
            </w:r>
          </w:p>
        </w:tc>
        <w:tc>
          <w:tcPr>
            <w:tcW w:w="314" w:type="pct"/>
            <w:shd w:val="clear" w:color="auto" w:fill="auto"/>
            <w:noWrap/>
            <w:vAlign w:val="center"/>
            <w:hideMark/>
          </w:tcPr>
          <w:p w14:paraId="19ED21B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2554.9</w:t>
            </w:r>
          </w:p>
        </w:tc>
        <w:tc>
          <w:tcPr>
            <w:tcW w:w="315" w:type="pct"/>
            <w:shd w:val="clear" w:color="auto" w:fill="auto"/>
            <w:noWrap/>
            <w:vAlign w:val="center"/>
            <w:hideMark/>
          </w:tcPr>
          <w:p w14:paraId="3932974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2569.4</w:t>
            </w:r>
          </w:p>
        </w:tc>
        <w:tc>
          <w:tcPr>
            <w:tcW w:w="314" w:type="pct"/>
            <w:shd w:val="clear" w:color="auto" w:fill="auto"/>
            <w:noWrap/>
            <w:vAlign w:val="center"/>
            <w:hideMark/>
          </w:tcPr>
          <w:p w14:paraId="64E29B6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2798.5</w:t>
            </w:r>
          </w:p>
        </w:tc>
        <w:tc>
          <w:tcPr>
            <w:tcW w:w="314" w:type="pct"/>
            <w:shd w:val="clear" w:color="auto" w:fill="auto"/>
            <w:noWrap/>
            <w:vAlign w:val="center"/>
            <w:hideMark/>
          </w:tcPr>
          <w:p w14:paraId="64703D4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2788.4</w:t>
            </w:r>
          </w:p>
        </w:tc>
        <w:tc>
          <w:tcPr>
            <w:tcW w:w="315" w:type="pct"/>
            <w:shd w:val="clear" w:color="auto" w:fill="auto"/>
            <w:noWrap/>
            <w:vAlign w:val="center"/>
            <w:hideMark/>
          </w:tcPr>
          <w:p w14:paraId="40EC4AA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3029.3</w:t>
            </w:r>
          </w:p>
        </w:tc>
        <w:tc>
          <w:tcPr>
            <w:tcW w:w="314" w:type="pct"/>
            <w:shd w:val="clear" w:color="auto" w:fill="auto"/>
            <w:noWrap/>
            <w:vAlign w:val="center"/>
            <w:hideMark/>
          </w:tcPr>
          <w:p w14:paraId="43F8AB6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3286.7</w:t>
            </w:r>
          </w:p>
        </w:tc>
        <w:tc>
          <w:tcPr>
            <w:tcW w:w="314" w:type="pct"/>
            <w:shd w:val="clear" w:color="auto" w:fill="auto"/>
            <w:noWrap/>
            <w:vAlign w:val="center"/>
            <w:hideMark/>
          </w:tcPr>
          <w:p w14:paraId="35D56EB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3562.3</w:t>
            </w:r>
          </w:p>
        </w:tc>
      </w:tr>
      <w:tr w:rsidR="000528C8" w:rsidRPr="00267AEC" w14:paraId="1363ACEE" w14:textId="77777777" w:rsidTr="00267AEC">
        <w:trPr>
          <w:trHeight w:val="300"/>
        </w:trPr>
        <w:tc>
          <w:tcPr>
            <w:tcW w:w="600" w:type="pct"/>
            <w:shd w:val="clear" w:color="auto" w:fill="auto"/>
            <w:noWrap/>
            <w:vAlign w:val="center"/>
            <w:hideMark/>
          </w:tcPr>
          <w:p w14:paraId="735419AF"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 xml:space="preserve">Cash and Bank </w:t>
            </w:r>
            <w:r w:rsidR="000179FF" w:rsidRPr="00267AEC">
              <w:rPr>
                <w:rFonts w:asciiTheme="minorHAnsi" w:hAnsiTheme="minorHAnsi" w:cstheme="minorHAnsi"/>
                <w:sz w:val="22"/>
                <w:szCs w:val="22"/>
              </w:rPr>
              <w:t>Balance</w:t>
            </w:r>
          </w:p>
        </w:tc>
        <w:tc>
          <w:tcPr>
            <w:tcW w:w="314" w:type="pct"/>
            <w:shd w:val="clear" w:color="auto" w:fill="auto"/>
            <w:noWrap/>
            <w:vAlign w:val="center"/>
            <w:hideMark/>
          </w:tcPr>
          <w:p w14:paraId="7C6A4B2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36.4</w:t>
            </w:r>
          </w:p>
        </w:tc>
        <w:tc>
          <w:tcPr>
            <w:tcW w:w="314" w:type="pct"/>
            <w:shd w:val="clear" w:color="auto" w:fill="auto"/>
            <w:noWrap/>
            <w:vAlign w:val="center"/>
            <w:hideMark/>
          </w:tcPr>
          <w:p w14:paraId="14D3004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35.5</w:t>
            </w:r>
          </w:p>
        </w:tc>
        <w:tc>
          <w:tcPr>
            <w:tcW w:w="315" w:type="pct"/>
            <w:shd w:val="clear" w:color="auto" w:fill="auto"/>
            <w:noWrap/>
            <w:vAlign w:val="center"/>
            <w:hideMark/>
          </w:tcPr>
          <w:p w14:paraId="7DBD574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51.5</w:t>
            </w:r>
          </w:p>
        </w:tc>
        <w:tc>
          <w:tcPr>
            <w:tcW w:w="314" w:type="pct"/>
            <w:shd w:val="clear" w:color="auto" w:fill="auto"/>
            <w:noWrap/>
            <w:vAlign w:val="center"/>
            <w:hideMark/>
          </w:tcPr>
          <w:p w14:paraId="63CB7D8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151.5</w:t>
            </w:r>
          </w:p>
        </w:tc>
        <w:tc>
          <w:tcPr>
            <w:tcW w:w="314" w:type="pct"/>
            <w:shd w:val="clear" w:color="auto" w:fill="auto"/>
            <w:noWrap/>
            <w:vAlign w:val="center"/>
            <w:hideMark/>
          </w:tcPr>
          <w:p w14:paraId="109B08B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421.0</w:t>
            </w:r>
          </w:p>
        </w:tc>
        <w:tc>
          <w:tcPr>
            <w:tcW w:w="315" w:type="pct"/>
            <w:shd w:val="clear" w:color="auto" w:fill="auto"/>
            <w:noWrap/>
            <w:vAlign w:val="center"/>
            <w:hideMark/>
          </w:tcPr>
          <w:p w14:paraId="26A9630A"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258.5</w:t>
            </w:r>
          </w:p>
        </w:tc>
        <w:tc>
          <w:tcPr>
            <w:tcW w:w="314" w:type="pct"/>
            <w:shd w:val="clear" w:color="auto" w:fill="auto"/>
            <w:noWrap/>
            <w:vAlign w:val="center"/>
            <w:hideMark/>
          </w:tcPr>
          <w:p w14:paraId="4B49505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314.3</w:t>
            </w:r>
          </w:p>
        </w:tc>
        <w:tc>
          <w:tcPr>
            <w:tcW w:w="314" w:type="pct"/>
            <w:shd w:val="clear" w:color="auto" w:fill="auto"/>
            <w:noWrap/>
            <w:vAlign w:val="center"/>
            <w:hideMark/>
          </w:tcPr>
          <w:p w14:paraId="569B43E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334.5</w:t>
            </w:r>
          </w:p>
        </w:tc>
        <w:tc>
          <w:tcPr>
            <w:tcW w:w="315" w:type="pct"/>
            <w:shd w:val="clear" w:color="auto" w:fill="auto"/>
            <w:noWrap/>
            <w:vAlign w:val="center"/>
            <w:hideMark/>
          </w:tcPr>
          <w:p w14:paraId="1D883D19"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417.1</w:t>
            </w:r>
          </w:p>
        </w:tc>
        <w:tc>
          <w:tcPr>
            <w:tcW w:w="314" w:type="pct"/>
            <w:shd w:val="clear" w:color="auto" w:fill="auto"/>
            <w:noWrap/>
            <w:vAlign w:val="center"/>
            <w:hideMark/>
          </w:tcPr>
          <w:p w14:paraId="0E9CB59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497.1</w:t>
            </w:r>
          </w:p>
        </w:tc>
        <w:tc>
          <w:tcPr>
            <w:tcW w:w="314" w:type="pct"/>
            <w:shd w:val="clear" w:color="auto" w:fill="auto"/>
            <w:noWrap/>
            <w:vAlign w:val="center"/>
            <w:hideMark/>
          </w:tcPr>
          <w:p w14:paraId="2CEE01B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528.0</w:t>
            </w:r>
          </w:p>
        </w:tc>
        <w:tc>
          <w:tcPr>
            <w:tcW w:w="315" w:type="pct"/>
            <w:shd w:val="clear" w:color="auto" w:fill="auto"/>
            <w:noWrap/>
            <w:vAlign w:val="center"/>
            <w:hideMark/>
          </w:tcPr>
          <w:p w14:paraId="41C5CB3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598.5</w:t>
            </w:r>
          </w:p>
        </w:tc>
        <w:tc>
          <w:tcPr>
            <w:tcW w:w="314" w:type="pct"/>
            <w:shd w:val="clear" w:color="auto" w:fill="auto"/>
            <w:noWrap/>
            <w:vAlign w:val="center"/>
            <w:hideMark/>
          </w:tcPr>
          <w:p w14:paraId="5C11B3C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618.5</w:t>
            </w:r>
          </w:p>
        </w:tc>
        <w:tc>
          <w:tcPr>
            <w:tcW w:w="314" w:type="pct"/>
            <w:shd w:val="clear" w:color="auto" w:fill="auto"/>
            <w:noWrap/>
            <w:vAlign w:val="center"/>
            <w:hideMark/>
          </w:tcPr>
          <w:p w14:paraId="2E29C47D"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663.1</w:t>
            </w:r>
          </w:p>
        </w:tc>
      </w:tr>
      <w:tr w:rsidR="000528C8" w:rsidRPr="00267AEC" w14:paraId="19F03EED" w14:textId="77777777" w:rsidTr="00267AEC">
        <w:trPr>
          <w:trHeight w:val="300"/>
        </w:trPr>
        <w:tc>
          <w:tcPr>
            <w:tcW w:w="600" w:type="pct"/>
            <w:shd w:val="clear" w:color="auto" w:fill="auto"/>
            <w:noWrap/>
            <w:vAlign w:val="center"/>
            <w:hideMark/>
          </w:tcPr>
          <w:p w14:paraId="71EDDECE"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Advance to Supplier</w:t>
            </w:r>
          </w:p>
        </w:tc>
        <w:tc>
          <w:tcPr>
            <w:tcW w:w="314" w:type="pct"/>
            <w:shd w:val="clear" w:color="auto" w:fill="auto"/>
            <w:noWrap/>
            <w:vAlign w:val="center"/>
            <w:hideMark/>
          </w:tcPr>
          <w:p w14:paraId="4D89757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0.0</w:t>
            </w:r>
          </w:p>
        </w:tc>
        <w:tc>
          <w:tcPr>
            <w:tcW w:w="314" w:type="pct"/>
            <w:shd w:val="clear" w:color="auto" w:fill="auto"/>
            <w:noWrap/>
            <w:vAlign w:val="center"/>
            <w:hideMark/>
          </w:tcPr>
          <w:p w14:paraId="2D6BBD4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35.0</w:t>
            </w:r>
          </w:p>
        </w:tc>
        <w:tc>
          <w:tcPr>
            <w:tcW w:w="315" w:type="pct"/>
            <w:shd w:val="clear" w:color="auto" w:fill="auto"/>
            <w:noWrap/>
            <w:vAlign w:val="center"/>
            <w:hideMark/>
          </w:tcPr>
          <w:p w14:paraId="19493A5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38.0</w:t>
            </w:r>
          </w:p>
        </w:tc>
        <w:tc>
          <w:tcPr>
            <w:tcW w:w="314" w:type="pct"/>
            <w:shd w:val="clear" w:color="auto" w:fill="auto"/>
            <w:noWrap/>
            <w:vAlign w:val="center"/>
            <w:hideMark/>
          </w:tcPr>
          <w:p w14:paraId="294FE48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186.3</w:t>
            </w:r>
          </w:p>
        </w:tc>
        <w:tc>
          <w:tcPr>
            <w:tcW w:w="314" w:type="pct"/>
            <w:shd w:val="clear" w:color="auto" w:fill="auto"/>
            <w:noWrap/>
            <w:vAlign w:val="center"/>
            <w:hideMark/>
          </w:tcPr>
          <w:p w14:paraId="78FE454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198.3</w:t>
            </w:r>
          </w:p>
        </w:tc>
        <w:tc>
          <w:tcPr>
            <w:tcW w:w="315" w:type="pct"/>
            <w:shd w:val="clear" w:color="auto" w:fill="auto"/>
            <w:noWrap/>
            <w:vAlign w:val="center"/>
            <w:hideMark/>
          </w:tcPr>
          <w:p w14:paraId="4DB5F21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189.1</w:t>
            </w:r>
          </w:p>
        </w:tc>
        <w:tc>
          <w:tcPr>
            <w:tcW w:w="314" w:type="pct"/>
            <w:shd w:val="clear" w:color="auto" w:fill="auto"/>
            <w:noWrap/>
            <w:vAlign w:val="center"/>
            <w:hideMark/>
          </w:tcPr>
          <w:p w14:paraId="5815491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248.7</w:t>
            </w:r>
          </w:p>
        </w:tc>
        <w:tc>
          <w:tcPr>
            <w:tcW w:w="314" w:type="pct"/>
            <w:shd w:val="clear" w:color="auto" w:fill="auto"/>
            <w:noWrap/>
            <w:vAlign w:val="center"/>
            <w:hideMark/>
          </w:tcPr>
          <w:p w14:paraId="43A14D3F"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384.7</w:t>
            </w:r>
          </w:p>
        </w:tc>
        <w:tc>
          <w:tcPr>
            <w:tcW w:w="315" w:type="pct"/>
            <w:shd w:val="clear" w:color="auto" w:fill="auto"/>
            <w:noWrap/>
            <w:vAlign w:val="center"/>
            <w:hideMark/>
          </w:tcPr>
          <w:p w14:paraId="1E1D409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362.4</w:t>
            </w:r>
          </w:p>
        </w:tc>
        <w:tc>
          <w:tcPr>
            <w:tcW w:w="314" w:type="pct"/>
            <w:shd w:val="clear" w:color="auto" w:fill="auto"/>
            <w:noWrap/>
            <w:vAlign w:val="center"/>
            <w:hideMark/>
          </w:tcPr>
          <w:p w14:paraId="63434DA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393.7</w:t>
            </w:r>
          </w:p>
        </w:tc>
        <w:tc>
          <w:tcPr>
            <w:tcW w:w="314" w:type="pct"/>
            <w:shd w:val="clear" w:color="auto" w:fill="auto"/>
            <w:noWrap/>
            <w:vAlign w:val="center"/>
            <w:hideMark/>
          </w:tcPr>
          <w:p w14:paraId="2807AC8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241.3</w:t>
            </w:r>
          </w:p>
        </w:tc>
        <w:tc>
          <w:tcPr>
            <w:tcW w:w="315" w:type="pct"/>
            <w:shd w:val="clear" w:color="auto" w:fill="auto"/>
            <w:noWrap/>
            <w:vAlign w:val="center"/>
            <w:hideMark/>
          </w:tcPr>
          <w:p w14:paraId="4971B5B7"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264.0</w:t>
            </w:r>
          </w:p>
        </w:tc>
        <w:tc>
          <w:tcPr>
            <w:tcW w:w="314" w:type="pct"/>
            <w:shd w:val="clear" w:color="auto" w:fill="auto"/>
            <w:noWrap/>
            <w:vAlign w:val="center"/>
            <w:hideMark/>
          </w:tcPr>
          <w:p w14:paraId="2A551A0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210.7</w:t>
            </w:r>
          </w:p>
        </w:tc>
        <w:tc>
          <w:tcPr>
            <w:tcW w:w="314" w:type="pct"/>
            <w:shd w:val="clear" w:color="auto" w:fill="auto"/>
            <w:noWrap/>
            <w:vAlign w:val="center"/>
            <w:hideMark/>
          </w:tcPr>
          <w:p w14:paraId="1DD54622"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236.0</w:t>
            </w:r>
          </w:p>
        </w:tc>
      </w:tr>
      <w:tr w:rsidR="000528C8" w:rsidRPr="00267AEC" w14:paraId="4F2C6058" w14:textId="77777777" w:rsidTr="00267AEC">
        <w:trPr>
          <w:trHeight w:val="300"/>
        </w:trPr>
        <w:tc>
          <w:tcPr>
            <w:tcW w:w="600" w:type="pct"/>
            <w:shd w:val="clear" w:color="auto" w:fill="auto"/>
            <w:noWrap/>
            <w:vAlign w:val="center"/>
            <w:hideMark/>
          </w:tcPr>
          <w:p w14:paraId="30AAC2E5" w14:textId="77777777" w:rsidR="000528C8" w:rsidRPr="00267AEC" w:rsidRDefault="000528C8" w:rsidP="000528C8">
            <w:pPr>
              <w:rPr>
                <w:rFonts w:asciiTheme="minorHAnsi" w:hAnsiTheme="minorHAnsi" w:cstheme="minorHAnsi"/>
                <w:sz w:val="22"/>
                <w:szCs w:val="22"/>
              </w:rPr>
            </w:pPr>
            <w:r w:rsidRPr="00267AEC">
              <w:rPr>
                <w:rFonts w:asciiTheme="minorHAnsi" w:hAnsiTheme="minorHAnsi" w:cstheme="minorHAnsi"/>
                <w:sz w:val="22"/>
                <w:szCs w:val="22"/>
              </w:rPr>
              <w:t>Other Current Assets</w:t>
            </w:r>
          </w:p>
        </w:tc>
        <w:tc>
          <w:tcPr>
            <w:tcW w:w="314" w:type="pct"/>
            <w:shd w:val="clear" w:color="auto" w:fill="auto"/>
            <w:noWrap/>
            <w:vAlign w:val="center"/>
            <w:hideMark/>
          </w:tcPr>
          <w:p w14:paraId="220398E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75.6</w:t>
            </w:r>
          </w:p>
        </w:tc>
        <w:tc>
          <w:tcPr>
            <w:tcW w:w="314" w:type="pct"/>
            <w:shd w:val="clear" w:color="auto" w:fill="auto"/>
            <w:noWrap/>
            <w:vAlign w:val="center"/>
            <w:hideMark/>
          </w:tcPr>
          <w:p w14:paraId="7F0D4A86"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102.8</w:t>
            </w:r>
          </w:p>
        </w:tc>
        <w:tc>
          <w:tcPr>
            <w:tcW w:w="315" w:type="pct"/>
            <w:shd w:val="clear" w:color="auto" w:fill="auto"/>
            <w:noWrap/>
            <w:vAlign w:val="center"/>
            <w:hideMark/>
          </w:tcPr>
          <w:p w14:paraId="3BF105D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64.3</w:t>
            </w:r>
          </w:p>
        </w:tc>
        <w:tc>
          <w:tcPr>
            <w:tcW w:w="314" w:type="pct"/>
            <w:shd w:val="clear" w:color="auto" w:fill="auto"/>
            <w:noWrap/>
            <w:vAlign w:val="center"/>
            <w:hideMark/>
          </w:tcPr>
          <w:p w14:paraId="287AF3FC"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96.2</w:t>
            </w:r>
          </w:p>
        </w:tc>
        <w:tc>
          <w:tcPr>
            <w:tcW w:w="314" w:type="pct"/>
            <w:shd w:val="clear" w:color="auto" w:fill="auto"/>
            <w:noWrap/>
            <w:vAlign w:val="center"/>
            <w:hideMark/>
          </w:tcPr>
          <w:p w14:paraId="0FEED853"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314.2</w:t>
            </w:r>
          </w:p>
        </w:tc>
        <w:tc>
          <w:tcPr>
            <w:tcW w:w="315" w:type="pct"/>
            <w:shd w:val="clear" w:color="auto" w:fill="auto"/>
            <w:noWrap/>
            <w:vAlign w:val="center"/>
            <w:hideMark/>
          </w:tcPr>
          <w:p w14:paraId="58EDB07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479.7</w:t>
            </w:r>
          </w:p>
        </w:tc>
        <w:tc>
          <w:tcPr>
            <w:tcW w:w="314" w:type="pct"/>
            <w:shd w:val="clear" w:color="auto" w:fill="auto"/>
            <w:noWrap/>
            <w:vAlign w:val="center"/>
            <w:hideMark/>
          </w:tcPr>
          <w:p w14:paraId="31975D35"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494.9</w:t>
            </w:r>
          </w:p>
        </w:tc>
        <w:tc>
          <w:tcPr>
            <w:tcW w:w="314" w:type="pct"/>
            <w:shd w:val="clear" w:color="auto" w:fill="auto"/>
            <w:noWrap/>
            <w:vAlign w:val="center"/>
            <w:hideMark/>
          </w:tcPr>
          <w:p w14:paraId="16DF98E4"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461.1</w:t>
            </w:r>
          </w:p>
        </w:tc>
        <w:tc>
          <w:tcPr>
            <w:tcW w:w="315" w:type="pct"/>
            <w:shd w:val="clear" w:color="auto" w:fill="auto"/>
            <w:noWrap/>
            <w:vAlign w:val="center"/>
            <w:hideMark/>
          </w:tcPr>
          <w:p w14:paraId="1AF9261E"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550.1</w:t>
            </w:r>
          </w:p>
        </w:tc>
        <w:tc>
          <w:tcPr>
            <w:tcW w:w="314" w:type="pct"/>
            <w:shd w:val="clear" w:color="auto" w:fill="auto"/>
            <w:noWrap/>
            <w:vAlign w:val="center"/>
            <w:hideMark/>
          </w:tcPr>
          <w:p w14:paraId="633804B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696.2</w:t>
            </w:r>
          </w:p>
        </w:tc>
        <w:tc>
          <w:tcPr>
            <w:tcW w:w="314" w:type="pct"/>
            <w:shd w:val="clear" w:color="auto" w:fill="auto"/>
            <w:noWrap/>
            <w:vAlign w:val="center"/>
            <w:hideMark/>
          </w:tcPr>
          <w:p w14:paraId="7719ED0B"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624.8</w:t>
            </w:r>
          </w:p>
        </w:tc>
        <w:tc>
          <w:tcPr>
            <w:tcW w:w="315" w:type="pct"/>
            <w:shd w:val="clear" w:color="auto" w:fill="auto"/>
            <w:noWrap/>
            <w:vAlign w:val="center"/>
            <w:hideMark/>
          </w:tcPr>
          <w:p w14:paraId="38A7B5E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541.1</w:t>
            </w:r>
          </w:p>
        </w:tc>
        <w:tc>
          <w:tcPr>
            <w:tcW w:w="314" w:type="pct"/>
            <w:shd w:val="clear" w:color="auto" w:fill="auto"/>
            <w:noWrap/>
            <w:vAlign w:val="center"/>
            <w:hideMark/>
          </w:tcPr>
          <w:p w14:paraId="14FA6950"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465.7</w:t>
            </w:r>
          </w:p>
        </w:tc>
        <w:tc>
          <w:tcPr>
            <w:tcW w:w="314" w:type="pct"/>
            <w:shd w:val="clear" w:color="auto" w:fill="auto"/>
            <w:noWrap/>
            <w:vAlign w:val="center"/>
            <w:hideMark/>
          </w:tcPr>
          <w:p w14:paraId="65A6E858" w14:textId="77777777" w:rsidR="000528C8" w:rsidRPr="00267AEC" w:rsidRDefault="000528C8" w:rsidP="000528C8">
            <w:pPr>
              <w:jc w:val="center"/>
              <w:rPr>
                <w:rFonts w:asciiTheme="minorHAnsi" w:hAnsiTheme="minorHAnsi" w:cstheme="minorHAnsi"/>
                <w:sz w:val="22"/>
                <w:szCs w:val="22"/>
              </w:rPr>
            </w:pPr>
            <w:r w:rsidRPr="00267AEC">
              <w:rPr>
                <w:rFonts w:asciiTheme="minorHAnsi" w:hAnsiTheme="minorHAnsi" w:cstheme="minorHAnsi"/>
                <w:sz w:val="22"/>
                <w:szCs w:val="22"/>
              </w:rPr>
              <w:t>413.5</w:t>
            </w:r>
          </w:p>
        </w:tc>
      </w:tr>
      <w:tr w:rsidR="000179FF" w:rsidRPr="00267AEC" w14:paraId="24EE2980" w14:textId="77777777" w:rsidTr="00267AEC">
        <w:trPr>
          <w:trHeight w:val="300"/>
        </w:trPr>
        <w:tc>
          <w:tcPr>
            <w:tcW w:w="600" w:type="pct"/>
            <w:shd w:val="clear" w:color="auto" w:fill="B8CCE4" w:themeFill="accent1" w:themeFillTint="66"/>
            <w:noWrap/>
            <w:vAlign w:val="center"/>
            <w:hideMark/>
          </w:tcPr>
          <w:p w14:paraId="7478EAC7" w14:textId="77777777" w:rsidR="000528C8" w:rsidRPr="00267AEC" w:rsidRDefault="000528C8" w:rsidP="000528C8">
            <w:pPr>
              <w:rPr>
                <w:rFonts w:asciiTheme="minorHAnsi" w:hAnsiTheme="minorHAnsi" w:cstheme="minorHAnsi"/>
                <w:b/>
                <w:bCs/>
                <w:sz w:val="22"/>
                <w:szCs w:val="22"/>
              </w:rPr>
            </w:pPr>
            <w:r w:rsidRPr="00267AEC">
              <w:rPr>
                <w:rFonts w:asciiTheme="minorHAnsi" w:hAnsiTheme="minorHAnsi" w:cstheme="minorHAnsi"/>
                <w:b/>
                <w:bCs/>
                <w:sz w:val="22"/>
                <w:szCs w:val="22"/>
              </w:rPr>
              <w:t>Total Current Assets</w:t>
            </w:r>
          </w:p>
        </w:tc>
        <w:tc>
          <w:tcPr>
            <w:tcW w:w="314" w:type="pct"/>
            <w:shd w:val="clear" w:color="auto" w:fill="B8CCE4" w:themeFill="accent1" w:themeFillTint="66"/>
            <w:noWrap/>
            <w:vAlign w:val="center"/>
            <w:hideMark/>
          </w:tcPr>
          <w:p w14:paraId="5DD3DA30"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2370.7</w:t>
            </w:r>
          </w:p>
        </w:tc>
        <w:tc>
          <w:tcPr>
            <w:tcW w:w="314" w:type="pct"/>
            <w:shd w:val="clear" w:color="auto" w:fill="B8CCE4" w:themeFill="accent1" w:themeFillTint="66"/>
            <w:noWrap/>
            <w:vAlign w:val="center"/>
            <w:hideMark/>
          </w:tcPr>
          <w:p w14:paraId="2366540F"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2913.3</w:t>
            </w:r>
          </w:p>
        </w:tc>
        <w:tc>
          <w:tcPr>
            <w:tcW w:w="315" w:type="pct"/>
            <w:shd w:val="clear" w:color="auto" w:fill="B8CCE4" w:themeFill="accent1" w:themeFillTint="66"/>
            <w:noWrap/>
            <w:vAlign w:val="center"/>
            <w:hideMark/>
          </w:tcPr>
          <w:p w14:paraId="27B37727"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3101.8</w:t>
            </w:r>
          </w:p>
        </w:tc>
        <w:tc>
          <w:tcPr>
            <w:tcW w:w="314" w:type="pct"/>
            <w:shd w:val="clear" w:color="auto" w:fill="B8CCE4" w:themeFill="accent1" w:themeFillTint="66"/>
            <w:noWrap/>
            <w:vAlign w:val="center"/>
            <w:hideMark/>
          </w:tcPr>
          <w:p w14:paraId="2AEED36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3998.6</w:t>
            </w:r>
          </w:p>
        </w:tc>
        <w:tc>
          <w:tcPr>
            <w:tcW w:w="314" w:type="pct"/>
            <w:shd w:val="clear" w:color="auto" w:fill="B8CCE4" w:themeFill="accent1" w:themeFillTint="66"/>
            <w:noWrap/>
            <w:vAlign w:val="center"/>
            <w:hideMark/>
          </w:tcPr>
          <w:p w14:paraId="273023A1"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6374.1</w:t>
            </w:r>
          </w:p>
        </w:tc>
        <w:tc>
          <w:tcPr>
            <w:tcW w:w="315" w:type="pct"/>
            <w:shd w:val="clear" w:color="auto" w:fill="B8CCE4" w:themeFill="accent1" w:themeFillTint="66"/>
            <w:noWrap/>
            <w:vAlign w:val="center"/>
            <w:hideMark/>
          </w:tcPr>
          <w:p w14:paraId="7CD3A6D5"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6923.3</w:t>
            </w:r>
          </w:p>
        </w:tc>
        <w:tc>
          <w:tcPr>
            <w:tcW w:w="314" w:type="pct"/>
            <w:shd w:val="clear" w:color="auto" w:fill="B8CCE4" w:themeFill="accent1" w:themeFillTint="66"/>
            <w:noWrap/>
            <w:vAlign w:val="center"/>
            <w:hideMark/>
          </w:tcPr>
          <w:p w14:paraId="5EB4474B"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7613.9</w:t>
            </w:r>
          </w:p>
        </w:tc>
        <w:tc>
          <w:tcPr>
            <w:tcW w:w="314" w:type="pct"/>
            <w:shd w:val="clear" w:color="auto" w:fill="B8CCE4" w:themeFill="accent1" w:themeFillTint="66"/>
            <w:noWrap/>
            <w:vAlign w:val="center"/>
            <w:hideMark/>
          </w:tcPr>
          <w:p w14:paraId="451FE349"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8368.9</w:t>
            </w:r>
          </w:p>
        </w:tc>
        <w:tc>
          <w:tcPr>
            <w:tcW w:w="315" w:type="pct"/>
            <w:shd w:val="clear" w:color="auto" w:fill="B8CCE4" w:themeFill="accent1" w:themeFillTint="66"/>
            <w:noWrap/>
            <w:vAlign w:val="center"/>
            <w:hideMark/>
          </w:tcPr>
          <w:p w14:paraId="735F3598"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8971.9</w:t>
            </w:r>
          </w:p>
        </w:tc>
        <w:tc>
          <w:tcPr>
            <w:tcW w:w="314" w:type="pct"/>
            <w:shd w:val="clear" w:color="auto" w:fill="B8CCE4" w:themeFill="accent1" w:themeFillTint="66"/>
            <w:noWrap/>
            <w:vAlign w:val="center"/>
            <w:hideMark/>
          </w:tcPr>
          <w:p w14:paraId="2697EC66"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9929.6</w:t>
            </w:r>
          </w:p>
        </w:tc>
        <w:tc>
          <w:tcPr>
            <w:tcW w:w="314" w:type="pct"/>
            <w:shd w:val="clear" w:color="auto" w:fill="B8CCE4" w:themeFill="accent1" w:themeFillTint="66"/>
            <w:noWrap/>
            <w:vAlign w:val="center"/>
            <w:hideMark/>
          </w:tcPr>
          <w:p w14:paraId="2D54D95A"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10413.4</w:t>
            </w:r>
          </w:p>
        </w:tc>
        <w:tc>
          <w:tcPr>
            <w:tcW w:w="315" w:type="pct"/>
            <w:shd w:val="clear" w:color="auto" w:fill="B8CCE4" w:themeFill="accent1" w:themeFillTint="66"/>
            <w:noWrap/>
            <w:vAlign w:val="center"/>
            <w:hideMark/>
          </w:tcPr>
          <w:p w14:paraId="2B23126F"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11220.8</w:t>
            </w:r>
          </w:p>
        </w:tc>
        <w:tc>
          <w:tcPr>
            <w:tcW w:w="314" w:type="pct"/>
            <w:shd w:val="clear" w:color="auto" w:fill="B8CCE4" w:themeFill="accent1" w:themeFillTint="66"/>
            <w:noWrap/>
            <w:vAlign w:val="center"/>
            <w:hideMark/>
          </w:tcPr>
          <w:p w14:paraId="7B8703C3"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12071.1</w:t>
            </w:r>
          </w:p>
        </w:tc>
        <w:tc>
          <w:tcPr>
            <w:tcW w:w="314" w:type="pct"/>
            <w:shd w:val="clear" w:color="auto" w:fill="B8CCE4" w:themeFill="accent1" w:themeFillTint="66"/>
            <w:noWrap/>
            <w:vAlign w:val="center"/>
            <w:hideMark/>
          </w:tcPr>
          <w:p w14:paraId="05A84F1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12908.0</w:t>
            </w:r>
          </w:p>
        </w:tc>
      </w:tr>
      <w:tr w:rsidR="000179FF" w:rsidRPr="00267AEC" w14:paraId="7414583C" w14:textId="77777777" w:rsidTr="00267AEC">
        <w:trPr>
          <w:trHeight w:val="315"/>
        </w:trPr>
        <w:tc>
          <w:tcPr>
            <w:tcW w:w="600" w:type="pct"/>
            <w:shd w:val="clear" w:color="auto" w:fill="002060"/>
            <w:noWrap/>
            <w:vAlign w:val="center"/>
            <w:hideMark/>
          </w:tcPr>
          <w:p w14:paraId="5FBAE3AC" w14:textId="77777777" w:rsidR="000528C8" w:rsidRPr="00267AEC" w:rsidRDefault="000528C8" w:rsidP="000528C8">
            <w:pPr>
              <w:rPr>
                <w:rFonts w:asciiTheme="minorHAnsi" w:hAnsiTheme="minorHAnsi" w:cstheme="minorHAnsi"/>
                <w:b/>
                <w:bCs/>
                <w:sz w:val="22"/>
                <w:szCs w:val="22"/>
              </w:rPr>
            </w:pPr>
            <w:r w:rsidRPr="00267AEC">
              <w:rPr>
                <w:rFonts w:asciiTheme="minorHAnsi" w:hAnsiTheme="minorHAnsi" w:cstheme="minorHAnsi"/>
                <w:b/>
                <w:bCs/>
                <w:sz w:val="22"/>
                <w:szCs w:val="22"/>
              </w:rPr>
              <w:t>Total Asset</w:t>
            </w:r>
          </w:p>
        </w:tc>
        <w:tc>
          <w:tcPr>
            <w:tcW w:w="314" w:type="pct"/>
            <w:shd w:val="clear" w:color="auto" w:fill="002060"/>
            <w:noWrap/>
            <w:vAlign w:val="center"/>
            <w:hideMark/>
          </w:tcPr>
          <w:p w14:paraId="1FBD24F6"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3362.5</w:t>
            </w:r>
          </w:p>
        </w:tc>
        <w:tc>
          <w:tcPr>
            <w:tcW w:w="314" w:type="pct"/>
            <w:shd w:val="clear" w:color="auto" w:fill="002060"/>
            <w:noWrap/>
            <w:vAlign w:val="center"/>
            <w:hideMark/>
          </w:tcPr>
          <w:p w14:paraId="363FC54A"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4640.7</w:t>
            </w:r>
          </w:p>
        </w:tc>
        <w:tc>
          <w:tcPr>
            <w:tcW w:w="315" w:type="pct"/>
            <w:shd w:val="clear" w:color="auto" w:fill="002060"/>
            <w:noWrap/>
            <w:vAlign w:val="center"/>
            <w:hideMark/>
          </w:tcPr>
          <w:p w14:paraId="47806C24"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7196.3</w:t>
            </w:r>
          </w:p>
        </w:tc>
        <w:tc>
          <w:tcPr>
            <w:tcW w:w="314" w:type="pct"/>
            <w:shd w:val="clear" w:color="auto" w:fill="002060"/>
            <w:noWrap/>
            <w:vAlign w:val="center"/>
            <w:hideMark/>
          </w:tcPr>
          <w:p w14:paraId="24C18D20"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8764.9</w:t>
            </w:r>
          </w:p>
        </w:tc>
        <w:tc>
          <w:tcPr>
            <w:tcW w:w="314" w:type="pct"/>
            <w:shd w:val="clear" w:color="auto" w:fill="002060"/>
            <w:noWrap/>
            <w:vAlign w:val="center"/>
            <w:hideMark/>
          </w:tcPr>
          <w:p w14:paraId="304FDB9E"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10584.3</w:t>
            </w:r>
          </w:p>
        </w:tc>
        <w:tc>
          <w:tcPr>
            <w:tcW w:w="315" w:type="pct"/>
            <w:shd w:val="clear" w:color="auto" w:fill="002060"/>
            <w:noWrap/>
            <w:vAlign w:val="center"/>
            <w:hideMark/>
          </w:tcPr>
          <w:p w14:paraId="02A911D2"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10720.7</w:t>
            </w:r>
          </w:p>
        </w:tc>
        <w:tc>
          <w:tcPr>
            <w:tcW w:w="314" w:type="pct"/>
            <w:shd w:val="clear" w:color="auto" w:fill="002060"/>
            <w:noWrap/>
            <w:vAlign w:val="center"/>
            <w:hideMark/>
          </w:tcPr>
          <w:p w14:paraId="2B1D5B77"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11011.9</w:t>
            </w:r>
          </w:p>
        </w:tc>
        <w:tc>
          <w:tcPr>
            <w:tcW w:w="314" w:type="pct"/>
            <w:shd w:val="clear" w:color="auto" w:fill="002060"/>
            <w:noWrap/>
            <w:vAlign w:val="center"/>
            <w:hideMark/>
          </w:tcPr>
          <w:p w14:paraId="204AA439"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11472.4</w:t>
            </w:r>
          </w:p>
        </w:tc>
        <w:tc>
          <w:tcPr>
            <w:tcW w:w="315" w:type="pct"/>
            <w:shd w:val="clear" w:color="auto" w:fill="002060"/>
            <w:noWrap/>
            <w:vAlign w:val="center"/>
            <w:hideMark/>
          </w:tcPr>
          <w:p w14:paraId="6A8AEDD4"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11753.4</w:t>
            </w:r>
          </w:p>
        </w:tc>
        <w:tc>
          <w:tcPr>
            <w:tcW w:w="314" w:type="pct"/>
            <w:shd w:val="clear" w:color="auto" w:fill="002060"/>
            <w:noWrap/>
            <w:vAlign w:val="center"/>
            <w:hideMark/>
          </w:tcPr>
          <w:p w14:paraId="6ED2D706"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12480.2</w:t>
            </w:r>
          </w:p>
        </w:tc>
        <w:tc>
          <w:tcPr>
            <w:tcW w:w="314" w:type="pct"/>
            <w:shd w:val="clear" w:color="auto" w:fill="002060"/>
            <w:noWrap/>
            <w:vAlign w:val="center"/>
            <w:hideMark/>
          </w:tcPr>
          <w:p w14:paraId="298FE86F"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12718.8</w:t>
            </w:r>
          </w:p>
        </w:tc>
        <w:tc>
          <w:tcPr>
            <w:tcW w:w="315" w:type="pct"/>
            <w:shd w:val="clear" w:color="auto" w:fill="002060"/>
            <w:noWrap/>
            <w:vAlign w:val="center"/>
            <w:hideMark/>
          </w:tcPr>
          <w:p w14:paraId="10D4A97E"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13362.0</w:t>
            </w:r>
          </w:p>
        </w:tc>
        <w:tc>
          <w:tcPr>
            <w:tcW w:w="314" w:type="pct"/>
            <w:shd w:val="clear" w:color="auto" w:fill="002060"/>
            <w:noWrap/>
            <w:vAlign w:val="center"/>
            <w:hideMark/>
          </w:tcPr>
          <w:p w14:paraId="4976FEF8"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14075.1</w:t>
            </w:r>
          </w:p>
        </w:tc>
        <w:tc>
          <w:tcPr>
            <w:tcW w:w="314" w:type="pct"/>
            <w:shd w:val="clear" w:color="auto" w:fill="002060"/>
            <w:noWrap/>
            <w:vAlign w:val="center"/>
            <w:hideMark/>
          </w:tcPr>
          <w:p w14:paraId="752052C5" w14:textId="77777777" w:rsidR="000528C8" w:rsidRPr="00267AEC" w:rsidRDefault="000528C8" w:rsidP="000528C8">
            <w:pPr>
              <w:jc w:val="center"/>
              <w:rPr>
                <w:rFonts w:asciiTheme="minorHAnsi" w:hAnsiTheme="minorHAnsi" w:cstheme="minorHAnsi"/>
                <w:b/>
                <w:bCs/>
                <w:sz w:val="22"/>
                <w:szCs w:val="22"/>
              </w:rPr>
            </w:pPr>
            <w:r w:rsidRPr="00267AEC">
              <w:rPr>
                <w:rFonts w:asciiTheme="minorHAnsi" w:hAnsiTheme="minorHAnsi" w:cstheme="minorHAnsi"/>
                <w:b/>
                <w:bCs/>
                <w:sz w:val="22"/>
                <w:szCs w:val="22"/>
              </w:rPr>
              <w:t>14848.1</w:t>
            </w:r>
          </w:p>
        </w:tc>
      </w:tr>
    </w:tbl>
    <w:p w14:paraId="4B89DBA0" w14:textId="77777777" w:rsidR="000528C8" w:rsidRDefault="000528C8" w:rsidP="0035691F">
      <w:pPr>
        <w:pStyle w:val="ListParagraph"/>
        <w:spacing w:line="360" w:lineRule="auto"/>
        <w:ind w:left="1134"/>
        <w:jc w:val="both"/>
        <w:rPr>
          <w:rFonts w:ascii="Arial" w:hAnsi="Arial" w:cs="Arial"/>
          <w:b/>
          <w:sz w:val="22"/>
          <w:szCs w:val="22"/>
        </w:rPr>
      </w:pPr>
    </w:p>
    <w:p w14:paraId="02BB5D46" w14:textId="77777777" w:rsidR="0035691F" w:rsidRDefault="0035691F" w:rsidP="000179FF">
      <w:pPr>
        <w:pStyle w:val="ListParagraph"/>
        <w:numPr>
          <w:ilvl w:val="0"/>
          <w:numId w:val="47"/>
        </w:numPr>
        <w:spacing w:after="240" w:line="360" w:lineRule="auto"/>
        <w:ind w:left="1134" w:hanging="425"/>
        <w:jc w:val="both"/>
        <w:rPr>
          <w:rFonts w:ascii="Arial" w:hAnsi="Arial" w:cs="Arial"/>
          <w:b/>
          <w:sz w:val="22"/>
          <w:szCs w:val="22"/>
        </w:rPr>
      </w:pPr>
      <w:r>
        <w:rPr>
          <w:rFonts w:ascii="Arial" w:hAnsi="Arial" w:cs="Arial"/>
          <w:b/>
          <w:sz w:val="22"/>
          <w:szCs w:val="22"/>
        </w:rPr>
        <w:t xml:space="preserve">OTHER BALANCE SHEET </w:t>
      </w:r>
      <w:r w:rsidRPr="008B2AE9">
        <w:rPr>
          <w:rFonts w:ascii="Arial" w:hAnsi="Arial" w:cs="Arial"/>
          <w:b/>
          <w:sz w:val="22"/>
          <w:szCs w:val="22"/>
        </w:rPr>
        <w:t>RATIOS (COMBINED):</w:t>
      </w:r>
    </w:p>
    <w:tbl>
      <w:tblPr>
        <w:tblW w:w="5395"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4"/>
        <w:gridCol w:w="979"/>
        <w:gridCol w:w="979"/>
        <w:gridCol w:w="978"/>
        <w:gridCol w:w="978"/>
        <w:gridCol w:w="982"/>
        <w:gridCol w:w="978"/>
        <w:gridCol w:w="978"/>
        <w:gridCol w:w="978"/>
        <w:gridCol w:w="978"/>
        <w:gridCol w:w="982"/>
        <w:gridCol w:w="978"/>
        <w:gridCol w:w="978"/>
        <w:gridCol w:w="978"/>
        <w:gridCol w:w="982"/>
      </w:tblGrid>
      <w:tr w:rsidR="00A2226A" w:rsidRPr="006E0B6B" w14:paraId="0EB7A616" w14:textId="77777777" w:rsidTr="006E0B6B">
        <w:trPr>
          <w:trHeight w:val="315"/>
        </w:trPr>
        <w:tc>
          <w:tcPr>
            <w:tcW w:w="601" w:type="pct"/>
            <w:shd w:val="clear" w:color="auto" w:fill="002060"/>
            <w:noWrap/>
            <w:vAlign w:val="center"/>
            <w:hideMark/>
          </w:tcPr>
          <w:p w14:paraId="68F5F93B" w14:textId="77777777" w:rsidR="000179FF" w:rsidRPr="006E0B6B" w:rsidRDefault="000179FF" w:rsidP="000179FF">
            <w:pPr>
              <w:spacing w:line="276" w:lineRule="auto"/>
              <w:rPr>
                <w:rFonts w:asciiTheme="minorHAnsi" w:hAnsiTheme="minorHAnsi" w:cstheme="minorHAnsi"/>
                <w:b/>
                <w:sz w:val="22"/>
                <w:szCs w:val="22"/>
              </w:rPr>
            </w:pPr>
            <w:r w:rsidRPr="006E0B6B">
              <w:rPr>
                <w:rFonts w:asciiTheme="minorHAnsi" w:hAnsiTheme="minorHAnsi" w:cstheme="minorHAnsi"/>
                <w:b/>
                <w:sz w:val="22"/>
                <w:szCs w:val="22"/>
              </w:rPr>
              <w:lastRenderedPageBreak/>
              <w:t>Particular</w:t>
            </w:r>
          </w:p>
        </w:tc>
        <w:tc>
          <w:tcPr>
            <w:tcW w:w="314" w:type="pct"/>
            <w:shd w:val="clear" w:color="auto" w:fill="002060"/>
            <w:noWrap/>
            <w:vAlign w:val="center"/>
            <w:hideMark/>
          </w:tcPr>
          <w:p w14:paraId="3F672C1F"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2022-23</w:t>
            </w:r>
          </w:p>
        </w:tc>
        <w:tc>
          <w:tcPr>
            <w:tcW w:w="314" w:type="pct"/>
            <w:shd w:val="clear" w:color="auto" w:fill="002060"/>
            <w:noWrap/>
            <w:vAlign w:val="center"/>
            <w:hideMark/>
          </w:tcPr>
          <w:p w14:paraId="74146A04"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2023-24</w:t>
            </w:r>
          </w:p>
        </w:tc>
        <w:tc>
          <w:tcPr>
            <w:tcW w:w="314" w:type="pct"/>
            <w:shd w:val="clear" w:color="auto" w:fill="002060"/>
            <w:noWrap/>
            <w:vAlign w:val="center"/>
            <w:hideMark/>
          </w:tcPr>
          <w:p w14:paraId="4E34039A"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2024-25</w:t>
            </w:r>
          </w:p>
        </w:tc>
        <w:tc>
          <w:tcPr>
            <w:tcW w:w="314" w:type="pct"/>
            <w:shd w:val="clear" w:color="auto" w:fill="002060"/>
            <w:noWrap/>
            <w:vAlign w:val="center"/>
            <w:hideMark/>
          </w:tcPr>
          <w:p w14:paraId="3C7B175E"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2025-26</w:t>
            </w:r>
          </w:p>
        </w:tc>
        <w:tc>
          <w:tcPr>
            <w:tcW w:w="315" w:type="pct"/>
            <w:shd w:val="clear" w:color="auto" w:fill="002060"/>
            <w:noWrap/>
            <w:vAlign w:val="center"/>
            <w:hideMark/>
          </w:tcPr>
          <w:p w14:paraId="593C449E"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2026-27</w:t>
            </w:r>
          </w:p>
        </w:tc>
        <w:tc>
          <w:tcPr>
            <w:tcW w:w="314" w:type="pct"/>
            <w:shd w:val="clear" w:color="auto" w:fill="002060"/>
            <w:noWrap/>
            <w:vAlign w:val="center"/>
            <w:hideMark/>
          </w:tcPr>
          <w:p w14:paraId="78214892"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2027-28</w:t>
            </w:r>
          </w:p>
        </w:tc>
        <w:tc>
          <w:tcPr>
            <w:tcW w:w="314" w:type="pct"/>
            <w:shd w:val="clear" w:color="auto" w:fill="002060"/>
            <w:noWrap/>
            <w:vAlign w:val="center"/>
            <w:hideMark/>
          </w:tcPr>
          <w:p w14:paraId="2FEA0DD0"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2028-29</w:t>
            </w:r>
          </w:p>
        </w:tc>
        <w:tc>
          <w:tcPr>
            <w:tcW w:w="314" w:type="pct"/>
            <w:shd w:val="clear" w:color="auto" w:fill="002060"/>
            <w:noWrap/>
            <w:vAlign w:val="center"/>
            <w:hideMark/>
          </w:tcPr>
          <w:p w14:paraId="4120B94F"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2029-30</w:t>
            </w:r>
          </w:p>
        </w:tc>
        <w:tc>
          <w:tcPr>
            <w:tcW w:w="314" w:type="pct"/>
            <w:shd w:val="clear" w:color="auto" w:fill="002060"/>
            <w:noWrap/>
            <w:vAlign w:val="center"/>
            <w:hideMark/>
          </w:tcPr>
          <w:p w14:paraId="1F71CFE3"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2030-31</w:t>
            </w:r>
          </w:p>
        </w:tc>
        <w:tc>
          <w:tcPr>
            <w:tcW w:w="315" w:type="pct"/>
            <w:shd w:val="clear" w:color="auto" w:fill="002060"/>
            <w:noWrap/>
            <w:vAlign w:val="center"/>
            <w:hideMark/>
          </w:tcPr>
          <w:p w14:paraId="6C40F62D"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2031-32</w:t>
            </w:r>
          </w:p>
        </w:tc>
        <w:tc>
          <w:tcPr>
            <w:tcW w:w="314" w:type="pct"/>
            <w:shd w:val="clear" w:color="auto" w:fill="002060"/>
            <w:noWrap/>
            <w:vAlign w:val="center"/>
            <w:hideMark/>
          </w:tcPr>
          <w:p w14:paraId="13311DD4"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2032-33</w:t>
            </w:r>
          </w:p>
        </w:tc>
        <w:tc>
          <w:tcPr>
            <w:tcW w:w="314" w:type="pct"/>
            <w:shd w:val="clear" w:color="auto" w:fill="002060"/>
            <w:noWrap/>
            <w:vAlign w:val="center"/>
            <w:hideMark/>
          </w:tcPr>
          <w:p w14:paraId="5E51FCB2"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2033-34</w:t>
            </w:r>
          </w:p>
        </w:tc>
        <w:tc>
          <w:tcPr>
            <w:tcW w:w="314" w:type="pct"/>
            <w:shd w:val="clear" w:color="auto" w:fill="002060"/>
            <w:noWrap/>
            <w:vAlign w:val="center"/>
            <w:hideMark/>
          </w:tcPr>
          <w:p w14:paraId="0A5818BA"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2034-35</w:t>
            </w:r>
          </w:p>
        </w:tc>
        <w:tc>
          <w:tcPr>
            <w:tcW w:w="315" w:type="pct"/>
            <w:shd w:val="clear" w:color="auto" w:fill="002060"/>
            <w:noWrap/>
            <w:vAlign w:val="center"/>
            <w:hideMark/>
          </w:tcPr>
          <w:p w14:paraId="70B945CC" w14:textId="77777777" w:rsidR="000179FF" w:rsidRPr="006E0B6B" w:rsidRDefault="000179FF" w:rsidP="000179FF">
            <w:pPr>
              <w:spacing w:line="276" w:lineRule="auto"/>
              <w:jc w:val="center"/>
              <w:rPr>
                <w:rFonts w:asciiTheme="minorHAnsi" w:hAnsiTheme="minorHAnsi" w:cstheme="minorHAnsi"/>
                <w:b/>
                <w:bCs/>
                <w:sz w:val="22"/>
                <w:szCs w:val="22"/>
              </w:rPr>
            </w:pPr>
            <w:r w:rsidRPr="006E0B6B">
              <w:rPr>
                <w:rFonts w:asciiTheme="minorHAnsi" w:hAnsiTheme="minorHAnsi" w:cstheme="minorHAnsi"/>
                <w:b/>
                <w:bCs/>
                <w:sz w:val="22"/>
                <w:szCs w:val="22"/>
              </w:rPr>
              <w:t>2035-36</w:t>
            </w:r>
          </w:p>
        </w:tc>
      </w:tr>
      <w:tr w:rsidR="000179FF" w:rsidRPr="006E0B6B" w14:paraId="7AAAD863" w14:textId="77777777" w:rsidTr="006E0B6B">
        <w:trPr>
          <w:trHeight w:val="315"/>
        </w:trPr>
        <w:tc>
          <w:tcPr>
            <w:tcW w:w="601" w:type="pct"/>
            <w:shd w:val="clear" w:color="auto" w:fill="auto"/>
            <w:noWrap/>
            <w:vAlign w:val="center"/>
            <w:hideMark/>
          </w:tcPr>
          <w:p w14:paraId="366B60F3" w14:textId="77777777" w:rsidR="000179FF" w:rsidRPr="006E0B6B" w:rsidRDefault="000179FF" w:rsidP="000179FF">
            <w:pPr>
              <w:spacing w:line="276" w:lineRule="auto"/>
              <w:rPr>
                <w:rFonts w:asciiTheme="minorHAnsi" w:hAnsiTheme="minorHAnsi" w:cstheme="minorHAnsi"/>
                <w:b/>
                <w:sz w:val="22"/>
                <w:szCs w:val="22"/>
              </w:rPr>
            </w:pPr>
            <w:r w:rsidRPr="006E0B6B">
              <w:rPr>
                <w:rFonts w:asciiTheme="minorHAnsi" w:hAnsiTheme="minorHAnsi" w:cstheme="minorHAnsi"/>
                <w:b/>
                <w:sz w:val="22"/>
                <w:szCs w:val="22"/>
              </w:rPr>
              <w:t>Current Ratio</w:t>
            </w:r>
          </w:p>
        </w:tc>
        <w:tc>
          <w:tcPr>
            <w:tcW w:w="314" w:type="pct"/>
            <w:shd w:val="clear" w:color="auto" w:fill="auto"/>
            <w:noWrap/>
            <w:vAlign w:val="center"/>
            <w:hideMark/>
          </w:tcPr>
          <w:p w14:paraId="507324A4"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1.08</w:t>
            </w:r>
          </w:p>
        </w:tc>
        <w:tc>
          <w:tcPr>
            <w:tcW w:w="314" w:type="pct"/>
            <w:shd w:val="clear" w:color="auto" w:fill="auto"/>
            <w:noWrap/>
            <w:vAlign w:val="center"/>
            <w:hideMark/>
          </w:tcPr>
          <w:p w14:paraId="6C5183AA"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1.33</w:t>
            </w:r>
          </w:p>
        </w:tc>
        <w:tc>
          <w:tcPr>
            <w:tcW w:w="314" w:type="pct"/>
            <w:shd w:val="clear" w:color="auto" w:fill="auto"/>
            <w:noWrap/>
            <w:vAlign w:val="center"/>
            <w:hideMark/>
          </w:tcPr>
          <w:p w14:paraId="0E34F3AB"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1.36</w:t>
            </w:r>
          </w:p>
        </w:tc>
        <w:tc>
          <w:tcPr>
            <w:tcW w:w="314" w:type="pct"/>
            <w:shd w:val="clear" w:color="auto" w:fill="auto"/>
            <w:noWrap/>
            <w:vAlign w:val="center"/>
            <w:hideMark/>
          </w:tcPr>
          <w:p w14:paraId="2074919C"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1.34</w:t>
            </w:r>
          </w:p>
        </w:tc>
        <w:tc>
          <w:tcPr>
            <w:tcW w:w="315" w:type="pct"/>
            <w:shd w:val="clear" w:color="auto" w:fill="auto"/>
            <w:noWrap/>
            <w:vAlign w:val="center"/>
            <w:hideMark/>
          </w:tcPr>
          <w:p w14:paraId="3302C0C6"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1.54</w:t>
            </w:r>
          </w:p>
        </w:tc>
        <w:tc>
          <w:tcPr>
            <w:tcW w:w="314" w:type="pct"/>
            <w:shd w:val="clear" w:color="auto" w:fill="auto"/>
            <w:noWrap/>
            <w:vAlign w:val="center"/>
            <w:hideMark/>
          </w:tcPr>
          <w:p w14:paraId="0BAA4120"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1.60</w:t>
            </w:r>
          </w:p>
        </w:tc>
        <w:tc>
          <w:tcPr>
            <w:tcW w:w="314" w:type="pct"/>
            <w:shd w:val="clear" w:color="auto" w:fill="auto"/>
            <w:noWrap/>
            <w:vAlign w:val="center"/>
            <w:hideMark/>
          </w:tcPr>
          <w:p w14:paraId="1D913042"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1.71</w:t>
            </w:r>
          </w:p>
        </w:tc>
        <w:tc>
          <w:tcPr>
            <w:tcW w:w="314" w:type="pct"/>
            <w:shd w:val="clear" w:color="auto" w:fill="auto"/>
            <w:noWrap/>
            <w:vAlign w:val="center"/>
            <w:hideMark/>
          </w:tcPr>
          <w:p w14:paraId="65F52054"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1.80</w:t>
            </w:r>
          </w:p>
        </w:tc>
        <w:tc>
          <w:tcPr>
            <w:tcW w:w="314" w:type="pct"/>
            <w:shd w:val="clear" w:color="auto" w:fill="auto"/>
            <w:noWrap/>
            <w:vAlign w:val="center"/>
            <w:hideMark/>
          </w:tcPr>
          <w:p w14:paraId="07E613E1"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1.85</w:t>
            </w:r>
          </w:p>
        </w:tc>
        <w:tc>
          <w:tcPr>
            <w:tcW w:w="315" w:type="pct"/>
            <w:shd w:val="clear" w:color="auto" w:fill="auto"/>
            <w:noWrap/>
            <w:vAlign w:val="center"/>
            <w:hideMark/>
          </w:tcPr>
          <w:p w14:paraId="20955EA8"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1.93</w:t>
            </w:r>
          </w:p>
        </w:tc>
        <w:tc>
          <w:tcPr>
            <w:tcW w:w="314" w:type="pct"/>
            <w:shd w:val="clear" w:color="auto" w:fill="auto"/>
            <w:noWrap/>
            <w:vAlign w:val="center"/>
            <w:hideMark/>
          </w:tcPr>
          <w:p w14:paraId="1D5D0430"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1.97</w:t>
            </w:r>
          </w:p>
        </w:tc>
        <w:tc>
          <w:tcPr>
            <w:tcW w:w="314" w:type="pct"/>
            <w:shd w:val="clear" w:color="auto" w:fill="auto"/>
            <w:noWrap/>
            <w:vAlign w:val="center"/>
            <w:hideMark/>
          </w:tcPr>
          <w:p w14:paraId="14765EE9"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2.09</w:t>
            </w:r>
          </w:p>
        </w:tc>
        <w:tc>
          <w:tcPr>
            <w:tcW w:w="314" w:type="pct"/>
            <w:shd w:val="clear" w:color="auto" w:fill="auto"/>
            <w:noWrap/>
            <w:vAlign w:val="center"/>
            <w:hideMark/>
          </w:tcPr>
          <w:p w14:paraId="1C23D056"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2.17</w:t>
            </w:r>
          </w:p>
        </w:tc>
        <w:tc>
          <w:tcPr>
            <w:tcW w:w="315" w:type="pct"/>
            <w:shd w:val="clear" w:color="auto" w:fill="auto"/>
            <w:noWrap/>
            <w:vAlign w:val="center"/>
            <w:hideMark/>
          </w:tcPr>
          <w:p w14:paraId="24FC35DB"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2.36</w:t>
            </w:r>
          </w:p>
        </w:tc>
      </w:tr>
      <w:tr w:rsidR="000179FF" w:rsidRPr="006E0B6B" w14:paraId="53440EC7" w14:textId="77777777" w:rsidTr="006E0B6B">
        <w:trPr>
          <w:trHeight w:val="486"/>
        </w:trPr>
        <w:tc>
          <w:tcPr>
            <w:tcW w:w="601" w:type="pct"/>
            <w:shd w:val="clear" w:color="auto" w:fill="auto"/>
            <w:noWrap/>
            <w:vAlign w:val="center"/>
            <w:hideMark/>
          </w:tcPr>
          <w:p w14:paraId="073C5943" w14:textId="77777777" w:rsidR="000179FF" w:rsidRPr="006E0B6B" w:rsidRDefault="000179FF" w:rsidP="000179FF">
            <w:pPr>
              <w:spacing w:line="276" w:lineRule="auto"/>
              <w:rPr>
                <w:rFonts w:asciiTheme="minorHAnsi" w:hAnsiTheme="minorHAnsi" w:cstheme="minorHAnsi"/>
                <w:b/>
                <w:sz w:val="22"/>
                <w:szCs w:val="22"/>
              </w:rPr>
            </w:pPr>
            <w:r w:rsidRPr="006E0B6B">
              <w:rPr>
                <w:rFonts w:asciiTheme="minorHAnsi" w:hAnsiTheme="minorHAnsi" w:cstheme="minorHAnsi"/>
                <w:b/>
                <w:sz w:val="22"/>
                <w:szCs w:val="22"/>
              </w:rPr>
              <w:t>Quick Ratio</w:t>
            </w:r>
          </w:p>
        </w:tc>
        <w:tc>
          <w:tcPr>
            <w:tcW w:w="314" w:type="pct"/>
            <w:shd w:val="clear" w:color="auto" w:fill="auto"/>
            <w:noWrap/>
            <w:vAlign w:val="center"/>
            <w:hideMark/>
          </w:tcPr>
          <w:p w14:paraId="3139063B"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0.84</w:t>
            </w:r>
          </w:p>
        </w:tc>
        <w:tc>
          <w:tcPr>
            <w:tcW w:w="314" w:type="pct"/>
            <w:shd w:val="clear" w:color="auto" w:fill="auto"/>
            <w:noWrap/>
            <w:vAlign w:val="center"/>
            <w:hideMark/>
          </w:tcPr>
          <w:p w14:paraId="73B0C352"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1.01</w:t>
            </w:r>
          </w:p>
        </w:tc>
        <w:tc>
          <w:tcPr>
            <w:tcW w:w="314" w:type="pct"/>
            <w:shd w:val="clear" w:color="auto" w:fill="auto"/>
            <w:noWrap/>
            <w:vAlign w:val="center"/>
            <w:hideMark/>
          </w:tcPr>
          <w:p w14:paraId="5F422257"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1.02</w:t>
            </w:r>
          </w:p>
        </w:tc>
        <w:tc>
          <w:tcPr>
            <w:tcW w:w="314" w:type="pct"/>
            <w:shd w:val="clear" w:color="auto" w:fill="auto"/>
            <w:noWrap/>
            <w:vAlign w:val="center"/>
            <w:hideMark/>
          </w:tcPr>
          <w:p w14:paraId="072C3FB2"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1.04</w:t>
            </w:r>
          </w:p>
        </w:tc>
        <w:tc>
          <w:tcPr>
            <w:tcW w:w="315" w:type="pct"/>
            <w:shd w:val="clear" w:color="auto" w:fill="auto"/>
            <w:noWrap/>
            <w:vAlign w:val="center"/>
            <w:hideMark/>
          </w:tcPr>
          <w:p w14:paraId="47944C35"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1.13</w:t>
            </w:r>
          </w:p>
        </w:tc>
        <w:tc>
          <w:tcPr>
            <w:tcW w:w="314" w:type="pct"/>
            <w:shd w:val="clear" w:color="auto" w:fill="auto"/>
            <w:noWrap/>
            <w:vAlign w:val="center"/>
            <w:hideMark/>
          </w:tcPr>
          <w:p w14:paraId="1F3C5E1B"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1.13</w:t>
            </w:r>
          </w:p>
        </w:tc>
        <w:tc>
          <w:tcPr>
            <w:tcW w:w="314" w:type="pct"/>
            <w:shd w:val="clear" w:color="auto" w:fill="auto"/>
            <w:noWrap/>
            <w:vAlign w:val="center"/>
            <w:hideMark/>
          </w:tcPr>
          <w:p w14:paraId="69F2E4E8"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1.19</w:t>
            </w:r>
          </w:p>
        </w:tc>
        <w:tc>
          <w:tcPr>
            <w:tcW w:w="314" w:type="pct"/>
            <w:shd w:val="clear" w:color="auto" w:fill="auto"/>
            <w:noWrap/>
            <w:vAlign w:val="center"/>
            <w:hideMark/>
          </w:tcPr>
          <w:p w14:paraId="264493D7"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1.25</w:t>
            </w:r>
          </w:p>
        </w:tc>
        <w:tc>
          <w:tcPr>
            <w:tcW w:w="314" w:type="pct"/>
            <w:shd w:val="clear" w:color="auto" w:fill="auto"/>
            <w:noWrap/>
            <w:vAlign w:val="center"/>
            <w:hideMark/>
          </w:tcPr>
          <w:p w14:paraId="2FE866BD"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1.32</w:t>
            </w:r>
          </w:p>
        </w:tc>
        <w:tc>
          <w:tcPr>
            <w:tcW w:w="315" w:type="pct"/>
            <w:shd w:val="clear" w:color="auto" w:fill="auto"/>
            <w:noWrap/>
            <w:vAlign w:val="center"/>
            <w:hideMark/>
          </w:tcPr>
          <w:p w14:paraId="01BA2D04"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1.38</w:t>
            </w:r>
          </w:p>
        </w:tc>
        <w:tc>
          <w:tcPr>
            <w:tcW w:w="314" w:type="pct"/>
            <w:shd w:val="clear" w:color="auto" w:fill="auto"/>
            <w:noWrap/>
            <w:vAlign w:val="center"/>
            <w:hideMark/>
          </w:tcPr>
          <w:p w14:paraId="5E5DA973"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1.44</w:t>
            </w:r>
          </w:p>
        </w:tc>
        <w:tc>
          <w:tcPr>
            <w:tcW w:w="314" w:type="pct"/>
            <w:shd w:val="clear" w:color="auto" w:fill="auto"/>
            <w:noWrap/>
            <w:vAlign w:val="center"/>
            <w:hideMark/>
          </w:tcPr>
          <w:p w14:paraId="4A3A870E"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1.52</w:t>
            </w:r>
          </w:p>
        </w:tc>
        <w:tc>
          <w:tcPr>
            <w:tcW w:w="314" w:type="pct"/>
            <w:shd w:val="clear" w:color="auto" w:fill="auto"/>
            <w:noWrap/>
            <w:vAlign w:val="center"/>
            <w:hideMark/>
          </w:tcPr>
          <w:p w14:paraId="425C129B"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1.58</w:t>
            </w:r>
          </w:p>
        </w:tc>
        <w:tc>
          <w:tcPr>
            <w:tcW w:w="315" w:type="pct"/>
            <w:shd w:val="clear" w:color="auto" w:fill="auto"/>
            <w:noWrap/>
            <w:vAlign w:val="center"/>
            <w:hideMark/>
          </w:tcPr>
          <w:p w14:paraId="61429B13"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1.71</w:t>
            </w:r>
          </w:p>
        </w:tc>
      </w:tr>
      <w:tr w:rsidR="000179FF" w:rsidRPr="006E0B6B" w14:paraId="47055888" w14:textId="77777777" w:rsidTr="006E0B6B">
        <w:trPr>
          <w:trHeight w:val="422"/>
        </w:trPr>
        <w:tc>
          <w:tcPr>
            <w:tcW w:w="601" w:type="pct"/>
            <w:shd w:val="clear" w:color="auto" w:fill="auto"/>
            <w:noWrap/>
            <w:vAlign w:val="center"/>
            <w:hideMark/>
          </w:tcPr>
          <w:p w14:paraId="74F7D131" w14:textId="77777777" w:rsidR="000179FF" w:rsidRPr="006E0B6B" w:rsidRDefault="000179FF" w:rsidP="000179FF">
            <w:pPr>
              <w:spacing w:line="276" w:lineRule="auto"/>
              <w:rPr>
                <w:rFonts w:asciiTheme="minorHAnsi" w:hAnsiTheme="minorHAnsi" w:cstheme="minorHAnsi"/>
                <w:b/>
                <w:sz w:val="22"/>
                <w:szCs w:val="22"/>
              </w:rPr>
            </w:pPr>
            <w:r w:rsidRPr="006E0B6B">
              <w:rPr>
                <w:rFonts w:asciiTheme="minorHAnsi" w:hAnsiTheme="minorHAnsi" w:cstheme="minorHAnsi"/>
                <w:b/>
                <w:sz w:val="22"/>
                <w:szCs w:val="22"/>
              </w:rPr>
              <w:t>DE ratio</w:t>
            </w:r>
          </w:p>
        </w:tc>
        <w:tc>
          <w:tcPr>
            <w:tcW w:w="314" w:type="pct"/>
            <w:shd w:val="clear" w:color="auto" w:fill="auto"/>
            <w:noWrap/>
            <w:vAlign w:val="center"/>
            <w:hideMark/>
          </w:tcPr>
          <w:p w14:paraId="62212A07"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0.38</w:t>
            </w:r>
          </w:p>
        </w:tc>
        <w:tc>
          <w:tcPr>
            <w:tcW w:w="314" w:type="pct"/>
            <w:shd w:val="clear" w:color="auto" w:fill="auto"/>
            <w:noWrap/>
            <w:vAlign w:val="center"/>
            <w:hideMark/>
          </w:tcPr>
          <w:p w14:paraId="2D5637AB"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0.60</w:t>
            </w:r>
          </w:p>
        </w:tc>
        <w:tc>
          <w:tcPr>
            <w:tcW w:w="314" w:type="pct"/>
            <w:shd w:val="clear" w:color="auto" w:fill="auto"/>
            <w:noWrap/>
            <w:vAlign w:val="center"/>
            <w:hideMark/>
          </w:tcPr>
          <w:p w14:paraId="5FA26EE4"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1.07</w:t>
            </w:r>
          </w:p>
        </w:tc>
        <w:tc>
          <w:tcPr>
            <w:tcW w:w="314" w:type="pct"/>
            <w:shd w:val="clear" w:color="auto" w:fill="auto"/>
            <w:noWrap/>
            <w:vAlign w:val="center"/>
            <w:hideMark/>
          </w:tcPr>
          <w:p w14:paraId="7584FD83"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1.07</w:t>
            </w:r>
          </w:p>
        </w:tc>
        <w:tc>
          <w:tcPr>
            <w:tcW w:w="315" w:type="pct"/>
            <w:shd w:val="clear" w:color="auto" w:fill="auto"/>
            <w:noWrap/>
            <w:vAlign w:val="center"/>
            <w:hideMark/>
          </w:tcPr>
          <w:p w14:paraId="09FE7EE2"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0.65</w:t>
            </w:r>
          </w:p>
        </w:tc>
        <w:tc>
          <w:tcPr>
            <w:tcW w:w="314" w:type="pct"/>
            <w:shd w:val="clear" w:color="auto" w:fill="auto"/>
            <w:noWrap/>
            <w:vAlign w:val="center"/>
            <w:hideMark/>
          </w:tcPr>
          <w:p w14:paraId="035653FC"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0.56</w:t>
            </w:r>
          </w:p>
        </w:tc>
        <w:tc>
          <w:tcPr>
            <w:tcW w:w="314" w:type="pct"/>
            <w:shd w:val="clear" w:color="auto" w:fill="auto"/>
            <w:noWrap/>
            <w:vAlign w:val="center"/>
            <w:hideMark/>
          </w:tcPr>
          <w:p w14:paraId="21E0A0A6"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0.45</w:t>
            </w:r>
          </w:p>
        </w:tc>
        <w:tc>
          <w:tcPr>
            <w:tcW w:w="314" w:type="pct"/>
            <w:shd w:val="clear" w:color="auto" w:fill="auto"/>
            <w:noWrap/>
            <w:vAlign w:val="center"/>
            <w:hideMark/>
          </w:tcPr>
          <w:p w14:paraId="417FB953"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0.34</w:t>
            </w:r>
          </w:p>
        </w:tc>
        <w:tc>
          <w:tcPr>
            <w:tcW w:w="314" w:type="pct"/>
            <w:shd w:val="clear" w:color="auto" w:fill="auto"/>
            <w:noWrap/>
            <w:vAlign w:val="center"/>
            <w:hideMark/>
          </w:tcPr>
          <w:p w14:paraId="5BF587C2"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0.26</w:t>
            </w:r>
          </w:p>
        </w:tc>
        <w:tc>
          <w:tcPr>
            <w:tcW w:w="315" w:type="pct"/>
            <w:shd w:val="clear" w:color="auto" w:fill="auto"/>
            <w:noWrap/>
            <w:vAlign w:val="center"/>
            <w:hideMark/>
          </w:tcPr>
          <w:p w14:paraId="7565F8D0"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0.17</w:t>
            </w:r>
          </w:p>
        </w:tc>
        <w:tc>
          <w:tcPr>
            <w:tcW w:w="314" w:type="pct"/>
            <w:shd w:val="clear" w:color="auto" w:fill="auto"/>
            <w:noWrap/>
            <w:vAlign w:val="center"/>
            <w:hideMark/>
          </w:tcPr>
          <w:p w14:paraId="64072D82"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0.11</w:t>
            </w:r>
          </w:p>
        </w:tc>
        <w:tc>
          <w:tcPr>
            <w:tcW w:w="314" w:type="pct"/>
            <w:shd w:val="clear" w:color="auto" w:fill="auto"/>
            <w:noWrap/>
            <w:vAlign w:val="center"/>
            <w:hideMark/>
          </w:tcPr>
          <w:p w14:paraId="0269CE70"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0.05</w:t>
            </w:r>
          </w:p>
        </w:tc>
        <w:tc>
          <w:tcPr>
            <w:tcW w:w="314" w:type="pct"/>
            <w:shd w:val="clear" w:color="auto" w:fill="auto"/>
            <w:noWrap/>
            <w:vAlign w:val="center"/>
            <w:hideMark/>
          </w:tcPr>
          <w:p w14:paraId="30215BFB"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0.00</w:t>
            </w:r>
          </w:p>
        </w:tc>
        <w:tc>
          <w:tcPr>
            <w:tcW w:w="315" w:type="pct"/>
            <w:shd w:val="clear" w:color="auto" w:fill="auto"/>
            <w:noWrap/>
            <w:vAlign w:val="center"/>
            <w:hideMark/>
          </w:tcPr>
          <w:p w14:paraId="0AD275FE"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0.00</w:t>
            </w:r>
          </w:p>
        </w:tc>
      </w:tr>
      <w:tr w:rsidR="000179FF" w:rsidRPr="006E0B6B" w14:paraId="53BD5D47" w14:textId="77777777" w:rsidTr="006E0B6B">
        <w:trPr>
          <w:trHeight w:val="300"/>
        </w:trPr>
        <w:tc>
          <w:tcPr>
            <w:tcW w:w="601" w:type="pct"/>
            <w:shd w:val="clear" w:color="auto" w:fill="auto"/>
            <w:noWrap/>
            <w:vAlign w:val="center"/>
            <w:hideMark/>
          </w:tcPr>
          <w:p w14:paraId="33222948" w14:textId="77777777" w:rsidR="000179FF" w:rsidRPr="006E0B6B" w:rsidRDefault="000179FF" w:rsidP="000179FF">
            <w:pPr>
              <w:spacing w:line="276" w:lineRule="auto"/>
              <w:rPr>
                <w:rFonts w:asciiTheme="minorHAnsi" w:hAnsiTheme="minorHAnsi" w:cstheme="minorHAnsi"/>
                <w:b/>
                <w:sz w:val="22"/>
                <w:szCs w:val="22"/>
              </w:rPr>
            </w:pPr>
            <w:r w:rsidRPr="006E0B6B">
              <w:rPr>
                <w:rFonts w:asciiTheme="minorHAnsi" w:hAnsiTheme="minorHAnsi" w:cstheme="minorHAnsi"/>
                <w:b/>
                <w:sz w:val="22"/>
                <w:szCs w:val="22"/>
              </w:rPr>
              <w:t>TOL/ Adj. TNW</w:t>
            </w:r>
          </w:p>
        </w:tc>
        <w:tc>
          <w:tcPr>
            <w:tcW w:w="314" w:type="pct"/>
            <w:shd w:val="clear" w:color="auto" w:fill="auto"/>
            <w:noWrap/>
            <w:vAlign w:val="center"/>
            <w:hideMark/>
          </w:tcPr>
          <w:p w14:paraId="40967AC2"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2.98</w:t>
            </w:r>
          </w:p>
        </w:tc>
        <w:tc>
          <w:tcPr>
            <w:tcW w:w="314" w:type="pct"/>
            <w:shd w:val="clear" w:color="auto" w:fill="auto"/>
            <w:noWrap/>
            <w:vAlign w:val="center"/>
            <w:hideMark/>
          </w:tcPr>
          <w:p w14:paraId="67F048E1"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2.33</w:t>
            </w:r>
          </w:p>
        </w:tc>
        <w:tc>
          <w:tcPr>
            <w:tcW w:w="314" w:type="pct"/>
            <w:shd w:val="clear" w:color="auto" w:fill="auto"/>
            <w:noWrap/>
            <w:vAlign w:val="center"/>
            <w:hideMark/>
          </w:tcPr>
          <w:p w14:paraId="0828C8DE"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2.14</w:t>
            </w:r>
          </w:p>
        </w:tc>
        <w:tc>
          <w:tcPr>
            <w:tcW w:w="314" w:type="pct"/>
            <w:shd w:val="clear" w:color="auto" w:fill="auto"/>
            <w:noWrap/>
            <w:vAlign w:val="center"/>
            <w:hideMark/>
          </w:tcPr>
          <w:p w14:paraId="1FAE9A0F"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2.34</w:t>
            </w:r>
          </w:p>
        </w:tc>
        <w:tc>
          <w:tcPr>
            <w:tcW w:w="315" w:type="pct"/>
            <w:shd w:val="clear" w:color="auto" w:fill="auto"/>
            <w:noWrap/>
            <w:vAlign w:val="center"/>
            <w:hideMark/>
          </w:tcPr>
          <w:p w14:paraId="0858E7C7"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1.70</w:t>
            </w:r>
          </w:p>
        </w:tc>
        <w:tc>
          <w:tcPr>
            <w:tcW w:w="314" w:type="pct"/>
            <w:shd w:val="clear" w:color="auto" w:fill="auto"/>
            <w:noWrap/>
            <w:vAlign w:val="center"/>
            <w:hideMark/>
          </w:tcPr>
          <w:p w14:paraId="55C064DB"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1.61</w:t>
            </w:r>
          </w:p>
        </w:tc>
        <w:tc>
          <w:tcPr>
            <w:tcW w:w="314" w:type="pct"/>
            <w:shd w:val="clear" w:color="auto" w:fill="auto"/>
            <w:noWrap/>
            <w:vAlign w:val="center"/>
            <w:hideMark/>
          </w:tcPr>
          <w:p w14:paraId="50E9FBCD"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1.43</w:t>
            </w:r>
          </w:p>
        </w:tc>
        <w:tc>
          <w:tcPr>
            <w:tcW w:w="314" w:type="pct"/>
            <w:shd w:val="clear" w:color="auto" w:fill="auto"/>
            <w:noWrap/>
            <w:vAlign w:val="center"/>
            <w:hideMark/>
          </w:tcPr>
          <w:p w14:paraId="3B6DC3EF"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1.26</w:t>
            </w:r>
          </w:p>
        </w:tc>
        <w:tc>
          <w:tcPr>
            <w:tcW w:w="314" w:type="pct"/>
            <w:shd w:val="clear" w:color="auto" w:fill="auto"/>
            <w:noWrap/>
            <w:vAlign w:val="center"/>
            <w:hideMark/>
          </w:tcPr>
          <w:p w14:paraId="7D028734"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1.15</w:t>
            </w:r>
          </w:p>
        </w:tc>
        <w:tc>
          <w:tcPr>
            <w:tcW w:w="315" w:type="pct"/>
            <w:shd w:val="clear" w:color="auto" w:fill="auto"/>
            <w:noWrap/>
            <w:vAlign w:val="center"/>
            <w:hideMark/>
          </w:tcPr>
          <w:p w14:paraId="6509DEDC"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1.00</w:t>
            </w:r>
          </w:p>
        </w:tc>
        <w:tc>
          <w:tcPr>
            <w:tcW w:w="314" w:type="pct"/>
            <w:shd w:val="clear" w:color="auto" w:fill="auto"/>
            <w:noWrap/>
            <w:vAlign w:val="center"/>
            <w:hideMark/>
          </w:tcPr>
          <w:p w14:paraId="46B77942"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0.90</w:t>
            </w:r>
          </w:p>
        </w:tc>
        <w:tc>
          <w:tcPr>
            <w:tcW w:w="314" w:type="pct"/>
            <w:shd w:val="clear" w:color="auto" w:fill="auto"/>
            <w:noWrap/>
            <w:vAlign w:val="center"/>
            <w:hideMark/>
          </w:tcPr>
          <w:p w14:paraId="07B3C2EE"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0.76</w:t>
            </w:r>
          </w:p>
        </w:tc>
        <w:tc>
          <w:tcPr>
            <w:tcW w:w="314" w:type="pct"/>
            <w:shd w:val="clear" w:color="auto" w:fill="auto"/>
            <w:noWrap/>
            <w:vAlign w:val="center"/>
            <w:hideMark/>
          </w:tcPr>
          <w:p w14:paraId="1649D1CC"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0.66</w:t>
            </w:r>
          </w:p>
        </w:tc>
        <w:tc>
          <w:tcPr>
            <w:tcW w:w="315" w:type="pct"/>
            <w:shd w:val="clear" w:color="auto" w:fill="auto"/>
            <w:noWrap/>
            <w:vAlign w:val="center"/>
            <w:hideMark/>
          </w:tcPr>
          <w:p w14:paraId="29022E77"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0.59</w:t>
            </w:r>
          </w:p>
        </w:tc>
      </w:tr>
      <w:tr w:rsidR="000179FF" w:rsidRPr="006E0B6B" w14:paraId="13DD0865" w14:textId="77777777" w:rsidTr="006E0B6B">
        <w:trPr>
          <w:trHeight w:val="300"/>
        </w:trPr>
        <w:tc>
          <w:tcPr>
            <w:tcW w:w="601" w:type="pct"/>
            <w:shd w:val="clear" w:color="auto" w:fill="auto"/>
            <w:noWrap/>
            <w:vAlign w:val="center"/>
            <w:hideMark/>
          </w:tcPr>
          <w:p w14:paraId="22B042AA" w14:textId="77777777" w:rsidR="000179FF" w:rsidRPr="006E0B6B" w:rsidRDefault="000179FF" w:rsidP="000179FF">
            <w:pPr>
              <w:spacing w:line="276" w:lineRule="auto"/>
              <w:rPr>
                <w:rFonts w:asciiTheme="minorHAnsi" w:hAnsiTheme="minorHAnsi" w:cstheme="minorHAnsi"/>
                <w:b/>
                <w:sz w:val="22"/>
                <w:szCs w:val="22"/>
              </w:rPr>
            </w:pPr>
            <w:r w:rsidRPr="006E0B6B">
              <w:rPr>
                <w:rFonts w:asciiTheme="minorHAnsi" w:hAnsiTheme="minorHAnsi" w:cstheme="minorHAnsi"/>
                <w:b/>
                <w:sz w:val="22"/>
                <w:szCs w:val="22"/>
              </w:rPr>
              <w:t>Asset Coverage Ratio</w:t>
            </w:r>
          </w:p>
        </w:tc>
        <w:tc>
          <w:tcPr>
            <w:tcW w:w="314" w:type="pct"/>
            <w:shd w:val="clear" w:color="auto" w:fill="auto"/>
            <w:noWrap/>
            <w:vAlign w:val="center"/>
            <w:hideMark/>
          </w:tcPr>
          <w:p w14:paraId="5EFA2D60"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3.16</w:t>
            </w:r>
          </w:p>
        </w:tc>
        <w:tc>
          <w:tcPr>
            <w:tcW w:w="314" w:type="pct"/>
            <w:shd w:val="clear" w:color="auto" w:fill="auto"/>
            <w:noWrap/>
            <w:vAlign w:val="center"/>
            <w:hideMark/>
          </w:tcPr>
          <w:p w14:paraId="3EABAFDD"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2.05</w:t>
            </w:r>
          </w:p>
        </w:tc>
        <w:tc>
          <w:tcPr>
            <w:tcW w:w="314" w:type="pct"/>
            <w:shd w:val="clear" w:color="auto" w:fill="auto"/>
            <w:noWrap/>
            <w:vAlign w:val="center"/>
            <w:hideMark/>
          </w:tcPr>
          <w:p w14:paraId="5B869204"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1.67</w:t>
            </w:r>
          </w:p>
        </w:tc>
        <w:tc>
          <w:tcPr>
            <w:tcW w:w="314" w:type="pct"/>
            <w:shd w:val="clear" w:color="auto" w:fill="auto"/>
            <w:noWrap/>
            <w:vAlign w:val="center"/>
            <w:hideMark/>
          </w:tcPr>
          <w:p w14:paraId="549C9066"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1.68</w:t>
            </w:r>
          </w:p>
        </w:tc>
        <w:tc>
          <w:tcPr>
            <w:tcW w:w="315" w:type="pct"/>
            <w:shd w:val="clear" w:color="auto" w:fill="auto"/>
            <w:noWrap/>
            <w:vAlign w:val="center"/>
            <w:hideMark/>
          </w:tcPr>
          <w:p w14:paraId="155C76F1"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1.63</w:t>
            </w:r>
          </w:p>
        </w:tc>
        <w:tc>
          <w:tcPr>
            <w:tcW w:w="314" w:type="pct"/>
            <w:shd w:val="clear" w:color="auto" w:fill="auto"/>
            <w:noWrap/>
            <w:vAlign w:val="center"/>
            <w:hideMark/>
          </w:tcPr>
          <w:p w14:paraId="174BC5E2"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1.59</w:t>
            </w:r>
          </w:p>
        </w:tc>
        <w:tc>
          <w:tcPr>
            <w:tcW w:w="314" w:type="pct"/>
            <w:shd w:val="clear" w:color="auto" w:fill="auto"/>
            <w:noWrap/>
            <w:vAlign w:val="center"/>
            <w:hideMark/>
          </w:tcPr>
          <w:p w14:paraId="50F329C5"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1.59</w:t>
            </w:r>
          </w:p>
        </w:tc>
        <w:tc>
          <w:tcPr>
            <w:tcW w:w="314" w:type="pct"/>
            <w:shd w:val="clear" w:color="auto" w:fill="auto"/>
            <w:noWrap/>
            <w:vAlign w:val="center"/>
            <w:hideMark/>
          </w:tcPr>
          <w:p w14:paraId="1B964D06"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1.64</w:t>
            </w:r>
          </w:p>
        </w:tc>
        <w:tc>
          <w:tcPr>
            <w:tcW w:w="314" w:type="pct"/>
            <w:shd w:val="clear" w:color="auto" w:fill="auto"/>
            <w:noWrap/>
            <w:vAlign w:val="center"/>
            <w:hideMark/>
          </w:tcPr>
          <w:p w14:paraId="7015AC94"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1.78</w:t>
            </w:r>
          </w:p>
        </w:tc>
        <w:tc>
          <w:tcPr>
            <w:tcW w:w="315" w:type="pct"/>
            <w:shd w:val="clear" w:color="auto" w:fill="auto"/>
            <w:noWrap/>
            <w:vAlign w:val="center"/>
            <w:hideMark/>
          </w:tcPr>
          <w:p w14:paraId="0A8A9BF6"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2.07</w:t>
            </w:r>
          </w:p>
        </w:tc>
        <w:tc>
          <w:tcPr>
            <w:tcW w:w="314" w:type="pct"/>
            <w:shd w:val="clear" w:color="auto" w:fill="auto"/>
            <w:noWrap/>
            <w:vAlign w:val="center"/>
            <w:hideMark/>
          </w:tcPr>
          <w:p w14:paraId="028DD8F4"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2.78</w:t>
            </w:r>
          </w:p>
        </w:tc>
        <w:tc>
          <w:tcPr>
            <w:tcW w:w="314" w:type="pct"/>
            <w:shd w:val="clear" w:color="auto" w:fill="auto"/>
            <w:noWrap/>
            <w:vAlign w:val="center"/>
            <w:hideMark/>
          </w:tcPr>
          <w:p w14:paraId="16C8BF0B"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5.01</w:t>
            </w:r>
          </w:p>
        </w:tc>
        <w:tc>
          <w:tcPr>
            <w:tcW w:w="314" w:type="pct"/>
            <w:shd w:val="clear" w:color="auto" w:fill="auto"/>
            <w:noWrap/>
            <w:vAlign w:val="center"/>
            <w:hideMark/>
          </w:tcPr>
          <w:p w14:paraId="2E55B788" w14:textId="77777777" w:rsidR="000179FF" w:rsidRPr="006E0B6B" w:rsidRDefault="00A2226A"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w:t>
            </w:r>
          </w:p>
        </w:tc>
        <w:tc>
          <w:tcPr>
            <w:tcW w:w="315" w:type="pct"/>
            <w:shd w:val="clear" w:color="auto" w:fill="auto"/>
            <w:noWrap/>
            <w:vAlign w:val="center"/>
            <w:hideMark/>
          </w:tcPr>
          <w:p w14:paraId="296E9F2B" w14:textId="77777777" w:rsidR="000179FF" w:rsidRPr="006E0B6B" w:rsidRDefault="000179FF" w:rsidP="000179FF">
            <w:pPr>
              <w:spacing w:line="276" w:lineRule="auto"/>
              <w:jc w:val="center"/>
              <w:rPr>
                <w:rFonts w:asciiTheme="minorHAnsi" w:hAnsiTheme="minorHAnsi" w:cstheme="minorHAnsi"/>
                <w:sz w:val="22"/>
                <w:szCs w:val="22"/>
              </w:rPr>
            </w:pPr>
          </w:p>
        </w:tc>
      </w:tr>
      <w:tr w:rsidR="000179FF" w:rsidRPr="006E0B6B" w14:paraId="239FA23D" w14:textId="77777777" w:rsidTr="006E0B6B">
        <w:trPr>
          <w:trHeight w:val="300"/>
        </w:trPr>
        <w:tc>
          <w:tcPr>
            <w:tcW w:w="601" w:type="pct"/>
            <w:shd w:val="clear" w:color="auto" w:fill="auto"/>
            <w:noWrap/>
            <w:vAlign w:val="center"/>
            <w:hideMark/>
          </w:tcPr>
          <w:p w14:paraId="2197C104" w14:textId="77777777" w:rsidR="000179FF" w:rsidRPr="006E0B6B" w:rsidRDefault="000179FF" w:rsidP="000179FF">
            <w:pPr>
              <w:spacing w:line="276" w:lineRule="auto"/>
              <w:rPr>
                <w:rFonts w:asciiTheme="minorHAnsi" w:hAnsiTheme="minorHAnsi" w:cstheme="minorHAnsi"/>
                <w:b/>
                <w:sz w:val="22"/>
                <w:szCs w:val="22"/>
              </w:rPr>
            </w:pPr>
            <w:r w:rsidRPr="006E0B6B">
              <w:rPr>
                <w:rFonts w:asciiTheme="minorHAnsi" w:hAnsiTheme="minorHAnsi" w:cstheme="minorHAnsi"/>
                <w:b/>
                <w:sz w:val="22"/>
                <w:szCs w:val="22"/>
              </w:rPr>
              <w:t>Interest Coverage Ratio</w:t>
            </w:r>
          </w:p>
        </w:tc>
        <w:tc>
          <w:tcPr>
            <w:tcW w:w="314" w:type="pct"/>
            <w:shd w:val="clear" w:color="auto" w:fill="auto"/>
            <w:noWrap/>
            <w:vAlign w:val="center"/>
            <w:hideMark/>
          </w:tcPr>
          <w:p w14:paraId="55D48461"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3.06</w:t>
            </w:r>
          </w:p>
        </w:tc>
        <w:tc>
          <w:tcPr>
            <w:tcW w:w="314" w:type="pct"/>
            <w:shd w:val="clear" w:color="auto" w:fill="auto"/>
            <w:noWrap/>
            <w:vAlign w:val="center"/>
            <w:hideMark/>
          </w:tcPr>
          <w:p w14:paraId="54E7537B"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3.84</w:t>
            </w:r>
          </w:p>
        </w:tc>
        <w:tc>
          <w:tcPr>
            <w:tcW w:w="314" w:type="pct"/>
            <w:shd w:val="clear" w:color="auto" w:fill="auto"/>
            <w:noWrap/>
            <w:vAlign w:val="center"/>
            <w:hideMark/>
          </w:tcPr>
          <w:p w14:paraId="497A7225"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3.30</w:t>
            </w:r>
          </w:p>
        </w:tc>
        <w:tc>
          <w:tcPr>
            <w:tcW w:w="314" w:type="pct"/>
            <w:shd w:val="clear" w:color="auto" w:fill="auto"/>
            <w:noWrap/>
            <w:vAlign w:val="center"/>
            <w:hideMark/>
          </w:tcPr>
          <w:p w14:paraId="7979D4D2"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4.53</w:t>
            </w:r>
          </w:p>
        </w:tc>
        <w:tc>
          <w:tcPr>
            <w:tcW w:w="315" w:type="pct"/>
            <w:shd w:val="clear" w:color="auto" w:fill="auto"/>
            <w:noWrap/>
            <w:vAlign w:val="center"/>
            <w:hideMark/>
          </w:tcPr>
          <w:p w14:paraId="51E68542"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4.77</w:t>
            </w:r>
          </w:p>
        </w:tc>
        <w:tc>
          <w:tcPr>
            <w:tcW w:w="314" w:type="pct"/>
            <w:shd w:val="clear" w:color="auto" w:fill="auto"/>
            <w:noWrap/>
            <w:vAlign w:val="center"/>
            <w:hideMark/>
          </w:tcPr>
          <w:p w14:paraId="13931051"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4.59</w:t>
            </w:r>
          </w:p>
        </w:tc>
        <w:tc>
          <w:tcPr>
            <w:tcW w:w="314" w:type="pct"/>
            <w:shd w:val="clear" w:color="auto" w:fill="auto"/>
            <w:noWrap/>
            <w:vAlign w:val="center"/>
            <w:hideMark/>
          </w:tcPr>
          <w:p w14:paraId="0BE5B704"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5.05</w:t>
            </w:r>
          </w:p>
        </w:tc>
        <w:tc>
          <w:tcPr>
            <w:tcW w:w="314" w:type="pct"/>
            <w:shd w:val="clear" w:color="auto" w:fill="auto"/>
            <w:noWrap/>
            <w:vAlign w:val="center"/>
            <w:hideMark/>
          </w:tcPr>
          <w:p w14:paraId="06AAC1CA"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5.56</w:t>
            </w:r>
          </w:p>
        </w:tc>
        <w:tc>
          <w:tcPr>
            <w:tcW w:w="314" w:type="pct"/>
            <w:shd w:val="clear" w:color="auto" w:fill="auto"/>
            <w:noWrap/>
            <w:vAlign w:val="center"/>
            <w:hideMark/>
          </w:tcPr>
          <w:p w14:paraId="5FD911BC"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5.89</w:t>
            </w:r>
          </w:p>
        </w:tc>
        <w:tc>
          <w:tcPr>
            <w:tcW w:w="315" w:type="pct"/>
            <w:shd w:val="clear" w:color="auto" w:fill="auto"/>
            <w:noWrap/>
            <w:vAlign w:val="center"/>
            <w:hideMark/>
          </w:tcPr>
          <w:p w14:paraId="258A51B5"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7.51</w:t>
            </w:r>
          </w:p>
        </w:tc>
        <w:tc>
          <w:tcPr>
            <w:tcW w:w="314" w:type="pct"/>
            <w:shd w:val="clear" w:color="auto" w:fill="auto"/>
            <w:noWrap/>
            <w:vAlign w:val="center"/>
            <w:hideMark/>
          </w:tcPr>
          <w:p w14:paraId="466D629F"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8.22</w:t>
            </w:r>
          </w:p>
        </w:tc>
        <w:tc>
          <w:tcPr>
            <w:tcW w:w="314" w:type="pct"/>
            <w:shd w:val="clear" w:color="auto" w:fill="auto"/>
            <w:noWrap/>
            <w:vAlign w:val="center"/>
            <w:hideMark/>
          </w:tcPr>
          <w:p w14:paraId="6D6D4DBE"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11.0</w:t>
            </w:r>
          </w:p>
        </w:tc>
        <w:tc>
          <w:tcPr>
            <w:tcW w:w="314" w:type="pct"/>
            <w:shd w:val="clear" w:color="auto" w:fill="auto"/>
            <w:noWrap/>
            <w:vAlign w:val="center"/>
            <w:hideMark/>
          </w:tcPr>
          <w:p w14:paraId="154C6604"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14.1</w:t>
            </w:r>
          </w:p>
        </w:tc>
        <w:tc>
          <w:tcPr>
            <w:tcW w:w="315" w:type="pct"/>
            <w:shd w:val="clear" w:color="auto" w:fill="auto"/>
            <w:noWrap/>
            <w:vAlign w:val="center"/>
            <w:hideMark/>
          </w:tcPr>
          <w:p w14:paraId="2EF261D3" w14:textId="77777777" w:rsidR="000179FF" w:rsidRPr="006E0B6B" w:rsidRDefault="000179FF" w:rsidP="000179FF">
            <w:pPr>
              <w:spacing w:line="276" w:lineRule="auto"/>
              <w:jc w:val="center"/>
              <w:rPr>
                <w:rFonts w:asciiTheme="minorHAnsi" w:hAnsiTheme="minorHAnsi" w:cstheme="minorHAnsi"/>
                <w:sz w:val="22"/>
                <w:szCs w:val="22"/>
              </w:rPr>
            </w:pPr>
            <w:r w:rsidRPr="006E0B6B">
              <w:rPr>
                <w:rFonts w:asciiTheme="minorHAnsi" w:hAnsiTheme="minorHAnsi" w:cstheme="minorHAnsi"/>
                <w:sz w:val="22"/>
                <w:szCs w:val="22"/>
              </w:rPr>
              <w:t>16.2</w:t>
            </w:r>
          </w:p>
        </w:tc>
      </w:tr>
    </w:tbl>
    <w:p w14:paraId="3E1FB5AF" w14:textId="77777777" w:rsidR="0035691F" w:rsidRDefault="0035691F" w:rsidP="0035691F">
      <w:pPr>
        <w:pStyle w:val="ListParagraph"/>
        <w:spacing w:line="360" w:lineRule="auto"/>
        <w:ind w:left="1134"/>
        <w:jc w:val="both"/>
        <w:rPr>
          <w:rFonts w:ascii="Arial" w:hAnsi="Arial" w:cs="Arial"/>
          <w:b/>
          <w:sz w:val="22"/>
          <w:szCs w:val="22"/>
        </w:rPr>
      </w:pPr>
    </w:p>
    <w:p w14:paraId="6189C4E7" w14:textId="77777777" w:rsidR="0035691F" w:rsidRDefault="0035691F" w:rsidP="0035691F">
      <w:pPr>
        <w:pStyle w:val="ListParagraph"/>
        <w:numPr>
          <w:ilvl w:val="0"/>
          <w:numId w:val="47"/>
        </w:numPr>
        <w:spacing w:after="240" w:line="360" w:lineRule="auto"/>
        <w:ind w:left="1134" w:hanging="425"/>
        <w:jc w:val="both"/>
        <w:rPr>
          <w:rFonts w:ascii="Arial" w:hAnsi="Arial" w:cs="Arial"/>
          <w:b/>
          <w:sz w:val="22"/>
          <w:szCs w:val="22"/>
        </w:rPr>
      </w:pPr>
      <w:r>
        <w:rPr>
          <w:rFonts w:ascii="Arial" w:hAnsi="Arial" w:cs="Arial"/>
          <w:b/>
          <w:sz w:val="22"/>
          <w:szCs w:val="22"/>
        </w:rPr>
        <w:t>DEBT SERVICE COVERAGE RATIOS</w:t>
      </w:r>
      <w:r w:rsidRPr="00807E3E">
        <w:rPr>
          <w:rFonts w:ascii="Arial" w:hAnsi="Arial" w:cs="Arial"/>
          <w:b/>
          <w:sz w:val="22"/>
          <w:szCs w:val="22"/>
        </w:rPr>
        <w:t xml:space="preserve"> (</w:t>
      </w:r>
      <w:r>
        <w:rPr>
          <w:rFonts w:ascii="Arial" w:hAnsi="Arial" w:cs="Arial"/>
          <w:b/>
          <w:sz w:val="22"/>
          <w:szCs w:val="22"/>
        </w:rPr>
        <w:t>COMBINED</w:t>
      </w:r>
      <w:r w:rsidRPr="00807E3E">
        <w:rPr>
          <w:rFonts w:ascii="Arial" w:hAnsi="Arial" w:cs="Arial"/>
          <w:b/>
          <w:sz w:val="22"/>
          <w:szCs w:val="22"/>
        </w:rPr>
        <w:t>)</w:t>
      </w:r>
      <w:r>
        <w:rPr>
          <w:rFonts w:ascii="Arial" w:hAnsi="Arial" w:cs="Arial"/>
          <w:b/>
          <w:sz w:val="22"/>
          <w:szCs w:val="22"/>
        </w:rPr>
        <w:t>:</w:t>
      </w:r>
    </w:p>
    <w:p w14:paraId="7D53B2F2" w14:textId="77777777" w:rsidR="0035691F" w:rsidRPr="004B1095" w:rsidRDefault="0035691F" w:rsidP="0035691F">
      <w:pPr>
        <w:pStyle w:val="ListParagraph"/>
        <w:spacing w:after="240" w:line="360" w:lineRule="auto"/>
        <w:ind w:left="1134"/>
        <w:jc w:val="center"/>
        <w:rPr>
          <w:rFonts w:ascii="Arial" w:hAnsi="Arial" w:cs="Arial"/>
          <w:b/>
          <w:sz w:val="22"/>
          <w:szCs w:val="22"/>
          <w:u w:val="single"/>
        </w:rPr>
      </w:pPr>
      <w:r>
        <w:rPr>
          <w:rFonts w:ascii="Arial" w:hAnsi="Arial" w:cs="Arial"/>
          <w:b/>
          <w:sz w:val="22"/>
          <w:szCs w:val="22"/>
          <w:u w:val="single"/>
        </w:rPr>
        <w:t>DEBT SERVICE COVERAGE RATIO</w:t>
      </w:r>
    </w:p>
    <w:tbl>
      <w:tblPr>
        <w:tblW w:w="471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1066"/>
        <w:gridCol w:w="1066"/>
        <w:gridCol w:w="1067"/>
        <w:gridCol w:w="1067"/>
        <w:gridCol w:w="1067"/>
        <w:gridCol w:w="1067"/>
        <w:gridCol w:w="1067"/>
        <w:gridCol w:w="1067"/>
        <w:gridCol w:w="1067"/>
        <w:gridCol w:w="1067"/>
        <w:gridCol w:w="1070"/>
      </w:tblGrid>
      <w:tr w:rsidR="00B561EF" w:rsidRPr="00B561EF" w14:paraId="1AF4F895" w14:textId="77777777" w:rsidTr="00B561EF">
        <w:trPr>
          <w:trHeight w:val="360"/>
        </w:trPr>
        <w:tc>
          <w:tcPr>
            <w:tcW w:w="687" w:type="pct"/>
            <w:shd w:val="clear" w:color="000000" w:fill="002060"/>
            <w:noWrap/>
            <w:vAlign w:val="center"/>
            <w:hideMark/>
          </w:tcPr>
          <w:p w14:paraId="4F8DF3E3" w14:textId="77777777" w:rsidR="00B561EF" w:rsidRPr="00B561EF" w:rsidRDefault="00B561EF" w:rsidP="00B561EF">
            <w:pPr>
              <w:spacing w:line="276" w:lineRule="auto"/>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Particular</w:t>
            </w:r>
          </w:p>
        </w:tc>
        <w:tc>
          <w:tcPr>
            <w:tcW w:w="392" w:type="pct"/>
            <w:shd w:val="clear" w:color="000000" w:fill="002060"/>
            <w:noWrap/>
            <w:vAlign w:val="center"/>
            <w:hideMark/>
          </w:tcPr>
          <w:p w14:paraId="13D229BA"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2025-26</w:t>
            </w:r>
          </w:p>
        </w:tc>
        <w:tc>
          <w:tcPr>
            <w:tcW w:w="392" w:type="pct"/>
            <w:shd w:val="clear" w:color="000000" w:fill="002060"/>
            <w:noWrap/>
            <w:vAlign w:val="center"/>
            <w:hideMark/>
          </w:tcPr>
          <w:p w14:paraId="00978B62"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2026-27</w:t>
            </w:r>
          </w:p>
        </w:tc>
        <w:tc>
          <w:tcPr>
            <w:tcW w:w="392" w:type="pct"/>
            <w:shd w:val="clear" w:color="000000" w:fill="002060"/>
            <w:noWrap/>
            <w:vAlign w:val="center"/>
            <w:hideMark/>
          </w:tcPr>
          <w:p w14:paraId="50CAD4AA"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2027-28</w:t>
            </w:r>
          </w:p>
        </w:tc>
        <w:tc>
          <w:tcPr>
            <w:tcW w:w="392" w:type="pct"/>
            <w:shd w:val="clear" w:color="000000" w:fill="002060"/>
            <w:noWrap/>
            <w:vAlign w:val="center"/>
            <w:hideMark/>
          </w:tcPr>
          <w:p w14:paraId="104D6217"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2028-29</w:t>
            </w:r>
          </w:p>
        </w:tc>
        <w:tc>
          <w:tcPr>
            <w:tcW w:w="392" w:type="pct"/>
            <w:shd w:val="clear" w:color="000000" w:fill="002060"/>
            <w:noWrap/>
            <w:vAlign w:val="center"/>
            <w:hideMark/>
          </w:tcPr>
          <w:p w14:paraId="03B8D39E"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2029-30</w:t>
            </w:r>
          </w:p>
        </w:tc>
        <w:tc>
          <w:tcPr>
            <w:tcW w:w="392" w:type="pct"/>
            <w:shd w:val="clear" w:color="000000" w:fill="002060"/>
            <w:noWrap/>
            <w:vAlign w:val="center"/>
            <w:hideMark/>
          </w:tcPr>
          <w:p w14:paraId="649AFDE8"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2030-31</w:t>
            </w:r>
          </w:p>
        </w:tc>
        <w:tc>
          <w:tcPr>
            <w:tcW w:w="392" w:type="pct"/>
            <w:shd w:val="clear" w:color="000000" w:fill="002060"/>
            <w:noWrap/>
            <w:vAlign w:val="center"/>
            <w:hideMark/>
          </w:tcPr>
          <w:p w14:paraId="290B9F40"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2031-32</w:t>
            </w:r>
          </w:p>
        </w:tc>
        <w:tc>
          <w:tcPr>
            <w:tcW w:w="392" w:type="pct"/>
            <w:shd w:val="clear" w:color="000000" w:fill="002060"/>
            <w:noWrap/>
            <w:vAlign w:val="center"/>
            <w:hideMark/>
          </w:tcPr>
          <w:p w14:paraId="3DE9184B"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2032-33</w:t>
            </w:r>
          </w:p>
        </w:tc>
        <w:tc>
          <w:tcPr>
            <w:tcW w:w="392" w:type="pct"/>
            <w:shd w:val="clear" w:color="000000" w:fill="002060"/>
            <w:noWrap/>
            <w:vAlign w:val="center"/>
            <w:hideMark/>
          </w:tcPr>
          <w:p w14:paraId="3255B802"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2033-34</w:t>
            </w:r>
          </w:p>
        </w:tc>
        <w:tc>
          <w:tcPr>
            <w:tcW w:w="392" w:type="pct"/>
            <w:shd w:val="clear" w:color="000000" w:fill="002060"/>
            <w:noWrap/>
            <w:vAlign w:val="center"/>
            <w:hideMark/>
          </w:tcPr>
          <w:p w14:paraId="1D80F880"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2034-35</w:t>
            </w:r>
          </w:p>
        </w:tc>
        <w:tc>
          <w:tcPr>
            <w:tcW w:w="393" w:type="pct"/>
            <w:shd w:val="clear" w:color="000000" w:fill="002060"/>
            <w:noWrap/>
            <w:vAlign w:val="center"/>
            <w:hideMark/>
          </w:tcPr>
          <w:p w14:paraId="77C9FCD2" w14:textId="77777777" w:rsidR="00B561EF" w:rsidRPr="00B561EF" w:rsidRDefault="00B561EF" w:rsidP="00B561EF">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2035-36</w:t>
            </w:r>
          </w:p>
        </w:tc>
      </w:tr>
      <w:tr w:rsidR="00B561EF" w:rsidRPr="00B561EF" w14:paraId="70DCD986" w14:textId="77777777" w:rsidTr="00B561EF">
        <w:trPr>
          <w:trHeight w:val="300"/>
        </w:trPr>
        <w:tc>
          <w:tcPr>
            <w:tcW w:w="687" w:type="pct"/>
            <w:shd w:val="clear" w:color="auto" w:fill="auto"/>
            <w:noWrap/>
            <w:vAlign w:val="center"/>
            <w:hideMark/>
          </w:tcPr>
          <w:p w14:paraId="66E7D017" w14:textId="77777777" w:rsidR="00B561EF" w:rsidRPr="00B561EF" w:rsidRDefault="00B561EF" w:rsidP="00B561EF">
            <w:pPr>
              <w:spacing w:line="276" w:lineRule="auto"/>
              <w:rPr>
                <w:rFonts w:asciiTheme="minorHAnsi" w:hAnsiTheme="minorHAnsi" w:cstheme="minorHAnsi"/>
                <w:sz w:val="22"/>
                <w:szCs w:val="22"/>
              </w:rPr>
            </w:pPr>
            <w:r w:rsidRPr="00B561EF">
              <w:rPr>
                <w:rFonts w:asciiTheme="minorHAnsi" w:hAnsiTheme="minorHAnsi" w:cstheme="minorHAnsi"/>
                <w:sz w:val="22"/>
                <w:szCs w:val="22"/>
              </w:rPr>
              <w:t>Cash Accruals</w:t>
            </w:r>
          </w:p>
        </w:tc>
        <w:tc>
          <w:tcPr>
            <w:tcW w:w="392" w:type="pct"/>
            <w:shd w:val="clear" w:color="auto" w:fill="auto"/>
            <w:noWrap/>
            <w:vAlign w:val="center"/>
            <w:hideMark/>
          </w:tcPr>
          <w:p w14:paraId="6626E03D"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418.97</w:t>
            </w:r>
          </w:p>
        </w:tc>
        <w:tc>
          <w:tcPr>
            <w:tcW w:w="392" w:type="pct"/>
            <w:shd w:val="clear" w:color="auto" w:fill="auto"/>
            <w:noWrap/>
            <w:vAlign w:val="center"/>
            <w:hideMark/>
          </w:tcPr>
          <w:p w14:paraId="7C7574D9"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1481.21</w:t>
            </w:r>
          </w:p>
        </w:tc>
        <w:tc>
          <w:tcPr>
            <w:tcW w:w="392" w:type="pct"/>
            <w:shd w:val="clear" w:color="auto" w:fill="auto"/>
            <w:noWrap/>
            <w:vAlign w:val="center"/>
            <w:hideMark/>
          </w:tcPr>
          <w:p w14:paraId="4110B03A"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1329.14</w:t>
            </w:r>
          </w:p>
        </w:tc>
        <w:tc>
          <w:tcPr>
            <w:tcW w:w="392" w:type="pct"/>
            <w:shd w:val="clear" w:color="auto" w:fill="auto"/>
            <w:noWrap/>
            <w:vAlign w:val="center"/>
            <w:hideMark/>
          </w:tcPr>
          <w:p w14:paraId="3845839A"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1400.82</w:t>
            </w:r>
          </w:p>
        </w:tc>
        <w:tc>
          <w:tcPr>
            <w:tcW w:w="392" w:type="pct"/>
            <w:shd w:val="clear" w:color="auto" w:fill="auto"/>
            <w:noWrap/>
            <w:vAlign w:val="center"/>
            <w:hideMark/>
          </w:tcPr>
          <w:p w14:paraId="5DD67F50"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1468.31</w:t>
            </w:r>
          </w:p>
        </w:tc>
        <w:tc>
          <w:tcPr>
            <w:tcW w:w="392" w:type="pct"/>
            <w:shd w:val="clear" w:color="auto" w:fill="auto"/>
            <w:noWrap/>
            <w:vAlign w:val="center"/>
            <w:hideMark/>
          </w:tcPr>
          <w:p w14:paraId="08DF0E23"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1442.96</w:t>
            </w:r>
          </w:p>
        </w:tc>
        <w:tc>
          <w:tcPr>
            <w:tcW w:w="392" w:type="pct"/>
            <w:shd w:val="clear" w:color="auto" w:fill="auto"/>
            <w:noWrap/>
            <w:vAlign w:val="center"/>
            <w:hideMark/>
          </w:tcPr>
          <w:p w14:paraId="702E01AB"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1736.57</w:t>
            </w:r>
          </w:p>
        </w:tc>
        <w:tc>
          <w:tcPr>
            <w:tcW w:w="392" w:type="pct"/>
            <w:shd w:val="clear" w:color="auto" w:fill="auto"/>
            <w:noWrap/>
            <w:vAlign w:val="center"/>
            <w:hideMark/>
          </w:tcPr>
          <w:p w14:paraId="3002FCBA"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1700.69</w:t>
            </w:r>
          </w:p>
        </w:tc>
        <w:tc>
          <w:tcPr>
            <w:tcW w:w="392" w:type="pct"/>
            <w:shd w:val="clear" w:color="auto" w:fill="auto"/>
            <w:noWrap/>
            <w:vAlign w:val="center"/>
            <w:hideMark/>
          </w:tcPr>
          <w:p w14:paraId="7DA62BEE"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2034.16</w:t>
            </w:r>
          </w:p>
        </w:tc>
        <w:tc>
          <w:tcPr>
            <w:tcW w:w="392" w:type="pct"/>
            <w:shd w:val="clear" w:color="auto" w:fill="auto"/>
            <w:noWrap/>
            <w:vAlign w:val="center"/>
            <w:hideMark/>
          </w:tcPr>
          <w:p w14:paraId="6AF04AC9"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2200.18</w:t>
            </w:r>
          </w:p>
        </w:tc>
        <w:tc>
          <w:tcPr>
            <w:tcW w:w="393" w:type="pct"/>
            <w:shd w:val="clear" w:color="auto" w:fill="auto"/>
            <w:noWrap/>
            <w:vAlign w:val="center"/>
            <w:hideMark/>
          </w:tcPr>
          <w:p w14:paraId="1F71EEA4"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2356.90</w:t>
            </w:r>
          </w:p>
        </w:tc>
      </w:tr>
      <w:tr w:rsidR="00B561EF" w:rsidRPr="00B561EF" w14:paraId="0D18E6E3" w14:textId="77777777" w:rsidTr="00B561EF">
        <w:trPr>
          <w:trHeight w:val="300"/>
        </w:trPr>
        <w:tc>
          <w:tcPr>
            <w:tcW w:w="687" w:type="pct"/>
            <w:shd w:val="clear" w:color="auto" w:fill="auto"/>
            <w:noWrap/>
            <w:vAlign w:val="center"/>
            <w:hideMark/>
          </w:tcPr>
          <w:p w14:paraId="6391E29D" w14:textId="10EB0906" w:rsidR="00B561EF" w:rsidRPr="00B561EF" w:rsidRDefault="00B561EF" w:rsidP="00B561EF">
            <w:pPr>
              <w:spacing w:line="276" w:lineRule="auto"/>
              <w:rPr>
                <w:rFonts w:asciiTheme="minorHAnsi" w:hAnsiTheme="minorHAnsi" w:cstheme="minorHAnsi"/>
                <w:sz w:val="22"/>
                <w:szCs w:val="22"/>
              </w:rPr>
            </w:pPr>
            <w:r>
              <w:rPr>
                <w:rFonts w:asciiTheme="minorHAnsi" w:hAnsiTheme="minorHAnsi" w:cstheme="minorHAnsi"/>
                <w:sz w:val="22"/>
                <w:szCs w:val="22"/>
              </w:rPr>
              <w:t>In</w:t>
            </w:r>
            <w:r w:rsidRPr="00B561EF">
              <w:rPr>
                <w:rFonts w:asciiTheme="minorHAnsi" w:hAnsiTheme="minorHAnsi" w:cstheme="minorHAnsi"/>
                <w:sz w:val="22"/>
                <w:szCs w:val="22"/>
              </w:rPr>
              <w:t>t. on Term Loan</w:t>
            </w:r>
          </w:p>
        </w:tc>
        <w:tc>
          <w:tcPr>
            <w:tcW w:w="392" w:type="pct"/>
            <w:shd w:val="clear" w:color="auto" w:fill="auto"/>
            <w:noWrap/>
            <w:vAlign w:val="center"/>
            <w:hideMark/>
          </w:tcPr>
          <w:p w14:paraId="6EAF8177"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38.75</w:t>
            </w:r>
          </w:p>
        </w:tc>
        <w:tc>
          <w:tcPr>
            <w:tcW w:w="392" w:type="pct"/>
            <w:shd w:val="clear" w:color="auto" w:fill="auto"/>
            <w:noWrap/>
            <w:vAlign w:val="center"/>
            <w:hideMark/>
          </w:tcPr>
          <w:p w14:paraId="5E06A9AA"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278.17</w:t>
            </w:r>
          </w:p>
        </w:tc>
        <w:tc>
          <w:tcPr>
            <w:tcW w:w="392" w:type="pct"/>
            <w:shd w:val="clear" w:color="auto" w:fill="auto"/>
            <w:noWrap/>
            <w:vAlign w:val="center"/>
            <w:hideMark/>
          </w:tcPr>
          <w:p w14:paraId="40A7CD47"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254.84</w:t>
            </w:r>
          </w:p>
        </w:tc>
        <w:tc>
          <w:tcPr>
            <w:tcW w:w="392" w:type="pct"/>
            <w:shd w:val="clear" w:color="auto" w:fill="auto"/>
            <w:noWrap/>
            <w:vAlign w:val="center"/>
            <w:hideMark/>
          </w:tcPr>
          <w:p w14:paraId="007AF390"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230.62</w:t>
            </w:r>
          </w:p>
        </w:tc>
        <w:tc>
          <w:tcPr>
            <w:tcW w:w="392" w:type="pct"/>
            <w:shd w:val="clear" w:color="auto" w:fill="auto"/>
            <w:noWrap/>
            <w:vAlign w:val="center"/>
            <w:hideMark/>
          </w:tcPr>
          <w:p w14:paraId="07DE9BD4"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206.50</w:t>
            </w:r>
          </w:p>
        </w:tc>
        <w:tc>
          <w:tcPr>
            <w:tcW w:w="392" w:type="pct"/>
            <w:shd w:val="clear" w:color="auto" w:fill="auto"/>
            <w:noWrap/>
            <w:vAlign w:val="center"/>
            <w:hideMark/>
          </w:tcPr>
          <w:p w14:paraId="020CD68F"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180.10</w:t>
            </w:r>
          </w:p>
        </w:tc>
        <w:tc>
          <w:tcPr>
            <w:tcW w:w="392" w:type="pct"/>
            <w:shd w:val="clear" w:color="auto" w:fill="auto"/>
            <w:noWrap/>
            <w:vAlign w:val="center"/>
            <w:hideMark/>
          </w:tcPr>
          <w:p w14:paraId="418FCFF4"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151.39</w:t>
            </w:r>
          </w:p>
        </w:tc>
        <w:tc>
          <w:tcPr>
            <w:tcW w:w="392" w:type="pct"/>
            <w:shd w:val="clear" w:color="auto" w:fill="auto"/>
            <w:noWrap/>
            <w:vAlign w:val="center"/>
            <w:hideMark/>
          </w:tcPr>
          <w:p w14:paraId="452994FA"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120.38</w:t>
            </w:r>
          </w:p>
        </w:tc>
        <w:tc>
          <w:tcPr>
            <w:tcW w:w="392" w:type="pct"/>
            <w:shd w:val="clear" w:color="auto" w:fill="auto"/>
            <w:noWrap/>
            <w:vAlign w:val="center"/>
            <w:hideMark/>
          </w:tcPr>
          <w:p w14:paraId="67451EFF"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87.07</w:t>
            </w:r>
          </w:p>
        </w:tc>
        <w:tc>
          <w:tcPr>
            <w:tcW w:w="392" w:type="pct"/>
            <w:shd w:val="clear" w:color="auto" w:fill="auto"/>
            <w:noWrap/>
            <w:vAlign w:val="center"/>
            <w:hideMark/>
          </w:tcPr>
          <w:p w14:paraId="61C31738"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52.51</w:t>
            </w:r>
          </w:p>
        </w:tc>
        <w:tc>
          <w:tcPr>
            <w:tcW w:w="393" w:type="pct"/>
            <w:shd w:val="clear" w:color="auto" w:fill="auto"/>
            <w:noWrap/>
            <w:vAlign w:val="center"/>
            <w:hideMark/>
          </w:tcPr>
          <w:p w14:paraId="145E9F7B"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39.60</w:t>
            </w:r>
          </w:p>
        </w:tc>
      </w:tr>
      <w:tr w:rsidR="00B561EF" w:rsidRPr="00B561EF" w14:paraId="4346EDC9" w14:textId="77777777" w:rsidTr="00B561EF">
        <w:trPr>
          <w:trHeight w:val="300"/>
        </w:trPr>
        <w:tc>
          <w:tcPr>
            <w:tcW w:w="687" w:type="pct"/>
            <w:shd w:val="clear" w:color="auto" w:fill="B8CCE4" w:themeFill="accent1" w:themeFillTint="66"/>
            <w:noWrap/>
            <w:vAlign w:val="center"/>
            <w:hideMark/>
          </w:tcPr>
          <w:p w14:paraId="0F5E4498" w14:textId="77777777" w:rsidR="00B561EF" w:rsidRPr="00B561EF" w:rsidRDefault="00B561EF" w:rsidP="00B561EF">
            <w:pPr>
              <w:spacing w:line="276" w:lineRule="auto"/>
              <w:rPr>
                <w:rFonts w:asciiTheme="minorHAnsi" w:hAnsiTheme="minorHAnsi" w:cstheme="minorHAnsi"/>
                <w:b/>
                <w:bCs/>
                <w:sz w:val="22"/>
                <w:szCs w:val="22"/>
              </w:rPr>
            </w:pPr>
            <w:r w:rsidRPr="00B561EF">
              <w:rPr>
                <w:rFonts w:asciiTheme="minorHAnsi" w:hAnsiTheme="minorHAnsi" w:cstheme="minorHAnsi"/>
                <w:b/>
                <w:bCs/>
                <w:sz w:val="22"/>
                <w:szCs w:val="22"/>
              </w:rPr>
              <w:t>Total "A"</w:t>
            </w:r>
          </w:p>
        </w:tc>
        <w:tc>
          <w:tcPr>
            <w:tcW w:w="392" w:type="pct"/>
            <w:shd w:val="clear" w:color="auto" w:fill="B8CCE4" w:themeFill="accent1" w:themeFillTint="66"/>
            <w:noWrap/>
            <w:vAlign w:val="center"/>
            <w:hideMark/>
          </w:tcPr>
          <w:p w14:paraId="2E7A428D"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457.72</w:t>
            </w:r>
          </w:p>
        </w:tc>
        <w:tc>
          <w:tcPr>
            <w:tcW w:w="392" w:type="pct"/>
            <w:shd w:val="clear" w:color="auto" w:fill="B8CCE4" w:themeFill="accent1" w:themeFillTint="66"/>
            <w:noWrap/>
            <w:vAlign w:val="center"/>
            <w:hideMark/>
          </w:tcPr>
          <w:p w14:paraId="2357F211"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1759.37</w:t>
            </w:r>
          </w:p>
        </w:tc>
        <w:tc>
          <w:tcPr>
            <w:tcW w:w="392" w:type="pct"/>
            <w:shd w:val="clear" w:color="auto" w:fill="B8CCE4" w:themeFill="accent1" w:themeFillTint="66"/>
            <w:noWrap/>
            <w:vAlign w:val="center"/>
            <w:hideMark/>
          </w:tcPr>
          <w:p w14:paraId="7FEE3DA7"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1583.98</w:t>
            </w:r>
          </w:p>
        </w:tc>
        <w:tc>
          <w:tcPr>
            <w:tcW w:w="392" w:type="pct"/>
            <w:shd w:val="clear" w:color="auto" w:fill="B8CCE4" w:themeFill="accent1" w:themeFillTint="66"/>
            <w:noWrap/>
            <w:vAlign w:val="center"/>
            <w:hideMark/>
          </w:tcPr>
          <w:p w14:paraId="71C03ACF"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1631.44</w:t>
            </w:r>
          </w:p>
        </w:tc>
        <w:tc>
          <w:tcPr>
            <w:tcW w:w="392" w:type="pct"/>
            <w:shd w:val="clear" w:color="auto" w:fill="B8CCE4" w:themeFill="accent1" w:themeFillTint="66"/>
            <w:noWrap/>
            <w:vAlign w:val="center"/>
            <w:hideMark/>
          </w:tcPr>
          <w:p w14:paraId="769CFCE0"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1674.81</w:t>
            </w:r>
          </w:p>
        </w:tc>
        <w:tc>
          <w:tcPr>
            <w:tcW w:w="392" w:type="pct"/>
            <w:shd w:val="clear" w:color="auto" w:fill="B8CCE4" w:themeFill="accent1" w:themeFillTint="66"/>
            <w:noWrap/>
            <w:vAlign w:val="center"/>
            <w:hideMark/>
          </w:tcPr>
          <w:p w14:paraId="7F9E09F1"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1623.06</w:t>
            </w:r>
          </w:p>
        </w:tc>
        <w:tc>
          <w:tcPr>
            <w:tcW w:w="392" w:type="pct"/>
            <w:shd w:val="clear" w:color="auto" w:fill="B8CCE4" w:themeFill="accent1" w:themeFillTint="66"/>
            <w:noWrap/>
            <w:vAlign w:val="center"/>
            <w:hideMark/>
          </w:tcPr>
          <w:p w14:paraId="6CF06A65"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1887.96</w:t>
            </w:r>
          </w:p>
        </w:tc>
        <w:tc>
          <w:tcPr>
            <w:tcW w:w="392" w:type="pct"/>
            <w:shd w:val="clear" w:color="auto" w:fill="B8CCE4" w:themeFill="accent1" w:themeFillTint="66"/>
            <w:noWrap/>
            <w:vAlign w:val="center"/>
            <w:hideMark/>
          </w:tcPr>
          <w:p w14:paraId="5E2E8AAB"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1821.07</w:t>
            </w:r>
          </w:p>
        </w:tc>
        <w:tc>
          <w:tcPr>
            <w:tcW w:w="392" w:type="pct"/>
            <w:shd w:val="clear" w:color="auto" w:fill="B8CCE4" w:themeFill="accent1" w:themeFillTint="66"/>
            <w:noWrap/>
            <w:vAlign w:val="center"/>
            <w:hideMark/>
          </w:tcPr>
          <w:p w14:paraId="3A8AA434"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2121.23</w:t>
            </w:r>
          </w:p>
        </w:tc>
        <w:tc>
          <w:tcPr>
            <w:tcW w:w="392" w:type="pct"/>
            <w:shd w:val="clear" w:color="auto" w:fill="B8CCE4" w:themeFill="accent1" w:themeFillTint="66"/>
            <w:noWrap/>
            <w:vAlign w:val="center"/>
            <w:hideMark/>
          </w:tcPr>
          <w:p w14:paraId="73CA2FCF"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2252.69</w:t>
            </w:r>
          </w:p>
        </w:tc>
        <w:tc>
          <w:tcPr>
            <w:tcW w:w="393" w:type="pct"/>
            <w:shd w:val="clear" w:color="auto" w:fill="B8CCE4" w:themeFill="accent1" w:themeFillTint="66"/>
            <w:noWrap/>
            <w:vAlign w:val="center"/>
            <w:hideMark/>
          </w:tcPr>
          <w:p w14:paraId="2E991EFF"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2396.50</w:t>
            </w:r>
          </w:p>
        </w:tc>
      </w:tr>
      <w:tr w:rsidR="00B561EF" w:rsidRPr="00B561EF" w14:paraId="0FBF4180" w14:textId="77777777" w:rsidTr="00B561EF">
        <w:trPr>
          <w:trHeight w:val="300"/>
        </w:trPr>
        <w:tc>
          <w:tcPr>
            <w:tcW w:w="687" w:type="pct"/>
            <w:shd w:val="clear" w:color="auto" w:fill="auto"/>
            <w:noWrap/>
            <w:vAlign w:val="center"/>
            <w:hideMark/>
          </w:tcPr>
          <w:p w14:paraId="15FEE6FD" w14:textId="77777777" w:rsidR="00B561EF" w:rsidRPr="00B561EF" w:rsidRDefault="00B561EF" w:rsidP="00B561EF">
            <w:pPr>
              <w:spacing w:line="276" w:lineRule="auto"/>
              <w:rPr>
                <w:rFonts w:asciiTheme="minorHAnsi" w:hAnsiTheme="minorHAnsi" w:cstheme="minorHAnsi"/>
                <w:sz w:val="22"/>
                <w:szCs w:val="22"/>
              </w:rPr>
            </w:pPr>
            <w:r w:rsidRPr="00B561EF">
              <w:rPr>
                <w:rFonts w:asciiTheme="minorHAnsi" w:hAnsiTheme="minorHAnsi" w:cstheme="minorHAnsi"/>
                <w:sz w:val="22"/>
                <w:szCs w:val="22"/>
              </w:rPr>
              <w:t>Instalment of T/L</w:t>
            </w:r>
          </w:p>
        </w:tc>
        <w:tc>
          <w:tcPr>
            <w:tcW w:w="392" w:type="pct"/>
            <w:shd w:val="clear" w:color="auto" w:fill="auto"/>
            <w:noWrap/>
            <w:vAlign w:val="center"/>
            <w:hideMark/>
          </w:tcPr>
          <w:p w14:paraId="6EF02B4F"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93.87</w:t>
            </w:r>
          </w:p>
        </w:tc>
        <w:tc>
          <w:tcPr>
            <w:tcW w:w="392" w:type="pct"/>
            <w:shd w:val="clear" w:color="auto" w:fill="auto"/>
            <w:noWrap/>
            <w:vAlign w:val="center"/>
            <w:hideMark/>
          </w:tcPr>
          <w:p w14:paraId="0EBA7245"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182.00</w:t>
            </w:r>
          </w:p>
        </w:tc>
        <w:tc>
          <w:tcPr>
            <w:tcW w:w="392" w:type="pct"/>
            <w:shd w:val="clear" w:color="auto" w:fill="auto"/>
            <w:noWrap/>
            <w:vAlign w:val="center"/>
            <w:hideMark/>
          </w:tcPr>
          <w:p w14:paraId="21BE86FA"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260.22</w:t>
            </w:r>
          </w:p>
        </w:tc>
        <w:tc>
          <w:tcPr>
            <w:tcW w:w="392" w:type="pct"/>
            <w:shd w:val="clear" w:color="auto" w:fill="auto"/>
            <w:noWrap/>
            <w:vAlign w:val="center"/>
            <w:hideMark/>
          </w:tcPr>
          <w:p w14:paraId="254CEA5B"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243.43</w:t>
            </w:r>
          </w:p>
        </w:tc>
        <w:tc>
          <w:tcPr>
            <w:tcW w:w="392" w:type="pct"/>
            <w:shd w:val="clear" w:color="auto" w:fill="auto"/>
            <w:noWrap/>
            <w:vAlign w:val="center"/>
            <w:hideMark/>
          </w:tcPr>
          <w:p w14:paraId="12C76E1E"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264.00</w:t>
            </w:r>
          </w:p>
        </w:tc>
        <w:tc>
          <w:tcPr>
            <w:tcW w:w="392" w:type="pct"/>
            <w:shd w:val="clear" w:color="auto" w:fill="auto"/>
            <w:noWrap/>
            <w:vAlign w:val="center"/>
            <w:hideMark/>
          </w:tcPr>
          <w:p w14:paraId="07D82C33"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288.00</w:t>
            </w:r>
          </w:p>
        </w:tc>
        <w:tc>
          <w:tcPr>
            <w:tcW w:w="392" w:type="pct"/>
            <w:shd w:val="clear" w:color="auto" w:fill="auto"/>
            <w:noWrap/>
            <w:vAlign w:val="center"/>
            <w:hideMark/>
          </w:tcPr>
          <w:p w14:paraId="0B2455F4"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312.00</w:t>
            </w:r>
          </w:p>
        </w:tc>
        <w:tc>
          <w:tcPr>
            <w:tcW w:w="392" w:type="pct"/>
            <w:shd w:val="clear" w:color="auto" w:fill="auto"/>
            <w:noWrap/>
            <w:vAlign w:val="center"/>
            <w:hideMark/>
          </w:tcPr>
          <w:p w14:paraId="0C0238AD"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336.00</w:t>
            </w:r>
          </w:p>
        </w:tc>
        <w:tc>
          <w:tcPr>
            <w:tcW w:w="392" w:type="pct"/>
            <w:shd w:val="clear" w:color="auto" w:fill="auto"/>
            <w:noWrap/>
            <w:vAlign w:val="center"/>
            <w:hideMark/>
          </w:tcPr>
          <w:p w14:paraId="4C44FFD1"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360.00</w:t>
            </w:r>
          </w:p>
        </w:tc>
        <w:tc>
          <w:tcPr>
            <w:tcW w:w="392" w:type="pct"/>
            <w:shd w:val="clear" w:color="auto" w:fill="auto"/>
            <w:noWrap/>
            <w:vAlign w:val="center"/>
            <w:hideMark/>
          </w:tcPr>
          <w:p w14:paraId="0E16CCE5"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360.00</w:t>
            </w:r>
          </w:p>
        </w:tc>
        <w:tc>
          <w:tcPr>
            <w:tcW w:w="393" w:type="pct"/>
            <w:shd w:val="clear" w:color="auto" w:fill="auto"/>
            <w:noWrap/>
            <w:vAlign w:val="center"/>
            <w:hideMark/>
          </w:tcPr>
          <w:p w14:paraId="1BBF2A1C"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352.00</w:t>
            </w:r>
          </w:p>
        </w:tc>
      </w:tr>
      <w:tr w:rsidR="00B561EF" w:rsidRPr="00B561EF" w14:paraId="599744C1" w14:textId="77777777" w:rsidTr="00B561EF">
        <w:trPr>
          <w:trHeight w:val="300"/>
        </w:trPr>
        <w:tc>
          <w:tcPr>
            <w:tcW w:w="687" w:type="pct"/>
            <w:shd w:val="clear" w:color="auto" w:fill="auto"/>
            <w:noWrap/>
            <w:vAlign w:val="center"/>
            <w:hideMark/>
          </w:tcPr>
          <w:p w14:paraId="3740905C" w14:textId="13F0E311" w:rsidR="00B561EF" w:rsidRPr="00B561EF" w:rsidRDefault="00B561EF" w:rsidP="00B561EF">
            <w:pPr>
              <w:spacing w:line="276" w:lineRule="auto"/>
              <w:rPr>
                <w:rFonts w:asciiTheme="minorHAnsi" w:hAnsiTheme="minorHAnsi" w:cstheme="minorHAnsi"/>
                <w:sz w:val="22"/>
                <w:szCs w:val="22"/>
              </w:rPr>
            </w:pPr>
            <w:r>
              <w:rPr>
                <w:rFonts w:asciiTheme="minorHAnsi" w:hAnsiTheme="minorHAnsi" w:cstheme="minorHAnsi"/>
                <w:sz w:val="22"/>
                <w:szCs w:val="22"/>
              </w:rPr>
              <w:t>In</w:t>
            </w:r>
            <w:r w:rsidRPr="00B561EF">
              <w:rPr>
                <w:rFonts w:asciiTheme="minorHAnsi" w:hAnsiTheme="minorHAnsi" w:cstheme="minorHAnsi"/>
                <w:sz w:val="22"/>
                <w:szCs w:val="22"/>
              </w:rPr>
              <w:t>t. on Term Loan</w:t>
            </w:r>
          </w:p>
        </w:tc>
        <w:tc>
          <w:tcPr>
            <w:tcW w:w="392" w:type="pct"/>
            <w:shd w:val="clear" w:color="auto" w:fill="auto"/>
            <w:noWrap/>
            <w:vAlign w:val="center"/>
            <w:hideMark/>
          </w:tcPr>
          <w:p w14:paraId="42EEF07D"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38.75</w:t>
            </w:r>
          </w:p>
        </w:tc>
        <w:tc>
          <w:tcPr>
            <w:tcW w:w="392" w:type="pct"/>
            <w:shd w:val="clear" w:color="auto" w:fill="auto"/>
            <w:noWrap/>
            <w:vAlign w:val="center"/>
            <w:hideMark/>
          </w:tcPr>
          <w:p w14:paraId="638CC7CB"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278.17</w:t>
            </w:r>
          </w:p>
        </w:tc>
        <w:tc>
          <w:tcPr>
            <w:tcW w:w="392" w:type="pct"/>
            <w:shd w:val="clear" w:color="auto" w:fill="auto"/>
            <w:noWrap/>
            <w:vAlign w:val="center"/>
            <w:hideMark/>
          </w:tcPr>
          <w:p w14:paraId="2AD9B587"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254.84</w:t>
            </w:r>
          </w:p>
        </w:tc>
        <w:tc>
          <w:tcPr>
            <w:tcW w:w="392" w:type="pct"/>
            <w:shd w:val="clear" w:color="auto" w:fill="auto"/>
            <w:noWrap/>
            <w:vAlign w:val="center"/>
            <w:hideMark/>
          </w:tcPr>
          <w:p w14:paraId="7D15BC67"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230.62</w:t>
            </w:r>
          </w:p>
        </w:tc>
        <w:tc>
          <w:tcPr>
            <w:tcW w:w="392" w:type="pct"/>
            <w:shd w:val="clear" w:color="auto" w:fill="auto"/>
            <w:noWrap/>
            <w:vAlign w:val="center"/>
            <w:hideMark/>
          </w:tcPr>
          <w:p w14:paraId="45E9BCBF"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206.50</w:t>
            </w:r>
          </w:p>
        </w:tc>
        <w:tc>
          <w:tcPr>
            <w:tcW w:w="392" w:type="pct"/>
            <w:shd w:val="clear" w:color="auto" w:fill="auto"/>
            <w:noWrap/>
            <w:vAlign w:val="center"/>
            <w:hideMark/>
          </w:tcPr>
          <w:p w14:paraId="32FAB2A5"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180.10</w:t>
            </w:r>
          </w:p>
        </w:tc>
        <w:tc>
          <w:tcPr>
            <w:tcW w:w="392" w:type="pct"/>
            <w:shd w:val="clear" w:color="auto" w:fill="auto"/>
            <w:noWrap/>
            <w:vAlign w:val="center"/>
            <w:hideMark/>
          </w:tcPr>
          <w:p w14:paraId="56A433D0"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151.39</w:t>
            </w:r>
          </w:p>
        </w:tc>
        <w:tc>
          <w:tcPr>
            <w:tcW w:w="392" w:type="pct"/>
            <w:shd w:val="clear" w:color="auto" w:fill="auto"/>
            <w:noWrap/>
            <w:vAlign w:val="center"/>
            <w:hideMark/>
          </w:tcPr>
          <w:p w14:paraId="7464A487"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120.38</w:t>
            </w:r>
          </w:p>
        </w:tc>
        <w:tc>
          <w:tcPr>
            <w:tcW w:w="392" w:type="pct"/>
            <w:shd w:val="clear" w:color="auto" w:fill="auto"/>
            <w:noWrap/>
            <w:vAlign w:val="center"/>
            <w:hideMark/>
          </w:tcPr>
          <w:p w14:paraId="5408B372"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87.07</w:t>
            </w:r>
          </w:p>
        </w:tc>
        <w:tc>
          <w:tcPr>
            <w:tcW w:w="392" w:type="pct"/>
            <w:shd w:val="clear" w:color="auto" w:fill="auto"/>
            <w:noWrap/>
            <w:vAlign w:val="center"/>
            <w:hideMark/>
          </w:tcPr>
          <w:p w14:paraId="6CD90589"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52.51</w:t>
            </w:r>
          </w:p>
        </w:tc>
        <w:tc>
          <w:tcPr>
            <w:tcW w:w="393" w:type="pct"/>
            <w:shd w:val="clear" w:color="auto" w:fill="auto"/>
            <w:noWrap/>
            <w:vAlign w:val="center"/>
            <w:hideMark/>
          </w:tcPr>
          <w:p w14:paraId="5CB652E7" w14:textId="77777777"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39.60</w:t>
            </w:r>
          </w:p>
        </w:tc>
      </w:tr>
      <w:tr w:rsidR="00B561EF" w:rsidRPr="00B561EF" w14:paraId="66056B7E" w14:textId="77777777" w:rsidTr="00B561EF">
        <w:trPr>
          <w:trHeight w:val="300"/>
        </w:trPr>
        <w:tc>
          <w:tcPr>
            <w:tcW w:w="687" w:type="pct"/>
            <w:shd w:val="clear" w:color="auto" w:fill="B8CCE4" w:themeFill="accent1" w:themeFillTint="66"/>
            <w:noWrap/>
            <w:vAlign w:val="center"/>
            <w:hideMark/>
          </w:tcPr>
          <w:p w14:paraId="1B357BFA" w14:textId="77777777" w:rsidR="00B561EF" w:rsidRPr="00B561EF" w:rsidRDefault="00B561EF" w:rsidP="00B561EF">
            <w:pPr>
              <w:spacing w:line="276" w:lineRule="auto"/>
              <w:rPr>
                <w:rFonts w:asciiTheme="minorHAnsi" w:hAnsiTheme="minorHAnsi" w:cstheme="minorHAnsi"/>
                <w:b/>
                <w:bCs/>
                <w:sz w:val="22"/>
                <w:szCs w:val="22"/>
              </w:rPr>
            </w:pPr>
            <w:r w:rsidRPr="00B561EF">
              <w:rPr>
                <w:rFonts w:asciiTheme="minorHAnsi" w:hAnsiTheme="minorHAnsi" w:cstheme="minorHAnsi"/>
                <w:b/>
                <w:bCs/>
                <w:sz w:val="22"/>
                <w:szCs w:val="22"/>
              </w:rPr>
              <w:t>Total "B"</w:t>
            </w:r>
          </w:p>
        </w:tc>
        <w:tc>
          <w:tcPr>
            <w:tcW w:w="392" w:type="pct"/>
            <w:shd w:val="clear" w:color="auto" w:fill="B8CCE4" w:themeFill="accent1" w:themeFillTint="66"/>
            <w:noWrap/>
            <w:vAlign w:val="center"/>
            <w:hideMark/>
          </w:tcPr>
          <w:p w14:paraId="6DE1F3D1"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132.62</w:t>
            </w:r>
          </w:p>
        </w:tc>
        <w:tc>
          <w:tcPr>
            <w:tcW w:w="392" w:type="pct"/>
            <w:shd w:val="clear" w:color="auto" w:fill="B8CCE4" w:themeFill="accent1" w:themeFillTint="66"/>
            <w:noWrap/>
            <w:vAlign w:val="center"/>
            <w:hideMark/>
          </w:tcPr>
          <w:p w14:paraId="10539C81"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460.17</w:t>
            </w:r>
          </w:p>
        </w:tc>
        <w:tc>
          <w:tcPr>
            <w:tcW w:w="392" w:type="pct"/>
            <w:shd w:val="clear" w:color="auto" w:fill="B8CCE4" w:themeFill="accent1" w:themeFillTint="66"/>
            <w:noWrap/>
            <w:vAlign w:val="center"/>
            <w:hideMark/>
          </w:tcPr>
          <w:p w14:paraId="72A7B2D6"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515.06</w:t>
            </w:r>
          </w:p>
        </w:tc>
        <w:tc>
          <w:tcPr>
            <w:tcW w:w="392" w:type="pct"/>
            <w:shd w:val="clear" w:color="auto" w:fill="B8CCE4" w:themeFill="accent1" w:themeFillTint="66"/>
            <w:noWrap/>
            <w:vAlign w:val="center"/>
            <w:hideMark/>
          </w:tcPr>
          <w:p w14:paraId="2684C1DE"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474.05</w:t>
            </w:r>
          </w:p>
        </w:tc>
        <w:tc>
          <w:tcPr>
            <w:tcW w:w="392" w:type="pct"/>
            <w:shd w:val="clear" w:color="auto" w:fill="B8CCE4" w:themeFill="accent1" w:themeFillTint="66"/>
            <w:noWrap/>
            <w:vAlign w:val="center"/>
            <w:hideMark/>
          </w:tcPr>
          <w:p w14:paraId="4E0E1A85"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470.50</w:t>
            </w:r>
          </w:p>
        </w:tc>
        <w:tc>
          <w:tcPr>
            <w:tcW w:w="392" w:type="pct"/>
            <w:shd w:val="clear" w:color="auto" w:fill="B8CCE4" w:themeFill="accent1" w:themeFillTint="66"/>
            <w:noWrap/>
            <w:vAlign w:val="center"/>
            <w:hideMark/>
          </w:tcPr>
          <w:p w14:paraId="0E1C34FD"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468.10</w:t>
            </w:r>
          </w:p>
        </w:tc>
        <w:tc>
          <w:tcPr>
            <w:tcW w:w="392" w:type="pct"/>
            <w:shd w:val="clear" w:color="auto" w:fill="B8CCE4" w:themeFill="accent1" w:themeFillTint="66"/>
            <w:noWrap/>
            <w:vAlign w:val="center"/>
            <w:hideMark/>
          </w:tcPr>
          <w:p w14:paraId="6B298B20"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463.39</w:t>
            </w:r>
          </w:p>
        </w:tc>
        <w:tc>
          <w:tcPr>
            <w:tcW w:w="392" w:type="pct"/>
            <w:shd w:val="clear" w:color="auto" w:fill="B8CCE4" w:themeFill="accent1" w:themeFillTint="66"/>
            <w:noWrap/>
            <w:vAlign w:val="center"/>
            <w:hideMark/>
          </w:tcPr>
          <w:p w14:paraId="33CB33D3"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456.38</w:t>
            </w:r>
          </w:p>
        </w:tc>
        <w:tc>
          <w:tcPr>
            <w:tcW w:w="392" w:type="pct"/>
            <w:shd w:val="clear" w:color="auto" w:fill="B8CCE4" w:themeFill="accent1" w:themeFillTint="66"/>
            <w:noWrap/>
            <w:vAlign w:val="center"/>
            <w:hideMark/>
          </w:tcPr>
          <w:p w14:paraId="15900065"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447.07</w:t>
            </w:r>
          </w:p>
        </w:tc>
        <w:tc>
          <w:tcPr>
            <w:tcW w:w="392" w:type="pct"/>
            <w:shd w:val="clear" w:color="auto" w:fill="B8CCE4" w:themeFill="accent1" w:themeFillTint="66"/>
            <w:noWrap/>
            <w:vAlign w:val="center"/>
            <w:hideMark/>
          </w:tcPr>
          <w:p w14:paraId="506BD4E5"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412.51</w:t>
            </w:r>
          </w:p>
        </w:tc>
        <w:tc>
          <w:tcPr>
            <w:tcW w:w="393" w:type="pct"/>
            <w:shd w:val="clear" w:color="auto" w:fill="B8CCE4" w:themeFill="accent1" w:themeFillTint="66"/>
            <w:noWrap/>
            <w:vAlign w:val="center"/>
            <w:hideMark/>
          </w:tcPr>
          <w:p w14:paraId="53D3237E"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391.60</w:t>
            </w:r>
          </w:p>
        </w:tc>
      </w:tr>
      <w:tr w:rsidR="00B561EF" w:rsidRPr="00B561EF" w14:paraId="6A1F609F" w14:textId="77777777" w:rsidTr="00B561EF">
        <w:trPr>
          <w:trHeight w:val="300"/>
        </w:trPr>
        <w:tc>
          <w:tcPr>
            <w:tcW w:w="687" w:type="pct"/>
            <w:shd w:val="clear" w:color="auto" w:fill="B8CCE4" w:themeFill="accent1" w:themeFillTint="66"/>
            <w:noWrap/>
            <w:vAlign w:val="center"/>
            <w:hideMark/>
          </w:tcPr>
          <w:p w14:paraId="3C831873" w14:textId="77777777" w:rsidR="00B561EF" w:rsidRPr="00B561EF" w:rsidRDefault="00B561EF" w:rsidP="00B561EF">
            <w:pPr>
              <w:spacing w:line="276" w:lineRule="auto"/>
              <w:rPr>
                <w:rFonts w:asciiTheme="minorHAnsi" w:hAnsiTheme="minorHAnsi" w:cstheme="minorHAnsi"/>
                <w:b/>
                <w:bCs/>
                <w:sz w:val="22"/>
                <w:szCs w:val="22"/>
              </w:rPr>
            </w:pPr>
            <w:r w:rsidRPr="00B561EF">
              <w:rPr>
                <w:rFonts w:asciiTheme="minorHAnsi" w:hAnsiTheme="minorHAnsi" w:cstheme="minorHAnsi"/>
                <w:b/>
                <w:bCs/>
                <w:sz w:val="22"/>
                <w:szCs w:val="22"/>
              </w:rPr>
              <w:t>D.S.C.R. (A/B)</w:t>
            </w:r>
          </w:p>
        </w:tc>
        <w:tc>
          <w:tcPr>
            <w:tcW w:w="392" w:type="pct"/>
            <w:shd w:val="clear" w:color="auto" w:fill="B8CCE4" w:themeFill="accent1" w:themeFillTint="66"/>
            <w:noWrap/>
            <w:vAlign w:val="center"/>
            <w:hideMark/>
          </w:tcPr>
          <w:p w14:paraId="0C4DD676"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3.45</w:t>
            </w:r>
          </w:p>
        </w:tc>
        <w:tc>
          <w:tcPr>
            <w:tcW w:w="392" w:type="pct"/>
            <w:shd w:val="clear" w:color="auto" w:fill="B8CCE4" w:themeFill="accent1" w:themeFillTint="66"/>
            <w:noWrap/>
            <w:vAlign w:val="center"/>
            <w:hideMark/>
          </w:tcPr>
          <w:p w14:paraId="212928D0"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3.82</w:t>
            </w:r>
          </w:p>
        </w:tc>
        <w:tc>
          <w:tcPr>
            <w:tcW w:w="392" w:type="pct"/>
            <w:shd w:val="clear" w:color="auto" w:fill="B8CCE4" w:themeFill="accent1" w:themeFillTint="66"/>
            <w:noWrap/>
            <w:vAlign w:val="center"/>
            <w:hideMark/>
          </w:tcPr>
          <w:p w14:paraId="430F7307"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3.08</w:t>
            </w:r>
          </w:p>
        </w:tc>
        <w:tc>
          <w:tcPr>
            <w:tcW w:w="392" w:type="pct"/>
            <w:shd w:val="clear" w:color="auto" w:fill="B8CCE4" w:themeFill="accent1" w:themeFillTint="66"/>
            <w:noWrap/>
            <w:vAlign w:val="center"/>
            <w:hideMark/>
          </w:tcPr>
          <w:p w14:paraId="42BCA79D"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3.44</w:t>
            </w:r>
          </w:p>
        </w:tc>
        <w:tc>
          <w:tcPr>
            <w:tcW w:w="392" w:type="pct"/>
            <w:shd w:val="clear" w:color="auto" w:fill="B8CCE4" w:themeFill="accent1" w:themeFillTint="66"/>
            <w:noWrap/>
            <w:vAlign w:val="center"/>
            <w:hideMark/>
          </w:tcPr>
          <w:p w14:paraId="5A77043B"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3.56</w:t>
            </w:r>
          </w:p>
        </w:tc>
        <w:tc>
          <w:tcPr>
            <w:tcW w:w="392" w:type="pct"/>
            <w:shd w:val="clear" w:color="auto" w:fill="B8CCE4" w:themeFill="accent1" w:themeFillTint="66"/>
            <w:noWrap/>
            <w:vAlign w:val="center"/>
            <w:hideMark/>
          </w:tcPr>
          <w:p w14:paraId="22EA2F3D"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3.47</w:t>
            </w:r>
          </w:p>
        </w:tc>
        <w:tc>
          <w:tcPr>
            <w:tcW w:w="392" w:type="pct"/>
            <w:shd w:val="clear" w:color="auto" w:fill="B8CCE4" w:themeFill="accent1" w:themeFillTint="66"/>
            <w:noWrap/>
            <w:vAlign w:val="center"/>
            <w:hideMark/>
          </w:tcPr>
          <w:p w14:paraId="0D230EE8"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4.07</w:t>
            </w:r>
          </w:p>
        </w:tc>
        <w:tc>
          <w:tcPr>
            <w:tcW w:w="392" w:type="pct"/>
            <w:shd w:val="clear" w:color="auto" w:fill="B8CCE4" w:themeFill="accent1" w:themeFillTint="66"/>
            <w:noWrap/>
            <w:vAlign w:val="center"/>
            <w:hideMark/>
          </w:tcPr>
          <w:p w14:paraId="14FF824C"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3.99</w:t>
            </w:r>
          </w:p>
        </w:tc>
        <w:tc>
          <w:tcPr>
            <w:tcW w:w="392" w:type="pct"/>
            <w:shd w:val="clear" w:color="auto" w:fill="B8CCE4" w:themeFill="accent1" w:themeFillTint="66"/>
            <w:noWrap/>
            <w:vAlign w:val="center"/>
            <w:hideMark/>
          </w:tcPr>
          <w:p w14:paraId="293650F0"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4.74</w:t>
            </w:r>
          </w:p>
        </w:tc>
        <w:tc>
          <w:tcPr>
            <w:tcW w:w="392" w:type="pct"/>
            <w:shd w:val="clear" w:color="auto" w:fill="B8CCE4" w:themeFill="accent1" w:themeFillTint="66"/>
            <w:noWrap/>
            <w:vAlign w:val="center"/>
            <w:hideMark/>
          </w:tcPr>
          <w:p w14:paraId="23CBCAED"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5.46</w:t>
            </w:r>
          </w:p>
        </w:tc>
        <w:tc>
          <w:tcPr>
            <w:tcW w:w="393" w:type="pct"/>
            <w:shd w:val="clear" w:color="auto" w:fill="B8CCE4" w:themeFill="accent1" w:themeFillTint="66"/>
            <w:noWrap/>
            <w:vAlign w:val="center"/>
            <w:hideMark/>
          </w:tcPr>
          <w:p w14:paraId="5C34A15D" w14:textId="77777777" w:rsidR="00B561EF" w:rsidRPr="00B561EF" w:rsidRDefault="00B561EF" w:rsidP="00B561EF">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6.12</w:t>
            </w:r>
          </w:p>
        </w:tc>
      </w:tr>
      <w:tr w:rsidR="00B561EF" w:rsidRPr="00B561EF" w14:paraId="28BB86D0" w14:textId="77777777" w:rsidTr="00B561EF">
        <w:trPr>
          <w:trHeight w:val="300"/>
        </w:trPr>
        <w:tc>
          <w:tcPr>
            <w:tcW w:w="687" w:type="pct"/>
            <w:shd w:val="clear" w:color="000000" w:fill="002060"/>
            <w:noWrap/>
            <w:vAlign w:val="center"/>
            <w:hideMark/>
          </w:tcPr>
          <w:p w14:paraId="4FE0480A" w14:textId="77777777" w:rsidR="00B561EF" w:rsidRPr="00B561EF" w:rsidRDefault="00B561EF" w:rsidP="00B561EF">
            <w:pPr>
              <w:spacing w:line="276" w:lineRule="auto"/>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Average D.S.C.R.</w:t>
            </w:r>
          </w:p>
        </w:tc>
        <w:tc>
          <w:tcPr>
            <w:tcW w:w="4313" w:type="pct"/>
            <w:gridSpan w:val="11"/>
            <w:shd w:val="clear" w:color="000000" w:fill="002060"/>
            <w:noWrap/>
            <w:vAlign w:val="center"/>
            <w:hideMark/>
          </w:tcPr>
          <w:p w14:paraId="663F62BB" w14:textId="1CFE7F89"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b/>
                <w:bCs/>
                <w:color w:val="FFFFFF"/>
                <w:sz w:val="22"/>
                <w:szCs w:val="22"/>
              </w:rPr>
              <w:t>2.74</w:t>
            </w:r>
          </w:p>
        </w:tc>
      </w:tr>
      <w:tr w:rsidR="00B561EF" w:rsidRPr="00B561EF" w14:paraId="67380540" w14:textId="77777777" w:rsidTr="00B561EF">
        <w:trPr>
          <w:trHeight w:val="300"/>
        </w:trPr>
        <w:tc>
          <w:tcPr>
            <w:tcW w:w="687" w:type="pct"/>
            <w:shd w:val="clear" w:color="000000" w:fill="002060"/>
            <w:noWrap/>
            <w:vAlign w:val="center"/>
            <w:hideMark/>
          </w:tcPr>
          <w:p w14:paraId="3D2F9C19" w14:textId="77777777" w:rsidR="00B561EF" w:rsidRPr="00B561EF" w:rsidRDefault="00B561EF" w:rsidP="00B561EF">
            <w:pPr>
              <w:spacing w:line="276" w:lineRule="auto"/>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Min. DSCR</w:t>
            </w:r>
          </w:p>
        </w:tc>
        <w:tc>
          <w:tcPr>
            <w:tcW w:w="4313" w:type="pct"/>
            <w:gridSpan w:val="11"/>
            <w:shd w:val="clear" w:color="000000" w:fill="002060"/>
            <w:noWrap/>
            <w:vAlign w:val="center"/>
            <w:hideMark/>
          </w:tcPr>
          <w:p w14:paraId="1C864CAB" w14:textId="3873AB10"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b/>
                <w:bCs/>
                <w:color w:val="FFFFFF"/>
                <w:sz w:val="22"/>
                <w:szCs w:val="22"/>
              </w:rPr>
              <w:t>1.77</w:t>
            </w:r>
          </w:p>
        </w:tc>
      </w:tr>
      <w:tr w:rsidR="00B561EF" w:rsidRPr="00B561EF" w14:paraId="2270DA13" w14:textId="77777777" w:rsidTr="00B561EF">
        <w:trPr>
          <w:trHeight w:val="300"/>
        </w:trPr>
        <w:tc>
          <w:tcPr>
            <w:tcW w:w="687" w:type="pct"/>
            <w:shd w:val="clear" w:color="000000" w:fill="002060"/>
            <w:noWrap/>
            <w:vAlign w:val="center"/>
            <w:hideMark/>
          </w:tcPr>
          <w:p w14:paraId="6B2E4CE0" w14:textId="77777777" w:rsidR="00B561EF" w:rsidRPr="00B561EF" w:rsidRDefault="00B561EF" w:rsidP="00B561EF">
            <w:pPr>
              <w:spacing w:line="276" w:lineRule="auto"/>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Max. DSCR</w:t>
            </w:r>
          </w:p>
        </w:tc>
        <w:tc>
          <w:tcPr>
            <w:tcW w:w="4313" w:type="pct"/>
            <w:gridSpan w:val="11"/>
            <w:shd w:val="clear" w:color="000000" w:fill="002060"/>
            <w:noWrap/>
            <w:vAlign w:val="center"/>
            <w:hideMark/>
          </w:tcPr>
          <w:p w14:paraId="3B7C1650" w14:textId="7CE39CE9" w:rsidR="00B561EF" w:rsidRPr="00B561EF" w:rsidRDefault="00B561EF" w:rsidP="00B561EF">
            <w:pPr>
              <w:spacing w:line="276" w:lineRule="auto"/>
              <w:jc w:val="center"/>
              <w:rPr>
                <w:rFonts w:asciiTheme="minorHAnsi" w:hAnsiTheme="minorHAnsi" w:cstheme="minorHAnsi"/>
                <w:sz w:val="22"/>
                <w:szCs w:val="22"/>
              </w:rPr>
            </w:pPr>
            <w:r w:rsidRPr="00B561EF">
              <w:rPr>
                <w:rFonts w:asciiTheme="minorHAnsi" w:hAnsiTheme="minorHAnsi" w:cstheme="minorHAnsi"/>
                <w:b/>
                <w:bCs/>
                <w:color w:val="FFFFFF"/>
                <w:sz w:val="22"/>
                <w:szCs w:val="22"/>
              </w:rPr>
              <w:t>5.46</w:t>
            </w:r>
          </w:p>
        </w:tc>
      </w:tr>
    </w:tbl>
    <w:p w14:paraId="4F4EA090" w14:textId="77777777" w:rsidR="00B561EF" w:rsidRDefault="00B561EF" w:rsidP="00A2226A">
      <w:pPr>
        <w:pStyle w:val="ListParagraph"/>
        <w:spacing w:before="240" w:after="240" w:line="360" w:lineRule="auto"/>
        <w:ind w:left="1134"/>
        <w:jc w:val="center"/>
        <w:rPr>
          <w:rFonts w:ascii="Arial" w:hAnsi="Arial" w:cs="Arial"/>
          <w:b/>
          <w:sz w:val="22"/>
          <w:szCs w:val="22"/>
          <w:u w:val="single"/>
        </w:rPr>
      </w:pPr>
    </w:p>
    <w:p w14:paraId="3D5D5F57" w14:textId="77777777" w:rsidR="0035691F" w:rsidRPr="00D82645" w:rsidRDefault="0035691F" w:rsidP="00A2226A">
      <w:pPr>
        <w:pStyle w:val="ListParagraph"/>
        <w:spacing w:before="240" w:after="240" w:line="360" w:lineRule="auto"/>
        <w:ind w:left="1134"/>
        <w:jc w:val="center"/>
        <w:rPr>
          <w:rFonts w:ascii="Arial" w:hAnsi="Arial" w:cs="Arial"/>
          <w:b/>
          <w:sz w:val="22"/>
          <w:szCs w:val="22"/>
          <w:u w:val="single"/>
        </w:rPr>
      </w:pPr>
      <w:r w:rsidRPr="00D82645">
        <w:rPr>
          <w:rFonts w:ascii="Arial" w:hAnsi="Arial" w:cs="Arial"/>
          <w:b/>
          <w:sz w:val="22"/>
          <w:szCs w:val="22"/>
          <w:u w:val="single"/>
        </w:rPr>
        <w:lastRenderedPageBreak/>
        <w:t>DEBT-SERVICE COVERAGE RATIO IF REVENUE DECREASED BY 5%</w:t>
      </w:r>
    </w:p>
    <w:tbl>
      <w:tblPr>
        <w:tblW w:w="136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5"/>
        <w:gridCol w:w="1068"/>
        <w:gridCol w:w="1069"/>
        <w:gridCol w:w="1069"/>
        <w:gridCol w:w="1069"/>
        <w:gridCol w:w="1069"/>
        <w:gridCol w:w="1068"/>
        <w:gridCol w:w="1069"/>
        <w:gridCol w:w="1069"/>
        <w:gridCol w:w="1069"/>
        <w:gridCol w:w="1069"/>
        <w:gridCol w:w="1069"/>
      </w:tblGrid>
      <w:tr w:rsidR="0096471C" w:rsidRPr="00B561EF" w14:paraId="260554A8" w14:textId="77777777" w:rsidTr="0096471C">
        <w:trPr>
          <w:trHeight w:val="300"/>
        </w:trPr>
        <w:tc>
          <w:tcPr>
            <w:tcW w:w="1865" w:type="dxa"/>
            <w:shd w:val="clear" w:color="000000" w:fill="002060"/>
            <w:noWrap/>
            <w:vAlign w:val="center"/>
            <w:hideMark/>
          </w:tcPr>
          <w:p w14:paraId="4518BC1D" w14:textId="77777777" w:rsidR="00B561EF" w:rsidRPr="00B561EF" w:rsidRDefault="00B561EF" w:rsidP="0096471C">
            <w:pPr>
              <w:spacing w:line="276" w:lineRule="auto"/>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Particular</w:t>
            </w:r>
          </w:p>
        </w:tc>
        <w:tc>
          <w:tcPr>
            <w:tcW w:w="1068" w:type="dxa"/>
            <w:shd w:val="clear" w:color="000000" w:fill="002060"/>
            <w:noWrap/>
            <w:vAlign w:val="center"/>
            <w:hideMark/>
          </w:tcPr>
          <w:p w14:paraId="60F584D1" w14:textId="77777777" w:rsidR="00B561EF" w:rsidRPr="00B561EF" w:rsidRDefault="00B561EF" w:rsidP="0096471C">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2025-26</w:t>
            </w:r>
          </w:p>
        </w:tc>
        <w:tc>
          <w:tcPr>
            <w:tcW w:w="1069" w:type="dxa"/>
            <w:shd w:val="clear" w:color="000000" w:fill="002060"/>
            <w:noWrap/>
            <w:vAlign w:val="center"/>
            <w:hideMark/>
          </w:tcPr>
          <w:p w14:paraId="45F52F6D" w14:textId="77777777" w:rsidR="00B561EF" w:rsidRPr="00B561EF" w:rsidRDefault="00B561EF" w:rsidP="0096471C">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2026-27</w:t>
            </w:r>
          </w:p>
        </w:tc>
        <w:tc>
          <w:tcPr>
            <w:tcW w:w="1069" w:type="dxa"/>
            <w:shd w:val="clear" w:color="000000" w:fill="002060"/>
            <w:noWrap/>
            <w:vAlign w:val="center"/>
            <w:hideMark/>
          </w:tcPr>
          <w:p w14:paraId="6A2938D8" w14:textId="77777777" w:rsidR="00B561EF" w:rsidRPr="00B561EF" w:rsidRDefault="00B561EF" w:rsidP="0096471C">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2027-28</w:t>
            </w:r>
          </w:p>
        </w:tc>
        <w:tc>
          <w:tcPr>
            <w:tcW w:w="1069" w:type="dxa"/>
            <w:shd w:val="clear" w:color="000000" w:fill="002060"/>
            <w:noWrap/>
            <w:vAlign w:val="center"/>
            <w:hideMark/>
          </w:tcPr>
          <w:p w14:paraId="4A76A4EA" w14:textId="77777777" w:rsidR="00B561EF" w:rsidRPr="00B561EF" w:rsidRDefault="00B561EF" w:rsidP="0096471C">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2028-29</w:t>
            </w:r>
          </w:p>
        </w:tc>
        <w:tc>
          <w:tcPr>
            <w:tcW w:w="1069" w:type="dxa"/>
            <w:shd w:val="clear" w:color="000000" w:fill="002060"/>
            <w:noWrap/>
            <w:vAlign w:val="center"/>
            <w:hideMark/>
          </w:tcPr>
          <w:p w14:paraId="44A174CE" w14:textId="77777777" w:rsidR="00B561EF" w:rsidRPr="00B561EF" w:rsidRDefault="00B561EF" w:rsidP="0096471C">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2029-30</w:t>
            </w:r>
          </w:p>
        </w:tc>
        <w:tc>
          <w:tcPr>
            <w:tcW w:w="1068" w:type="dxa"/>
            <w:shd w:val="clear" w:color="000000" w:fill="002060"/>
            <w:noWrap/>
            <w:vAlign w:val="center"/>
            <w:hideMark/>
          </w:tcPr>
          <w:p w14:paraId="010AEDD6" w14:textId="77777777" w:rsidR="00B561EF" w:rsidRPr="00B561EF" w:rsidRDefault="00B561EF" w:rsidP="0096471C">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2030-31</w:t>
            </w:r>
          </w:p>
        </w:tc>
        <w:tc>
          <w:tcPr>
            <w:tcW w:w="1069" w:type="dxa"/>
            <w:shd w:val="clear" w:color="000000" w:fill="002060"/>
            <w:noWrap/>
            <w:vAlign w:val="center"/>
            <w:hideMark/>
          </w:tcPr>
          <w:p w14:paraId="1B52ECE8" w14:textId="77777777" w:rsidR="00B561EF" w:rsidRPr="00B561EF" w:rsidRDefault="00B561EF" w:rsidP="0096471C">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2031-32</w:t>
            </w:r>
          </w:p>
        </w:tc>
        <w:tc>
          <w:tcPr>
            <w:tcW w:w="1069" w:type="dxa"/>
            <w:shd w:val="clear" w:color="000000" w:fill="002060"/>
            <w:noWrap/>
            <w:vAlign w:val="center"/>
            <w:hideMark/>
          </w:tcPr>
          <w:p w14:paraId="575742AB" w14:textId="77777777" w:rsidR="00B561EF" w:rsidRPr="00B561EF" w:rsidRDefault="00B561EF" w:rsidP="0096471C">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2032-33</w:t>
            </w:r>
          </w:p>
        </w:tc>
        <w:tc>
          <w:tcPr>
            <w:tcW w:w="1069" w:type="dxa"/>
            <w:shd w:val="clear" w:color="000000" w:fill="002060"/>
            <w:noWrap/>
            <w:vAlign w:val="center"/>
            <w:hideMark/>
          </w:tcPr>
          <w:p w14:paraId="49A57CEA" w14:textId="77777777" w:rsidR="00B561EF" w:rsidRPr="00B561EF" w:rsidRDefault="00B561EF" w:rsidP="0096471C">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2033-34</w:t>
            </w:r>
          </w:p>
        </w:tc>
        <w:tc>
          <w:tcPr>
            <w:tcW w:w="1069" w:type="dxa"/>
            <w:shd w:val="clear" w:color="000000" w:fill="002060"/>
            <w:noWrap/>
            <w:vAlign w:val="center"/>
            <w:hideMark/>
          </w:tcPr>
          <w:p w14:paraId="6CB5F69F" w14:textId="77777777" w:rsidR="00B561EF" w:rsidRPr="00B561EF" w:rsidRDefault="00B561EF" w:rsidP="0096471C">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2034-35</w:t>
            </w:r>
          </w:p>
        </w:tc>
        <w:tc>
          <w:tcPr>
            <w:tcW w:w="1069" w:type="dxa"/>
            <w:shd w:val="clear" w:color="000000" w:fill="002060"/>
            <w:noWrap/>
            <w:vAlign w:val="center"/>
            <w:hideMark/>
          </w:tcPr>
          <w:p w14:paraId="1BC314E5" w14:textId="77777777" w:rsidR="00B561EF" w:rsidRPr="00B561EF" w:rsidRDefault="00B561EF" w:rsidP="0096471C">
            <w:pPr>
              <w:spacing w:line="276" w:lineRule="auto"/>
              <w:jc w:val="center"/>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2035-36</w:t>
            </w:r>
          </w:p>
        </w:tc>
      </w:tr>
      <w:tr w:rsidR="0096471C" w:rsidRPr="00B561EF" w14:paraId="0E9F404A" w14:textId="77777777" w:rsidTr="0096471C">
        <w:trPr>
          <w:trHeight w:val="300"/>
        </w:trPr>
        <w:tc>
          <w:tcPr>
            <w:tcW w:w="1865" w:type="dxa"/>
            <w:shd w:val="clear" w:color="auto" w:fill="auto"/>
            <w:noWrap/>
            <w:vAlign w:val="center"/>
            <w:hideMark/>
          </w:tcPr>
          <w:p w14:paraId="6072AE27" w14:textId="77777777" w:rsidR="00B561EF" w:rsidRPr="00B561EF" w:rsidRDefault="00B561EF" w:rsidP="0096471C">
            <w:pPr>
              <w:spacing w:line="276" w:lineRule="auto"/>
              <w:rPr>
                <w:rFonts w:asciiTheme="minorHAnsi" w:hAnsiTheme="minorHAnsi" w:cstheme="minorHAnsi"/>
                <w:sz w:val="22"/>
                <w:szCs w:val="22"/>
              </w:rPr>
            </w:pPr>
            <w:r w:rsidRPr="00B561EF">
              <w:rPr>
                <w:rFonts w:asciiTheme="minorHAnsi" w:hAnsiTheme="minorHAnsi" w:cstheme="minorHAnsi"/>
                <w:sz w:val="22"/>
                <w:szCs w:val="22"/>
              </w:rPr>
              <w:t>Cash Accruals</w:t>
            </w:r>
          </w:p>
        </w:tc>
        <w:tc>
          <w:tcPr>
            <w:tcW w:w="1068" w:type="dxa"/>
            <w:shd w:val="clear" w:color="auto" w:fill="auto"/>
            <w:noWrap/>
            <w:vAlign w:val="center"/>
            <w:hideMark/>
          </w:tcPr>
          <w:p w14:paraId="2A900AC6"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37.96</w:t>
            </w:r>
          </w:p>
        </w:tc>
        <w:tc>
          <w:tcPr>
            <w:tcW w:w="1069" w:type="dxa"/>
            <w:shd w:val="clear" w:color="auto" w:fill="auto"/>
            <w:noWrap/>
            <w:vAlign w:val="center"/>
            <w:hideMark/>
          </w:tcPr>
          <w:p w14:paraId="72FA2A63"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1052.94</w:t>
            </w:r>
          </w:p>
        </w:tc>
        <w:tc>
          <w:tcPr>
            <w:tcW w:w="1069" w:type="dxa"/>
            <w:shd w:val="clear" w:color="auto" w:fill="auto"/>
            <w:noWrap/>
            <w:vAlign w:val="center"/>
            <w:hideMark/>
          </w:tcPr>
          <w:p w14:paraId="02391DB7"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780.95</w:t>
            </w:r>
          </w:p>
        </w:tc>
        <w:tc>
          <w:tcPr>
            <w:tcW w:w="1069" w:type="dxa"/>
            <w:shd w:val="clear" w:color="auto" w:fill="auto"/>
            <w:noWrap/>
            <w:vAlign w:val="center"/>
            <w:hideMark/>
          </w:tcPr>
          <w:p w14:paraId="6435B1CC"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797.81</w:t>
            </w:r>
          </w:p>
        </w:tc>
        <w:tc>
          <w:tcPr>
            <w:tcW w:w="1069" w:type="dxa"/>
            <w:shd w:val="clear" w:color="auto" w:fill="auto"/>
            <w:noWrap/>
            <w:vAlign w:val="center"/>
            <w:hideMark/>
          </w:tcPr>
          <w:p w14:paraId="7AF2C16A"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807.24</w:t>
            </w:r>
          </w:p>
        </w:tc>
        <w:tc>
          <w:tcPr>
            <w:tcW w:w="1068" w:type="dxa"/>
            <w:shd w:val="clear" w:color="auto" w:fill="auto"/>
            <w:noWrap/>
            <w:vAlign w:val="center"/>
            <w:hideMark/>
          </w:tcPr>
          <w:p w14:paraId="4DF2FC56"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720.24</w:t>
            </w:r>
          </w:p>
        </w:tc>
        <w:tc>
          <w:tcPr>
            <w:tcW w:w="1069" w:type="dxa"/>
            <w:shd w:val="clear" w:color="auto" w:fill="auto"/>
            <w:noWrap/>
            <w:vAlign w:val="center"/>
            <w:hideMark/>
          </w:tcPr>
          <w:p w14:paraId="7DC760C1"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948.25</w:t>
            </w:r>
          </w:p>
        </w:tc>
        <w:tc>
          <w:tcPr>
            <w:tcW w:w="1069" w:type="dxa"/>
            <w:shd w:val="clear" w:color="auto" w:fill="auto"/>
            <w:noWrap/>
            <w:vAlign w:val="center"/>
            <w:hideMark/>
          </w:tcPr>
          <w:p w14:paraId="64D7D36F"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842.45</w:t>
            </w:r>
          </w:p>
        </w:tc>
        <w:tc>
          <w:tcPr>
            <w:tcW w:w="1069" w:type="dxa"/>
            <w:shd w:val="clear" w:color="auto" w:fill="auto"/>
            <w:noWrap/>
            <w:vAlign w:val="center"/>
            <w:hideMark/>
          </w:tcPr>
          <w:p w14:paraId="46D724F6"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1101.23</w:t>
            </w:r>
          </w:p>
        </w:tc>
        <w:tc>
          <w:tcPr>
            <w:tcW w:w="1069" w:type="dxa"/>
            <w:shd w:val="clear" w:color="auto" w:fill="auto"/>
            <w:noWrap/>
            <w:vAlign w:val="center"/>
            <w:hideMark/>
          </w:tcPr>
          <w:p w14:paraId="46B1D0D3"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1187.33</w:t>
            </w:r>
          </w:p>
        </w:tc>
        <w:tc>
          <w:tcPr>
            <w:tcW w:w="1069" w:type="dxa"/>
            <w:shd w:val="clear" w:color="auto" w:fill="auto"/>
            <w:noWrap/>
            <w:vAlign w:val="center"/>
            <w:hideMark/>
          </w:tcPr>
          <w:p w14:paraId="2EA5183A"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1258.35</w:t>
            </w:r>
          </w:p>
        </w:tc>
      </w:tr>
      <w:tr w:rsidR="0096471C" w:rsidRPr="00B561EF" w14:paraId="52C903B6" w14:textId="77777777" w:rsidTr="0096471C">
        <w:trPr>
          <w:trHeight w:val="300"/>
        </w:trPr>
        <w:tc>
          <w:tcPr>
            <w:tcW w:w="1865" w:type="dxa"/>
            <w:shd w:val="clear" w:color="auto" w:fill="auto"/>
            <w:noWrap/>
            <w:vAlign w:val="center"/>
            <w:hideMark/>
          </w:tcPr>
          <w:p w14:paraId="0E721AD9" w14:textId="20A83E1A" w:rsidR="00B561EF" w:rsidRPr="00B561EF" w:rsidRDefault="0096471C" w:rsidP="0096471C">
            <w:pPr>
              <w:spacing w:line="276" w:lineRule="auto"/>
              <w:rPr>
                <w:rFonts w:asciiTheme="minorHAnsi" w:hAnsiTheme="minorHAnsi" w:cstheme="minorHAnsi"/>
                <w:sz w:val="22"/>
                <w:szCs w:val="22"/>
              </w:rPr>
            </w:pPr>
            <w:r>
              <w:rPr>
                <w:rFonts w:asciiTheme="minorHAnsi" w:hAnsiTheme="minorHAnsi" w:cstheme="minorHAnsi"/>
                <w:sz w:val="22"/>
                <w:szCs w:val="22"/>
              </w:rPr>
              <w:t>In</w:t>
            </w:r>
            <w:r w:rsidR="00B561EF" w:rsidRPr="00B561EF">
              <w:rPr>
                <w:rFonts w:asciiTheme="minorHAnsi" w:hAnsiTheme="minorHAnsi" w:cstheme="minorHAnsi"/>
                <w:sz w:val="22"/>
                <w:szCs w:val="22"/>
              </w:rPr>
              <w:t>t. on Term Loan</w:t>
            </w:r>
          </w:p>
        </w:tc>
        <w:tc>
          <w:tcPr>
            <w:tcW w:w="1068" w:type="dxa"/>
            <w:shd w:val="clear" w:color="auto" w:fill="auto"/>
            <w:noWrap/>
            <w:vAlign w:val="center"/>
            <w:hideMark/>
          </w:tcPr>
          <w:p w14:paraId="4A7CA0A4"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38.75</w:t>
            </w:r>
          </w:p>
        </w:tc>
        <w:tc>
          <w:tcPr>
            <w:tcW w:w="1069" w:type="dxa"/>
            <w:shd w:val="clear" w:color="auto" w:fill="auto"/>
            <w:noWrap/>
            <w:vAlign w:val="center"/>
            <w:hideMark/>
          </w:tcPr>
          <w:p w14:paraId="2A2B9B0E"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278.17</w:t>
            </w:r>
          </w:p>
        </w:tc>
        <w:tc>
          <w:tcPr>
            <w:tcW w:w="1069" w:type="dxa"/>
            <w:shd w:val="clear" w:color="auto" w:fill="auto"/>
            <w:noWrap/>
            <w:vAlign w:val="center"/>
            <w:hideMark/>
          </w:tcPr>
          <w:p w14:paraId="65E83C01"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254.84</w:t>
            </w:r>
          </w:p>
        </w:tc>
        <w:tc>
          <w:tcPr>
            <w:tcW w:w="1069" w:type="dxa"/>
            <w:shd w:val="clear" w:color="auto" w:fill="auto"/>
            <w:noWrap/>
            <w:vAlign w:val="center"/>
            <w:hideMark/>
          </w:tcPr>
          <w:p w14:paraId="1952DCFD"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230.62</w:t>
            </w:r>
          </w:p>
        </w:tc>
        <w:tc>
          <w:tcPr>
            <w:tcW w:w="1069" w:type="dxa"/>
            <w:shd w:val="clear" w:color="auto" w:fill="auto"/>
            <w:noWrap/>
            <w:vAlign w:val="center"/>
            <w:hideMark/>
          </w:tcPr>
          <w:p w14:paraId="1AF49B99"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206.50</w:t>
            </w:r>
          </w:p>
        </w:tc>
        <w:tc>
          <w:tcPr>
            <w:tcW w:w="1068" w:type="dxa"/>
            <w:shd w:val="clear" w:color="auto" w:fill="auto"/>
            <w:noWrap/>
            <w:vAlign w:val="center"/>
            <w:hideMark/>
          </w:tcPr>
          <w:p w14:paraId="3501ED36"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180.10</w:t>
            </w:r>
          </w:p>
        </w:tc>
        <w:tc>
          <w:tcPr>
            <w:tcW w:w="1069" w:type="dxa"/>
            <w:shd w:val="clear" w:color="auto" w:fill="auto"/>
            <w:noWrap/>
            <w:vAlign w:val="center"/>
            <w:hideMark/>
          </w:tcPr>
          <w:p w14:paraId="25F6060A"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151.39</w:t>
            </w:r>
          </w:p>
        </w:tc>
        <w:tc>
          <w:tcPr>
            <w:tcW w:w="1069" w:type="dxa"/>
            <w:shd w:val="clear" w:color="auto" w:fill="auto"/>
            <w:noWrap/>
            <w:vAlign w:val="center"/>
            <w:hideMark/>
          </w:tcPr>
          <w:p w14:paraId="6A5263CE"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120.38</w:t>
            </w:r>
          </w:p>
        </w:tc>
        <w:tc>
          <w:tcPr>
            <w:tcW w:w="1069" w:type="dxa"/>
            <w:shd w:val="clear" w:color="auto" w:fill="auto"/>
            <w:noWrap/>
            <w:vAlign w:val="center"/>
            <w:hideMark/>
          </w:tcPr>
          <w:p w14:paraId="75CBBC2F"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87.07</w:t>
            </w:r>
          </w:p>
        </w:tc>
        <w:tc>
          <w:tcPr>
            <w:tcW w:w="1069" w:type="dxa"/>
            <w:shd w:val="clear" w:color="auto" w:fill="auto"/>
            <w:noWrap/>
            <w:vAlign w:val="center"/>
            <w:hideMark/>
          </w:tcPr>
          <w:p w14:paraId="23FF5BED"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52.51</w:t>
            </w:r>
          </w:p>
        </w:tc>
        <w:tc>
          <w:tcPr>
            <w:tcW w:w="1069" w:type="dxa"/>
            <w:shd w:val="clear" w:color="auto" w:fill="auto"/>
            <w:noWrap/>
            <w:vAlign w:val="center"/>
            <w:hideMark/>
          </w:tcPr>
          <w:p w14:paraId="16764886"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39.60</w:t>
            </w:r>
          </w:p>
        </w:tc>
      </w:tr>
      <w:tr w:rsidR="0096471C" w:rsidRPr="00B561EF" w14:paraId="5D44FA41" w14:textId="77777777" w:rsidTr="0096471C">
        <w:trPr>
          <w:trHeight w:val="300"/>
        </w:trPr>
        <w:tc>
          <w:tcPr>
            <w:tcW w:w="1865" w:type="dxa"/>
            <w:shd w:val="clear" w:color="auto" w:fill="B8CCE4" w:themeFill="accent1" w:themeFillTint="66"/>
            <w:noWrap/>
            <w:vAlign w:val="center"/>
            <w:hideMark/>
          </w:tcPr>
          <w:p w14:paraId="04A03E74" w14:textId="77777777" w:rsidR="00B561EF" w:rsidRPr="00B561EF" w:rsidRDefault="00B561EF" w:rsidP="0096471C">
            <w:pPr>
              <w:spacing w:line="276" w:lineRule="auto"/>
              <w:rPr>
                <w:rFonts w:asciiTheme="minorHAnsi" w:hAnsiTheme="minorHAnsi" w:cstheme="minorHAnsi"/>
                <w:b/>
                <w:bCs/>
                <w:sz w:val="22"/>
                <w:szCs w:val="22"/>
              </w:rPr>
            </w:pPr>
            <w:r w:rsidRPr="00B561EF">
              <w:rPr>
                <w:rFonts w:asciiTheme="minorHAnsi" w:hAnsiTheme="minorHAnsi" w:cstheme="minorHAnsi"/>
                <w:b/>
                <w:bCs/>
                <w:sz w:val="22"/>
                <w:szCs w:val="22"/>
              </w:rPr>
              <w:t>Total "A"</w:t>
            </w:r>
          </w:p>
        </w:tc>
        <w:tc>
          <w:tcPr>
            <w:tcW w:w="1068" w:type="dxa"/>
            <w:shd w:val="clear" w:color="auto" w:fill="B8CCE4" w:themeFill="accent1" w:themeFillTint="66"/>
            <w:noWrap/>
            <w:vAlign w:val="center"/>
            <w:hideMark/>
          </w:tcPr>
          <w:p w14:paraId="128899BF"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76.71</w:t>
            </w:r>
          </w:p>
        </w:tc>
        <w:tc>
          <w:tcPr>
            <w:tcW w:w="1069" w:type="dxa"/>
            <w:shd w:val="clear" w:color="auto" w:fill="B8CCE4" w:themeFill="accent1" w:themeFillTint="66"/>
            <w:noWrap/>
            <w:vAlign w:val="center"/>
            <w:hideMark/>
          </w:tcPr>
          <w:p w14:paraId="1D7EF14E"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1331.10</w:t>
            </w:r>
          </w:p>
        </w:tc>
        <w:tc>
          <w:tcPr>
            <w:tcW w:w="1069" w:type="dxa"/>
            <w:shd w:val="clear" w:color="auto" w:fill="B8CCE4" w:themeFill="accent1" w:themeFillTint="66"/>
            <w:noWrap/>
            <w:vAlign w:val="center"/>
            <w:hideMark/>
          </w:tcPr>
          <w:p w14:paraId="29FC0AAA"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1035.79</w:t>
            </w:r>
          </w:p>
        </w:tc>
        <w:tc>
          <w:tcPr>
            <w:tcW w:w="1069" w:type="dxa"/>
            <w:shd w:val="clear" w:color="auto" w:fill="B8CCE4" w:themeFill="accent1" w:themeFillTint="66"/>
            <w:noWrap/>
            <w:vAlign w:val="center"/>
            <w:hideMark/>
          </w:tcPr>
          <w:p w14:paraId="4531E09E"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1028.43</w:t>
            </w:r>
          </w:p>
        </w:tc>
        <w:tc>
          <w:tcPr>
            <w:tcW w:w="1069" w:type="dxa"/>
            <w:shd w:val="clear" w:color="auto" w:fill="B8CCE4" w:themeFill="accent1" w:themeFillTint="66"/>
            <w:noWrap/>
            <w:vAlign w:val="center"/>
            <w:hideMark/>
          </w:tcPr>
          <w:p w14:paraId="2582E478"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1013.73</w:t>
            </w:r>
          </w:p>
        </w:tc>
        <w:tc>
          <w:tcPr>
            <w:tcW w:w="1068" w:type="dxa"/>
            <w:shd w:val="clear" w:color="auto" w:fill="B8CCE4" w:themeFill="accent1" w:themeFillTint="66"/>
            <w:noWrap/>
            <w:vAlign w:val="center"/>
            <w:hideMark/>
          </w:tcPr>
          <w:p w14:paraId="2983859E"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900.33</w:t>
            </w:r>
          </w:p>
        </w:tc>
        <w:tc>
          <w:tcPr>
            <w:tcW w:w="1069" w:type="dxa"/>
            <w:shd w:val="clear" w:color="auto" w:fill="B8CCE4" w:themeFill="accent1" w:themeFillTint="66"/>
            <w:noWrap/>
            <w:vAlign w:val="center"/>
            <w:hideMark/>
          </w:tcPr>
          <w:p w14:paraId="35A9D6D1"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1099.64</w:t>
            </w:r>
          </w:p>
        </w:tc>
        <w:tc>
          <w:tcPr>
            <w:tcW w:w="1069" w:type="dxa"/>
            <w:shd w:val="clear" w:color="auto" w:fill="B8CCE4" w:themeFill="accent1" w:themeFillTint="66"/>
            <w:noWrap/>
            <w:vAlign w:val="center"/>
            <w:hideMark/>
          </w:tcPr>
          <w:p w14:paraId="4FA2D04A"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962.83</w:t>
            </w:r>
          </w:p>
        </w:tc>
        <w:tc>
          <w:tcPr>
            <w:tcW w:w="1069" w:type="dxa"/>
            <w:shd w:val="clear" w:color="auto" w:fill="B8CCE4" w:themeFill="accent1" w:themeFillTint="66"/>
            <w:noWrap/>
            <w:vAlign w:val="center"/>
            <w:hideMark/>
          </w:tcPr>
          <w:p w14:paraId="341D81D9"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1188.30</w:t>
            </w:r>
          </w:p>
        </w:tc>
        <w:tc>
          <w:tcPr>
            <w:tcW w:w="1069" w:type="dxa"/>
            <w:shd w:val="clear" w:color="auto" w:fill="B8CCE4" w:themeFill="accent1" w:themeFillTint="66"/>
            <w:noWrap/>
            <w:vAlign w:val="center"/>
            <w:hideMark/>
          </w:tcPr>
          <w:p w14:paraId="6B0B28F0"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1239.84</w:t>
            </w:r>
          </w:p>
        </w:tc>
        <w:tc>
          <w:tcPr>
            <w:tcW w:w="1069" w:type="dxa"/>
            <w:shd w:val="clear" w:color="auto" w:fill="B8CCE4" w:themeFill="accent1" w:themeFillTint="66"/>
            <w:noWrap/>
            <w:vAlign w:val="center"/>
            <w:hideMark/>
          </w:tcPr>
          <w:p w14:paraId="262E677D"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1297.95</w:t>
            </w:r>
          </w:p>
        </w:tc>
      </w:tr>
      <w:tr w:rsidR="0096471C" w:rsidRPr="00B561EF" w14:paraId="5C34AF9D" w14:textId="77777777" w:rsidTr="0096471C">
        <w:trPr>
          <w:trHeight w:val="300"/>
        </w:trPr>
        <w:tc>
          <w:tcPr>
            <w:tcW w:w="1865" w:type="dxa"/>
            <w:shd w:val="clear" w:color="auto" w:fill="auto"/>
            <w:noWrap/>
            <w:vAlign w:val="center"/>
            <w:hideMark/>
          </w:tcPr>
          <w:p w14:paraId="200B1F7F" w14:textId="77777777" w:rsidR="00B561EF" w:rsidRPr="00B561EF" w:rsidRDefault="00B561EF" w:rsidP="0096471C">
            <w:pPr>
              <w:spacing w:line="276" w:lineRule="auto"/>
              <w:rPr>
                <w:rFonts w:asciiTheme="minorHAnsi" w:hAnsiTheme="minorHAnsi" w:cstheme="minorHAnsi"/>
                <w:sz w:val="22"/>
                <w:szCs w:val="22"/>
              </w:rPr>
            </w:pPr>
            <w:r w:rsidRPr="00B561EF">
              <w:rPr>
                <w:rFonts w:asciiTheme="minorHAnsi" w:hAnsiTheme="minorHAnsi" w:cstheme="minorHAnsi"/>
                <w:sz w:val="22"/>
                <w:szCs w:val="22"/>
              </w:rPr>
              <w:t>Instalment of T/L</w:t>
            </w:r>
          </w:p>
        </w:tc>
        <w:tc>
          <w:tcPr>
            <w:tcW w:w="1068" w:type="dxa"/>
            <w:shd w:val="clear" w:color="auto" w:fill="auto"/>
            <w:noWrap/>
            <w:vAlign w:val="center"/>
            <w:hideMark/>
          </w:tcPr>
          <w:p w14:paraId="65C4091A"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93.87</w:t>
            </w:r>
          </w:p>
        </w:tc>
        <w:tc>
          <w:tcPr>
            <w:tcW w:w="1069" w:type="dxa"/>
            <w:shd w:val="clear" w:color="auto" w:fill="auto"/>
            <w:noWrap/>
            <w:vAlign w:val="center"/>
            <w:hideMark/>
          </w:tcPr>
          <w:p w14:paraId="2C9E0C9A"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182.00</w:t>
            </w:r>
          </w:p>
        </w:tc>
        <w:tc>
          <w:tcPr>
            <w:tcW w:w="1069" w:type="dxa"/>
            <w:shd w:val="clear" w:color="auto" w:fill="auto"/>
            <w:noWrap/>
            <w:vAlign w:val="center"/>
            <w:hideMark/>
          </w:tcPr>
          <w:p w14:paraId="465647D6"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260.22</w:t>
            </w:r>
          </w:p>
        </w:tc>
        <w:tc>
          <w:tcPr>
            <w:tcW w:w="1069" w:type="dxa"/>
            <w:shd w:val="clear" w:color="auto" w:fill="auto"/>
            <w:noWrap/>
            <w:vAlign w:val="center"/>
            <w:hideMark/>
          </w:tcPr>
          <w:p w14:paraId="770EB90D"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243.43</w:t>
            </w:r>
          </w:p>
        </w:tc>
        <w:tc>
          <w:tcPr>
            <w:tcW w:w="1069" w:type="dxa"/>
            <w:shd w:val="clear" w:color="auto" w:fill="auto"/>
            <w:noWrap/>
            <w:vAlign w:val="center"/>
            <w:hideMark/>
          </w:tcPr>
          <w:p w14:paraId="0ADE1F89"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264.00</w:t>
            </w:r>
          </w:p>
        </w:tc>
        <w:tc>
          <w:tcPr>
            <w:tcW w:w="1068" w:type="dxa"/>
            <w:shd w:val="clear" w:color="auto" w:fill="auto"/>
            <w:noWrap/>
            <w:vAlign w:val="center"/>
            <w:hideMark/>
          </w:tcPr>
          <w:p w14:paraId="066C8F55"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288.00</w:t>
            </w:r>
          </w:p>
        </w:tc>
        <w:tc>
          <w:tcPr>
            <w:tcW w:w="1069" w:type="dxa"/>
            <w:shd w:val="clear" w:color="auto" w:fill="auto"/>
            <w:noWrap/>
            <w:vAlign w:val="center"/>
            <w:hideMark/>
          </w:tcPr>
          <w:p w14:paraId="0DC36B13"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312.00</w:t>
            </w:r>
          </w:p>
        </w:tc>
        <w:tc>
          <w:tcPr>
            <w:tcW w:w="1069" w:type="dxa"/>
            <w:shd w:val="clear" w:color="auto" w:fill="auto"/>
            <w:noWrap/>
            <w:vAlign w:val="center"/>
            <w:hideMark/>
          </w:tcPr>
          <w:p w14:paraId="1CEF7E6A"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336.00</w:t>
            </w:r>
          </w:p>
        </w:tc>
        <w:tc>
          <w:tcPr>
            <w:tcW w:w="1069" w:type="dxa"/>
            <w:shd w:val="clear" w:color="auto" w:fill="auto"/>
            <w:noWrap/>
            <w:vAlign w:val="center"/>
            <w:hideMark/>
          </w:tcPr>
          <w:p w14:paraId="2AD15910"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360.00</w:t>
            </w:r>
          </w:p>
        </w:tc>
        <w:tc>
          <w:tcPr>
            <w:tcW w:w="1069" w:type="dxa"/>
            <w:shd w:val="clear" w:color="auto" w:fill="auto"/>
            <w:noWrap/>
            <w:vAlign w:val="center"/>
            <w:hideMark/>
          </w:tcPr>
          <w:p w14:paraId="3C528943"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360.00</w:t>
            </w:r>
          </w:p>
        </w:tc>
        <w:tc>
          <w:tcPr>
            <w:tcW w:w="1069" w:type="dxa"/>
            <w:shd w:val="clear" w:color="auto" w:fill="auto"/>
            <w:noWrap/>
            <w:vAlign w:val="center"/>
            <w:hideMark/>
          </w:tcPr>
          <w:p w14:paraId="4568AFFF"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352.00</w:t>
            </w:r>
          </w:p>
        </w:tc>
      </w:tr>
      <w:tr w:rsidR="0096471C" w:rsidRPr="00B561EF" w14:paraId="28C4DAF4" w14:textId="77777777" w:rsidTr="0096471C">
        <w:trPr>
          <w:trHeight w:val="300"/>
        </w:trPr>
        <w:tc>
          <w:tcPr>
            <w:tcW w:w="1865" w:type="dxa"/>
            <w:shd w:val="clear" w:color="auto" w:fill="auto"/>
            <w:noWrap/>
            <w:vAlign w:val="center"/>
            <w:hideMark/>
          </w:tcPr>
          <w:p w14:paraId="6C41FC0A" w14:textId="05FBCF00" w:rsidR="00B561EF" w:rsidRPr="00B561EF" w:rsidRDefault="0096471C" w:rsidP="0096471C">
            <w:pPr>
              <w:spacing w:line="276" w:lineRule="auto"/>
              <w:rPr>
                <w:rFonts w:asciiTheme="minorHAnsi" w:hAnsiTheme="minorHAnsi" w:cstheme="minorHAnsi"/>
                <w:sz w:val="22"/>
                <w:szCs w:val="22"/>
              </w:rPr>
            </w:pPr>
            <w:r>
              <w:rPr>
                <w:rFonts w:asciiTheme="minorHAnsi" w:hAnsiTheme="minorHAnsi" w:cstheme="minorHAnsi"/>
                <w:sz w:val="22"/>
                <w:szCs w:val="22"/>
              </w:rPr>
              <w:t>In</w:t>
            </w:r>
            <w:r w:rsidR="00B561EF" w:rsidRPr="00B561EF">
              <w:rPr>
                <w:rFonts w:asciiTheme="minorHAnsi" w:hAnsiTheme="minorHAnsi" w:cstheme="minorHAnsi"/>
                <w:sz w:val="22"/>
                <w:szCs w:val="22"/>
              </w:rPr>
              <w:t>t. on Term Loan</w:t>
            </w:r>
          </w:p>
        </w:tc>
        <w:tc>
          <w:tcPr>
            <w:tcW w:w="1068" w:type="dxa"/>
            <w:shd w:val="clear" w:color="auto" w:fill="auto"/>
            <w:noWrap/>
            <w:vAlign w:val="center"/>
            <w:hideMark/>
          </w:tcPr>
          <w:p w14:paraId="3A6EFBF3"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38.75</w:t>
            </w:r>
          </w:p>
        </w:tc>
        <w:tc>
          <w:tcPr>
            <w:tcW w:w="1069" w:type="dxa"/>
            <w:shd w:val="clear" w:color="auto" w:fill="auto"/>
            <w:noWrap/>
            <w:vAlign w:val="center"/>
            <w:hideMark/>
          </w:tcPr>
          <w:p w14:paraId="4EC47DE8"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278.17</w:t>
            </w:r>
          </w:p>
        </w:tc>
        <w:tc>
          <w:tcPr>
            <w:tcW w:w="1069" w:type="dxa"/>
            <w:shd w:val="clear" w:color="auto" w:fill="auto"/>
            <w:noWrap/>
            <w:vAlign w:val="center"/>
            <w:hideMark/>
          </w:tcPr>
          <w:p w14:paraId="631F04F2"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254.84</w:t>
            </w:r>
          </w:p>
        </w:tc>
        <w:tc>
          <w:tcPr>
            <w:tcW w:w="1069" w:type="dxa"/>
            <w:shd w:val="clear" w:color="auto" w:fill="auto"/>
            <w:noWrap/>
            <w:vAlign w:val="center"/>
            <w:hideMark/>
          </w:tcPr>
          <w:p w14:paraId="380DA5AF"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230.62</w:t>
            </w:r>
          </w:p>
        </w:tc>
        <w:tc>
          <w:tcPr>
            <w:tcW w:w="1069" w:type="dxa"/>
            <w:shd w:val="clear" w:color="auto" w:fill="auto"/>
            <w:noWrap/>
            <w:vAlign w:val="center"/>
            <w:hideMark/>
          </w:tcPr>
          <w:p w14:paraId="7E9A0862"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206.50</w:t>
            </w:r>
          </w:p>
        </w:tc>
        <w:tc>
          <w:tcPr>
            <w:tcW w:w="1068" w:type="dxa"/>
            <w:shd w:val="clear" w:color="auto" w:fill="auto"/>
            <w:noWrap/>
            <w:vAlign w:val="center"/>
            <w:hideMark/>
          </w:tcPr>
          <w:p w14:paraId="76408153"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180.10</w:t>
            </w:r>
          </w:p>
        </w:tc>
        <w:tc>
          <w:tcPr>
            <w:tcW w:w="1069" w:type="dxa"/>
            <w:shd w:val="clear" w:color="auto" w:fill="auto"/>
            <w:noWrap/>
            <w:vAlign w:val="center"/>
            <w:hideMark/>
          </w:tcPr>
          <w:p w14:paraId="23AE3262"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151.39</w:t>
            </w:r>
          </w:p>
        </w:tc>
        <w:tc>
          <w:tcPr>
            <w:tcW w:w="1069" w:type="dxa"/>
            <w:shd w:val="clear" w:color="auto" w:fill="auto"/>
            <w:noWrap/>
            <w:vAlign w:val="center"/>
            <w:hideMark/>
          </w:tcPr>
          <w:p w14:paraId="6CCF9C5C"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120.38</w:t>
            </w:r>
          </w:p>
        </w:tc>
        <w:tc>
          <w:tcPr>
            <w:tcW w:w="1069" w:type="dxa"/>
            <w:shd w:val="clear" w:color="auto" w:fill="auto"/>
            <w:noWrap/>
            <w:vAlign w:val="center"/>
            <w:hideMark/>
          </w:tcPr>
          <w:p w14:paraId="73AE6F8D"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87.07</w:t>
            </w:r>
          </w:p>
        </w:tc>
        <w:tc>
          <w:tcPr>
            <w:tcW w:w="1069" w:type="dxa"/>
            <w:shd w:val="clear" w:color="auto" w:fill="auto"/>
            <w:noWrap/>
            <w:vAlign w:val="center"/>
            <w:hideMark/>
          </w:tcPr>
          <w:p w14:paraId="05FA776D"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52.51</w:t>
            </w:r>
          </w:p>
        </w:tc>
        <w:tc>
          <w:tcPr>
            <w:tcW w:w="1069" w:type="dxa"/>
            <w:shd w:val="clear" w:color="auto" w:fill="auto"/>
            <w:noWrap/>
            <w:vAlign w:val="center"/>
            <w:hideMark/>
          </w:tcPr>
          <w:p w14:paraId="74C4462B" w14:textId="77777777" w:rsidR="00B561EF" w:rsidRPr="00B561EF" w:rsidRDefault="00B561EF" w:rsidP="0096471C">
            <w:pPr>
              <w:spacing w:line="276" w:lineRule="auto"/>
              <w:jc w:val="center"/>
              <w:rPr>
                <w:rFonts w:asciiTheme="minorHAnsi" w:hAnsiTheme="minorHAnsi" w:cstheme="minorHAnsi"/>
                <w:sz w:val="22"/>
                <w:szCs w:val="22"/>
              </w:rPr>
            </w:pPr>
            <w:r w:rsidRPr="00B561EF">
              <w:rPr>
                <w:rFonts w:asciiTheme="minorHAnsi" w:hAnsiTheme="minorHAnsi" w:cstheme="minorHAnsi"/>
                <w:sz w:val="22"/>
                <w:szCs w:val="22"/>
              </w:rPr>
              <w:t>39.60</w:t>
            </w:r>
          </w:p>
        </w:tc>
      </w:tr>
      <w:tr w:rsidR="0096471C" w:rsidRPr="00B561EF" w14:paraId="47896632" w14:textId="77777777" w:rsidTr="0096471C">
        <w:trPr>
          <w:trHeight w:val="300"/>
        </w:trPr>
        <w:tc>
          <w:tcPr>
            <w:tcW w:w="1865" w:type="dxa"/>
            <w:shd w:val="clear" w:color="auto" w:fill="B8CCE4" w:themeFill="accent1" w:themeFillTint="66"/>
            <w:noWrap/>
            <w:vAlign w:val="center"/>
            <w:hideMark/>
          </w:tcPr>
          <w:p w14:paraId="23109BE2" w14:textId="77777777" w:rsidR="00B561EF" w:rsidRPr="00B561EF" w:rsidRDefault="00B561EF" w:rsidP="0096471C">
            <w:pPr>
              <w:spacing w:line="276" w:lineRule="auto"/>
              <w:rPr>
                <w:rFonts w:asciiTheme="minorHAnsi" w:hAnsiTheme="minorHAnsi" w:cstheme="minorHAnsi"/>
                <w:b/>
                <w:bCs/>
                <w:sz w:val="22"/>
                <w:szCs w:val="22"/>
              </w:rPr>
            </w:pPr>
            <w:r w:rsidRPr="00B561EF">
              <w:rPr>
                <w:rFonts w:asciiTheme="minorHAnsi" w:hAnsiTheme="minorHAnsi" w:cstheme="minorHAnsi"/>
                <w:b/>
                <w:bCs/>
                <w:sz w:val="22"/>
                <w:szCs w:val="22"/>
              </w:rPr>
              <w:t>Total "B"</w:t>
            </w:r>
          </w:p>
        </w:tc>
        <w:tc>
          <w:tcPr>
            <w:tcW w:w="1068" w:type="dxa"/>
            <w:shd w:val="clear" w:color="auto" w:fill="B8CCE4" w:themeFill="accent1" w:themeFillTint="66"/>
            <w:noWrap/>
            <w:vAlign w:val="center"/>
            <w:hideMark/>
          </w:tcPr>
          <w:p w14:paraId="4F38ED64"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132.62</w:t>
            </w:r>
          </w:p>
        </w:tc>
        <w:tc>
          <w:tcPr>
            <w:tcW w:w="1069" w:type="dxa"/>
            <w:shd w:val="clear" w:color="auto" w:fill="B8CCE4" w:themeFill="accent1" w:themeFillTint="66"/>
            <w:noWrap/>
            <w:vAlign w:val="center"/>
            <w:hideMark/>
          </w:tcPr>
          <w:p w14:paraId="55F7E952"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460.17</w:t>
            </w:r>
          </w:p>
        </w:tc>
        <w:tc>
          <w:tcPr>
            <w:tcW w:w="1069" w:type="dxa"/>
            <w:shd w:val="clear" w:color="auto" w:fill="B8CCE4" w:themeFill="accent1" w:themeFillTint="66"/>
            <w:noWrap/>
            <w:vAlign w:val="center"/>
            <w:hideMark/>
          </w:tcPr>
          <w:p w14:paraId="22BEE062"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515.06</w:t>
            </w:r>
          </w:p>
        </w:tc>
        <w:tc>
          <w:tcPr>
            <w:tcW w:w="1069" w:type="dxa"/>
            <w:shd w:val="clear" w:color="auto" w:fill="B8CCE4" w:themeFill="accent1" w:themeFillTint="66"/>
            <w:noWrap/>
            <w:vAlign w:val="center"/>
            <w:hideMark/>
          </w:tcPr>
          <w:p w14:paraId="0FB2D12B"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474.05</w:t>
            </w:r>
          </w:p>
        </w:tc>
        <w:tc>
          <w:tcPr>
            <w:tcW w:w="1069" w:type="dxa"/>
            <w:shd w:val="clear" w:color="auto" w:fill="B8CCE4" w:themeFill="accent1" w:themeFillTint="66"/>
            <w:noWrap/>
            <w:vAlign w:val="center"/>
            <w:hideMark/>
          </w:tcPr>
          <w:p w14:paraId="5A0F0F9F"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470.50</w:t>
            </w:r>
          </w:p>
        </w:tc>
        <w:tc>
          <w:tcPr>
            <w:tcW w:w="1068" w:type="dxa"/>
            <w:shd w:val="clear" w:color="auto" w:fill="B8CCE4" w:themeFill="accent1" w:themeFillTint="66"/>
            <w:noWrap/>
            <w:vAlign w:val="center"/>
            <w:hideMark/>
          </w:tcPr>
          <w:p w14:paraId="0ED73F06"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468.10</w:t>
            </w:r>
          </w:p>
        </w:tc>
        <w:tc>
          <w:tcPr>
            <w:tcW w:w="1069" w:type="dxa"/>
            <w:shd w:val="clear" w:color="auto" w:fill="B8CCE4" w:themeFill="accent1" w:themeFillTint="66"/>
            <w:noWrap/>
            <w:vAlign w:val="center"/>
            <w:hideMark/>
          </w:tcPr>
          <w:p w14:paraId="7299911C"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463.39</w:t>
            </w:r>
          </w:p>
        </w:tc>
        <w:tc>
          <w:tcPr>
            <w:tcW w:w="1069" w:type="dxa"/>
            <w:shd w:val="clear" w:color="auto" w:fill="B8CCE4" w:themeFill="accent1" w:themeFillTint="66"/>
            <w:noWrap/>
            <w:vAlign w:val="center"/>
            <w:hideMark/>
          </w:tcPr>
          <w:p w14:paraId="0860C767"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456.38</w:t>
            </w:r>
          </w:p>
        </w:tc>
        <w:tc>
          <w:tcPr>
            <w:tcW w:w="1069" w:type="dxa"/>
            <w:shd w:val="clear" w:color="auto" w:fill="B8CCE4" w:themeFill="accent1" w:themeFillTint="66"/>
            <w:noWrap/>
            <w:vAlign w:val="center"/>
            <w:hideMark/>
          </w:tcPr>
          <w:p w14:paraId="03CE6103"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447.07</w:t>
            </w:r>
          </w:p>
        </w:tc>
        <w:tc>
          <w:tcPr>
            <w:tcW w:w="1069" w:type="dxa"/>
            <w:shd w:val="clear" w:color="auto" w:fill="B8CCE4" w:themeFill="accent1" w:themeFillTint="66"/>
            <w:noWrap/>
            <w:vAlign w:val="center"/>
            <w:hideMark/>
          </w:tcPr>
          <w:p w14:paraId="1F6C521C"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412.51</w:t>
            </w:r>
          </w:p>
        </w:tc>
        <w:tc>
          <w:tcPr>
            <w:tcW w:w="1069" w:type="dxa"/>
            <w:shd w:val="clear" w:color="auto" w:fill="B8CCE4" w:themeFill="accent1" w:themeFillTint="66"/>
            <w:noWrap/>
            <w:vAlign w:val="center"/>
            <w:hideMark/>
          </w:tcPr>
          <w:p w14:paraId="1996C17C"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391.60</w:t>
            </w:r>
          </w:p>
        </w:tc>
      </w:tr>
      <w:tr w:rsidR="0096471C" w:rsidRPr="00B561EF" w14:paraId="3364D7D2" w14:textId="77777777" w:rsidTr="0096471C">
        <w:trPr>
          <w:trHeight w:val="300"/>
        </w:trPr>
        <w:tc>
          <w:tcPr>
            <w:tcW w:w="1865" w:type="dxa"/>
            <w:shd w:val="clear" w:color="auto" w:fill="B8CCE4" w:themeFill="accent1" w:themeFillTint="66"/>
            <w:noWrap/>
            <w:vAlign w:val="center"/>
            <w:hideMark/>
          </w:tcPr>
          <w:p w14:paraId="3F444FB6" w14:textId="77777777" w:rsidR="00B561EF" w:rsidRPr="00B561EF" w:rsidRDefault="00B561EF" w:rsidP="0096471C">
            <w:pPr>
              <w:spacing w:line="276" w:lineRule="auto"/>
              <w:rPr>
                <w:rFonts w:asciiTheme="minorHAnsi" w:hAnsiTheme="minorHAnsi" w:cstheme="minorHAnsi"/>
                <w:b/>
                <w:bCs/>
                <w:sz w:val="22"/>
                <w:szCs w:val="22"/>
              </w:rPr>
            </w:pPr>
            <w:r w:rsidRPr="00B561EF">
              <w:rPr>
                <w:rFonts w:asciiTheme="minorHAnsi" w:hAnsiTheme="minorHAnsi" w:cstheme="minorHAnsi"/>
                <w:b/>
                <w:bCs/>
                <w:sz w:val="22"/>
                <w:szCs w:val="22"/>
              </w:rPr>
              <w:t>D.S.C.R. (A/B)</w:t>
            </w:r>
          </w:p>
        </w:tc>
        <w:tc>
          <w:tcPr>
            <w:tcW w:w="1068" w:type="dxa"/>
            <w:shd w:val="clear" w:color="auto" w:fill="B8CCE4" w:themeFill="accent1" w:themeFillTint="66"/>
            <w:noWrap/>
            <w:vAlign w:val="center"/>
            <w:hideMark/>
          </w:tcPr>
          <w:p w14:paraId="3AB2D787"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0.58</w:t>
            </w:r>
          </w:p>
        </w:tc>
        <w:tc>
          <w:tcPr>
            <w:tcW w:w="1069" w:type="dxa"/>
            <w:shd w:val="clear" w:color="auto" w:fill="B8CCE4" w:themeFill="accent1" w:themeFillTint="66"/>
            <w:noWrap/>
            <w:vAlign w:val="center"/>
            <w:hideMark/>
          </w:tcPr>
          <w:p w14:paraId="7A032AC9"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2.89</w:t>
            </w:r>
          </w:p>
        </w:tc>
        <w:tc>
          <w:tcPr>
            <w:tcW w:w="1069" w:type="dxa"/>
            <w:shd w:val="clear" w:color="auto" w:fill="B8CCE4" w:themeFill="accent1" w:themeFillTint="66"/>
            <w:noWrap/>
            <w:vAlign w:val="center"/>
            <w:hideMark/>
          </w:tcPr>
          <w:p w14:paraId="668D4B91"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2.01</w:t>
            </w:r>
          </w:p>
        </w:tc>
        <w:tc>
          <w:tcPr>
            <w:tcW w:w="1069" w:type="dxa"/>
            <w:shd w:val="clear" w:color="auto" w:fill="B8CCE4" w:themeFill="accent1" w:themeFillTint="66"/>
            <w:noWrap/>
            <w:vAlign w:val="center"/>
            <w:hideMark/>
          </w:tcPr>
          <w:p w14:paraId="5598DEE7"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2.17</w:t>
            </w:r>
          </w:p>
        </w:tc>
        <w:tc>
          <w:tcPr>
            <w:tcW w:w="1069" w:type="dxa"/>
            <w:shd w:val="clear" w:color="auto" w:fill="B8CCE4" w:themeFill="accent1" w:themeFillTint="66"/>
            <w:noWrap/>
            <w:vAlign w:val="center"/>
            <w:hideMark/>
          </w:tcPr>
          <w:p w14:paraId="64AC2CF7"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2.15</w:t>
            </w:r>
          </w:p>
        </w:tc>
        <w:tc>
          <w:tcPr>
            <w:tcW w:w="1068" w:type="dxa"/>
            <w:shd w:val="clear" w:color="auto" w:fill="B8CCE4" w:themeFill="accent1" w:themeFillTint="66"/>
            <w:noWrap/>
            <w:vAlign w:val="center"/>
            <w:hideMark/>
          </w:tcPr>
          <w:p w14:paraId="3C45F2E5"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1.92</w:t>
            </w:r>
          </w:p>
        </w:tc>
        <w:tc>
          <w:tcPr>
            <w:tcW w:w="1069" w:type="dxa"/>
            <w:shd w:val="clear" w:color="auto" w:fill="B8CCE4" w:themeFill="accent1" w:themeFillTint="66"/>
            <w:noWrap/>
            <w:vAlign w:val="center"/>
            <w:hideMark/>
          </w:tcPr>
          <w:p w14:paraId="62841BFF"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2.37</w:t>
            </w:r>
          </w:p>
        </w:tc>
        <w:tc>
          <w:tcPr>
            <w:tcW w:w="1069" w:type="dxa"/>
            <w:shd w:val="clear" w:color="auto" w:fill="B8CCE4" w:themeFill="accent1" w:themeFillTint="66"/>
            <w:noWrap/>
            <w:vAlign w:val="center"/>
            <w:hideMark/>
          </w:tcPr>
          <w:p w14:paraId="0132F98E"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2.11</w:t>
            </w:r>
          </w:p>
        </w:tc>
        <w:tc>
          <w:tcPr>
            <w:tcW w:w="1069" w:type="dxa"/>
            <w:shd w:val="clear" w:color="auto" w:fill="B8CCE4" w:themeFill="accent1" w:themeFillTint="66"/>
            <w:noWrap/>
            <w:vAlign w:val="center"/>
            <w:hideMark/>
          </w:tcPr>
          <w:p w14:paraId="1B9C6FFD"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2.66</w:t>
            </w:r>
          </w:p>
        </w:tc>
        <w:tc>
          <w:tcPr>
            <w:tcW w:w="1069" w:type="dxa"/>
            <w:shd w:val="clear" w:color="auto" w:fill="B8CCE4" w:themeFill="accent1" w:themeFillTint="66"/>
            <w:noWrap/>
            <w:vAlign w:val="center"/>
            <w:hideMark/>
          </w:tcPr>
          <w:p w14:paraId="5B81079D"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3.01</w:t>
            </w:r>
          </w:p>
        </w:tc>
        <w:tc>
          <w:tcPr>
            <w:tcW w:w="1069" w:type="dxa"/>
            <w:shd w:val="clear" w:color="auto" w:fill="B8CCE4" w:themeFill="accent1" w:themeFillTint="66"/>
            <w:noWrap/>
            <w:vAlign w:val="center"/>
            <w:hideMark/>
          </w:tcPr>
          <w:p w14:paraId="000DFB0D" w14:textId="77777777" w:rsidR="00B561EF" w:rsidRPr="00B561EF" w:rsidRDefault="00B561EF" w:rsidP="0096471C">
            <w:pPr>
              <w:spacing w:line="276" w:lineRule="auto"/>
              <w:jc w:val="center"/>
              <w:rPr>
                <w:rFonts w:asciiTheme="minorHAnsi" w:hAnsiTheme="minorHAnsi" w:cstheme="minorHAnsi"/>
                <w:b/>
                <w:bCs/>
                <w:sz w:val="22"/>
                <w:szCs w:val="22"/>
              </w:rPr>
            </w:pPr>
            <w:r w:rsidRPr="00B561EF">
              <w:rPr>
                <w:rFonts w:asciiTheme="minorHAnsi" w:hAnsiTheme="minorHAnsi" w:cstheme="minorHAnsi"/>
                <w:b/>
                <w:bCs/>
                <w:sz w:val="22"/>
                <w:szCs w:val="22"/>
              </w:rPr>
              <w:t>3.31</w:t>
            </w:r>
          </w:p>
        </w:tc>
      </w:tr>
      <w:tr w:rsidR="0096471C" w:rsidRPr="00B561EF" w14:paraId="72E0BF2D" w14:textId="77777777" w:rsidTr="00E74200">
        <w:trPr>
          <w:trHeight w:val="300"/>
        </w:trPr>
        <w:tc>
          <w:tcPr>
            <w:tcW w:w="1865" w:type="dxa"/>
            <w:shd w:val="clear" w:color="000000" w:fill="002060"/>
            <w:noWrap/>
            <w:vAlign w:val="center"/>
            <w:hideMark/>
          </w:tcPr>
          <w:p w14:paraId="5D514230" w14:textId="77777777" w:rsidR="0096471C" w:rsidRPr="00B561EF" w:rsidRDefault="0096471C" w:rsidP="0096471C">
            <w:pPr>
              <w:spacing w:line="276" w:lineRule="auto"/>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Average D.S.C.R.</w:t>
            </w:r>
          </w:p>
        </w:tc>
        <w:tc>
          <w:tcPr>
            <w:tcW w:w="11757" w:type="dxa"/>
            <w:gridSpan w:val="11"/>
            <w:shd w:val="clear" w:color="000000" w:fill="002060"/>
            <w:noWrap/>
            <w:vAlign w:val="center"/>
            <w:hideMark/>
          </w:tcPr>
          <w:p w14:paraId="68A73D1F" w14:textId="39F09289" w:rsidR="0096471C" w:rsidRPr="00B561EF" w:rsidRDefault="0096471C" w:rsidP="0096471C">
            <w:pPr>
              <w:spacing w:line="276" w:lineRule="auto"/>
              <w:jc w:val="center"/>
              <w:rPr>
                <w:rFonts w:asciiTheme="minorHAnsi" w:hAnsiTheme="minorHAnsi" w:cstheme="minorHAnsi"/>
                <w:sz w:val="22"/>
                <w:szCs w:val="22"/>
              </w:rPr>
            </w:pPr>
            <w:r w:rsidRPr="00B561EF">
              <w:rPr>
                <w:rFonts w:asciiTheme="minorHAnsi" w:hAnsiTheme="minorHAnsi" w:cstheme="minorHAnsi"/>
                <w:b/>
                <w:bCs/>
                <w:color w:val="FFFFFF"/>
                <w:sz w:val="22"/>
                <w:szCs w:val="22"/>
              </w:rPr>
              <w:t>2.37</w:t>
            </w:r>
          </w:p>
        </w:tc>
      </w:tr>
      <w:tr w:rsidR="0096471C" w:rsidRPr="00B561EF" w14:paraId="1969A75F" w14:textId="77777777" w:rsidTr="00E74200">
        <w:trPr>
          <w:trHeight w:val="300"/>
        </w:trPr>
        <w:tc>
          <w:tcPr>
            <w:tcW w:w="1865" w:type="dxa"/>
            <w:shd w:val="clear" w:color="000000" w:fill="002060"/>
            <w:noWrap/>
            <w:vAlign w:val="center"/>
            <w:hideMark/>
          </w:tcPr>
          <w:p w14:paraId="33131749" w14:textId="77777777" w:rsidR="0096471C" w:rsidRPr="00B561EF" w:rsidRDefault="0096471C" w:rsidP="0096471C">
            <w:pPr>
              <w:spacing w:line="276" w:lineRule="auto"/>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Min. DSCR</w:t>
            </w:r>
          </w:p>
        </w:tc>
        <w:tc>
          <w:tcPr>
            <w:tcW w:w="11757" w:type="dxa"/>
            <w:gridSpan w:val="11"/>
            <w:shd w:val="clear" w:color="000000" w:fill="002060"/>
            <w:noWrap/>
            <w:vAlign w:val="center"/>
            <w:hideMark/>
          </w:tcPr>
          <w:p w14:paraId="693B0CDF" w14:textId="752C7329" w:rsidR="0096471C" w:rsidRPr="00B561EF" w:rsidRDefault="0096471C" w:rsidP="0096471C">
            <w:pPr>
              <w:spacing w:line="276" w:lineRule="auto"/>
              <w:jc w:val="center"/>
              <w:rPr>
                <w:rFonts w:asciiTheme="minorHAnsi" w:hAnsiTheme="minorHAnsi" w:cstheme="minorHAnsi"/>
                <w:sz w:val="22"/>
                <w:szCs w:val="22"/>
              </w:rPr>
            </w:pPr>
            <w:r w:rsidRPr="00B561EF">
              <w:rPr>
                <w:rFonts w:asciiTheme="minorHAnsi" w:hAnsiTheme="minorHAnsi" w:cstheme="minorHAnsi"/>
                <w:b/>
                <w:bCs/>
                <w:color w:val="FFFFFF"/>
                <w:sz w:val="22"/>
                <w:szCs w:val="22"/>
              </w:rPr>
              <w:t>1.92</w:t>
            </w:r>
          </w:p>
        </w:tc>
      </w:tr>
      <w:tr w:rsidR="0096471C" w:rsidRPr="00B561EF" w14:paraId="5F95561B" w14:textId="77777777" w:rsidTr="00E74200">
        <w:trPr>
          <w:trHeight w:val="300"/>
        </w:trPr>
        <w:tc>
          <w:tcPr>
            <w:tcW w:w="1865" w:type="dxa"/>
            <w:shd w:val="clear" w:color="000000" w:fill="002060"/>
            <w:noWrap/>
            <w:vAlign w:val="center"/>
            <w:hideMark/>
          </w:tcPr>
          <w:p w14:paraId="0546B19F" w14:textId="77777777" w:rsidR="0096471C" w:rsidRPr="00B561EF" w:rsidRDefault="0096471C" w:rsidP="0096471C">
            <w:pPr>
              <w:spacing w:line="276" w:lineRule="auto"/>
              <w:rPr>
                <w:rFonts w:asciiTheme="minorHAnsi" w:hAnsiTheme="minorHAnsi" w:cstheme="minorHAnsi"/>
                <w:b/>
                <w:bCs/>
                <w:color w:val="FFFFFF"/>
                <w:sz w:val="22"/>
                <w:szCs w:val="22"/>
              </w:rPr>
            </w:pPr>
            <w:r w:rsidRPr="00B561EF">
              <w:rPr>
                <w:rFonts w:asciiTheme="minorHAnsi" w:hAnsiTheme="minorHAnsi" w:cstheme="minorHAnsi"/>
                <w:b/>
                <w:bCs/>
                <w:color w:val="FFFFFF"/>
                <w:sz w:val="22"/>
                <w:szCs w:val="22"/>
              </w:rPr>
              <w:t>Max. DSCR</w:t>
            </w:r>
          </w:p>
        </w:tc>
        <w:tc>
          <w:tcPr>
            <w:tcW w:w="11757" w:type="dxa"/>
            <w:gridSpan w:val="11"/>
            <w:shd w:val="clear" w:color="000000" w:fill="002060"/>
            <w:noWrap/>
            <w:vAlign w:val="center"/>
            <w:hideMark/>
          </w:tcPr>
          <w:p w14:paraId="35CB9EBC" w14:textId="1F35357B" w:rsidR="0096471C" w:rsidRPr="00B561EF" w:rsidRDefault="0096471C" w:rsidP="0096471C">
            <w:pPr>
              <w:spacing w:line="276" w:lineRule="auto"/>
              <w:jc w:val="center"/>
              <w:rPr>
                <w:rFonts w:asciiTheme="minorHAnsi" w:hAnsiTheme="minorHAnsi" w:cstheme="minorHAnsi"/>
                <w:sz w:val="22"/>
                <w:szCs w:val="22"/>
              </w:rPr>
            </w:pPr>
            <w:r w:rsidRPr="00B561EF">
              <w:rPr>
                <w:rFonts w:asciiTheme="minorHAnsi" w:hAnsiTheme="minorHAnsi" w:cstheme="minorHAnsi"/>
                <w:b/>
                <w:bCs/>
                <w:color w:val="FFFFFF"/>
                <w:sz w:val="22"/>
                <w:szCs w:val="22"/>
              </w:rPr>
              <w:t>3.01</w:t>
            </w:r>
          </w:p>
        </w:tc>
      </w:tr>
    </w:tbl>
    <w:p w14:paraId="79737FBD" w14:textId="77777777" w:rsidR="0035691F" w:rsidRDefault="0035691F" w:rsidP="0035691F">
      <w:pPr>
        <w:pStyle w:val="ListParagraph"/>
        <w:spacing w:line="360" w:lineRule="auto"/>
        <w:ind w:left="1134"/>
        <w:jc w:val="both"/>
        <w:rPr>
          <w:rFonts w:ascii="Arial" w:hAnsi="Arial" w:cs="Arial"/>
          <w:b/>
          <w:sz w:val="22"/>
          <w:szCs w:val="22"/>
        </w:rPr>
      </w:pPr>
    </w:p>
    <w:p w14:paraId="5EF86261" w14:textId="77777777" w:rsidR="0035691F" w:rsidRPr="004B1095" w:rsidRDefault="0035691F" w:rsidP="0035691F">
      <w:pPr>
        <w:pStyle w:val="ListParagraph"/>
        <w:spacing w:after="240" w:line="360" w:lineRule="auto"/>
        <w:ind w:left="1134"/>
        <w:jc w:val="center"/>
        <w:rPr>
          <w:rFonts w:ascii="Arial" w:hAnsi="Arial" w:cs="Arial"/>
          <w:b/>
          <w:sz w:val="22"/>
          <w:szCs w:val="22"/>
          <w:u w:val="single"/>
        </w:rPr>
      </w:pPr>
      <w:r w:rsidRPr="004B1095">
        <w:rPr>
          <w:rFonts w:ascii="Arial" w:hAnsi="Arial" w:cs="Arial"/>
          <w:b/>
          <w:sz w:val="22"/>
          <w:szCs w:val="22"/>
          <w:u w:val="single"/>
        </w:rPr>
        <w:t>DEBT-SERVICE COVERAGE RATIO IF EXPENDITURE INCREASED BY 5%</w:t>
      </w:r>
    </w:p>
    <w:tbl>
      <w:tblPr>
        <w:tblW w:w="471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4"/>
        <w:gridCol w:w="1066"/>
        <w:gridCol w:w="1067"/>
        <w:gridCol w:w="1067"/>
        <w:gridCol w:w="1067"/>
        <w:gridCol w:w="1067"/>
        <w:gridCol w:w="1067"/>
        <w:gridCol w:w="1067"/>
        <w:gridCol w:w="1067"/>
        <w:gridCol w:w="1067"/>
        <w:gridCol w:w="1067"/>
        <w:gridCol w:w="1064"/>
      </w:tblGrid>
      <w:tr w:rsidR="0096471C" w:rsidRPr="0096471C" w14:paraId="521B8F9B" w14:textId="77777777" w:rsidTr="0096471C">
        <w:trPr>
          <w:trHeight w:val="300"/>
        </w:trPr>
        <w:tc>
          <w:tcPr>
            <w:tcW w:w="689" w:type="pct"/>
            <w:shd w:val="clear" w:color="000000" w:fill="002060"/>
            <w:noWrap/>
            <w:vAlign w:val="center"/>
            <w:hideMark/>
          </w:tcPr>
          <w:p w14:paraId="6FE89D6A" w14:textId="77777777" w:rsidR="0096471C" w:rsidRPr="0096471C" w:rsidRDefault="0096471C" w:rsidP="0096471C">
            <w:pPr>
              <w:spacing w:line="276" w:lineRule="auto"/>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Particular</w:t>
            </w:r>
          </w:p>
        </w:tc>
        <w:tc>
          <w:tcPr>
            <w:tcW w:w="392" w:type="pct"/>
            <w:shd w:val="clear" w:color="000000" w:fill="002060"/>
            <w:noWrap/>
            <w:vAlign w:val="center"/>
            <w:hideMark/>
          </w:tcPr>
          <w:p w14:paraId="49EBEA10" w14:textId="77777777" w:rsidR="0096471C" w:rsidRPr="0096471C" w:rsidRDefault="0096471C" w:rsidP="0096471C">
            <w:pPr>
              <w:spacing w:line="276" w:lineRule="auto"/>
              <w:jc w:val="center"/>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2025-26</w:t>
            </w:r>
          </w:p>
        </w:tc>
        <w:tc>
          <w:tcPr>
            <w:tcW w:w="392" w:type="pct"/>
            <w:shd w:val="clear" w:color="000000" w:fill="002060"/>
            <w:noWrap/>
            <w:vAlign w:val="center"/>
            <w:hideMark/>
          </w:tcPr>
          <w:p w14:paraId="7A7F39B5" w14:textId="77777777" w:rsidR="0096471C" w:rsidRPr="0096471C" w:rsidRDefault="0096471C" w:rsidP="0096471C">
            <w:pPr>
              <w:spacing w:line="276" w:lineRule="auto"/>
              <w:jc w:val="center"/>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2026-27</w:t>
            </w:r>
          </w:p>
        </w:tc>
        <w:tc>
          <w:tcPr>
            <w:tcW w:w="392" w:type="pct"/>
            <w:shd w:val="clear" w:color="000000" w:fill="002060"/>
            <w:noWrap/>
            <w:vAlign w:val="center"/>
            <w:hideMark/>
          </w:tcPr>
          <w:p w14:paraId="7DD5C30B" w14:textId="77777777" w:rsidR="0096471C" w:rsidRPr="0096471C" w:rsidRDefault="0096471C" w:rsidP="0096471C">
            <w:pPr>
              <w:spacing w:line="276" w:lineRule="auto"/>
              <w:jc w:val="center"/>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2027-28</w:t>
            </w:r>
          </w:p>
        </w:tc>
        <w:tc>
          <w:tcPr>
            <w:tcW w:w="392" w:type="pct"/>
            <w:shd w:val="clear" w:color="000000" w:fill="002060"/>
            <w:noWrap/>
            <w:vAlign w:val="center"/>
            <w:hideMark/>
          </w:tcPr>
          <w:p w14:paraId="0CA88B97" w14:textId="77777777" w:rsidR="0096471C" w:rsidRPr="0096471C" w:rsidRDefault="0096471C" w:rsidP="0096471C">
            <w:pPr>
              <w:spacing w:line="276" w:lineRule="auto"/>
              <w:jc w:val="center"/>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2028-29</w:t>
            </w:r>
          </w:p>
        </w:tc>
        <w:tc>
          <w:tcPr>
            <w:tcW w:w="392" w:type="pct"/>
            <w:shd w:val="clear" w:color="000000" w:fill="002060"/>
            <w:noWrap/>
            <w:vAlign w:val="center"/>
            <w:hideMark/>
          </w:tcPr>
          <w:p w14:paraId="38FFC672" w14:textId="77777777" w:rsidR="0096471C" w:rsidRPr="0096471C" w:rsidRDefault="0096471C" w:rsidP="0096471C">
            <w:pPr>
              <w:spacing w:line="276" w:lineRule="auto"/>
              <w:jc w:val="center"/>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2029-30</w:t>
            </w:r>
          </w:p>
        </w:tc>
        <w:tc>
          <w:tcPr>
            <w:tcW w:w="392" w:type="pct"/>
            <w:shd w:val="clear" w:color="000000" w:fill="002060"/>
            <w:noWrap/>
            <w:vAlign w:val="center"/>
            <w:hideMark/>
          </w:tcPr>
          <w:p w14:paraId="476CCBCB" w14:textId="77777777" w:rsidR="0096471C" w:rsidRPr="0096471C" w:rsidRDefault="0096471C" w:rsidP="0096471C">
            <w:pPr>
              <w:spacing w:line="276" w:lineRule="auto"/>
              <w:jc w:val="center"/>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2030-31</w:t>
            </w:r>
          </w:p>
        </w:tc>
        <w:tc>
          <w:tcPr>
            <w:tcW w:w="392" w:type="pct"/>
            <w:shd w:val="clear" w:color="000000" w:fill="002060"/>
            <w:noWrap/>
            <w:vAlign w:val="center"/>
            <w:hideMark/>
          </w:tcPr>
          <w:p w14:paraId="33D3166B" w14:textId="77777777" w:rsidR="0096471C" w:rsidRPr="0096471C" w:rsidRDefault="0096471C" w:rsidP="0096471C">
            <w:pPr>
              <w:spacing w:line="276" w:lineRule="auto"/>
              <w:jc w:val="center"/>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2031-32</w:t>
            </w:r>
          </w:p>
        </w:tc>
        <w:tc>
          <w:tcPr>
            <w:tcW w:w="392" w:type="pct"/>
            <w:shd w:val="clear" w:color="000000" w:fill="002060"/>
            <w:noWrap/>
            <w:vAlign w:val="center"/>
            <w:hideMark/>
          </w:tcPr>
          <w:p w14:paraId="440FE162" w14:textId="77777777" w:rsidR="0096471C" w:rsidRPr="0096471C" w:rsidRDefault="0096471C" w:rsidP="0096471C">
            <w:pPr>
              <w:spacing w:line="276" w:lineRule="auto"/>
              <w:jc w:val="center"/>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2032-33</w:t>
            </w:r>
          </w:p>
        </w:tc>
        <w:tc>
          <w:tcPr>
            <w:tcW w:w="392" w:type="pct"/>
            <w:shd w:val="clear" w:color="000000" w:fill="002060"/>
            <w:noWrap/>
            <w:vAlign w:val="center"/>
            <w:hideMark/>
          </w:tcPr>
          <w:p w14:paraId="304656A0" w14:textId="77777777" w:rsidR="0096471C" w:rsidRPr="0096471C" w:rsidRDefault="0096471C" w:rsidP="0096471C">
            <w:pPr>
              <w:spacing w:line="276" w:lineRule="auto"/>
              <w:jc w:val="center"/>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2033-34</w:t>
            </w:r>
          </w:p>
        </w:tc>
        <w:tc>
          <w:tcPr>
            <w:tcW w:w="392" w:type="pct"/>
            <w:shd w:val="clear" w:color="000000" w:fill="002060"/>
            <w:noWrap/>
            <w:vAlign w:val="center"/>
            <w:hideMark/>
          </w:tcPr>
          <w:p w14:paraId="157612CB" w14:textId="77777777" w:rsidR="0096471C" w:rsidRPr="0096471C" w:rsidRDefault="0096471C" w:rsidP="0096471C">
            <w:pPr>
              <w:spacing w:line="276" w:lineRule="auto"/>
              <w:jc w:val="center"/>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2034-35</w:t>
            </w:r>
          </w:p>
        </w:tc>
        <w:tc>
          <w:tcPr>
            <w:tcW w:w="391" w:type="pct"/>
            <w:shd w:val="clear" w:color="000000" w:fill="002060"/>
            <w:noWrap/>
            <w:vAlign w:val="center"/>
            <w:hideMark/>
          </w:tcPr>
          <w:p w14:paraId="6DBBA0FA" w14:textId="77777777" w:rsidR="0096471C" w:rsidRPr="0096471C" w:rsidRDefault="0096471C" w:rsidP="0096471C">
            <w:pPr>
              <w:spacing w:line="276" w:lineRule="auto"/>
              <w:jc w:val="center"/>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2035-36</w:t>
            </w:r>
          </w:p>
        </w:tc>
      </w:tr>
      <w:tr w:rsidR="0096471C" w:rsidRPr="0096471C" w14:paraId="6B9E606E" w14:textId="77777777" w:rsidTr="0096471C">
        <w:trPr>
          <w:trHeight w:val="300"/>
        </w:trPr>
        <w:tc>
          <w:tcPr>
            <w:tcW w:w="689" w:type="pct"/>
            <w:shd w:val="clear" w:color="auto" w:fill="auto"/>
            <w:noWrap/>
            <w:vAlign w:val="center"/>
            <w:hideMark/>
          </w:tcPr>
          <w:p w14:paraId="1EFC89FE" w14:textId="77777777" w:rsidR="0096471C" w:rsidRPr="0096471C" w:rsidRDefault="0096471C" w:rsidP="0096471C">
            <w:pPr>
              <w:spacing w:line="276" w:lineRule="auto"/>
              <w:rPr>
                <w:rFonts w:asciiTheme="minorHAnsi" w:hAnsiTheme="minorHAnsi" w:cstheme="minorHAnsi"/>
                <w:sz w:val="22"/>
                <w:szCs w:val="22"/>
              </w:rPr>
            </w:pPr>
            <w:r w:rsidRPr="0096471C">
              <w:rPr>
                <w:rFonts w:asciiTheme="minorHAnsi" w:hAnsiTheme="minorHAnsi" w:cstheme="minorHAnsi"/>
                <w:sz w:val="22"/>
                <w:szCs w:val="22"/>
              </w:rPr>
              <w:t>Cash Accruals</w:t>
            </w:r>
          </w:p>
        </w:tc>
        <w:tc>
          <w:tcPr>
            <w:tcW w:w="392" w:type="pct"/>
            <w:shd w:val="clear" w:color="auto" w:fill="auto"/>
            <w:noWrap/>
            <w:vAlign w:val="center"/>
            <w:hideMark/>
          </w:tcPr>
          <w:p w14:paraId="594694E3"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69.84</w:t>
            </w:r>
          </w:p>
        </w:tc>
        <w:tc>
          <w:tcPr>
            <w:tcW w:w="392" w:type="pct"/>
            <w:shd w:val="clear" w:color="auto" w:fill="auto"/>
            <w:noWrap/>
            <w:vAlign w:val="center"/>
            <w:hideMark/>
          </w:tcPr>
          <w:p w14:paraId="03CAAA7A"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1067.31</w:t>
            </w:r>
          </w:p>
        </w:tc>
        <w:tc>
          <w:tcPr>
            <w:tcW w:w="392" w:type="pct"/>
            <w:shd w:val="clear" w:color="auto" w:fill="auto"/>
            <w:noWrap/>
            <w:vAlign w:val="center"/>
            <w:hideMark/>
          </w:tcPr>
          <w:p w14:paraId="10FAADEA"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860.35</w:t>
            </w:r>
          </w:p>
        </w:tc>
        <w:tc>
          <w:tcPr>
            <w:tcW w:w="392" w:type="pct"/>
            <w:shd w:val="clear" w:color="auto" w:fill="auto"/>
            <w:noWrap/>
            <w:vAlign w:val="center"/>
            <w:hideMark/>
          </w:tcPr>
          <w:p w14:paraId="7BEEA832"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885.50</w:t>
            </w:r>
          </w:p>
        </w:tc>
        <w:tc>
          <w:tcPr>
            <w:tcW w:w="392" w:type="pct"/>
            <w:shd w:val="clear" w:color="auto" w:fill="auto"/>
            <w:noWrap/>
            <w:vAlign w:val="center"/>
            <w:hideMark/>
          </w:tcPr>
          <w:p w14:paraId="0DB77D3B"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902.77</w:t>
            </w:r>
          </w:p>
        </w:tc>
        <w:tc>
          <w:tcPr>
            <w:tcW w:w="392" w:type="pct"/>
            <w:shd w:val="clear" w:color="auto" w:fill="auto"/>
            <w:noWrap/>
            <w:vAlign w:val="center"/>
            <w:hideMark/>
          </w:tcPr>
          <w:p w14:paraId="534BE5AC"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818.73</w:t>
            </w:r>
          </w:p>
        </w:tc>
        <w:tc>
          <w:tcPr>
            <w:tcW w:w="392" w:type="pct"/>
            <w:shd w:val="clear" w:color="auto" w:fill="auto"/>
            <w:noWrap/>
            <w:vAlign w:val="center"/>
            <w:hideMark/>
          </w:tcPr>
          <w:p w14:paraId="21B6DBE4"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1065.49</w:t>
            </w:r>
          </w:p>
        </w:tc>
        <w:tc>
          <w:tcPr>
            <w:tcW w:w="392" w:type="pct"/>
            <w:shd w:val="clear" w:color="auto" w:fill="auto"/>
            <w:noWrap/>
            <w:vAlign w:val="center"/>
            <w:hideMark/>
          </w:tcPr>
          <w:p w14:paraId="7F1E7C96"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961.86</w:t>
            </w:r>
          </w:p>
        </w:tc>
        <w:tc>
          <w:tcPr>
            <w:tcW w:w="392" w:type="pct"/>
            <w:shd w:val="clear" w:color="auto" w:fill="auto"/>
            <w:noWrap/>
            <w:vAlign w:val="center"/>
            <w:hideMark/>
          </w:tcPr>
          <w:p w14:paraId="4F9E80A0"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1241.23</w:t>
            </w:r>
          </w:p>
        </w:tc>
        <w:tc>
          <w:tcPr>
            <w:tcW w:w="392" w:type="pct"/>
            <w:shd w:val="clear" w:color="auto" w:fill="auto"/>
            <w:noWrap/>
            <w:vAlign w:val="center"/>
            <w:hideMark/>
          </w:tcPr>
          <w:p w14:paraId="0EB956F7"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1339.62</w:t>
            </w:r>
          </w:p>
        </w:tc>
        <w:tc>
          <w:tcPr>
            <w:tcW w:w="391" w:type="pct"/>
            <w:shd w:val="clear" w:color="auto" w:fill="auto"/>
            <w:noWrap/>
            <w:vAlign w:val="center"/>
            <w:hideMark/>
          </w:tcPr>
          <w:p w14:paraId="7749F73A"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1423.43</w:t>
            </w:r>
          </w:p>
        </w:tc>
      </w:tr>
      <w:tr w:rsidR="0096471C" w:rsidRPr="0096471C" w14:paraId="309D2BA7" w14:textId="77777777" w:rsidTr="0096471C">
        <w:trPr>
          <w:trHeight w:val="300"/>
        </w:trPr>
        <w:tc>
          <w:tcPr>
            <w:tcW w:w="689" w:type="pct"/>
            <w:shd w:val="clear" w:color="auto" w:fill="auto"/>
            <w:noWrap/>
            <w:vAlign w:val="center"/>
            <w:hideMark/>
          </w:tcPr>
          <w:p w14:paraId="35E65F9C" w14:textId="3C7A7144" w:rsidR="0096471C" w:rsidRPr="0096471C" w:rsidRDefault="0096471C" w:rsidP="0096471C">
            <w:pPr>
              <w:spacing w:line="276" w:lineRule="auto"/>
              <w:rPr>
                <w:rFonts w:asciiTheme="minorHAnsi" w:hAnsiTheme="minorHAnsi" w:cstheme="minorHAnsi"/>
                <w:sz w:val="22"/>
                <w:szCs w:val="22"/>
              </w:rPr>
            </w:pPr>
            <w:r>
              <w:rPr>
                <w:rFonts w:asciiTheme="minorHAnsi" w:hAnsiTheme="minorHAnsi" w:cstheme="minorHAnsi"/>
                <w:sz w:val="22"/>
                <w:szCs w:val="22"/>
              </w:rPr>
              <w:t>Int</w:t>
            </w:r>
            <w:r w:rsidRPr="0096471C">
              <w:rPr>
                <w:rFonts w:asciiTheme="minorHAnsi" w:hAnsiTheme="minorHAnsi" w:cstheme="minorHAnsi"/>
                <w:sz w:val="22"/>
                <w:szCs w:val="22"/>
              </w:rPr>
              <w:t>. on Term Loan</w:t>
            </w:r>
          </w:p>
        </w:tc>
        <w:tc>
          <w:tcPr>
            <w:tcW w:w="392" w:type="pct"/>
            <w:shd w:val="clear" w:color="auto" w:fill="auto"/>
            <w:noWrap/>
            <w:vAlign w:val="center"/>
            <w:hideMark/>
          </w:tcPr>
          <w:p w14:paraId="61EEC30E"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38.75</w:t>
            </w:r>
          </w:p>
        </w:tc>
        <w:tc>
          <w:tcPr>
            <w:tcW w:w="392" w:type="pct"/>
            <w:shd w:val="clear" w:color="auto" w:fill="auto"/>
            <w:noWrap/>
            <w:vAlign w:val="center"/>
            <w:hideMark/>
          </w:tcPr>
          <w:p w14:paraId="1FBDD2B2"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278.17</w:t>
            </w:r>
          </w:p>
        </w:tc>
        <w:tc>
          <w:tcPr>
            <w:tcW w:w="392" w:type="pct"/>
            <w:shd w:val="clear" w:color="auto" w:fill="auto"/>
            <w:noWrap/>
            <w:vAlign w:val="center"/>
            <w:hideMark/>
          </w:tcPr>
          <w:p w14:paraId="5048ABA3"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254.84</w:t>
            </w:r>
          </w:p>
        </w:tc>
        <w:tc>
          <w:tcPr>
            <w:tcW w:w="392" w:type="pct"/>
            <w:shd w:val="clear" w:color="auto" w:fill="auto"/>
            <w:noWrap/>
            <w:vAlign w:val="center"/>
            <w:hideMark/>
          </w:tcPr>
          <w:p w14:paraId="0EED762B"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230.62</w:t>
            </w:r>
          </w:p>
        </w:tc>
        <w:tc>
          <w:tcPr>
            <w:tcW w:w="392" w:type="pct"/>
            <w:shd w:val="clear" w:color="auto" w:fill="auto"/>
            <w:noWrap/>
            <w:vAlign w:val="center"/>
            <w:hideMark/>
          </w:tcPr>
          <w:p w14:paraId="46DAFCF4"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206.50</w:t>
            </w:r>
          </w:p>
        </w:tc>
        <w:tc>
          <w:tcPr>
            <w:tcW w:w="392" w:type="pct"/>
            <w:shd w:val="clear" w:color="auto" w:fill="auto"/>
            <w:noWrap/>
            <w:vAlign w:val="center"/>
            <w:hideMark/>
          </w:tcPr>
          <w:p w14:paraId="5A26F25B"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180.10</w:t>
            </w:r>
          </w:p>
        </w:tc>
        <w:tc>
          <w:tcPr>
            <w:tcW w:w="392" w:type="pct"/>
            <w:shd w:val="clear" w:color="auto" w:fill="auto"/>
            <w:noWrap/>
            <w:vAlign w:val="center"/>
            <w:hideMark/>
          </w:tcPr>
          <w:p w14:paraId="232C8578"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151.39</w:t>
            </w:r>
          </w:p>
        </w:tc>
        <w:tc>
          <w:tcPr>
            <w:tcW w:w="392" w:type="pct"/>
            <w:shd w:val="clear" w:color="auto" w:fill="auto"/>
            <w:noWrap/>
            <w:vAlign w:val="center"/>
            <w:hideMark/>
          </w:tcPr>
          <w:p w14:paraId="7E092275"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120.38</w:t>
            </w:r>
          </w:p>
        </w:tc>
        <w:tc>
          <w:tcPr>
            <w:tcW w:w="392" w:type="pct"/>
            <w:shd w:val="clear" w:color="auto" w:fill="auto"/>
            <w:noWrap/>
            <w:vAlign w:val="center"/>
            <w:hideMark/>
          </w:tcPr>
          <w:p w14:paraId="3F7BE8DA"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87.07</w:t>
            </w:r>
          </w:p>
        </w:tc>
        <w:tc>
          <w:tcPr>
            <w:tcW w:w="392" w:type="pct"/>
            <w:shd w:val="clear" w:color="auto" w:fill="auto"/>
            <w:noWrap/>
            <w:vAlign w:val="center"/>
            <w:hideMark/>
          </w:tcPr>
          <w:p w14:paraId="0FA0C0E6"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52.51</w:t>
            </w:r>
          </w:p>
        </w:tc>
        <w:tc>
          <w:tcPr>
            <w:tcW w:w="391" w:type="pct"/>
            <w:shd w:val="clear" w:color="auto" w:fill="auto"/>
            <w:noWrap/>
            <w:vAlign w:val="center"/>
            <w:hideMark/>
          </w:tcPr>
          <w:p w14:paraId="2514F8E5"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39.60</w:t>
            </w:r>
          </w:p>
        </w:tc>
      </w:tr>
      <w:tr w:rsidR="0096471C" w:rsidRPr="0096471C" w14:paraId="5E7E7DF8" w14:textId="77777777" w:rsidTr="0096471C">
        <w:trPr>
          <w:trHeight w:val="300"/>
        </w:trPr>
        <w:tc>
          <w:tcPr>
            <w:tcW w:w="689" w:type="pct"/>
            <w:shd w:val="clear" w:color="auto" w:fill="B8CCE4" w:themeFill="accent1" w:themeFillTint="66"/>
            <w:noWrap/>
            <w:vAlign w:val="center"/>
            <w:hideMark/>
          </w:tcPr>
          <w:p w14:paraId="18A083EE" w14:textId="77777777" w:rsidR="0096471C" w:rsidRPr="0096471C" w:rsidRDefault="0096471C" w:rsidP="0096471C">
            <w:pPr>
              <w:spacing w:line="276" w:lineRule="auto"/>
              <w:rPr>
                <w:rFonts w:asciiTheme="minorHAnsi" w:hAnsiTheme="minorHAnsi" w:cstheme="minorHAnsi"/>
                <w:b/>
                <w:bCs/>
                <w:sz w:val="22"/>
                <w:szCs w:val="22"/>
              </w:rPr>
            </w:pPr>
            <w:r w:rsidRPr="0096471C">
              <w:rPr>
                <w:rFonts w:asciiTheme="minorHAnsi" w:hAnsiTheme="minorHAnsi" w:cstheme="minorHAnsi"/>
                <w:b/>
                <w:bCs/>
                <w:sz w:val="22"/>
                <w:szCs w:val="22"/>
              </w:rPr>
              <w:t>Total "A"</w:t>
            </w:r>
          </w:p>
        </w:tc>
        <w:tc>
          <w:tcPr>
            <w:tcW w:w="392" w:type="pct"/>
            <w:shd w:val="clear" w:color="auto" w:fill="B8CCE4" w:themeFill="accent1" w:themeFillTint="66"/>
            <w:noWrap/>
            <w:vAlign w:val="center"/>
            <w:hideMark/>
          </w:tcPr>
          <w:p w14:paraId="60F20844"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108.58</w:t>
            </w:r>
          </w:p>
        </w:tc>
        <w:tc>
          <w:tcPr>
            <w:tcW w:w="392" w:type="pct"/>
            <w:shd w:val="clear" w:color="auto" w:fill="B8CCE4" w:themeFill="accent1" w:themeFillTint="66"/>
            <w:noWrap/>
            <w:vAlign w:val="center"/>
            <w:hideMark/>
          </w:tcPr>
          <w:p w14:paraId="40340B7E"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1345.47</w:t>
            </w:r>
          </w:p>
        </w:tc>
        <w:tc>
          <w:tcPr>
            <w:tcW w:w="392" w:type="pct"/>
            <w:shd w:val="clear" w:color="auto" w:fill="B8CCE4" w:themeFill="accent1" w:themeFillTint="66"/>
            <w:noWrap/>
            <w:vAlign w:val="center"/>
            <w:hideMark/>
          </w:tcPr>
          <w:p w14:paraId="27A9C51B"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1115.19</w:t>
            </w:r>
          </w:p>
        </w:tc>
        <w:tc>
          <w:tcPr>
            <w:tcW w:w="392" w:type="pct"/>
            <w:shd w:val="clear" w:color="auto" w:fill="B8CCE4" w:themeFill="accent1" w:themeFillTint="66"/>
            <w:noWrap/>
            <w:vAlign w:val="center"/>
            <w:hideMark/>
          </w:tcPr>
          <w:p w14:paraId="36FB589A"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1116.12</w:t>
            </w:r>
          </w:p>
        </w:tc>
        <w:tc>
          <w:tcPr>
            <w:tcW w:w="392" w:type="pct"/>
            <w:shd w:val="clear" w:color="auto" w:fill="B8CCE4" w:themeFill="accent1" w:themeFillTint="66"/>
            <w:noWrap/>
            <w:vAlign w:val="center"/>
            <w:hideMark/>
          </w:tcPr>
          <w:p w14:paraId="6382E3D6"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1109.27</w:t>
            </w:r>
          </w:p>
        </w:tc>
        <w:tc>
          <w:tcPr>
            <w:tcW w:w="392" w:type="pct"/>
            <w:shd w:val="clear" w:color="auto" w:fill="B8CCE4" w:themeFill="accent1" w:themeFillTint="66"/>
            <w:noWrap/>
            <w:vAlign w:val="center"/>
            <w:hideMark/>
          </w:tcPr>
          <w:p w14:paraId="2F6B650E"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998.83</w:t>
            </w:r>
          </w:p>
        </w:tc>
        <w:tc>
          <w:tcPr>
            <w:tcW w:w="392" w:type="pct"/>
            <w:shd w:val="clear" w:color="auto" w:fill="B8CCE4" w:themeFill="accent1" w:themeFillTint="66"/>
            <w:noWrap/>
            <w:vAlign w:val="center"/>
            <w:hideMark/>
          </w:tcPr>
          <w:p w14:paraId="46109B88"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1216.88</w:t>
            </w:r>
          </w:p>
        </w:tc>
        <w:tc>
          <w:tcPr>
            <w:tcW w:w="392" w:type="pct"/>
            <w:shd w:val="clear" w:color="auto" w:fill="B8CCE4" w:themeFill="accent1" w:themeFillTint="66"/>
            <w:noWrap/>
            <w:vAlign w:val="center"/>
            <w:hideMark/>
          </w:tcPr>
          <w:p w14:paraId="062B9B42"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1082.24</w:t>
            </w:r>
          </w:p>
        </w:tc>
        <w:tc>
          <w:tcPr>
            <w:tcW w:w="392" w:type="pct"/>
            <w:shd w:val="clear" w:color="auto" w:fill="B8CCE4" w:themeFill="accent1" w:themeFillTint="66"/>
            <w:noWrap/>
            <w:vAlign w:val="center"/>
            <w:hideMark/>
          </w:tcPr>
          <w:p w14:paraId="51EFE733"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1328.31</w:t>
            </w:r>
          </w:p>
        </w:tc>
        <w:tc>
          <w:tcPr>
            <w:tcW w:w="392" w:type="pct"/>
            <w:shd w:val="clear" w:color="auto" w:fill="B8CCE4" w:themeFill="accent1" w:themeFillTint="66"/>
            <w:noWrap/>
            <w:vAlign w:val="center"/>
            <w:hideMark/>
          </w:tcPr>
          <w:p w14:paraId="7B858084"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1392.13</w:t>
            </w:r>
          </w:p>
        </w:tc>
        <w:tc>
          <w:tcPr>
            <w:tcW w:w="391" w:type="pct"/>
            <w:shd w:val="clear" w:color="auto" w:fill="B8CCE4" w:themeFill="accent1" w:themeFillTint="66"/>
            <w:noWrap/>
            <w:vAlign w:val="center"/>
            <w:hideMark/>
          </w:tcPr>
          <w:p w14:paraId="4BA044DC"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1463.03</w:t>
            </w:r>
          </w:p>
        </w:tc>
      </w:tr>
      <w:tr w:rsidR="0096471C" w:rsidRPr="0096471C" w14:paraId="27A6FC63" w14:textId="77777777" w:rsidTr="0096471C">
        <w:trPr>
          <w:trHeight w:val="300"/>
        </w:trPr>
        <w:tc>
          <w:tcPr>
            <w:tcW w:w="689" w:type="pct"/>
            <w:shd w:val="clear" w:color="auto" w:fill="auto"/>
            <w:noWrap/>
            <w:vAlign w:val="center"/>
            <w:hideMark/>
          </w:tcPr>
          <w:p w14:paraId="6CCE1E6F" w14:textId="77777777" w:rsidR="0096471C" w:rsidRPr="0096471C" w:rsidRDefault="0096471C" w:rsidP="0096471C">
            <w:pPr>
              <w:spacing w:line="276" w:lineRule="auto"/>
              <w:rPr>
                <w:rFonts w:asciiTheme="minorHAnsi" w:hAnsiTheme="minorHAnsi" w:cstheme="minorHAnsi"/>
                <w:sz w:val="22"/>
                <w:szCs w:val="22"/>
              </w:rPr>
            </w:pPr>
            <w:r w:rsidRPr="0096471C">
              <w:rPr>
                <w:rFonts w:asciiTheme="minorHAnsi" w:hAnsiTheme="minorHAnsi" w:cstheme="minorHAnsi"/>
                <w:sz w:val="22"/>
                <w:szCs w:val="22"/>
              </w:rPr>
              <w:t>Instalment of T/L</w:t>
            </w:r>
          </w:p>
        </w:tc>
        <w:tc>
          <w:tcPr>
            <w:tcW w:w="392" w:type="pct"/>
            <w:shd w:val="clear" w:color="auto" w:fill="auto"/>
            <w:noWrap/>
            <w:vAlign w:val="center"/>
            <w:hideMark/>
          </w:tcPr>
          <w:p w14:paraId="3A7280CF"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93.87</w:t>
            </w:r>
          </w:p>
        </w:tc>
        <w:tc>
          <w:tcPr>
            <w:tcW w:w="392" w:type="pct"/>
            <w:shd w:val="clear" w:color="auto" w:fill="auto"/>
            <w:noWrap/>
            <w:vAlign w:val="center"/>
            <w:hideMark/>
          </w:tcPr>
          <w:p w14:paraId="55C46209"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182.00</w:t>
            </w:r>
          </w:p>
        </w:tc>
        <w:tc>
          <w:tcPr>
            <w:tcW w:w="392" w:type="pct"/>
            <w:shd w:val="clear" w:color="auto" w:fill="auto"/>
            <w:noWrap/>
            <w:vAlign w:val="center"/>
            <w:hideMark/>
          </w:tcPr>
          <w:p w14:paraId="69F1CF21"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260.22</w:t>
            </w:r>
          </w:p>
        </w:tc>
        <w:tc>
          <w:tcPr>
            <w:tcW w:w="392" w:type="pct"/>
            <w:shd w:val="clear" w:color="auto" w:fill="auto"/>
            <w:noWrap/>
            <w:vAlign w:val="center"/>
            <w:hideMark/>
          </w:tcPr>
          <w:p w14:paraId="7CA41959"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243.43</w:t>
            </w:r>
          </w:p>
        </w:tc>
        <w:tc>
          <w:tcPr>
            <w:tcW w:w="392" w:type="pct"/>
            <w:shd w:val="clear" w:color="auto" w:fill="auto"/>
            <w:noWrap/>
            <w:vAlign w:val="center"/>
            <w:hideMark/>
          </w:tcPr>
          <w:p w14:paraId="3E6D6EE8"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264.00</w:t>
            </w:r>
          </w:p>
        </w:tc>
        <w:tc>
          <w:tcPr>
            <w:tcW w:w="392" w:type="pct"/>
            <w:shd w:val="clear" w:color="auto" w:fill="auto"/>
            <w:noWrap/>
            <w:vAlign w:val="center"/>
            <w:hideMark/>
          </w:tcPr>
          <w:p w14:paraId="074492A0"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288.00</w:t>
            </w:r>
          </w:p>
        </w:tc>
        <w:tc>
          <w:tcPr>
            <w:tcW w:w="392" w:type="pct"/>
            <w:shd w:val="clear" w:color="auto" w:fill="auto"/>
            <w:noWrap/>
            <w:vAlign w:val="center"/>
            <w:hideMark/>
          </w:tcPr>
          <w:p w14:paraId="6CB9BD85"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312.00</w:t>
            </w:r>
          </w:p>
        </w:tc>
        <w:tc>
          <w:tcPr>
            <w:tcW w:w="392" w:type="pct"/>
            <w:shd w:val="clear" w:color="auto" w:fill="auto"/>
            <w:noWrap/>
            <w:vAlign w:val="center"/>
            <w:hideMark/>
          </w:tcPr>
          <w:p w14:paraId="2CA87667"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336.00</w:t>
            </w:r>
          </w:p>
        </w:tc>
        <w:tc>
          <w:tcPr>
            <w:tcW w:w="392" w:type="pct"/>
            <w:shd w:val="clear" w:color="auto" w:fill="auto"/>
            <w:noWrap/>
            <w:vAlign w:val="center"/>
            <w:hideMark/>
          </w:tcPr>
          <w:p w14:paraId="55D31439"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360.00</w:t>
            </w:r>
          </w:p>
        </w:tc>
        <w:tc>
          <w:tcPr>
            <w:tcW w:w="392" w:type="pct"/>
            <w:shd w:val="clear" w:color="auto" w:fill="auto"/>
            <w:noWrap/>
            <w:vAlign w:val="center"/>
            <w:hideMark/>
          </w:tcPr>
          <w:p w14:paraId="1DBBC180"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360.00</w:t>
            </w:r>
          </w:p>
        </w:tc>
        <w:tc>
          <w:tcPr>
            <w:tcW w:w="391" w:type="pct"/>
            <w:shd w:val="clear" w:color="auto" w:fill="auto"/>
            <w:noWrap/>
            <w:vAlign w:val="center"/>
            <w:hideMark/>
          </w:tcPr>
          <w:p w14:paraId="46FB0977"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352.00</w:t>
            </w:r>
          </w:p>
        </w:tc>
      </w:tr>
      <w:tr w:rsidR="0096471C" w:rsidRPr="0096471C" w14:paraId="4BD361D6" w14:textId="77777777" w:rsidTr="0096471C">
        <w:trPr>
          <w:trHeight w:val="300"/>
        </w:trPr>
        <w:tc>
          <w:tcPr>
            <w:tcW w:w="689" w:type="pct"/>
            <w:shd w:val="clear" w:color="auto" w:fill="auto"/>
            <w:noWrap/>
            <w:vAlign w:val="center"/>
            <w:hideMark/>
          </w:tcPr>
          <w:p w14:paraId="4C2D39DB" w14:textId="102FAE4A" w:rsidR="0096471C" w:rsidRPr="0096471C" w:rsidRDefault="0096471C" w:rsidP="0096471C">
            <w:pPr>
              <w:spacing w:line="276" w:lineRule="auto"/>
              <w:rPr>
                <w:rFonts w:asciiTheme="minorHAnsi" w:hAnsiTheme="minorHAnsi" w:cstheme="minorHAnsi"/>
                <w:sz w:val="22"/>
                <w:szCs w:val="22"/>
              </w:rPr>
            </w:pPr>
            <w:r>
              <w:rPr>
                <w:rFonts w:asciiTheme="minorHAnsi" w:hAnsiTheme="minorHAnsi" w:cstheme="minorHAnsi"/>
                <w:sz w:val="22"/>
                <w:szCs w:val="22"/>
              </w:rPr>
              <w:t>In</w:t>
            </w:r>
            <w:r w:rsidRPr="0096471C">
              <w:rPr>
                <w:rFonts w:asciiTheme="minorHAnsi" w:hAnsiTheme="minorHAnsi" w:cstheme="minorHAnsi"/>
                <w:sz w:val="22"/>
                <w:szCs w:val="22"/>
              </w:rPr>
              <w:t>t. on Term Loan</w:t>
            </w:r>
          </w:p>
        </w:tc>
        <w:tc>
          <w:tcPr>
            <w:tcW w:w="392" w:type="pct"/>
            <w:shd w:val="clear" w:color="auto" w:fill="auto"/>
            <w:noWrap/>
            <w:vAlign w:val="center"/>
            <w:hideMark/>
          </w:tcPr>
          <w:p w14:paraId="7E1162DE"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38.75</w:t>
            </w:r>
          </w:p>
        </w:tc>
        <w:tc>
          <w:tcPr>
            <w:tcW w:w="392" w:type="pct"/>
            <w:shd w:val="clear" w:color="auto" w:fill="auto"/>
            <w:noWrap/>
            <w:vAlign w:val="center"/>
            <w:hideMark/>
          </w:tcPr>
          <w:p w14:paraId="7C0AD675"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278.17</w:t>
            </w:r>
          </w:p>
        </w:tc>
        <w:tc>
          <w:tcPr>
            <w:tcW w:w="392" w:type="pct"/>
            <w:shd w:val="clear" w:color="auto" w:fill="auto"/>
            <w:noWrap/>
            <w:vAlign w:val="center"/>
            <w:hideMark/>
          </w:tcPr>
          <w:p w14:paraId="46D2316D"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254.84</w:t>
            </w:r>
          </w:p>
        </w:tc>
        <w:tc>
          <w:tcPr>
            <w:tcW w:w="392" w:type="pct"/>
            <w:shd w:val="clear" w:color="auto" w:fill="auto"/>
            <w:noWrap/>
            <w:vAlign w:val="center"/>
            <w:hideMark/>
          </w:tcPr>
          <w:p w14:paraId="08BF043C"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230.62</w:t>
            </w:r>
          </w:p>
        </w:tc>
        <w:tc>
          <w:tcPr>
            <w:tcW w:w="392" w:type="pct"/>
            <w:shd w:val="clear" w:color="auto" w:fill="auto"/>
            <w:noWrap/>
            <w:vAlign w:val="center"/>
            <w:hideMark/>
          </w:tcPr>
          <w:p w14:paraId="231218E9"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206.50</w:t>
            </w:r>
          </w:p>
        </w:tc>
        <w:tc>
          <w:tcPr>
            <w:tcW w:w="392" w:type="pct"/>
            <w:shd w:val="clear" w:color="auto" w:fill="auto"/>
            <w:noWrap/>
            <w:vAlign w:val="center"/>
            <w:hideMark/>
          </w:tcPr>
          <w:p w14:paraId="08527572"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180.10</w:t>
            </w:r>
          </w:p>
        </w:tc>
        <w:tc>
          <w:tcPr>
            <w:tcW w:w="392" w:type="pct"/>
            <w:shd w:val="clear" w:color="auto" w:fill="auto"/>
            <w:noWrap/>
            <w:vAlign w:val="center"/>
            <w:hideMark/>
          </w:tcPr>
          <w:p w14:paraId="5E703EE0"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151.39</w:t>
            </w:r>
          </w:p>
        </w:tc>
        <w:tc>
          <w:tcPr>
            <w:tcW w:w="392" w:type="pct"/>
            <w:shd w:val="clear" w:color="auto" w:fill="auto"/>
            <w:noWrap/>
            <w:vAlign w:val="center"/>
            <w:hideMark/>
          </w:tcPr>
          <w:p w14:paraId="1328F484"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120.38</w:t>
            </w:r>
          </w:p>
        </w:tc>
        <w:tc>
          <w:tcPr>
            <w:tcW w:w="392" w:type="pct"/>
            <w:shd w:val="clear" w:color="auto" w:fill="auto"/>
            <w:noWrap/>
            <w:vAlign w:val="center"/>
            <w:hideMark/>
          </w:tcPr>
          <w:p w14:paraId="253916F7"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87.07</w:t>
            </w:r>
          </w:p>
        </w:tc>
        <w:tc>
          <w:tcPr>
            <w:tcW w:w="392" w:type="pct"/>
            <w:shd w:val="clear" w:color="auto" w:fill="auto"/>
            <w:noWrap/>
            <w:vAlign w:val="center"/>
            <w:hideMark/>
          </w:tcPr>
          <w:p w14:paraId="1A32BF40"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52.51</w:t>
            </w:r>
          </w:p>
        </w:tc>
        <w:tc>
          <w:tcPr>
            <w:tcW w:w="391" w:type="pct"/>
            <w:shd w:val="clear" w:color="auto" w:fill="auto"/>
            <w:noWrap/>
            <w:vAlign w:val="center"/>
            <w:hideMark/>
          </w:tcPr>
          <w:p w14:paraId="27DFB299" w14:textId="77777777"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sz w:val="22"/>
                <w:szCs w:val="22"/>
              </w:rPr>
              <w:t>39.60</w:t>
            </w:r>
          </w:p>
        </w:tc>
      </w:tr>
      <w:tr w:rsidR="0096471C" w:rsidRPr="0096471C" w14:paraId="74D1B34A" w14:textId="77777777" w:rsidTr="0096471C">
        <w:trPr>
          <w:trHeight w:val="300"/>
        </w:trPr>
        <w:tc>
          <w:tcPr>
            <w:tcW w:w="689" w:type="pct"/>
            <w:shd w:val="clear" w:color="auto" w:fill="B8CCE4" w:themeFill="accent1" w:themeFillTint="66"/>
            <w:noWrap/>
            <w:vAlign w:val="center"/>
            <w:hideMark/>
          </w:tcPr>
          <w:p w14:paraId="075D28CF" w14:textId="77777777" w:rsidR="0096471C" w:rsidRPr="0096471C" w:rsidRDefault="0096471C" w:rsidP="0096471C">
            <w:pPr>
              <w:spacing w:line="276" w:lineRule="auto"/>
              <w:rPr>
                <w:rFonts w:asciiTheme="minorHAnsi" w:hAnsiTheme="minorHAnsi" w:cstheme="minorHAnsi"/>
                <w:b/>
                <w:bCs/>
                <w:sz w:val="22"/>
                <w:szCs w:val="22"/>
              </w:rPr>
            </w:pPr>
            <w:r w:rsidRPr="0096471C">
              <w:rPr>
                <w:rFonts w:asciiTheme="minorHAnsi" w:hAnsiTheme="minorHAnsi" w:cstheme="minorHAnsi"/>
                <w:b/>
                <w:bCs/>
                <w:sz w:val="22"/>
                <w:szCs w:val="22"/>
              </w:rPr>
              <w:t>Total "B"</w:t>
            </w:r>
          </w:p>
        </w:tc>
        <w:tc>
          <w:tcPr>
            <w:tcW w:w="392" w:type="pct"/>
            <w:shd w:val="clear" w:color="auto" w:fill="B8CCE4" w:themeFill="accent1" w:themeFillTint="66"/>
            <w:noWrap/>
            <w:vAlign w:val="center"/>
            <w:hideMark/>
          </w:tcPr>
          <w:p w14:paraId="1BF34D6A"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132.62</w:t>
            </w:r>
          </w:p>
        </w:tc>
        <w:tc>
          <w:tcPr>
            <w:tcW w:w="392" w:type="pct"/>
            <w:shd w:val="clear" w:color="auto" w:fill="B8CCE4" w:themeFill="accent1" w:themeFillTint="66"/>
            <w:noWrap/>
            <w:vAlign w:val="center"/>
            <w:hideMark/>
          </w:tcPr>
          <w:p w14:paraId="5FEDA888"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460.17</w:t>
            </w:r>
          </w:p>
        </w:tc>
        <w:tc>
          <w:tcPr>
            <w:tcW w:w="392" w:type="pct"/>
            <w:shd w:val="clear" w:color="auto" w:fill="B8CCE4" w:themeFill="accent1" w:themeFillTint="66"/>
            <w:noWrap/>
            <w:vAlign w:val="center"/>
            <w:hideMark/>
          </w:tcPr>
          <w:p w14:paraId="3B675F1F"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515.06</w:t>
            </w:r>
          </w:p>
        </w:tc>
        <w:tc>
          <w:tcPr>
            <w:tcW w:w="392" w:type="pct"/>
            <w:shd w:val="clear" w:color="auto" w:fill="B8CCE4" w:themeFill="accent1" w:themeFillTint="66"/>
            <w:noWrap/>
            <w:vAlign w:val="center"/>
            <w:hideMark/>
          </w:tcPr>
          <w:p w14:paraId="07B8E974"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474.05</w:t>
            </w:r>
          </w:p>
        </w:tc>
        <w:tc>
          <w:tcPr>
            <w:tcW w:w="392" w:type="pct"/>
            <w:shd w:val="clear" w:color="auto" w:fill="B8CCE4" w:themeFill="accent1" w:themeFillTint="66"/>
            <w:noWrap/>
            <w:vAlign w:val="center"/>
            <w:hideMark/>
          </w:tcPr>
          <w:p w14:paraId="5BE0BBAA"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470.50</w:t>
            </w:r>
          </w:p>
        </w:tc>
        <w:tc>
          <w:tcPr>
            <w:tcW w:w="392" w:type="pct"/>
            <w:shd w:val="clear" w:color="auto" w:fill="B8CCE4" w:themeFill="accent1" w:themeFillTint="66"/>
            <w:noWrap/>
            <w:vAlign w:val="center"/>
            <w:hideMark/>
          </w:tcPr>
          <w:p w14:paraId="578C4F42"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468.10</w:t>
            </w:r>
          </w:p>
        </w:tc>
        <w:tc>
          <w:tcPr>
            <w:tcW w:w="392" w:type="pct"/>
            <w:shd w:val="clear" w:color="auto" w:fill="B8CCE4" w:themeFill="accent1" w:themeFillTint="66"/>
            <w:noWrap/>
            <w:vAlign w:val="center"/>
            <w:hideMark/>
          </w:tcPr>
          <w:p w14:paraId="3CC98366"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463.39</w:t>
            </w:r>
          </w:p>
        </w:tc>
        <w:tc>
          <w:tcPr>
            <w:tcW w:w="392" w:type="pct"/>
            <w:shd w:val="clear" w:color="auto" w:fill="B8CCE4" w:themeFill="accent1" w:themeFillTint="66"/>
            <w:noWrap/>
            <w:vAlign w:val="center"/>
            <w:hideMark/>
          </w:tcPr>
          <w:p w14:paraId="19C2B387"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456.38</w:t>
            </w:r>
          </w:p>
        </w:tc>
        <w:tc>
          <w:tcPr>
            <w:tcW w:w="392" w:type="pct"/>
            <w:shd w:val="clear" w:color="auto" w:fill="B8CCE4" w:themeFill="accent1" w:themeFillTint="66"/>
            <w:noWrap/>
            <w:vAlign w:val="center"/>
            <w:hideMark/>
          </w:tcPr>
          <w:p w14:paraId="5D6E02DB"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447.07</w:t>
            </w:r>
          </w:p>
        </w:tc>
        <w:tc>
          <w:tcPr>
            <w:tcW w:w="392" w:type="pct"/>
            <w:shd w:val="clear" w:color="auto" w:fill="B8CCE4" w:themeFill="accent1" w:themeFillTint="66"/>
            <w:noWrap/>
            <w:vAlign w:val="center"/>
            <w:hideMark/>
          </w:tcPr>
          <w:p w14:paraId="607069F7"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412.51</w:t>
            </w:r>
          </w:p>
        </w:tc>
        <w:tc>
          <w:tcPr>
            <w:tcW w:w="391" w:type="pct"/>
            <w:shd w:val="clear" w:color="auto" w:fill="B8CCE4" w:themeFill="accent1" w:themeFillTint="66"/>
            <w:noWrap/>
            <w:vAlign w:val="center"/>
            <w:hideMark/>
          </w:tcPr>
          <w:p w14:paraId="539E23D6"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391.60</w:t>
            </w:r>
          </w:p>
        </w:tc>
      </w:tr>
      <w:tr w:rsidR="0096471C" w:rsidRPr="0096471C" w14:paraId="2167C875" w14:textId="77777777" w:rsidTr="0096471C">
        <w:trPr>
          <w:trHeight w:val="300"/>
        </w:trPr>
        <w:tc>
          <w:tcPr>
            <w:tcW w:w="689" w:type="pct"/>
            <w:shd w:val="clear" w:color="auto" w:fill="B8CCE4" w:themeFill="accent1" w:themeFillTint="66"/>
            <w:noWrap/>
            <w:vAlign w:val="center"/>
            <w:hideMark/>
          </w:tcPr>
          <w:p w14:paraId="6803FA36" w14:textId="77777777" w:rsidR="0096471C" w:rsidRPr="0096471C" w:rsidRDefault="0096471C" w:rsidP="0096471C">
            <w:pPr>
              <w:spacing w:line="276" w:lineRule="auto"/>
              <w:rPr>
                <w:rFonts w:asciiTheme="minorHAnsi" w:hAnsiTheme="minorHAnsi" w:cstheme="minorHAnsi"/>
                <w:b/>
                <w:bCs/>
                <w:sz w:val="22"/>
                <w:szCs w:val="22"/>
              </w:rPr>
            </w:pPr>
            <w:r w:rsidRPr="0096471C">
              <w:rPr>
                <w:rFonts w:asciiTheme="minorHAnsi" w:hAnsiTheme="minorHAnsi" w:cstheme="minorHAnsi"/>
                <w:b/>
                <w:bCs/>
                <w:sz w:val="22"/>
                <w:szCs w:val="22"/>
              </w:rPr>
              <w:t>D.S.C.R. (A/B)</w:t>
            </w:r>
          </w:p>
        </w:tc>
        <w:tc>
          <w:tcPr>
            <w:tcW w:w="392" w:type="pct"/>
            <w:shd w:val="clear" w:color="auto" w:fill="B8CCE4" w:themeFill="accent1" w:themeFillTint="66"/>
            <w:noWrap/>
            <w:vAlign w:val="center"/>
            <w:hideMark/>
          </w:tcPr>
          <w:p w14:paraId="7BA2CBFF"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0.82</w:t>
            </w:r>
          </w:p>
        </w:tc>
        <w:tc>
          <w:tcPr>
            <w:tcW w:w="392" w:type="pct"/>
            <w:shd w:val="clear" w:color="auto" w:fill="B8CCE4" w:themeFill="accent1" w:themeFillTint="66"/>
            <w:noWrap/>
            <w:vAlign w:val="center"/>
            <w:hideMark/>
          </w:tcPr>
          <w:p w14:paraId="2F78E26F"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2.92</w:t>
            </w:r>
          </w:p>
        </w:tc>
        <w:tc>
          <w:tcPr>
            <w:tcW w:w="392" w:type="pct"/>
            <w:shd w:val="clear" w:color="auto" w:fill="B8CCE4" w:themeFill="accent1" w:themeFillTint="66"/>
            <w:noWrap/>
            <w:vAlign w:val="center"/>
            <w:hideMark/>
          </w:tcPr>
          <w:p w14:paraId="4B938C46"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2.17</w:t>
            </w:r>
          </w:p>
        </w:tc>
        <w:tc>
          <w:tcPr>
            <w:tcW w:w="392" w:type="pct"/>
            <w:shd w:val="clear" w:color="auto" w:fill="B8CCE4" w:themeFill="accent1" w:themeFillTint="66"/>
            <w:noWrap/>
            <w:vAlign w:val="center"/>
            <w:hideMark/>
          </w:tcPr>
          <w:p w14:paraId="76792BFF"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2.35</w:t>
            </w:r>
          </w:p>
        </w:tc>
        <w:tc>
          <w:tcPr>
            <w:tcW w:w="392" w:type="pct"/>
            <w:shd w:val="clear" w:color="auto" w:fill="B8CCE4" w:themeFill="accent1" w:themeFillTint="66"/>
            <w:noWrap/>
            <w:vAlign w:val="center"/>
            <w:hideMark/>
          </w:tcPr>
          <w:p w14:paraId="2199DC49"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2.36</w:t>
            </w:r>
          </w:p>
        </w:tc>
        <w:tc>
          <w:tcPr>
            <w:tcW w:w="392" w:type="pct"/>
            <w:shd w:val="clear" w:color="auto" w:fill="B8CCE4" w:themeFill="accent1" w:themeFillTint="66"/>
            <w:noWrap/>
            <w:vAlign w:val="center"/>
            <w:hideMark/>
          </w:tcPr>
          <w:p w14:paraId="26A49FBB"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2.13</w:t>
            </w:r>
          </w:p>
        </w:tc>
        <w:tc>
          <w:tcPr>
            <w:tcW w:w="392" w:type="pct"/>
            <w:shd w:val="clear" w:color="auto" w:fill="B8CCE4" w:themeFill="accent1" w:themeFillTint="66"/>
            <w:noWrap/>
            <w:vAlign w:val="center"/>
            <w:hideMark/>
          </w:tcPr>
          <w:p w14:paraId="1490A027"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2.63</w:t>
            </w:r>
          </w:p>
        </w:tc>
        <w:tc>
          <w:tcPr>
            <w:tcW w:w="392" w:type="pct"/>
            <w:shd w:val="clear" w:color="auto" w:fill="B8CCE4" w:themeFill="accent1" w:themeFillTint="66"/>
            <w:noWrap/>
            <w:vAlign w:val="center"/>
            <w:hideMark/>
          </w:tcPr>
          <w:p w14:paraId="0B5CBC22"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2.37</w:t>
            </w:r>
          </w:p>
        </w:tc>
        <w:tc>
          <w:tcPr>
            <w:tcW w:w="392" w:type="pct"/>
            <w:shd w:val="clear" w:color="auto" w:fill="B8CCE4" w:themeFill="accent1" w:themeFillTint="66"/>
            <w:noWrap/>
            <w:vAlign w:val="center"/>
            <w:hideMark/>
          </w:tcPr>
          <w:p w14:paraId="7FAA0E28"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2.97</w:t>
            </w:r>
          </w:p>
        </w:tc>
        <w:tc>
          <w:tcPr>
            <w:tcW w:w="392" w:type="pct"/>
            <w:shd w:val="clear" w:color="auto" w:fill="B8CCE4" w:themeFill="accent1" w:themeFillTint="66"/>
            <w:noWrap/>
            <w:vAlign w:val="center"/>
            <w:hideMark/>
          </w:tcPr>
          <w:p w14:paraId="39EE225F"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3.37</w:t>
            </w:r>
          </w:p>
        </w:tc>
        <w:tc>
          <w:tcPr>
            <w:tcW w:w="391" w:type="pct"/>
            <w:shd w:val="clear" w:color="auto" w:fill="B8CCE4" w:themeFill="accent1" w:themeFillTint="66"/>
            <w:noWrap/>
            <w:vAlign w:val="center"/>
            <w:hideMark/>
          </w:tcPr>
          <w:p w14:paraId="7FA96A81" w14:textId="77777777" w:rsidR="0096471C" w:rsidRPr="0096471C" w:rsidRDefault="0096471C" w:rsidP="0096471C">
            <w:pPr>
              <w:spacing w:line="276" w:lineRule="auto"/>
              <w:jc w:val="center"/>
              <w:rPr>
                <w:rFonts w:asciiTheme="minorHAnsi" w:hAnsiTheme="minorHAnsi" w:cstheme="minorHAnsi"/>
                <w:b/>
                <w:bCs/>
                <w:sz w:val="22"/>
                <w:szCs w:val="22"/>
              </w:rPr>
            </w:pPr>
            <w:r w:rsidRPr="0096471C">
              <w:rPr>
                <w:rFonts w:asciiTheme="minorHAnsi" w:hAnsiTheme="minorHAnsi" w:cstheme="minorHAnsi"/>
                <w:b/>
                <w:bCs/>
                <w:sz w:val="22"/>
                <w:szCs w:val="22"/>
              </w:rPr>
              <w:t>3.74</w:t>
            </w:r>
          </w:p>
        </w:tc>
      </w:tr>
      <w:tr w:rsidR="0096471C" w:rsidRPr="0096471C" w14:paraId="488032C1" w14:textId="77777777" w:rsidTr="0096471C">
        <w:trPr>
          <w:trHeight w:val="300"/>
        </w:trPr>
        <w:tc>
          <w:tcPr>
            <w:tcW w:w="689" w:type="pct"/>
            <w:shd w:val="clear" w:color="000000" w:fill="002060"/>
            <w:noWrap/>
            <w:vAlign w:val="center"/>
            <w:hideMark/>
          </w:tcPr>
          <w:p w14:paraId="6D7DD926" w14:textId="77777777" w:rsidR="0096471C" w:rsidRPr="0096471C" w:rsidRDefault="0096471C" w:rsidP="0096471C">
            <w:pPr>
              <w:spacing w:line="276" w:lineRule="auto"/>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Average D.S.C.R.</w:t>
            </w:r>
          </w:p>
        </w:tc>
        <w:tc>
          <w:tcPr>
            <w:tcW w:w="4311" w:type="pct"/>
            <w:gridSpan w:val="11"/>
            <w:shd w:val="clear" w:color="000000" w:fill="002060"/>
            <w:noWrap/>
            <w:vAlign w:val="center"/>
            <w:hideMark/>
          </w:tcPr>
          <w:p w14:paraId="7644CD2D" w14:textId="78AFF8F4"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b/>
                <w:bCs/>
                <w:color w:val="FFFFFF"/>
                <w:sz w:val="22"/>
                <w:szCs w:val="22"/>
              </w:rPr>
              <w:t>2.59</w:t>
            </w:r>
          </w:p>
        </w:tc>
      </w:tr>
      <w:tr w:rsidR="0096471C" w:rsidRPr="0096471C" w14:paraId="7B697098" w14:textId="77777777" w:rsidTr="0096471C">
        <w:trPr>
          <w:trHeight w:val="300"/>
        </w:trPr>
        <w:tc>
          <w:tcPr>
            <w:tcW w:w="689" w:type="pct"/>
            <w:shd w:val="clear" w:color="000000" w:fill="002060"/>
            <w:noWrap/>
            <w:vAlign w:val="center"/>
            <w:hideMark/>
          </w:tcPr>
          <w:p w14:paraId="7927F63E" w14:textId="77777777" w:rsidR="0096471C" w:rsidRPr="0096471C" w:rsidRDefault="0096471C" w:rsidP="0096471C">
            <w:pPr>
              <w:spacing w:line="276" w:lineRule="auto"/>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Min. DSCR</w:t>
            </w:r>
          </w:p>
        </w:tc>
        <w:tc>
          <w:tcPr>
            <w:tcW w:w="4311" w:type="pct"/>
            <w:gridSpan w:val="11"/>
            <w:shd w:val="clear" w:color="000000" w:fill="002060"/>
            <w:noWrap/>
            <w:vAlign w:val="center"/>
            <w:hideMark/>
          </w:tcPr>
          <w:p w14:paraId="710F84E0" w14:textId="5ACFD0E9"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b/>
                <w:bCs/>
                <w:color w:val="FFFFFF"/>
                <w:sz w:val="22"/>
                <w:szCs w:val="22"/>
              </w:rPr>
              <w:t>2.13</w:t>
            </w:r>
          </w:p>
        </w:tc>
      </w:tr>
      <w:tr w:rsidR="0096471C" w:rsidRPr="0096471C" w14:paraId="0E1A9A83" w14:textId="77777777" w:rsidTr="0096471C">
        <w:trPr>
          <w:trHeight w:val="300"/>
        </w:trPr>
        <w:tc>
          <w:tcPr>
            <w:tcW w:w="689" w:type="pct"/>
            <w:shd w:val="clear" w:color="000000" w:fill="002060"/>
            <w:noWrap/>
            <w:vAlign w:val="center"/>
            <w:hideMark/>
          </w:tcPr>
          <w:p w14:paraId="171174BA" w14:textId="77777777" w:rsidR="0096471C" w:rsidRPr="0096471C" w:rsidRDefault="0096471C" w:rsidP="0096471C">
            <w:pPr>
              <w:spacing w:line="276" w:lineRule="auto"/>
              <w:rPr>
                <w:rFonts w:asciiTheme="minorHAnsi" w:hAnsiTheme="minorHAnsi" w:cstheme="minorHAnsi"/>
                <w:b/>
                <w:bCs/>
                <w:color w:val="FFFFFF"/>
                <w:sz w:val="22"/>
                <w:szCs w:val="22"/>
              </w:rPr>
            </w:pPr>
            <w:r w:rsidRPr="0096471C">
              <w:rPr>
                <w:rFonts w:asciiTheme="minorHAnsi" w:hAnsiTheme="minorHAnsi" w:cstheme="minorHAnsi"/>
                <w:b/>
                <w:bCs/>
                <w:color w:val="FFFFFF"/>
                <w:sz w:val="22"/>
                <w:szCs w:val="22"/>
              </w:rPr>
              <w:t>Max. DSCR</w:t>
            </w:r>
          </w:p>
        </w:tc>
        <w:tc>
          <w:tcPr>
            <w:tcW w:w="4311" w:type="pct"/>
            <w:gridSpan w:val="11"/>
            <w:shd w:val="clear" w:color="000000" w:fill="002060"/>
            <w:noWrap/>
            <w:vAlign w:val="center"/>
            <w:hideMark/>
          </w:tcPr>
          <w:p w14:paraId="3FCBF248" w14:textId="28114249" w:rsidR="0096471C" w:rsidRPr="0096471C" w:rsidRDefault="0096471C" w:rsidP="0096471C">
            <w:pPr>
              <w:spacing w:line="276" w:lineRule="auto"/>
              <w:jc w:val="center"/>
              <w:rPr>
                <w:rFonts w:asciiTheme="minorHAnsi" w:hAnsiTheme="minorHAnsi" w:cstheme="minorHAnsi"/>
                <w:sz w:val="22"/>
                <w:szCs w:val="22"/>
              </w:rPr>
            </w:pPr>
            <w:r w:rsidRPr="0096471C">
              <w:rPr>
                <w:rFonts w:asciiTheme="minorHAnsi" w:hAnsiTheme="minorHAnsi" w:cstheme="minorHAnsi"/>
                <w:b/>
                <w:bCs/>
                <w:color w:val="FFFFFF"/>
                <w:sz w:val="22"/>
                <w:szCs w:val="22"/>
              </w:rPr>
              <w:t>3.37</w:t>
            </w:r>
          </w:p>
        </w:tc>
      </w:tr>
    </w:tbl>
    <w:p w14:paraId="0AB202A6" w14:textId="77777777" w:rsidR="0096471C" w:rsidRDefault="0096471C" w:rsidP="0096471C">
      <w:pPr>
        <w:pStyle w:val="ListParagraph"/>
        <w:spacing w:line="360" w:lineRule="auto"/>
        <w:ind w:left="1134"/>
        <w:jc w:val="both"/>
        <w:rPr>
          <w:rFonts w:ascii="Arial" w:hAnsi="Arial" w:cs="Arial"/>
          <w:b/>
          <w:sz w:val="22"/>
          <w:szCs w:val="22"/>
        </w:rPr>
      </w:pPr>
    </w:p>
    <w:p w14:paraId="2C315C10" w14:textId="77777777" w:rsidR="0035691F" w:rsidRDefault="0035691F" w:rsidP="0096471C">
      <w:pPr>
        <w:pStyle w:val="ListParagraph"/>
        <w:numPr>
          <w:ilvl w:val="0"/>
          <w:numId w:val="47"/>
        </w:numPr>
        <w:spacing w:before="240" w:after="240" w:line="360" w:lineRule="auto"/>
        <w:ind w:left="1134" w:hanging="425"/>
        <w:jc w:val="both"/>
        <w:rPr>
          <w:rFonts w:ascii="Arial" w:hAnsi="Arial" w:cs="Arial"/>
          <w:b/>
          <w:sz w:val="22"/>
          <w:szCs w:val="22"/>
        </w:rPr>
      </w:pPr>
      <w:r>
        <w:rPr>
          <w:rFonts w:ascii="Arial" w:hAnsi="Arial" w:cs="Arial"/>
          <w:b/>
          <w:sz w:val="22"/>
          <w:szCs w:val="22"/>
        </w:rPr>
        <w:lastRenderedPageBreak/>
        <w:t>BREAK-EVEN POINT</w:t>
      </w:r>
      <w:r w:rsidRPr="00807E3E">
        <w:rPr>
          <w:rFonts w:ascii="Arial" w:hAnsi="Arial" w:cs="Arial"/>
          <w:b/>
          <w:sz w:val="22"/>
          <w:szCs w:val="22"/>
        </w:rPr>
        <w:t xml:space="preserve"> (</w:t>
      </w:r>
      <w:r>
        <w:rPr>
          <w:rFonts w:ascii="Arial" w:hAnsi="Arial" w:cs="Arial"/>
          <w:b/>
          <w:sz w:val="22"/>
          <w:szCs w:val="22"/>
        </w:rPr>
        <w:t>COMBINED</w:t>
      </w:r>
      <w:r w:rsidRPr="00807E3E">
        <w:rPr>
          <w:rFonts w:ascii="Arial" w:hAnsi="Arial" w:cs="Arial"/>
          <w:b/>
          <w:sz w:val="22"/>
          <w:szCs w:val="22"/>
        </w:rPr>
        <w:t>):</w:t>
      </w:r>
    </w:p>
    <w:tbl>
      <w:tblPr>
        <w:tblW w:w="4998"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105"/>
        <w:gridCol w:w="1106"/>
        <w:gridCol w:w="1106"/>
        <w:gridCol w:w="1106"/>
        <w:gridCol w:w="1106"/>
        <w:gridCol w:w="1106"/>
        <w:gridCol w:w="1106"/>
        <w:gridCol w:w="1106"/>
        <w:gridCol w:w="1106"/>
        <w:gridCol w:w="1106"/>
        <w:gridCol w:w="1106"/>
      </w:tblGrid>
      <w:tr w:rsidR="0035691F" w14:paraId="265259E9" w14:textId="77777777" w:rsidTr="000528C8">
        <w:trPr>
          <w:trHeight w:val="300"/>
        </w:trPr>
        <w:tc>
          <w:tcPr>
            <w:tcW w:w="786" w:type="pct"/>
            <w:shd w:val="clear" w:color="000000" w:fill="002060"/>
            <w:noWrap/>
            <w:vAlign w:val="center"/>
            <w:hideMark/>
          </w:tcPr>
          <w:p w14:paraId="7CA59552" w14:textId="77777777" w:rsidR="0035691F" w:rsidRDefault="0035691F" w:rsidP="000528C8">
            <w:pPr>
              <w:rPr>
                <w:rFonts w:ascii="Calibri" w:hAnsi="Calibri" w:cs="Calibri"/>
                <w:b/>
                <w:bCs/>
                <w:color w:val="FFFFFF"/>
                <w:sz w:val="22"/>
                <w:szCs w:val="22"/>
              </w:rPr>
            </w:pPr>
            <w:r>
              <w:rPr>
                <w:rFonts w:ascii="Calibri" w:hAnsi="Calibri" w:cs="Calibri"/>
                <w:b/>
                <w:bCs/>
                <w:color w:val="FFFFFF"/>
                <w:sz w:val="22"/>
                <w:szCs w:val="22"/>
              </w:rPr>
              <w:t>Particular</w:t>
            </w:r>
          </w:p>
        </w:tc>
        <w:tc>
          <w:tcPr>
            <w:tcW w:w="383" w:type="pct"/>
            <w:shd w:val="clear" w:color="000000" w:fill="002060"/>
            <w:noWrap/>
            <w:vAlign w:val="center"/>
            <w:hideMark/>
          </w:tcPr>
          <w:p w14:paraId="775E5DE0"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2025-26</w:t>
            </w:r>
          </w:p>
        </w:tc>
        <w:tc>
          <w:tcPr>
            <w:tcW w:w="383" w:type="pct"/>
            <w:shd w:val="clear" w:color="000000" w:fill="002060"/>
            <w:noWrap/>
            <w:vAlign w:val="center"/>
            <w:hideMark/>
          </w:tcPr>
          <w:p w14:paraId="7A445A93"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2026-27</w:t>
            </w:r>
          </w:p>
        </w:tc>
        <w:tc>
          <w:tcPr>
            <w:tcW w:w="383" w:type="pct"/>
            <w:shd w:val="clear" w:color="000000" w:fill="002060"/>
            <w:noWrap/>
            <w:vAlign w:val="center"/>
            <w:hideMark/>
          </w:tcPr>
          <w:p w14:paraId="2B53B184"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2027-28</w:t>
            </w:r>
          </w:p>
        </w:tc>
        <w:tc>
          <w:tcPr>
            <w:tcW w:w="383" w:type="pct"/>
            <w:shd w:val="clear" w:color="000000" w:fill="002060"/>
            <w:noWrap/>
            <w:vAlign w:val="center"/>
            <w:hideMark/>
          </w:tcPr>
          <w:p w14:paraId="44CDCF06"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2028-29</w:t>
            </w:r>
          </w:p>
        </w:tc>
        <w:tc>
          <w:tcPr>
            <w:tcW w:w="383" w:type="pct"/>
            <w:shd w:val="clear" w:color="000000" w:fill="002060"/>
            <w:noWrap/>
            <w:vAlign w:val="center"/>
            <w:hideMark/>
          </w:tcPr>
          <w:p w14:paraId="268BEA41"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2029-30</w:t>
            </w:r>
          </w:p>
        </w:tc>
        <w:tc>
          <w:tcPr>
            <w:tcW w:w="383" w:type="pct"/>
            <w:shd w:val="clear" w:color="000000" w:fill="002060"/>
            <w:noWrap/>
            <w:vAlign w:val="center"/>
            <w:hideMark/>
          </w:tcPr>
          <w:p w14:paraId="60A6879E"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2030-31</w:t>
            </w:r>
          </w:p>
        </w:tc>
        <w:tc>
          <w:tcPr>
            <w:tcW w:w="383" w:type="pct"/>
            <w:shd w:val="clear" w:color="000000" w:fill="002060"/>
            <w:noWrap/>
            <w:vAlign w:val="center"/>
            <w:hideMark/>
          </w:tcPr>
          <w:p w14:paraId="6FADA797"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2031-32</w:t>
            </w:r>
          </w:p>
        </w:tc>
        <w:tc>
          <w:tcPr>
            <w:tcW w:w="383" w:type="pct"/>
            <w:shd w:val="clear" w:color="000000" w:fill="002060"/>
            <w:noWrap/>
            <w:vAlign w:val="center"/>
            <w:hideMark/>
          </w:tcPr>
          <w:p w14:paraId="74033AF9"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2032-33</w:t>
            </w:r>
          </w:p>
        </w:tc>
        <w:tc>
          <w:tcPr>
            <w:tcW w:w="383" w:type="pct"/>
            <w:shd w:val="clear" w:color="000000" w:fill="002060"/>
            <w:noWrap/>
            <w:vAlign w:val="center"/>
            <w:hideMark/>
          </w:tcPr>
          <w:p w14:paraId="3AFA4AAF"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2033-34</w:t>
            </w:r>
          </w:p>
        </w:tc>
        <w:tc>
          <w:tcPr>
            <w:tcW w:w="383" w:type="pct"/>
            <w:shd w:val="clear" w:color="000000" w:fill="002060"/>
            <w:noWrap/>
            <w:vAlign w:val="center"/>
            <w:hideMark/>
          </w:tcPr>
          <w:p w14:paraId="2F0FE887"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2034-35</w:t>
            </w:r>
          </w:p>
        </w:tc>
        <w:tc>
          <w:tcPr>
            <w:tcW w:w="383" w:type="pct"/>
            <w:shd w:val="clear" w:color="000000" w:fill="002060"/>
            <w:noWrap/>
            <w:vAlign w:val="center"/>
            <w:hideMark/>
          </w:tcPr>
          <w:p w14:paraId="10584B6D"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2035-36</w:t>
            </w:r>
          </w:p>
        </w:tc>
      </w:tr>
      <w:tr w:rsidR="0035691F" w14:paraId="4E1002FF" w14:textId="77777777" w:rsidTr="000528C8">
        <w:trPr>
          <w:trHeight w:val="300"/>
        </w:trPr>
        <w:tc>
          <w:tcPr>
            <w:tcW w:w="786" w:type="pct"/>
            <w:shd w:val="clear" w:color="auto" w:fill="auto"/>
            <w:noWrap/>
            <w:vAlign w:val="center"/>
            <w:hideMark/>
          </w:tcPr>
          <w:p w14:paraId="404FF3CC" w14:textId="77777777" w:rsidR="0035691F" w:rsidRDefault="0035691F" w:rsidP="000528C8">
            <w:pPr>
              <w:rPr>
                <w:rFonts w:ascii="Calibri" w:hAnsi="Calibri" w:cs="Calibri"/>
                <w:sz w:val="22"/>
                <w:szCs w:val="22"/>
              </w:rPr>
            </w:pPr>
            <w:r>
              <w:rPr>
                <w:rFonts w:ascii="Calibri" w:hAnsi="Calibri" w:cs="Calibri"/>
                <w:sz w:val="22"/>
                <w:szCs w:val="22"/>
              </w:rPr>
              <w:t>Capacity Utilization</w:t>
            </w:r>
          </w:p>
        </w:tc>
        <w:tc>
          <w:tcPr>
            <w:tcW w:w="383" w:type="pct"/>
            <w:shd w:val="clear" w:color="auto" w:fill="auto"/>
            <w:noWrap/>
            <w:vAlign w:val="center"/>
            <w:hideMark/>
          </w:tcPr>
          <w:p w14:paraId="56489CC5" w14:textId="77777777" w:rsidR="0035691F" w:rsidRDefault="0035691F" w:rsidP="000528C8">
            <w:pPr>
              <w:jc w:val="center"/>
              <w:rPr>
                <w:rFonts w:ascii="Calibri" w:hAnsi="Calibri" w:cs="Calibri"/>
                <w:sz w:val="22"/>
                <w:szCs w:val="22"/>
              </w:rPr>
            </w:pPr>
            <w:r>
              <w:rPr>
                <w:rFonts w:ascii="Calibri" w:hAnsi="Calibri" w:cs="Calibri"/>
                <w:sz w:val="22"/>
                <w:szCs w:val="22"/>
              </w:rPr>
              <w:t>35%</w:t>
            </w:r>
          </w:p>
        </w:tc>
        <w:tc>
          <w:tcPr>
            <w:tcW w:w="383" w:type="pct"/>
            <w:shd w:val="clear" w:color="auto" w:fill="auto"/>
            <w:noWrap/>
            <w:vAlign w:val="center"/>
            <w:hideMark/>
          </w:tcPr>
          <w:p w14:paraId="3AB30C3B" w14:textId="77777777" w:rsidR="0035691F" w:rsidRDefault="0035691F" w:rsidP="000528C8">
            <w:pPr>
              <w:jc w:val="center"/>
              <w:rPr>
                <w:rFonts w:ascii="Calibri" w:hAnsi="Calibri" w:cs="Calibri"/>
                <w:sz w:val="22"/>
                <w:szCs w:val="22"/>
              </w:rPr>
            </w:pPr>
            <w:r>
              <w:rPr>
                <w:rFonts w:ascii="Calibri" w:hAnsi="Calibri" w:cs="Calibri"/>
                <w:sz w:val="22"/>
                <w:szCs w:val="22"/>
              </w:rPr>
              <w:t>45%</w:t>
            </w:r>
          </w:p>
        </w:tc>
        <w:tc>
          <w:tcPr>
            <w:tcW w:w="383" w:type="pct"/>
            <w:shd w:val="clear" w:color="auto" w:fill="auto"/>
            <w:noWrap/>
            <w:vAlign w:val="center"/>
            <w:hideMark/>
          </w:tcPr>
          <w:p w14:paraId="01E90509" w14:textId="77777777" w:rsidR="0035691F" w:rsidRDefault="0035691F" w:rsidP="000528C8">
            <w:pPr>
              <w:jc w:val="center"/>
              <w:rPr>
                <w:rFonts w:ascii="Calibri" w:hAnsi="Calibri" w:cs="Calibri"/>
                <w:sz w:val="22"/>
                <w:szCs w:val="22"/>
              </w:rPr>
            </w:pPr>
            <w:r>
              <w:rPr>
                <w:rFonts w:ascii="Calibri" w:hAnsi="Calibri" w:cs="Calibri"/>
                <w:sz w:val="22"/>
                <w:szCs w:val="22"/>
              </w:rPr>
              <w:t>50%</w:t>
            </w:r>
          </w:p>
        </w:tc>
        <w:tc>
          <w:tcPr>
            <w:tcW w:w="383" w:type="pct"/>
            <w:shd w:val="clear" w:color="auto" w:fill="auto"/>
            <w:noWrap/>
            <w:vAlign w:val="center"/>
            <w:hideMark/>
          </w:tcPr>
          <w:p w14:paraId="6372D653" w14:textId="77777777" w:rsidR="0035691F" w:rsidRDefault="0035691F" w:rsidP="000528C8">
            <w:pPr>
              <w:jc w:val="center"/>
              <w:rPr>
                <w:rFonts w:ascii="Calibri" w:hAnsi="Calibri" w:cs="Calibri"/>
                <w:sz w:val="22"/>
                <w:szCs w:val="22"/>
              </w:rPr>
            </w:pPr>
            <w:r>
              <w:rPr>
                <w:rFonts w:ascii="Calibri" w:hAnsi="Calibri" w:cs="Calibri"/>
                <w:sz w:val="22"/>
                <w:szCs w:val="22"/>
              </w:rPr>
              <w:t>55%</w:t>
            </w:r>
          </w:p>
        </w:tc>
        <w:tc>
          <w:tcPr>
            <w:tcW w:w="383" w:type="pct"/>
            <w:shd w:val="clear" w:color="auto" w:fill="auto"/>
            <w:noWrap/>
            <w:vAlign w:val="center"/>
            <w:hideMark/>
          </w:tcPr>
          <w:p w14:paraId="479526DD" w14:textId="77777777" w:rsidR="0035691F" w:rsidRDefault="0035691F" w:rsidP="000528C8">
            <w:pPr>
              <w:jc w:val="center"/>
              <w:rPr>
                <w:rFonts w:ascii="Calibri" w:hAnsi="Calibri" w:cs="Calibri"/>
                <w:sz w:val="22"/>
                <w:szCs w:val="22"/>
              </w:rPr>
            </w:pPr>
            <w:r>
              <w:rPr>
                <w:rFonts w:ascii="Calibri" w:hAnsi="Calibri" w:cs="Calibri"/>
                <w:sz w:val="22"/>
                <w:szCs w:val="22"/>
              </w:rPr>
              <w:t>60%</w:t>
            </w:r>
          </w:p>
        </w:tc>
        <w:tc>
          <w:tcPr>
            <w:tcW w:w="383" w:type="pct"/>
            <w:shd w:val="clear" w:color="auto" w:fill="auto"/>
            <w:noWrap/>
            <w:vAlign w:val="center"/>
            <w:hideMark/>
          </w:tcPr>
          <w:p w14:paraId="4000CEAB" w14:textId="77777777" w:rsidR="0035691F" w:rsidRDefault="0035691F" w:rsidP="000528C8">
            <w:pPr>
              <w:jc w:val="center"/>
              <w:rPr>
                <w:rFonts w:ascii="Calibri" w:hAnsi="Calibri" w:cs="Calibri"/>
                <w:sz w:val="22"/>
                <w:szCs w:val="22"/>
              </w:rPr>
            </w:pPr>
            <w:r>
              <w:rPr>
                <w:rFonts w:ascii="Calibri" w:hAnsi="Calibri" w:cs="Calibri"/>
                <w:sz w:val="22"/>
                <w:szCs w:val="22"/>
              </w:rPr>
              <w:t>65%</w:t>
            </w:r>
          </w:p>
        </w:tc>
        <w:tc>
          <w:tcPr>
            <w:tcW w:w="383" w:type="pct"/>
            <w:shd w:val="clear" w:color="auto" w:fill="auto"/>
            <w:noWrap/>
            <w:vAlign w:val="center"/>
            <w:hideMark/>
          </w:tcPr>
          <w:p w14:paraId="7A053C8D" w14:textId="77777777" w:rsidR="0035691F" w:rsidRDefault="0035691F" w:rsidP="000528C8">
            <w:pPr>
              <w:jc w:val="center"/>
              <w:rPr>
                <w:rFonts w:ascii="Calibri" w:hAnsi="Calibri" w:cs="Calibri"/>
                <w:sz w:val="22"/>
                <w:szCs w:val="22"/>
              </w:rPr>
            </w:pPr>
            <w:r>
              <w:rPr>
                <w:rFonts w:ascii="Calibri" w:hAnsi="Calibri" w:cs="Calibri"/>
                <w:sz w:val="22"/>
                <w:szCs w:val="22"/>
              </w:rPr>
              <w:t>70%</w:t>
            </w:r>
          </w:p>
        </w:tc>
        <w:tc>
          <w:tcPr>
            <w:tcW w:w="383" w:type="pct"/>
            <w:shd w:val="clear" w:color="auto" w:fill="auto"/>
            <w:noWrap/>
            <w:vAlign w:val="center"/>
            <w:hideMark/>
          </w:tcPr>
          <w:p w14:paraId="35F0E389" w14:textId="77777777" w:rsidR="0035691F" w:rsidRDefault="0035691F" w:rsidP="000528C8">
            <w:pPr>
              <w:jc w:val="center"/>
              <w:rPr>
                <w:rFonts w:ascii="Calibri" w:hAnsi="Calibri" w:cs="Calibri"/>
                <w:sz w:val="22"/>
                <w:szCs w:val="22"/>
              </w:rPr>
            </w:pPr>
            <w:r>
              <w:rPr>
                <w:rFonts w:ascii="Calibri" w:hAnsi="Calibri" w:cs="Calibri"/>
                <w:sz w:val="22"/>
                <w:szCs w:val="22"/>
              </w:rPr>
              <w:t>75%</w:t>
            </w:r>
          </w:p>
        </w:tc>
        <w:tc>
          <w:tcPr>
            <w:tcW w:w="383" w:type="pct"/>
            <w:shd w:val="clear" w:color="auto" w:fill="auto"/>
            <w:noWrap/>
            <w:vAlign w:val="center"/>
            <w:hideMark/>
          </w:tcPr>
          <w:p w14:paraId="7555D16A" w14:textId="77777777" w:rsidR="0035691F" w:rsidRDefault="0035691F" w:rsidP="000528C8">
            <w:pPr>
              <w:jc w:val="center"/>
              <w:rPr>
                <w:rFonts w:ascii="Calibri" w:hAnsi="Calibri" w:cs="Calibri"/>
                <w:sz w:val="22"/>
                <w:szCs w:val="22"/>
              </w:rPr>
            </w:pPr>
            <w:r>
              <w:rPr>
                <w:rFonts w:ascii="Calibri" w:hAnsi="Calibri" w:cs="Calibri"/>
                <w:sz w:val="22"/>
                <w:szCs w:val="22"/>
              </w:rPr>
              <w:t>80%</w:t>
            </w:r>
          </w:p>
        </w:tc>
        <w:tc>
          <w:tcPr>
            <w:tcW w:w="383" w:type="pct"/>
            <w:shd w:val="clear" w:color="auto" w:fill="auto"/>
            <w:noWrap/>
            <w:vAlign w:val="center"/>
            <w:hideMark/>
          </w:tcPr>
          <w:p w14:paraId="784FB6C2" w14:textId="77777777" w:rsidR="0035691F" w:rsidRDefault="0035691F" w:rsidP="000528C8">
            <w:pPr>
              <w:jc w:val="center"/>
              <w:rPr>
                <w:rFonts w:ascii="Calibri" w:hAnsi="Calibri" w:cs="Calibri"/>
                <w:sz w:val="22"/>
                <w:szCs w:val="22"/>
              </w:rPr>
            </w:pPr>
            <w:r>
              <w:rPr>
                <w:rFonts w:ascii="Calibri" w:hAnsi="Calibri" w:cs="Calibri"/>
                <w:sz w:val="22"/>
                <w:szCs w:val="22"/>
              </w:rPr>
              <w:t>85%</w:t>
            </w:r>
          </w:p>
        </w:tc>
        <w:tc>
          <w:tcPr>
            <w:tcW w:w="383" w:type="pct"/>
            <w:shd w:val="clear" w:color="auto" w:fill="auto"/>
            <w:noWrap/>
            <w:vAlign w:val="center"/>
            <w:hideMark/>
          </w:tcPr>
          <w:p w14:paraId="25231602" w14:textId="77777777" w:rsidR="0035691F" w:rsidRDefault="0035691F" w:rsidP="000528C8">
            <w:pPr>
              <w:jc w:val="center"/>
              <w:rPr>
                <w:rFonts w:ascii="Calibri" w:hAnsi="Calibri" w:cs="Calibri"/>
                <w:sz w:val="22"/>
                <w:szCs w:val="22"/>
              </w:rPr>
            </w:pPr>
            <w:r>
              <w:rPr>
                <w:rFonts w:ascii="Calibri" w:hAnsi="Calibri" w:cs="Calibri"/>
                <w:sz w:val="22"/>
                <w:szCs w:val="22"/>
              </w:rPr>
              <w:t>90%</w:t>
            </w:r>
          </w:p>
        </w:tc>
      </w:tr>
      <w:tr w:rsidR="0035691F" w14:paraId="18BFED14" w14:textId="77777777" w:rsidTr="000528C8">
        <w:trPr>
          <w:trHeight w:val="300"/>
        </w:trPr>
        <w:tc>
          <w:tcPr>
            <w:tcW w:w="786" w:type="pct"/>
            <w:shd w:val="clear" w:color="auto" w:fill="auto"/>
            <w:noWrap/>
            <w:vAlign w:val="center"/>
            <w:hideMark/>
          </w:tcPr>
          <w:p w14:paraId="574FDA49" w14:textId="77777777" w:rsidR="0035691F" w:rsidRDefault="0035691F" w:rsidP="000528C8">
            <w:pPr>
              <w:rPr>
                <w:rFonts w:ascii="Calibri" w:hAnsi="Calibri" w:cs="Calibri"/>
                <w:sz w:val="22"/>
                <w:szCs w:val="22"/>
              </w:rPr>
            </w:pPr>
            <w:r>
              <w:rPr>
                <w:rFonts w:ascii="Calibri" w:hAnsi="Calibri" w:cs="Calibri"/>
                <w:sz w:val="22"/>
                <w:szCs w:val="22"/>
              </w:rPr>
              <w:t>Total Sales</w:t>
            </w:r>
          </w:p>
        </w:tc>
        <w:tc>
          <w:tcPr>
            <w:tcW w:w="383" w:type="pct"/>
            <w:shd w:val="clear" w:color="auto" w:fill="auto"/>
            <w:noWrap/>
            <w:vAlign w:val="center"/>
            <w:hideMark/>
          </w:tcPr>
          <w:p w14:paraId="2D7600B5" w14:textId="77777777" w:rsidR="0035691F" w:rsidRDefault="0035691F" w:rsidP="000528C8">
            <w:pPr>
              <w:jc w:val="center"/>
              <w:rPr>
                <w:rFonts w:ascii="Calibri" w:hAnsi="Calibri" w:cs="Calibri"/>
                <w:sz w:val="22"/>
                <w:szCs w:val="22"/>
              </w:rPr>
            </w:pPr>
            <w:r>
              <w:rPr>
                <w:rFonts w:ascii="Calibri" w:hAnsi="Calibri" w:cs="Calibri"/>
                <w:sz w:val="22"/>
                <w:szCs w:val="22"/>
              </w:rPr>
              <w:t>7620.23</w:t>
            </w:r>
          </w:p>
        </w:tc>
        <w:tc>
          <w:tcPr>
            <w:tcW w:w="383" w:type="pct"/>
            <w:shd w:val="clear" w:color="auto" w:fill="auto"/>
            <w:noWrap/>
            <w:vAlign w:val="center"/>
            <w:hideMark/>
          </w:tcPr>
          <w:p w14:paraId="2305DF98" w14:textId="77777777" w:rsidR="0035691F" w:rsidRDefault="0035691F" w:rsidP="000528C8">
            <w:pPr>
              <w:jc w:val="center"/>
              <w:rPr>
                <w:rFonts w:ascii="Calibri" w:hAnsi="Calibri" w:cs="Calibri"/>
                <w:sz w:val="22"/>
                <w:szCs w:val="22"/>
              </w:rPr>
            </w:pPr>
            <w:r>
              <w:rPr>
                <w:rFonts w:ascii="Calibri" w:hAnsi="Calibri" w:cs="Calibri"/>
                <w:sz w:val="22"/>
                <w:szCs w:val="22"/>
              </w:rPr>
              <w:t>13414.16</w:t>
            </w:r>
          </w:p>
        </w:tc>
        <w:tc>
          <w:tcPr>
            <w:tcW w:w="383" w:type="pct"/>
            <w:shd w:val="clear" w:color="auto" w:fill="auto"/>
            <w:noWrap/>
            <w:vAlign w:val="center"/>
            <w:hideMark/>
          </w:tcPr>
          <w:p w14:paraId="335F9AC5" w14:textId="77777777" w:rsidR="0035691F" w:rsidRDefault="0035691F" w:rsidP="000528C8">
            <w:pPr>
              <w:jc w:val="center"/>
              <w:rPr>
                <w:rFonts w:ascii="Calibri" w:hAnsi="Calibri" w:cs="Calibri"/>
                <w:sz w:val="22"/>
                <w:szCs w:val="22"/>
              </w:rPr>
            </w:pPr>
            <w:r>
              <w:rPr>
                <w:rFonts w:ascii="Calibri" w:hAnsi="Calibri" w:cs="Calibri"/>
                <w:sz w:val="22"/>
                <w:szCs w:val="22"/>
              </w:rPr>
              <w:t>14815.77</w:t>
            </w:r>
          </w:p>
        </w:tc>
        <w:tc>
          <w:tcPr>
            <w:tcW w:w="383" w:type="pct"/>
            <w:shd w:val="clear" w:color="auto" w:fill="auto"/>
            <w:noWrap/>
            <w:vAlign w:val="center"/>
            <w:hideMark/>
          </w:tcPr>
          <w:p w14:paraId="75C13528" w14:textId="77777777" w:rsidR="0035691F" w:rsidRDefault="0035691F" w:rsidP="000528C8">
            <w:pPr>
              <w:jc w:val="center"/>
              <w:rPr>
                <w:rFonts w:ascii="Calibri" w:hAnsi="Calibri" w:cs="Calibri"/>
                <w:sz w:val="22"/>
                <w:szCs w:val="22"/>
              </w:rPr>
            </w:pPr>
            <w:r>
              <w:rPr>
                <w:rFonts w:ascii="Calibri" w:hAnsi="Calibri" w:cs="Calibri"/>
                <w:sz w:val="22"/>
                <w:szCs w:val="22"/>
              </w:rPr>
              <w:t>16297.35</w:t>
            </w:r>
          </w:p>
        </w:tc>
        <w:tc>
          <w:tcPr>
            <w:tcW w:w="383" w:type="pct"/>
            <w:shd w:val="clear" w:color="auto" w:fill="auto"/>
            <w:noWrap/>
            <w:vAlign w:val="center"/>
            <w:hideMark/>
          </w:tcPr>
          <w:p w14:paraId="10212536" w14:textId="77777777" w:rsidR="0035691F" w:rsidRDefault="0035691F" w:rsidP="000528C8">
            <w:pPr>
              <w:jc w:val="center"/>
              <w:rPr>
                <w:rFonts w:ascii="Calibri" w:hAnsi="Calibri" w:cs="Calibri"/>
                <w:sz w:val="22"/>
                <w:szCs w:val="22"/>
              </w:rPr>
            </w:pPr>
            <w:r>
              <w:rPr>
                <w:rFonts w:ascii="Calibri" w:hAnsi="Calibri" w:cs="Calibri"/>
                <w:sz w:val="22"/>
                <w:szCs w:val="22"/>
              </w:rPr>
              <w:t>17866.88</w:t>
            </w:r>
          </w:p>
        </w:tc>
        <w:tc>
          <w:tcPr>
            <w:tcW w:w="383" w:type="pct"/>
            <w:shd w:val="clear" w:color="auto" w:fill="auto"/>
            <w:noWrap/>
            <w:vAlign w:val="center"/>
            <w:hideMark/>
          </w:tcPr>
          <w:p w14:paraId="629D4ED3" w14:textId="77777777" w:rsidR="0035691F" w:rsidRDefault="0035691F" w:rsidP="000528C8">
            <w:pPr>
              <w:jc w:val="center"/>
              <w:rPr>
                <w:rFonts w:ascii="Calibri" w:hAnsi="Calibri" w:cs="Calibri"/>
                <w:sz w:val="22"/>
                <w:szCs w:val="22"/>
              </w:rPr>
            </w:pPr>
            <w:r>
              <w:rPr>
                <w:rFonts w:ascii="Calibri" w:hAnsi="Calibri" w:cs="Calibri"/>
                <w:sz w:val="22"/>
                <w:szCs w:val="22"/>
              </w:rPr>
              <w:t>19533.17</w:t>
            </w:r>
          </w:p>
        </w:tc>
        <w:tc>
          <w:tcPr>
            <w:tcW w:w="383" w:type="pct"/>
            <w:shd w:val="clear" w:color="auto" w:fill="auto"/>
            <w:noWrap/>
            <w:vAlign w:val="center"/>
            <w:hideMark/>
          </w:tcPr>
          <w:p w14:paraId="47E5D60F" w14:textId="77777777" w:rsidR="0035691F" w:rsidRDefault="0035691F" w:rsidP="000528C8">
            <w:pPr>
              <w:jc w:val="center"/>
              <w:rPr>
                <w:rFonts w:ascii="Calibri" w:hAnsi="Calibri" w:cs="Calibri"/>
                <w:sz w:val="22"/>
                <w:szCs w:val="22"/>
              </w:rPr>
            </w:pPr>
            <w:r>
              <w:rPr>
                <w:rFonts w:ascii="Calibri" w:hAnsi="Calibri" w:cs="Calibri"/>
                <w:sz w:val="22"/>
                <w:szCs w:val="22"/>
              </w:rPr>
              <w:t>21305.88</w:t>
            </w:r>
          </w:p>
        </w:tc>
        <w:tc>
          <w:tcPr>
            <w:tcW w:w="383" w:type="pct"/>
            <w:shd w:val="clear" w:color="auto" w:fill="auto"/>
            <w:noWrap/>
            <w:vAlign w:val="center"/>
            <w:hideMark/>
          </w:tcPr>
          <w:p w14:paraId="5751DC62" w14:textId="77777777" w:rsidR="0035691F" w:rsidRDefault="0035691F" w:rsidP="000528C8">
            <w:pPr>
              <w:jc w:val="center"/>
              <w:rPr>
                <w:rFonts w:ascii="Calibri" w:hAnsi="Calibri" w:cs="Calibri"/>
                <w:sz w:val="22"/>
                <w:szCs w:val="22"/>
              </w:rPr>
            </w:pPr>
            <w:r>
              <w:rPr>
                <w:rFonts w:ascii="Calibri" w:hAnsi="Calibri" w:cs="Calibri"/>
                <w:sz w:val="22"/>
                <w:szCs w:val="22"/>
              </w:rPr>
              <w:t>23195.66</w:t>
            </w:r>
          </w:p>
        </w:tc>
        <w:tc>
          <w:tcPr>
            <w:tcW w:w="383" w:type="pct"/>
            <w:shd w:val="clear" w:color="auto" w:fill="auto"/>
            <w:noWrap/>
            <w:vAlign w:val="center"/>
            <w:hideMark/>
          </w:tcPr>
          <w:p w14:paraId="7A807AC2" w14:textId="77777777" w:rsidR="0035691F" w:rsidRDefault="0035691F" w:rsidP="000528C8">
            <w:pPr>
              <w:jc w:val="center"/>
              <w:rPr>
                <w:rFonts w:ascii="Calibri" w:hAnsi="Calibri" w:cs="Calibri"/>
                <w:sz w:val="22"/>
                <w:szCs w:val="22"/>
              </w:rPr>
            </w:pPr>
            <w:r>
              <w:rPr>
                <w:rFonts w:ascii="Calibri" w:hAnsi="Calibri" w:cs="Calibri"/>
                <w:sz w:val="22"/>
                <w:szCs w:val="22"/>
              </w:rPr>
              <w:t>25214.21</w:t>
            </w:r>
          </w:p>
        </w:tc>
        <w:tc>
          <w:tcPr>
            <w:tcW w:w="383" w:type="pct"/>
            <w:shd w:val="clear" w:color="auto" w:fill="auto"/>
            <w:noWrap/>
            <w:vAlign w:val="center"/>
            <w:hideMark/>
          </w:tcPr>
          <w:p w14:paraId="2DF2588B" w14:textId="77777777" w:rsidR="0035691F" w:rsidRDefault="0035691F" w:rsidP="000528C8">
            <w:pPr>
              <w:jc w:val="center"/>
              <w:rPr>
                <w:rFonts w:ascii="Calibri" w:hAnsi="Calibri" w:cs="Calibri"/>
                <w:sz w:val="22"/>
                <w:szCs w:val="22"/>
              </w:rPr>
            </w:pPr>
            <w:r>
              <w:rPr>
                <w:rFonts w:ascii="Calibri" w:hAnsi="Calibri" w:cs="Calibri"/>
                <w:sz w:val="22"/>
                <w:szCs w:val="22"/>
              </w:rPr>
              <w:t>27374.42</w:t>
            </w:r>
          </w:p>
        </w:tc>
        <w:tc>
          <w:tcPr>
            <w:tcW w:w="383" w:type="pct"/>
            <w:shd w:val="clear" w:color="auto" w:fill="auto"/>
            <w:noWrap/>
            <w:vAlign w:val="center"/>
            <w:hideMark/>
          </w:tcPr>
          <w:p w14:paraId="453B8DE9" w14:textId="77777777" w:rsidR="0035691F" w:rsidRDefault="0035691F" w:rsidP="000528C8">
            <w:pPr>
              <w:jc w:val="center"/>
              <w:rPr>
                <w:rFonts w:ascii="Calibri" w:hAnsi="Calibri" w:cs="Calibri"/>
                <w:sz w:val="22"/>
                <w:szCs w:val="22"/>
              </w:rPr>
            </w:pPr>
            <w:r>
              <w:rPr>
                <w:rFonts w:ascii="Calibri" w:hAnsi="Calibri" w:cs="Calibri"/>
                <w:sz w:val="22"/>
                <w:szCs w:val="22"/>
              </w:rPr>
              <w:t>29690.45</w:t>
            </w:r>
          </w:p>
        </w:tc>
      </w:tr>
      <w:tr w:rsidR="0035691F" w14:paraId="29743035" w14:textId="77777777" w:rsidTr="000528C8">
        <w:trPr>
          <w:trHeight w:val="300"/>
        </w:trPr>
        <w:tc>
          <w:tcPr>
            <w:tcW w:w="786" w:type="pct"/>
            <w:shd w:val="clear" w:color="auto" w:fill="auto"/>
            <w:noWrap/>
            <w:vAlign w:val="center"/>
            <w:hideMark/>
          </w:tcPr>
          <w:p w14:paraId="15F6CC0B" w14:textId="77777777" w:rsidR="0035691F" w:rsidRDefault="0035691F" w:rsidP="000528C8">
            <w:pPr>
              <w:rPr>
                <w:rFonts w:ascii="Calibri" w:hAnsi="Calibri" w:cs="Calibri"/>
                <w:sz w:val="22"/>
                <w:szCs w:val="22"/>
              </w:rPr>
            </w:pPr>
            <w:r>
              <w:rPr>
                <w:rFonts w:ascii="Calibri" w:hAnsi="Calibri" w:cs="Calibri"/>
                <w:sz w:val="22"/>
                <w:szCs w:val="22"/>
              </w:rPr>
              <w:t>Closing stock in process</w:t>
            </w:r>
          </w:p>
        </w:tc>
        <w:tc>
          <w:tcPr>
            <w:tcW w:w="383" w:type="pct"/>
            <w:shd w:val="clear" w:color="auto" w:fill="auto"/>
            <w:noWrap/>
            <w:vAlign w:val="center"/>
            <w:hideMark/>
          </w:tcPr>
          <w:p w14:paraId="37FE892E" w14:textId="77777777" w:rsidR="0035691F" w:rsidRDefault="0035691F" w:rsidP="000528C8">
            <w:pPr>
              <w:jc w:val="center"/>
              <w:rPr>
                <w:rFonts w:ascii="Calibri" w:hAnsi="Calibri" w:cs="Calibri"/>
                <w:sz w:val="22"/>
                <w:szCs w:val="22"/>
              </w:rPr>
            </w:pPr>
            <w:r>
              <w:rPr>
                <w:rFonts w:ascii="Calibri" w:hAnsi="Calibri" w:cs="Calibri"/>
                <w:sz w:val="22"/>
                <w:szCs w:val="22"/>
              </w:rPr>
              <w:t>252.00</w:t>
            </w:r>
          </w:p>
        </w:tc>
        <w:tc>
          <w:tcPr>
            <w:tcW w:w="383" w:type="pct"/>
            <w:shd w:val="clear" w:color="auto" w:fill="auto"/>
            <w:noWrap/>
            <w:vAlign w:val="center"/>
            <w:hideMark/>
          </w:tcPr>
          <w:p w14:paraId="3AE1729E" w14:textId="77777777" w:rsidR="0035691F" w:rsidRDefault="0035691F" w:rsidP="000528C8">
            <w:pPr>
              <w:jc w:val="center"/>
              <w:rPr>
                <w:rFonts w:ascii="Calibri" w:hAnsi="Calibri" w:cs="Calibri"/>
                <w:sz w:val="22"/>
                <w:szCs w:val="22"/>
              </w:rPr>
            </w:pPr>
            <w:r>
              <w:rPr>
                <w:rFonts w:ascii="Calibri" w:hAnsi="Calibri" w:cs="Calibri"/>
                <w:sz w:val="22"/>
                <w:szCs w:val="22"/>
              </w:rPr>
              <w:t>417.91</w:t>
            </w:r>
          </w:p>
        </w:tc>
        <w:tc>
          <w:tcPr>
            <w:tcW w:w="383" w:type="pct"/>
            <w:shd w:val="clear" w:color="auto" w:fill="auto"/>
            <w:noWrap/>
            <w:vAlign w:val="center"/>
            <w:hideMark/>
          </w:tcPr>
          <w:p w14:paraId="75F6E71F" w14:textId="77777777" w:rsidR="0035691F" w:rsidRDefault="0035691F" w:rsidP="000528C8">
            <w:pPr>
              <w:jc w:val="center"/>
              <w:rPr>
                <w:rFonts w:ascii="Calibri" w:hAnsi="Calibri" w:cs="Calibri"/>
                <w:sz w:val="22"/>
                <w:szCs w:val="22"/>
              </w:rPr>
            </w:pPr>
            <w:r>
              <w:rPr>
                <w:rFonts w:ascii="Calibri" w:hAnsi="Calibri" w:cs="Calibri"/>
                <w:sz w:val="22"/>
                <w:szCs w:val="22"/>
              </w:rPr>
              <w:t>495.10</w:t>
            </w:r>
          </w:p>
        </w:tc>
        <w:tc>
          <w:tcPr>
            <w:tcW w:w="383" w:type="pct"/>
            <w:shd w:val="clear" w:color="auto" w:fill="auto"/>
            <w:noWrap/>
            <w:vAlign w:val="center"/>
            <w:hideMark/>
          </w:tcPr>
          <w:p w14:paraId="1C0D744B" w14:textId="77777777" w:rsidR="0035691F" w:rsidRDefault="0035691F" w:rsidP="000528C8">
            <w:pPr>
              <w:jc w:val="center"/>
              <w:rPr>
                <w:rFonts w:ascii="Calibri" w:hAnsi="Calibri" w:cs="Calibri"/>
                <w:sz w:val="22"/>
                <w:szCs w:val="22"/>
              </w:rPr>
            </w:pPr>
            <w:r>
              <w:rPr>
                <w:rFonts w:ascii="Calibri" w:hAnsi="Calibri" w:cs="Calibri"/>
                <w:sz w:val="22"/>
                <w:szCs w:val="22"/>
              </w:rPr>
              <w:t>563.15</w:t>
            </w:r>
          </w:p>
        </w:tc>
        <w:tc>
          <w:tcPr>
            <w:tcW w:w="383" w:type="pct"/>
            <w:shd w:val="clear" w:color="auto" w:fill="auto"/>
            <w:noWrap/>
            <w:vAlign w:val="center"/>
            <w:hideMark/>
          </w:tcPr>
          <w:p w14:paraId="4B33279A" w14:textId="77777777" w:rsidR="0035691F" w:rsidRDefault="0035691F" w:rsidP="000528C8">
            <w:pPr>
              <w:jc w:val="center"/>
              <w:rPr>
                <w:rFonts w:ascii="Calibri" w:hAnsi="Calibri" w:cs="Calibri"/>
                <w:sz w:val="22"/>
                <w:szCs w:val="22"/>
              </w:rPr>
            </w:pPr>
            <w:r>
              <w:rPr>
                <w:rFonts w:ascii="Calibri" w:hAnsi="Calibri" w:cs="Calibri"/>
                <w:sz w:val="22"/>
                <w:szCs w:val="22"/>
              </w:rPr>
              <w:t>617.28</w:t>
            </w:r>
          </w:p>
        </w:tc>
        <w:tc>
          <w:tcPr>
            <w:tcW w:w="383" w:type="pct"/>
            <w:shd w:val="clear" w:color="auto" w:fill="auto"/>
            <w:noWrap/>
            <w:vAlign w:val="center"/>
            <w:hideMark/>
          </w:tcPr>
          <w:p w14:paraId="04832E4B" w14:textId="77777777" w:rsidR="0035691F" w:rsidRDefault="0035691F" w:rsidP="000528C8">
            <w:pPr>
              <w:jc w:val="center"/>
              <w:rPr>
                <w:rFonts w:ascii="Calibri" w:hAnsi="Calibri" w:cs="Calibri"/>
                <w:sz w:val="22"/>
                <w:szCs w:val="22"/>
              </w:rPr>
            </w:pPr>
            <w:r>
              <w:rPr>
                <w:rFonts w:ascii="Calibri" w:hAnsi="Calibri" w:cs="Calibri"/>
                <w:sz w:val="22"/>
                <w:szCs w:val="22"/>
              </w:rPr>
              <w:t>630.79</w:t>
            </w:r>
          </w:p>
        </w:tc>
        <w:tc>
          <w:tcPr>
            <w:tcW w:w="383" w:type="pct"/>
            <w:shd w:val="clear" w:color="auto" w:fill="auto"/>
            <w:noWrap/>
            <w:vAlign w:val="center"/>
            <w:hideMark/>
          </w:tcPr>
          <w:p w14:paraId="3793A393" w14:textId="77777777" w:rsidR="0035691F" w:rsidRDefault="0035691F" w:rsidP="000528C8">
            <w:pPr>
              <w:jc w:val="center"/>
              <w:rPr>
                <w:rFonts w:ascii="Calibri" w:hAnsi="Calibri" w:cs="Calibri"/>
                <w:sz w:val="22"/>
                <w:szCs w:val="22"/>
              </w:rPr>
            </w:pPr>
            <w:r>
              <w:rPr>
                <w:rFonts w:ascii="Calibri" w:hAnsi="Calibri" w:cs="Calibri"/>
                <w:sz w:val="22"/>
                <w:szCs w:val="22"/>
              </w:rPr>
              <w:t>688.31</w:t>
            </w:r>
          </w:p>
        </w:tc>
        <w:tc>
          <w:tcPr>
            <w:tcW w:w="383" w:type="pct"/>
            <w:shd w:val="clear" w:color="auto" w:fill="auto"/>
            <w:noWrap/>
            <w:vAlign w:val="center"/>
            <w:hideMark/>
          </w:tcPr>
          <w:p w14:paraId="35F71E50" w14:textId="77777777" w:rsidR="0035691F" w:rsidRDefault="0035691F" w:rsidP="000528C8">
            <w:pPr>
              <w:jc w:val="center"/>
              <w:rPr>
                <w:rFonts w:ascii="Calibri" w:hAnsi="Calibri" w:cs="Calibri"/>
                <w:sz w:val="22"/>
                <w:szCs w:val="22"/>
              </w:rPr>
            </w:pPr>
            <w:r>
              <w:rPr>
                <w:rFonts w:ascii="Calibri" w:hAnsi="Calibri" w:cs="Calibri"/>
                <w:sz w:val="22"/>
                <w:szCs w:val="22"/>
              </w:rPr>
              <w:t>724.44</w:t>
            </w:r>
          </w:p>
        </w:tc>
        <w:tc>
          <w:tcPr>
            <w:tcW w:w="383" w:type="pct"/>
            <w:shd w:val="clear" w:color="auto" w:fill="auto"/>
            <w:noWrap/>
            <w:vAlign w:val="center"/>
            <w:hideMark/>
          </w:tcPr>
          <w:p w14:paraId="6452A9B8" w14:textId="77777777" w:rsidR="0035691F" w:rsidRDefault="0035691F" w:rsidP="000528C8">
            <w:pPr>
              <w:jc w:val="center"/>
              <w:rPr>
                <w:rFonts w:ascii="Calibri" w:hAnsi="Calibri" w:cs="Calibri"/>
                <w:sz w:val="22"/>
                <w:szCs w:val="22"/>
              </w:rPr>
            </w:pPr>
            <w:r>
              <w:rPr>
                <w:rFonts w:ascii="Calibri" w:hAnsi="Calibri" w:cs="Calibri"/>
                <w:sz w:val="22"/>
                <w:szCs w:val="22"/>
              </w:rPr>
              <w:t>788.45</w:t>
            </w:r>
          </w:p>
        </w:tc>
        <w:tc>
          <w:tcPr>
            <w:tcW w:w="383" w:type="pct"/>
            <w:shd w:val="clear" w:color="auto" w:fill="auto"/>
            <w:noWrap/>
            <w:vAlign w:val="center"/>
            <w:hideMark/>
          </w:tcPr>
          <w:p w14:paraId="5245DCB2" w14:textId="77777777" w:rsidR="0035691F" w:rsidRDefault="0035691F" w:rsidP="000528C8">
            <w:pPr>
              <w:jc w:val="center"/>
              <w:rPr>
                <w:rFonts w:ascii="Calibri" w:hAnsi="Calibri" w:cs="Calibri"/>
                <w:sz w:val="22"/>
                <w:szCs w:val="22"/>
              </w:rPr>
            </w:pPr>
            <w:r>
              <w:rPr>
                <w:rFonts w:ascii="Calibri" w:hAnsi="Calibri" w:cs="Calibri"/>
                <w:sz w:val="22"/>
                <w:szCs w:val="22"/>
              </w:rPr>
              <w:t>857.19</w:t>
            </w:r>
          </w:p>
        </w:tc>
        <w:tc>
          <w:tcPr>
            <w:tcW w:w="383" w:type="pct"/>
            <w:shd w:val="clear" w:color="auto" w:fill="auto"/>
            <w:noWrap/>
            <w:vAlign w:val="center"/>
            <w:hideMark/>
          </w:tcPr>
          <w:p w14:paraId="5D30853C" w14:textId="77777777" w:rsidR="0035691F" w:rsidRDefault="0035691F" w:rsidP="000528C8">
            <w:pPr>
              <w:jc w:val="center"/>
              <w:rPr>
                <w:rFonts w:ascii="Calibri" w:hAnsi="Calibri" w:cs="Calibri"/>
                <w:sz w:val="22"/>
                <w:szCs w:val="22"/>
              </w:rPr>
            </w:pPr>
            <w:r>
              <w:rPr>
                <w:rFonts w:ascii="Calibri" w:hAnsi="Calibri" w:cs="Calibri"/>
                <w:sz w:val="22"/>
                <w:szCs w:val="22"/>
              </w:rPr>
              <w:t>931.10</w:t>
            </w:r>
          </w:p>
        </w:tc>
      </w:tr>
      <w:tr w:rsidR="0035691F" w14:paraId="7817BB15" w14:textId="77777777" w:rsidTr="000528C8">
        <w:trPr>
          <w:trHeight w:val="300"/>
        </w:trPr>
        <w:tc>
          <w:tcPr>
            <w:tcW w:w="786" w:type="pct"/>
            <w:shd w:val="clear" w:color="auto" w:fill="auto"/>
            <w:noWrap/>
            <w:vAlign w:val="center"/>
            <w:hideMark/>
          </w:tcPr>
          <w:p w14:paraId="696A19D3" w14:textId="77777777" w:rsidR="0035691F" w:rsidRDefault="0035691F" w:rsidP="000528C8">
            <w:pPr>
              <w:rPr>
                <w:rFonts w:ascii="Calibri" w:hAnsi="Calibri" w:cs="Calibri"/>
                <w:sz w:val="22"/>
                <w:szCs w:val="22"/>
              </w:rPr>
            </w:pPr>
            <w:r>
              <w:rPr>
                <w:rFonts w:ascii="Calibri" w:hAnsi="Calibri" w:cs="Calibri"/>
                <w:sz w:val="22"/>
                <w:szCs w:val="22"/>
              </w:rPr>
              <w:t xml:space="preserve">Closing Stock of Finishing Good </w:t>
            </w:r>
          </w:p>
        </w:tc>
        <w:tc>
          <w:tcPr>
            <w:tcW w:w="383" w:type="pct"/>
            <w:shd w:val="clear" w:color="auto" w:fill="auto"/>
            <w:noWrap/>
            <w:vAlign w:val="center"/>
            <w:hideMark/>
          </w:tcPr>
          <w:p w14:paraId="266D92D0" w14:textId="77777777" w:rsidR="0035691F" w:rsidRDefault="0035691F" w:rsidP="000528C8">
            <w:pPr>
              <w:jc w:val="center"/>
              <w:rPr>
                <w:rFonts w:ascii="Calibri" w:hAnsi="Calibri" w:cs="Calibri"/>
                <w:sz w:val="22"/>
                <w:szCs w:val="22"/>
              </w:rPr>
            </w:pPr>
            <w:r>
              <w:rPr>
                <w:rFonts w:ascii="Calibri" w:hAnsi="Calibri" w:cs="Calibri"/>
                <w:sz w:val="22"/>
                <w:szCs w:val="22"/>
              </w:rPr>
              <w:t>378.00</w:t>
            </w:r>
          </w:p>
        </w:tc>
        <w:tc>
          <w:tcPr>
            <w:tcW w:w="383" w:type="pct"/>
            <w:shd w:val="clear" w:color="auto" w:fill="auto"/>
            <w:noWrap/>
            <w:vAlign w:val="center"/>
            <w:hideMark/>
          </w:tcPr>
          <w:p w14:paraId="54A60343" w14:textId="77777777" w:rsidR="0035691F" w:rsidRDefault="0035691F" w:rsidP="000528C8">
            <w:pPr>
              <w:jc w:val="center"/>
              <w:rPr>
                <w:rFonts w:ascii="Calibri" w:hAnsi="Calibri" w:cs="Calibri"/>
                <w:sz w:val="22"/>
                <w:szCs w:val="22"/>
              </w:rPr>
            </w:pPr>
            <w:r>
              <w:rPr>
                <w:rFonts w:ascii="Calibri" w:hAnsi="Calibri" w:cs="Calibri"/>
                <w:sz w:val="22"/>
                <w:szCs w:val="22"/>
              </w:rPr>
              <w:t>626.86</w:t>
            </w:r>
          </w:p>
        </w:tc>
        <w:tc>
          <w:tcPr>
            <w:tcW w:w="383" w:type="pct"/>
            <w:shd w:val="clear" w:color="auto" w:fill="auto"/>
            <w:noWrap/>
            <w:vAlign w:val="center"/>
            <w:hideMark/>
          </w:tcPr>
          <w:p w14:paraId="7FD80909" w14:textId="77777777" w:rsidR="0035691F" w:rsidRDefault="0035691F" w:rsidP="000528C8">
            <w:pPr>
              <w:jc w:val="center"/>
              <w:rPr>
                <w:rFonts w:ascii="Calibri" w:hAnsi="Calibri" w:cs="Calibri"/>
                <w:sz w:val="22"/>
                <w:szCs w:val="22"/>
              </w:rPr>
            </w:pPr>
            <w:r>
              <w:rPr>
                <w:rFonts w:ascii="Calibri" w:hAnsi="Calibri" w:cs="Calibri"/>
                <w:sz w:val="22"/>
                <w:szCs w:val="22"/>
              </w:rPr>
              <w:t>742.65</w:t>
            </w:r>
          </w:p>
        </w:tc>
        <w:tc>
          <w:tcPr>
            <w:tcW w:w="383" w:type="pct"/>
            <w:shd w:val="clear" w:color="auto" w:fill="auto"/>
            <w:noWrap/>
            <w:vAlign w:val="center"/>
            <w:hideMark/>
          </w:tcPr>
          <w:p w14:paraId="1DDFAD76" w14:textId="77777777" w:rsidR="0035691F" w:rsidRDefault="0035691F" w:rsidP="000528C8">
            <w:pPr>
              <w:jc w:val="center"/>
              <w:rPr>
                <w:rFonts w:ascii="Calibri" w:hAnsi="Calibri" w:cs="Calibri"/>
                <w:sz w:val="22"/>
                <w:szCs w:val="22"/>
              </w:rPr>
            </w:pPr>
            <w:r>
              <w:rPr>
                <w:rFonts w:ascii="Calibri" w:hAnsi="Calibri" w:cs="Calibri"/>
                <w:sz w:val="22"/>
                <w:szCs w:val="22"/>
              </w:rPr>
              <w:t>844.73</w:t>
            </w:r>
          </w:p>
        </w:tc>
        <w:tc>
          <w:tcPr>
            <w:tcW w:w="383" w:type="pct"/>
            <w:shd w:val="clear" w:color="auto" w:fill="auto"/>
            <w:noWrap/>
            <w:vAlign w:val="center"/>
            <w:hideMark/>
          </w:tcPr>
          <w:p w14:paraId="290E3FD7" w14:textId="77777777" w:rsidR="0035691F" w:rsidRDefault="0035691F" w:rsidP="000528C8">
            <w:pPr>
              <w:jc w:val="center"/>
              <w:rPr>
                <w:rFonts w:ascii="Calibri" w:hAnsi="Calibri" w:cs="Calibri"/>
                <w:sz w:val="22"/>
                <w:szCs w:val="22"/>
              </w:rPr>
            </w:pPr>
            <w:r>
              <w:rPr>
                <w:rFonts w:ascii="Calibri" w:hAnsi="Calibri" w:cs="Calibri"/>
                <w:sz w:val="22"/>
                <w:szCs w:val="22"/>
              </w:rPr>
              <w:t>925.91</w:t>
            </w:r>
          </w:p>
        </w:tc>
        <w:tc>
          <w:tcPr>
            <w:tcW w:w="383" w:type="pct"/>
            <w:shd w:val="clear" w:color="auto" w:fill="auto"/>
            <w:noWrap/>
            <w:vAlign w:val="center"/>
            <w:hideMark/>
          </w:tcPr>
          <w:p w14:paraId="22B3E8E2" w14:textId="77777777" w:rsidR="0035691F" w:rsidRDefault="0035691F" w:rsidP="000528C8">
            <w:pPr>
              <w:jc w:val="center"/>
              <w:rPr>
                <w:rFonts w:ascii="Calibri" w:hAnsi="Calibri" w:cs="Calibri"/>
                <w:sz w:val="22"/>
                <w:szCs w:val="22"/>
              </w:rPr>
            </w:pPr>
            <w:r>
              <w:rPr>
                <w:rFonts w:ascii="Calibri" w:hAnsi="Calibri" w:cs="Calibri"/>
                <w:sz w:val="22"/>
                <w:szCs w:val="22"/>
              </w:rPr>
              <w:t>946.19</w:t>
            </w:r>
          </w:p>
        </w:tc>
        <w:tc>
          <w:tcPr>
            <w:tcW w:w="383" w:type="pct"/>
            <w:shd w:val="clear" w:color="auto" w:fill="auto"/>
            <w:noWrap/>
            <w:vAlign w:val="center"/>
            <w:hideMark/>
          </w:tcPr>
          <w:p w14:paraId="6AF9EE68" w14:textId="77777777" w:rsidR="0035691F" w:rsidRDefault="0035691F" w:rsidP="000528C8">
            <w:pPr>
              <w:jc w:val="center"/>
              <w:rPr>
                <w:rFonts w:ascii="Calibri" w:hAnsi="Calibri" w:cs="Calibri"/>
                <w:sz w:val="22"/>
                <w:szCs w:val="22"/>
              </w:rPr>
            </w:pPr>
            <w:r>
              <w:rPr>
                <w:rFonts w:ascii="Calibri" w:hAnsi="Calibri" w:cs="Calibri"/>
                <w:sz w:val="22"/>
                <w:szCs w:val="22"/>
              </w:rPr>
              <w:t>1032.46</w:t>
            </w:r>
          </w:p>
        </w:tc>
        <w:tc>
          <w:tcPr>
            <w:tcW w:w="383" w:type="pct"/>
            <w:shd w:val="clear" w:color="auto" w:fill="auto"/>
            <w:noWrap/>
            <w:vAlign w:val="center"/>
            <w:hideMark/>
          </w:tcPr>
          <w:p w14:paraId="113BF07D" w14:textId="77777777" w:rsidR="0035691F" w:rsidRDefault="0035691F" w:rsidP="000528C8">
            <w:pPr>
              <w:jc w:val="center"/>
              <w:rPr>
                <w:rFonts w:ascii="Calibri" w:hAnsi="Calibri" w:cs="Calibri"/>
                <w:sz w:val="22"/>
                <w:szCs w:val="22"/>
              </w:rPr>
            </w:pPr>
            <w:r>
              <w:rPr>
                <w:rFonts w:ascii="Calibri" w:hAnsi="Calibri" w:cs="Calibri"/>
                <w:sz w:val="22"/>
                <w:szCs w:val="22"/>
              </w:rPr>
              <w:t>1086.66</w:t>
            </w:r>
          </w:p>
        </w:tc>
        <w:tc>
          <w:tcPr>
            <w:tcW w:w="383" w:type="pct"/>
            <w:shd w:val="clear" w:color="auto" w:fill="auto"/>
            <w:noWrap/>
            <w:vAlign w:val="center"/>
            <w:hideMark/>
          </w:tcPr>
          <w:p w14:paraId="4385A3AE" w14:textId="77777777" w:rsidR="0035691F" w:rsidRDefault="0035691F" w:rsidP="000528C8">
            <w:pPr>
              <w:jc w:val="center"/>
              <w:rPr>
                <w:rFonts w:ascii="Calibri" w:hAnsi="Calibri" w:cs="Calibri"/>
                <w:sz w:val="22"/>
                <w:szCs w:val="22"/>
              </w:rPr>
            </w:pPr>
            <w:r>
              <w:rPr>
                <w:rFonts w:ascii="Calibri" w:hAnsi="Calibri" w:cs="Calibri"/>
                <w:sz w:val="22"/>
                <w:szCs w:val="22"/>
              </w:rPr>
              <w:t>1182.68</w:t>
            </w:r>
          </w:p>
        </w:tc>
        <w:tc>
          <w:tcPr>
            <w:tcW w:w="383" w:type="pct"/>
            <w:shd w:val="clear" w:color="auto" w:fill="auto"/>
            <w:noWrap/>
            <w:vAlign w:val="center"/>
            <w:hideMark/>
          </w:tcPr>
          <w:p w14:paraId="78E533DB" w14:textId="77777777" w:rsidR="0035691F" w:rsidRDefault="0035691F" w:rsidP="000528C8">
            <w:pPr>
              <w:jc w:val="center"/>
              <w:rPr>
                <w:rFonts w:ascii="Calibri" w:hAnsi="Calibri" w:cs="Calibri"/>
                <w:sz w:val="22"/>
                <w:szCs w:val="22"/>
              </w:rPr>
            </w:pPr>
            <w:r>
              <w:rPr>
                <w:rFonts w:ascii="Calibri" w:hAnsi="Calibri" w:cs="Calibri"/>
                <w:sz w:val="22"/>
                <w:szCs w:val="22"/>
              </w:rPr>
              <w:t>1285.78</w:t>
            </w:r>
          </w:p>
        </w:tc>
        <w:tc>
          <w:tcPr>
            <w:tcW w:w="383" w:type="pct"/>
            <w:shd w:val="clear" w:color="auto" w:fill="auto"/>
            <w:noWrap/>
            <w:vAlign w:val="center"/>
            <w:hideMark/>
          </w:tcPr>
          <w:p w14:paraId="0C035D1C" w14:textId="77777777" w:rsidR="0035691F" w:rsidRDefault="0035691F" w:rsidP="000528C8">
            <w:pPr>
              <w:jc w:val="center"/>
              <w:rPr>
                <w:rFonts w:ascii="Calibri" w:hAnsi="Calibri" w:cs="Calibri"/>
                <w:sz w:val="22"/>
                <w:szCs w:val="22"/>
              </w:rPr>
            </w:pPr>
            <w:r>
              <w:rPr>
                <w:rFonts w:ascii="Calibri" w:hAnsi="Calibri" w:cs="Calibri"/>
                <w:sz w:val="22"/>
                <w:szCs w:val="22"/>
              </w:rPr>
              <w:t>1396.66</w:t>
            </w:r>
          </w:p>
        </w:tc>
      </w:tr>
      <w:tr w:rsidR="0035691F" w14:paraId="224F3314" w14:textId="77777777" w:rsidTr="000528C8">
        <w:trPr>
          <w:trHeight w:val="300"/>
        </w:trPr>
        <w:tc>
          <w:tcPr>
            <w:tcW w:w="786" w:type="pct"/>
            <w:shd w:val="clear" w:color="000000" w:fill="B8CCE4"/>
            <w:noWrap/>
            <w:vAlign w:val="center"/>
            <w:hideMark/>
          </w:tcPr>
          <w:p w14:paraId="41711282" w14:textId="77777777" w:rsidR="0035691F" w:rsidRDefault="0035691F" w:rsidP="000528C8">
            <w:pPr>
              <w:rPr>
                <w:rFonts w:ascii="Calibri" w:hAnsi="Calibri" w:cs="Calibri"/>
                <w:b/>
                <w:bCs/>
                <w:sz w:val="22"/>
                <w:szCs w:val="22"/>
              </w:rPr>
            </w:pPr>
            <w:r>
              <w:rPr>
                <w:rFonts w:ascii="Calibri" w:hAnsi="Calibri" w:cs="Calibri"/>
                <w:b/>
                <w:bCs/>
                <w:sz w:val="22"/>
                <w:szCs w:val="22"/>
              </w:rPr>
              <w:t>Total ( A)</w:t>
            </w:r>
          </w:p>
        </w:tc>
        <w:tc>
          <w:tcPr>
            <w:tcW w:w="383" w:type="pct"/>
            <w:shd w:val="clear" w:color="000000" w:fill="B8CCE4"/>
            <w:noWrap/>
            <w:vAlign w:val="center"/>
            <w:hideMark/>
          </w:tcPr>
          <w:p w14:paraId="29DFE510" w14:textId="77777777" w:rsidR="0035691F" w:rsidRDefault="0035691F" w:rsidP="000528C8">
            <w:pPr>
              <w:jc w:val="center"/>
              <w:rPr>
                <w:rFonts w:ascii="Calibri" w:hAnsi="Calibri" w:cs="Calibri"/>
                <w:b/>
                <w:bCs/>
                <w:sz w:val="22"/>
                <w:szCs w:val="22"/>
              </w:rPr>
            </w:pPr>
            <w:r>
              <w:rPr>
                <w:rFonts w:ascii="Calibri" w:hAnsi="Calibri" w:cs="Calibri"/>
                <w:b/>
                <w:bCs/>
                <w:sz w:val="22"/>
                <w:szCs w:val="22"/>
              </w:rPr>
              <w:t>8250.23</w:t>
            </w:r>
          </w:p>
        </w:tc>
        <w:tc>
          <w:tcPr>
            <w:tcW w:w="383" w:type="pct"/>
            <w:shd w:val="clear" w:color="000000" w:fill="B8CCE4"/>
            <w:noWrap/>
            <w:vAlign w:val="center"/>
            <w:hideMark/>
          </w:tcPr>
          <w:p w14:paraId="0D635681" w14:textId="77777777" w:rsidR="0035691F" w:rsidRDefault="0035691F" w:rsidP="000528C8">
            <w:pPr>
              <w:jc w:val="center"/>
              <w:rPr>
                <w:rFonts w:ascii="Calibri" w:hAnsi="Calibri" w:cs="Calibri"/>
                <w:b/>
                <w:bCs/>
                <w:sz w:val="22"/>
                <w:szCs w:val="22"/>
              </w:rPr>
            </w:pPr>
            <w:r>
              <w:rPr>
                <w:rFonts w:ascii="Calibri" w:hAnsi="Calibri" w:cs="Calibri"/>
                <w:b/>
                <w:bCs/>
                <w:sz w:val="22"/>
                <w:szCs w:val="22"/>
              </w:rPr>
              <w:t>14458.93</w:t>
            </w:r>
          </w:p>
        </w:tc>
        <w:tc>
          <w:tcPr>
            <w:tcW w:w="383" w:type="pct"/>
            <w:shd w:val="clear" w:color="000000" w:fill="B8CCE4"/>
            <w:noWrap/>
            <w:vAlign w:val="center"/>
            <w:hideMark/>
          </w:tcPr>
          <w:p w14:paraId="36FA557A" w14:textId="77777777" w:rsidR="0035691F" w:rsidRDefault="0035691F" w:rsidP="000528C8">
            <w:pPr>
              <w:jc w:val="center"/>
              <w:rPr>
                <w:rFonts w:ascii="Calibri" w:hAnsi="Calibri" w:cs="Calibri"/>
                <w:b/>
                <w:bCs/>
                <w:sz w:val="22"/>
                <w:szCs w:val="22"/>
              </w:rPr>
            </w:pPr>
            <w:r>
              <w:rPr>
                <w:rFonts w:ascii="Calibri" w:hAnsi="Calibri" w:cs="Calibri"/>
                <w:b/>
                <w:bCs/>
                <w:sz w:val="22"/>
                <w:szCs w:val="22"/>
              </w:rPr>
              <w:t>16053.52</w:t>
            </w:r>
          </w:p>
        </w:tc>
        <w:tc>
          <w:tcPr>
            <w:tcW w:w="383" w:type="pct"/>
            <w:shd w:val="clear" w:color="000000" w:fill="B8CCE4"/>
            <w:noWrap/>
            <w:vAlign w:val="center"/>
            <w:hideMark/>
          </w:tcPr>
          <w:p w14:paraId="3CADEF27" w14:textId="77777777" w:rsidR="0035691F" w:rsidRDefault="0035691F" w:rsidP="000528C8">
            <w:pPr>
              <w:jc w:val="center"/>
              <w:rPr>
                <w:rFonts w:ascii="Calibri" w:hAnsi="Calibri" w:cs="Calibri"/>
                <w:b/>
                <w:bCs/>
                <w:sz w:val="22"/>
                <w:szCs w:val="22"/>
              </w:rPr>
            </w:pPr>
            <w:r>
              <w:rPr>
                <w:rFonts w:ascii="Calibri" w:hAnsi="Calibri" w:cs="Calibri"/>
                <w:b/>
                <w:bCs/>
                <w:sz w:val="22"/>
                <w:szCs w:val="22"/>
              </w:rPr>
              <w:t>17705.23</w:t>
            </w:r>
          </w:p>
        </w:tc>
        <w:tc>
          <w:tcPr>
            <w:tcW w:w="383" w:type="pct"/>
            <w:shd w:val="clear" w:color="000000" w:fill="B8CCE4"/>
            <w:noWrap/>
            <w:vAlign w:val="center"/>
            <w:hideMark/>
          </w:tcPr>
          <w:p w14:paraId="77BC9018" w14:textId="77777777" w:rsidR="0035691F" w:rsidRDefault="0035691F" w:rsidP="000528C8">
            <w:pPr>
              <w:jc w:val="center"/>
              <w:rPr>
                <w:rFonts w:ascii="Calibri" w:hAnsi="Calibri" w:cs="Calibri"/>
                <w:b/>
                <w:bCs/>
                <w:sz w:val="22"/>
                <w:szCs w:val="22"/>
              </w:rPr>
            </w:pPr>
            <w:r>
              <w:rPr>
                <w:rFonts w:ascii="Calibri" w:hAnsi="Calibri" w:cs="Calibri"/>
                <w:b/>
                <w:bCs/>
                <w:sz w:val="22"/>
                <w:szCs w:val="22"/>
              </w:rPr>
              <w:t>19410.07</w:t>
            </w:r>
          </w:p>
        </w:tc>
        <w:tc>
          <w:tcPr>
            <w:tcW w:w="383" w:type="pct"/>
            <w:shd w:val="clear" w:color="000000" w:fill="B8CCE4"/>
            <w:noWrap/>
            <w:vAlign w:val="center"/>
            <w:hideMark/>
          </w:tcPr>
          <w:p w14:paraId="17F0DC43"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21110.15</w:t>
            </w:r>
          </w:p>
        </w:tc>
        <w:tc>
          <w:tcPr>
            <w:tcW w:w="383" w:type="pct"/>
            <w:shd w:val="clear" w:color="000000" w:fill="B8CCE4"/>
            <w:noWrap/>
            <w:vAlign w:val="center"/>
            <w:hideMark/>
          </w:tcPr>
          <w:p w14:paraId="0E3EAD6A"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23026.65</w:t>
            </w:r>
          </w:p>
        </w:tc>
        <w:tc>
          <w:tcPr>
            <w:tcW w:w="383" w:type="pct"/>
            <w:shd w:val="clear" w:color="000000" w:fill="B8CCE4"/>
            <w:noWrap/>
            <w:vAlign w:val="center"/>
            <w:hideMark/>
          </w:tcPr>
          <w:p w14:paraId="158F8265"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25006.76</w:t>
            </w:r>
          </w:p>
        </w:tc>
        <w:tc>
          <w:tcPr>
            <w:tcW w:w="383" w:type="pct"/>
            <w:shd w:val="clear" w:color="000000" w:fill="B8CCE4"/>
            <w:noWrap/>
            <w:vAlign w:val="center"/>
            <w:hideMark/>
          </w:tcPr>
          <w:p w14:paraId="3D8A09B9"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27185.35</w:t>
            </w:r>
          </w:p>
        </w:tc>
        <w:tc>
          <w:tcPr>
            <w:tcW w:w="383" w:type="pct"/>
            <w:shd w:val="clear" w:color="000000" w:fill="B8CCE4"/>
            <w:noWrap/>
            <w:vAlign w:val="center"/>
            <w:hideMark/>
          </w:tcPr>
          <w:p w14:paraId="73A3DE6A"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29517.39</w:t>
            </w:r>
          </w:p>
        </w:tc>
        <w:tc>
          <w:tcPr>
            <w:tcW w:w="383" w:type="pct"/>
            <w:shd w:val="clear" w:color="000000" w:fill="B8CCE4"/>
            <w:noWrap/>
            <w:vAlign w:val="center"/>
            <w:hideMark/>
          </w:tcPr>
          <w:p w14:paraId="70986B09" w14:textId="77777777" w:rsidR="0035691F" w:rsidRDefault="0035691F" w:rsidP="000528C8">
            <w:pPr>
              <w:jc w:val="center"/>
              <w:rPr>
                <w:rFonts w:ascii="Calibri" w:hAnsi="Calibri" w:cs="Calibri"/>
                <w:b/>
                <w:bCs/>
                <w:sz w:val="22"/>
                <w:szCs w:val="22"/>
              </w:rPr>
            </w:pPr>
            <w:r>
              <w:rPr>
                <w:rFonts w:ascii="Calibri" w:hAnsi="Calibri" w:cs="Calibri"/>
                <w:b/>
                <w:bCs/>
                <w:sz w:val="22"/>
                <w:szCs w:val="22"/>
              </w:rPr>
              <w:t>32018.21</w:t>
            </w:r>
          </w:p>
        </w:tc>
      </w:tr>
      <w:tr w:rsidR="0035691F" w14:paraId="54EA12A5" w14:textId="77777777" w:rsidTr="000528C8">
        <w:trPr>
          <w:trHeight w:val="300"/>
        </w:trPr>
        <w:tc>
          <w:tcPr>
            <w:tcW w:w="786" w:type="pct"/>
            <w:shd w:val="clear" w:color="auto" w:fill="auto"/>
            <w:noWrap/>
            <w:vAlign w:val="center"/>
            <w:hideMark/>
          </w:tcPr>
          <w:p w14:paraId="53675504" w14:textId="77777777" w:rsidR="0035691F" w:rsidRDefault="0035691F" w:rsidP="000528C8">
            <w:pPr>
              <w:rPr>
                <w:rFonts w:ascii="Calibri" w:hAnsi="Calibri" w:cs="Calibri"/>
                <w:b/>
                <w:bCs/>
                <w:sz w:val="22"/>
                <w:szCs w:val="22"/>
              </w:rPr>
            </w:pPr>
            <w:r>
              <w:rPr>
                <w:rFonts w:ascii="Calibri" w:hAnsi="Calibri" w:cs="Calibri"/>
                <w:b/>
                <w:bCs/>
                <w:sz w:val="22"/>
                <w:szCs w:val="22"/>
              </w:rPr>
              <w:t>Variable Cost</w:t>
            </w:r>
          </w:p>
        </w:tc>
        <w:tc>
          <w:tcPr>
            <w:tcW w:w="383" w:type="pct"/>
            <w:shd w:val="clear" w:color="auto" w:fill="auto"/>
            <w:noWrap/>
            <w:vAlign w:val="center"/>
            <w:hideMark/>
          </w:tcPr>
          <w:p w14:paraId="3E35509F"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1E62B942"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4C69D61E"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13481F22"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50DF13D9"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19094406"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13836C01"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33D32354"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45FF1380"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659BE200"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283A054D" w14:textId="77777777" w:rsidR="0035691F" w:rsidRDefault="0035691F" w:rsidP="000528C8">
            <w:pPr>
              <w:jc w:val="center"/>
              <w:rPr>
                <w:rFonts w:ascii="Calibri" w:hAnsi="Calibri" w:cs="Calibri"/>
                <w:sz w:val="22"/>
                <w:szCs w:val="22"/>
              </w:rPr>
            </w:pPr>
          </w:p>
        </w:tc>
      </w:tr>
      <w:tr w:rsidR="0035691F" w14:paraId="0A6DDF62" w14:textId="77777777" w:rsidTr="000528C8">
        <w:trPr>
          <w:trHeight w:val="300"/>
        </w:trPr>
        <w:tc>
          <w:tcPr>
            <w:tcW w:w="786" w:type="pct"/>
            <w:shd w:val="clear" w:color="auto" w:fill="auto"/>
            <w:noWrap/>
            <w:vAlign w:val="center"/>
            <w:hideMark/>
          </w:tcPr>
          <w:p w14:paraId="32DA1C35" w14:textId="6D04EFEA" w:rsidR="0035691F" w:rsidRDefault="003D36E5" w:rsidP="000528C8">
            <w:pPr>
              <w:rPr>
                <w:rFonts w:ascii="Calibri" w:hAnsi="Calibri" w:cs="Calibri"/>
                <w:sz w:val="22"/>
                <w:szCs w:val="22"/>
              </w:rPr>
            </w:pPr>
            <w:r>
              <w:rPr>
                <w:rFonts w:ascii="Calibri" w:hAnsi="Calibri" w:cs="Calibri"/>
                <w:sz w:val="22"/>
                <w:szCs w:val="22"/>
              </w:rPr>
              <w:t>Raw Material (</w:t>
            </w:r>
            <w:r w:rsidR="0035691F">
              <w:rPr>
                <w:rFonts w:ascii="Calibri" w:hAnsi="Calibri" w:cs="Calibri"/>
                <w:sz w:val="22"/>
                <w:szCs w:val="22"/>
              </w:rPr>
              <w:t>incl. stores)</w:t>
            </w:r>
          </w:p>
        </w:tc>
        <w:tc>
          <w:tcPr>
            <w:tcW w:w="383" w:type="pct"/>
            <w:shd w:val="clear" w:color="auto" w:fill="auto"/>
            <w:noWrap/>
            <w:vAlign w:val="center"/>
            <w:hideMark/>
          </w:tcPr>
          <w:p w14:paraId="7478F60B" w14:textId="77777777" w:rsidR="0035691F" w:rsidRDefault="0035691F" w:rsidP="000528C8">
            <w:pPr>
              <w:jc w:val="center"/>
              <w:rPr>
                <w:rFonts w:ascii="Calibri" w:hAnsi="Calibri" w:cs="Calibri"/>
                <w:sz w:val="22"/>
                <w:szCs w:val="22"/>
              </w:rPr>
            </w:pPr>
            <w:r>
              <w:rPr>
                <w:rFonts w:ascii="Calibri" w:hAnsi="Calibri" w:cs="Calibri"/>
                <w:sz w:val="22"/>
                <w:szCs w:val="22"/>
              </w:rPr>
              <w:t>247.00</w:t>
            </w:r>
          </w:p>
        </w:tc>
        <w:tc>
          <w:tcPr>
            <w:tcW w:w="383" w:type="pct"/>
            <w:shd w:val="clear" w:color="auto" w:fill="auto"/>
            <w:noWrap/>
            <w:vAlign w:val="center"/>
            <w:hideMark/>
          </w:tcPr>
          <w:p w14:paraId="5F83E733" w14:textId="77777777" w:rsidR="0035691F" w:rsidRDefault="0035691F" w:rsidP="000528C8">
            <w:pPr>
              <w:jc w:val="center"/>
              <w:rPr>
                <w:rFonts w:ascii="Calibri" w:hAnsi="Calibri" w:cs="Calibri"/>
                <w:sz w:val="22"/>
                <w:szCs w:val="22"/>
              </w:rPr>
            </w:pPr>
            <w:r>
              <w:rPr>
                <w:rFonts w:ascii="Calibri" w:hAnsi="Calibri" w:cs="Calibri"/>
                <w:sz w:val="22"/>
                <w:szCs w:val="22"/>
              </w:rPr>
              <w:t>569.62</w:t>
            </w:r>
          </w:p>
        </w:tc>
        <w:tc>
          <w:tcPr>
            <w:tcW w:w="383" w:type="pct"/>
            <w:shd w:val="clear" w:color="auto" w:fill="auto"/>
            <w:noWrap/>
            <w:vAlign w:val="center"/>
            <w:hideMark/>
          </w:tcPr>
          <w:p w14:paraId="62497C3F" w14:textId="77777777" w:rsidR="0035691F" w:rsidRDefault="0035691F" w:rsidP="000528C8">
            <w:pPr>
              <w:jc w:val="center"/>
              <w:rPr>
                <w:rFonts w:ascii="Calibri" w:hAnsi="Calibri" w:cs="Calibri"/>
                <w:sz w:val="22"/>
                <w:szCs w:val="22"/>
              </w:rPr>
            </w:pPr>
            <w:r>
              <w:rPr>
                <w:rFonts w:ascii="Calibri" w:hAnsi="Calibri" w:cs="Calibri"/>
                <w:sz w:val="22"/>
                <w:szCs w:val="22"/>
              </w:rPr>
              <w:t>697.38</w:t>
            </w:r>
          </w:p>
        </w:tc>
        <w:tc>
          <w:tcPr>
            <w:tcW w:w="383" w:type="pct"/>
            <w:shd w:val="clear" w:color="auto" w:fill="auto"/>
            <w:noWrap/>
            <w:vAlign w:val="center"/>
            <w:hideMark/>
          </w:tcPr>
          <w:p w14:paraId="38306C3B" w14:textId="77777777" w:rsidR="0035691F" w:rsidRDefault="0035691F" w:rsidP="000528C8">
            <w:pPr>
              <w:jc w:val="center"/>
              <w:rPr>
                <w:rFonts w:ascii="Calibri" w:hAnsi="Calibri" w:cs="Calibri"/>
                <w:sz w:val="22"/>
                <w:szCs w:val="22"/>
              </w:rPr>
            </w:pPr>
            <w:r>
              <w:rPr>
                <w:rFonts w:ascii="Calibri" w:hAnsi="Calibri" w:cs="Calibri"/>
                <w:sz w:val="22"/>
                <w:szCs w:val="22"/>
              </w:rPr>
              <w:t>804.20</w:t>
            </w:r>
          </w:p>
        </w:tc>
        <w:tc>
          <w:tcPr>
            <w:tcW w:w="383" w:type="pct"/>
            <w:shd w:val="clear" w:color="auto" w:fill="auto"/>
            <w:noWrap/>
            <w:vAlign w:val="center"/>
            <w:hideMark/>
          </w:tcPr>
          <w:p w14:paraId="34B4EA20" w14:textId="77777777" w:rsidR="0035691F" w:rsidRDefault="0035691F" w:rsidP="000528C8">
            <w:pPr>
              <w:jc w:val="center"/>
              <w:rPr>
                <w:rFonts w:ascii="Calibri" w:hAnsi="Calibri" w:cs="Calibri"/>
                <w:sz w:val="22"/>
                <w:szCs w:val="22"/>
              </w:rPr>
            </w:pPr>
            <w:r>
              <w:rPr>
                <w:rFonts w:ascii="Calibri" w:hAnsi="Calibri" w:cs="Calibri"/>
                <w:sz w:val="22"/>
                <w:szCs w:val="22"/>
              </w:rPr>
              <w:t>880.24</w:t>
            </w:r>
          </w:p>
        </w:tc>
        <w:tc>
          <w:tcPr>
            <w:tcW w:w="383" w:type="pct"/>
            <w:shd w:val="clear" w:color="auto" w:fill="auto"/>
            <w:noWrap/>
            <w:vAlign w:val="center"/>
            <w:hideMark/>
          </w:tcPr>
          <w:p w14:paraId="1B86AD89" w14:textId="77777777" w:rsidR="0035691F" w:rsidRDefault="0035691F" w:rsidP="000528C8">
            <w:pPr>
              <w:jc w:val="center"/>
              <w:rPr>
                <w:rFonts w:ascii="Calibri" w:hAnsi="Calibri" w:cs="Calibri"/>
                <w:sz w:val="22"/>
                <w:szCs w:val="22"/>
              </w:rPr>
            </w:pPr>
            <w:r>
              <w:rPr>
                <w:rFonts w:ascii="Calibri" w:hAnsi="Calibri" w:cs="Calibri"/>
                <w:sz w:val="22"/>
                <w:szCs w:val="22"/>
              </w:rPr>
              <w:t>871.84</w:t>
            </w:r>
          </w:p>
        </w:tc>
        <w:tc>
          <w:tcPr>
            <w:tcW w:w="383" w:type="pct"/>
            <w:shd w:val="clear" w:color="auto" w:fill="auto"/>
            <w:noWrap/>
            <w:vAlign w:val="center"/>
            <w:hideMark/>
          </w:tcPr>
          <w:p w14:paraId="18BC276E" w14:textId="77777777" w:rsidR="0035691F" w:rsidRDefault="0035691F" w:rsidP="000528C8">
            <w:pPr>
              <w:jc w:val="center"/>
              <w:rPr>
                <w:rFonts w:ascii="Calibri" w:hAnsi="Calibri" w:cs="Calibri"/>
                <w:sz w:val="22"/>
                <w:szCs w:val="22"/>
              </w:rPr>
            </w:pPr>
            <w:r>
              <w:rPr>
                <w:rFonts w:ascii="Calibri" w:hAnsi="Calibri" w:cs="Calibri"/>
                <w:sz w:val="22"/>
                <w:szCs w:val="22"/>
              </w:rPr>
              <w:t>947.90</w:t>
            </w:r>
          </w:p>
        </w:tc>
        <w:tc>
          <w:tcPr>
            <w:tcW w:w="383" w:type="pct"/>
            <w:shd w:val="clear" w:color="auto" w:fill="auto"/>
            <w:noWrap/>
            <w:vAlign w:val="center"/>
            <w:hideMark/>
          </w:tcPr>
          <w:p w14:paraId="05416574" w14:textId="77777777" w:rsidR="0035691F" w:rsidRDefault="0035691F" w:rsidP="000528C8">
            <w:pPr>
              <w:jc w:val="center"/>
              <w:rPr>
                <w:rFonts w:ascii="Calibri" w:hAnsi="Calibri" w:cs="Calibri"/>
                <w:sz w:val="22"/>
                <w:szCs w:val="22"/>
              </w:rPr>
            </w:pPr>
            <w:r>
              <w:rPr>
                <w:rFonts w:ascii="Calibri" w:hAnsi="Calibri" w:cs="Calibri"/>
                <w:sz w:val="22"/>
                <w:szCs w:val="22"/>
              </w:rPr>
              <w:t>850.86</w:t>
            </w:r>
          </w:p>
        </w:tc>
        <w:tc>
          <w:tcPr>
            <w:tcW w:w="383" w:type="pct"/>
            <w:shd w:val="clear" w:color="auto" w:fill="auto"/>
            <w:noWrap/>
            <w:vAlign w:val="center"/>
            <w:hideMark/>
          </w:tcPr>
          <w:p w14:paraId="38DDD959" w14:textId="77777777" w:rsidR="0035691F" w:rsidRDefault="0035691F" w:rsidP="000528C8">
            <w:pPr>
              <w:jc w:val="center"/>
              <w:rPr>
                <w:rFonts w:ascii="Calibri" w:hAnsi="Calibri" w:cs="Calibri"/>
                <w:sz w:val="22"/>
                <w:szCs w:val="22"/>
              </w:rPr>
            </w:pPr>
            <w:r>
              <w:rPr>
                <w:rFonts w:ascii="Calibri" w:hAnsi="Calibri" w:cs="Calibri"/>
                <w:sz w:val="22"/>
                <w:szCs w:val="22"/>
              </w:rPr>
              <w:t>923.31</w:t>
            </w:r>
          </w:p>
        </w:tc>
        <w:tc>
          <w:tcPr>
            <w:tcW w:w="383" w:type="pct"/>
            <w:shd w:val="clear" w:color="auto" w:fill="auto"/>
            <w:noWrap/>
            <w:vAlign w:val="center"/>
            <w:hideMark/>
          </w:tcPr>
          <w:p w14:paraId="31E80CBD" w14:textId="77777777" w:rsidR="0035691F" w:rsidRDefault="0035691F" w:rsidP="000528C8">
            <w:pPr>
              <w:jc w:val="center"/>
              <w:rPr>
                <w:rFonts w:ascii="Calibri" w:hAnsi="Calibri" w:cs="Calibri"/>
                <w:sz w:val="22"/>
                <w:szCs w:val="22"/>
              </w:rPr>
            </w:pPr>
            <w:r>
              <w:rPr>
                <w:rFonts w:ascii="Calibri" w:hAnsi="Calibri" w:cs="Calibri"/>
                <w:sz w:val="22"/>
                <w:szCs w:val="22"/>
              </w:rPr>
              <w:t>1000.47</w:t>
            </w:r>
          </w:p>
        </w:tc>
        <w:tc>
          <w:tcPr>
            <w:tcW w:w="383" w:type="pct"/>
            <w:shd w:val="clear" w:color="auto" w:fill="auto"/>
            <w:noWrap/>
            <w:vAlign w:val="center"/>
            <w:hideMark/>
          </w:tcPr>
          <w:p w14:paraId="2E3D8D99" w14:textId="77777777" w:rsidR="0035691F" w:rsidRDefault="0035691F" w:rsidP="000528C8">
            <w:pPr>
              <w:jc w:val="center"/>
              <w:rPr>
                <w:rFonts w:ascii="Calibri" w:hAnsi="Calibri" w:cs="Calibri"/>
                <w:sz w:val="22"/>
                <w:szCs w:val="22"/>
              </w:rPr>
            </w:pPr>
            <w:r>
              <w:rPr>
                <w:rFonts w:ascii="Calibri" w:hAnsi="Calibri" w:cs="Calibri"/>
                <w:sz w:val="22"/>
                <w:szCs w:val="22"/>
              </w:rPr>
              <w:t>1082.81</w:t>
            </w:r>
          </w:p>
        </w:tc>
      </w:tr>
      <w:tr w:rsidR="0035691F" w14:paraId="67234AED" w14:textId="77777777" w:rsidTr="000528C8">
        <w:trPr>
          <w:trHeight w:val="300"/>
        </w:trPr>
        <w:tc>
          <w:tcPr>
            <w:tcW w:w="786" w:type="pct"/>
            <w:shd w:val="clear" w:color="auto" w:fill="auto"/>
            <w:noWrap/>
            <w:vAlign w:val="center"/>
            <w:hideMark/>
          </w:tcPr>
          <w:p w14:paraId="341F59F1" w14:textId="77777777" w:rsidR="0035691F" w:rsidRDefault="0035691F" w:rsidP="000528C8">
            <w:pPr>
              <w:rPr>
                <w:rFonts w:ascii="Calibri" w:hAnsi="Calibri" w:cs="Calibri"/>
                <w:sz w:val="22"/>
                <w:szCs w:val="22"/>
              </w:rPr>
            </w:pPr>
            <w:r>
              <w:rPr>
                <w:rFonts w:ascii="Calibri" w:hAnsi="Calibri" w:cs="Calibri"/>
                <w:sz w:val="22"/>
                <w:szCs w:val="22"/>
              </w:rPr>
              <w:t>Store &amp; Spares (80%)</w:t>
            </w:r>
          </w:p>
        </w:tc>
        <w:tc>
          <w:tcPr>
            <w:tcW w:w="383" w:type="pct"/>
            <w:shd w:val="clear" w:color="auto" w:fill="auto"/>
            <w:noWrap/>
            <w:vAlign w:val="center"/>
            <w:hideMark/>
          </w:tcPr>
          <w:p w14:paraId="31CA33E4" w14:textId="77777777" w:rsidR="0035691F" w:rsidRDefault="0035691F" w:rsidP="000528C8">
            <w:pPr>
              <w:jc w:val="center"/>
              <w:rPr>
                <w:rFonts w:ascii="Calibri" w:hAnsi="Calibri" w:cs="Calibri"/>
                <w:sz w:val="22"/>
                <w:szCs w:val="22"/>
              </w:rPr>
            </w:pPr>
            <w:r>
              <w:rPr>
                <w:rFonts w:ascii="Calibri" w:hAnsi="Calibri" w:cs="Calibri"/>
                <w:sz w:val="22"/>
                <w:szCs w:val="22"/>
              </w:rPr>
              <w:t>4.00</w:t>
            </w:r>
          </w:p>
        </w:tc>
        <w:tc>
          <w:tcPr>
            <w:tcW w:w="383" w:type="pct"/>
            <w:shd w:val="clear" w:color="auto" w:fill="auto"/>
            <w:noWrap/>
            <w:vAlign w:val="center"/>
            <w:hideMark/>
          </w:tcPr>
          <w:p w14:paraId="3535744A" w14:textId="77777777" w:rsidR="0035691F" w:rsidRDefault="0035691F" w:rsidP="000528C8">
            <w:pPr>
              <w:jc w:val="center"/>
              <w:rPr>
                <w:rFonts w:ascii="Calibri" w:hAnsi="Calibri" w:cs="Calibri"/>
                <w:sz w:val="22"/>
                <w:szCs w:val="22"/>
              </w:rPr>
            </w:pPr>
            <w:r>
              <w:rPr>
                <w:rFonts w:ascii="Calibri" w:hAnsi="Calibri" w:cs="Calibri"/>
                <w:sz w:val="22"/>
                <w:szCs w:val="22"/>
              </w:rPr>
              <w:t>60.68</w:t>
            </w:r>
          </w:p>
        </w:tc>
        <w:tc>
          <w:tcPr>
            <w:tcW w:w="383" w:type="pct"/>
            <w:shd w:val="clear" w:color="auto" w:fill="auto"/>
            <w:noWrap/>
            <w:vAlign w:val="center"/>
            <w:hideMark/>
          </w:tcPr>
          <w:p w14:paraId="5EBB1924" w14:textId="77777777" w:rsidR="0035691F" w:rsidRDefault="0035691F" w:rsidP="000528C8">
            <w:pPr>
              <w:jc w:val="center"/>
              <w:rPr>
                <w:rFonts w:ascii="Calibri" w:hAnsi="Calibri" w:cs="Calibri"/>
                <w:sz w:val="22"/>
                <w:szCs w:val="22"/>
              </w:rPr>
            </w:pPr>
            <w:r>
              <w:rPr>
                <w:rFonts w:ascii="Calibri" w:hAnsi="Calibri" w:cs="Calibri"/>
                <w:sz w:val="22"/>
                <w:szCs w:val="22"/>
              </w:rPr>
              <w:t>80.91</w:t>
            </w:r>
          </w:p>
        </w:tc>
        <w:tc>
          <w:tcPr>
            <w:tcW w:w="383" w:type="pct"/>
            <w:shd w:val="clear" w:color="auto" w:fill="auto"/>
            <w:noWrap/>
            <w:vAlign w:val="center"/>
            <w:hideMark/>
          </w:tcPr>
          <w:p w14:paraId="4AC06740" w14:textId="77777777" w:rsidR="0035691F" w:rsidRDefault="0035691F" w:rsidP="000528C8">
            <w:pPr>
              <w:jc w:val="center"/>
              <w:rPr>
                <w:rFonts w:ascii="Calibri" w:hAnsi="Calibri" w:cs="Calibri"/>
                <w:sz w:val="22"/>
                <w:szCs w:val="22"/>
              </w:rPr>
            </w:pPr>
            <w:r>
              <w:rPr>
                <w:rFonts w:ascii="Calibri" w:hAnsi="Calibri" w:cs="Calibri"/>
                <w:sz w:val="22"/>
                <w:szCs w:val="22"/>
              </w:rPr>
              <w:t>96.42</w:t>
            </w:r>
          </w:p>
        </w:tc>
        <w:tc>
          <w:tcPr>
            <w:tcW w:w="383" w:type="pct"/>
            <w:shd w:val="clear" w:color="auto" w:fill="auto"/>
            <w:noWrap/>
            <w:vAlign w:val="center"/>
            <w:hideMark/>
          </w:tcPr>
          <w:p w14:paraId="5245CEAD" w14:textId="77777777" w:rsidR="0035691F" w:rsidRDefault="0035691F" w:rsidP="000528C8">
            <w:pPr>
              <w:jc w:val="center"/>
              <w:rPr>
                <w:rFonts w:ascii="Calibri" w:hAnsi="Calibri" w:cs="Calibri"/>
                <w:sz w:val="22"/>
                <w:szCs w:val="22"/>
              </w:rPr>
            </w:pPr>
            <w:r>
              <w:rPr>
                <w:rFonts w:ascii="Calibri" w:hAnsi="Calibri" w:cs="Calibri"/>
                <w:sz w:val="22"/>
                <w:szCs w:val="22"/>
              </w:rPr>
              <w:t>105.19</w:t>
            </w:r>
          </w:p>
        </w:tc>
        <w:tc>
          <w:tcPr>
            <w:tcW w:w="383" w:type="pct"/>
            <w:shd w:val="clear" w:color="auto" w:fill="auto"/>
            <w:noWrap/>
            <w:vAlign w:val="center"/>
            <w:hideMark/>
          </w:tcPr>
          <w:p w14:paraId="5B16A72D" w14:textId="77777777" w:rsidR="0035691F" w:rsidRDefault="0035691F" w:rsidP="000528C8">
            <w:pPr>
              <w:jc w:val="center"/>
              <w:rPr>
                <w:rFonts w:ascii="Calibri" w:hAnsi="Calibri" w:cs="Calibri"/>
                <w:sz w:val="22"/>
                <w:szCs w:val="22"/>
              </w:rPr>
            </w:pPr>
            <w:r>
              <w:rPr>
                <w:rFonts w:ascii="Calibri" w:hAnsi="Calibri" w:cs="Calibri"/>
                <w:sz w:val="22"/>
                <w:szCs w:val="22"/>
              </w:rPr>
              <w:t>96.42</w:t>
            </w:r>
          </w:p>
        </w:tc>
        <w:tc>
          <w:tcPr>
            <w:tcW w:w="383" w:type="pct"/>
            <w:shd w:val="clear" w:color="auto" w:fill="auto"/>
            <w:noWrap/>
            <w:vAlign w:val="center"/>
            <w:hideMark/>
          </w:tcPr>
          <w:p w14:paraId="0F184B82" w14:textId="77777777" w:rsidR="0035691F" w:rsidRDefault="0035691F" w:rsidP="000528C8">
            <w:pPr>
              <w:jc w:val="center"/>
              <w:rPr>
                <w:rFonts w:ascii="Calibri" w:hAnsi="Calibri" w:cs="Calibri"/>
                <w:sz w:val="22"/>
                <w:szCs w:val="22"/>
              </w:rPr>
            </w:pPr>
            <w:r>
              <w:rPr>
                <w:rFonts w:ascii="Calibri" w:hAnsi="Calibri" w:cs="Calibri"/>
                <w:sz w:val="22"/>
                <w:szCs w:val="22"/>
              </w:rPr>
              <w:t>103.84</w:t>
            </w:r>
          </w:p>
        </w:tc>
        <w:tc>
          <w:tcPr>
            <w:tcW w:w="383" w:type="pct"/>
            <w:shd w:val="clear" w:color="auto" w:fill="auto"/>
            <w:noWrap/>
            <w:vAlign w:val="center"/>
            <w:hideMark/>
          </w:tcPr>
          <w:p w14:paraId="32156BC1" w14:textId="77777777" w:rsidR="0035691F" w:rsidRDefault="0035691F" w:rsidP="000528C8">
            <w:pPr>
              <w:jc w:val="center"/>
              <w:rPr>
                <w:rFonts w:ascii="Calibri" w:hAnsi="Calibri" w:cs="Calibri"/>
                <w:sz w:val="22"/>
                <w:szCs w:val="22"/>
              </w:rPr>
            </w:pPr>
            <w:r>
              <w:rPr>
                <w:rFonts w:ascii="Calibri" w:hAnsi="Calibri" w:cs="Calibri"/>
                <w:sz w:val="22"/>
                <w:szCs w:val="22"/>
              </w:rPr>
              <w:t>101.14</w:t>
            </w:r>
          </w:p>
        </w:tc>
        <w:tc>
          <w:tcPr>
            <w:tcW w:w="383" w:type="pct"/>
            <w:shd w:val="clear" w:color="auto" w:fill="auto"/>
            <w:noWrap/>
            <w:vAlign w:val="center"/>
            <w:hideMark/>
          </w:tcPr>
          <w:p w14:paraId="7AD3A76C" w14:textId="77777777" w:rsidR="0035691F" w:rsidRDefault="0035691F" w:rsidP="000528C8">
            <w:pPr>
              <w:jc w:val="center"/>
              <w:rPr>
                <w:rFonts w:ascii="Calibri" w:hAnsi="Calibri" w:cs="Calibri"/>
                <w:sz w:val="22"/>
                <w:szCs w:val="22"/>
              </w:rPr>
            </w:pPr>
            <w:r>
              <w:rPr>
                <w:rFonts w:ascii="Calibri" w:hAnsi="Calibri" w:cs="Calibri"/>
                <w:sz w:val="22"/>
                <w:szCs w:val="22"/>
              </w:rPr>
              <w:t>107.88</w:t>
            </w:r>
          </w:p>
        </w:tc>
        <w:tc>
          <w:tcPr>
            <w:tcW w:w="383" w:type="pct"/>
            <w:shd w:val="clear" w:color="auto" w:fill="auto"/>
            <w:noWrap/>
            <w:vAlign w:val="center"/>
            <w:hideMark/>
          </w:tcPr>
          <w:p w14:paraId="24CAD20C" w14:textId="77777777" w:rsidR="0035691F" w:rsidRDefault="0035691F" w:rsidP="000528C8">
            <w:pPr>
              <w:jc w:val="center"/>
              <w:rPr>
                <w:rFonts w:ascii="Calibri" w:hAnsi="Calibri" w:cs="Calibri"/>
                <w:sz w:val="22"/>
                <w:szCs w:val="22"/>
              </w:rPr>
            </w:pPr>
            <w:r>
              <w:rPr>
                <w:rFonts w:ascii="Calibri" w:hAnsi="Calibri" w:cs="Calibri"/>
                <w:sz w:val="22"/>
                <w:szCs w:val="22"/>
              </w:rPr>
              <w:t>114.63</w:t>
            </w:r>
          </w:p>
        </w:tc>
        <w:tc>
          <w:tcPr>
            <w:tcW w:w="383" w:type="pct"/>
            <w:shd w:val="clear" w:color="auto" w:fill="auto"/>
            <w:noWrap/>
            <w:vAlign w:val="center"/>
            <w:hideMark/>
          </w:tcPr>
          <w:p w14:paraId="13E8DAEC" w14:textId="77777777" w:rsidR="0035691F" w:rsidRDefault="0035691F" w:rsidP="000528C8">
            <w:pPr>
              <w:jc w:val="center"/>
              <w:rPr>
                <w:rFonts w:ascii="Calibri" w:hAnsi="Calibri" w:cs="Calibri"/>
                <w:sz w:val="22"/>
                <w:szCs w:val="22"/>
              </w:rPr>
            </w:pPr>
            <w:r>
              <w:rPr>
                <w:rFonts w:ascii="Calibri" w:hAnsi="Calibri" w:cs="Calibri"/>
                <w:sz w:val="22"/>
                <w:szCs w:val="22"/>
              </w:rPr>
              <w:t>0.00</w:t>
            </w:r>
          </w:p>
        </w:tc>
      </w:tr>
      <w:tr w:rsidR="0035691F" w14:paraId="775440AB" w14:textId="77777777" w:rsidTr="000528C8">
        <w:trPr>
          <w:trHeight w:val="300"/>
        </w:trPr>
        <w:tc>
          <w:tcPr>
            <w:tcW w:w="786" w:type="pct"/>
            <w:shd w:val="clear" w:color="auto" w:fill="auto"/>
            <w:noWrap/>
            <w:vAlign w:val="center"/>
            <w:hideMark/>
          </w:tcPr>
          <w:p w14:paraId="4FFE52F8" w14:textId="77777777" w:rsidR="0035691F" w:rsidRDefault="0035691F" w:rsidP="000528C8">
            <w:pPr>
              <w:rPr>
                <w:rFonts w:ascii="Calibri" w:hAnsi="Calibri" w:cs="Calibri"/>
                <w:sz w:val="22"/>
                <w:szCs w:val="22"/>
              </w:rPr>
            </w:pPr>
            <w:r>
              <w:rPr>
                <w:rFonts w:ascii="Calibri" w:hAnsi="Calibri" w:cs="Calibri"/>
                <w:sz w:val="22"/>
                <w:szCs w:val="22"/>
              </w:rPr>
              <w:t>Power &amp; Fuel (80%)</w:t>
            </w:r>
          </w:p>
        </w:tc>
        <w:tc>
          <w:tcPr>
            <w:tcW w:w="383" w:type="pct"/>
            <w:shd w:val="clear" w:color="auto" w:fill="auto"/>
            <w:noWrap/>
            <w:vAlign w:val="center"/>
            <w:hideMark/>
          </w:tcPr>
          <w:p w14:paraId="6AC1CB02" w14:textId="77777777" w:rsidR="0035691F" w:rsidRDefault="0035691F" w:rsidP="000528C8">
            <w:pPr>
              <w:jc w:val="center"/>
              <w:rPr>
                <w:rFonts w:ascii="Calibri" w:hAnsi="Calibri" w:cs="Calibri"/>
                <w:sz w:val="22"/>
                <w:szCs w:val="22"/>
              </w:rPr>
            </w:pPr>
            <w:r>
              <w:rPr>
                <w:rFonts w:ascii="Calibri" w:hAnsi="Calibri" w:cs="Calibri"/>
                <w:sz w:val="22"/>
                <w:szCs w:val="22"/>
              </w:rPr>
              <w:t>94.14</w:t>
            </w:r>
          </w:p>
        </w:tc>
        <w:tc>
          <w:tcPr>
            <w:tcW w:w="383" w:type="pct"/>
            <w:shd w:val="clear" w:color="auto" w:fill="auto"/>
            <w:noWrap/>
            <w:vAlign w:val="center"/>
            <w:hideMark/>
          </w:tcPr>
          <w:p w14:paraId="2796008B" w14:textId="77777777" w:rsidR="0035691F" w:rsidRDefault="0035691F" w:rsidP="000528C8">
            <w:pPr>
              <w:jc w:val="center"/>
              <w:rPr>
                <w:rFonts w:ascii="Calibri" w:hAnsi="Calibri" w:cs="Calibri"/>
                <w:sz w:val="22"/>
                <w:szCs w:val="22"/>
              </w:rPr>
            </w:pPr>
            <w:r>
              <w:rPr>
                <w:rFonts w:ascii="Calibri" w:hAnsi="Calibri" w:cs="Calibri"/>
                <w:sz w:val="22"/>
                <w:szCs w:val="22"/>
              </w:rPr>
              <w:t>204.20</w:t>
            </w:r>
          </w:p>
        </w:tc>
        <w:tc>
          <w:tcPr>
            <w:tcW w:w="383" w:type="pct"/>
            <w:shd w:val="clear" w:color="auto" w:fill="auto"/>
            <w:noWrap/>
            <w:vAlign w:val="center"/>
            <w:hideMark/>
          </w:tcPr>
          <w:p w14:paraId="409F8ECA" w14:textId="77777777" w:rsidR="0035691F" w:rsidRDefault="0035691F" w:rsidP="000528C8">
            <w:pPr>
              <w:jc w:val="center"/>
              <w:rPr>
                <w:rFonts w:ascii="Calibri" w:hAnsi="Calibri" w:cs="Calibri"/>
                <w:sz w:val="22"/>
                <w:szCs w:val="22"/>
              </w:rPr>
            </w:pPr>
            <w:r>
              <w:rPr>
                <w:rFonts w:ascii="Calibri" w:hAnsi="Calibri" w:cs="Calibri"/>
                <w:sz w:val="22"/>
                <w:szCs w:val="22"/>
              </w:rPr>
              <w:t>225.82</w:t>
            </w:r>
          </w:p>
        </w:tc>
        <w:tc>
          <w:tcPr>
            <w:tcW w:w="383" w:type="pct"/>
            <w:shd w:val="clear" w:color="auto" w:fill="auto"/>
            <w:noWrap/>
            <w:vAlign w:val="center"/>
            <w:hideMark/>
          </w:tcPr>
          <w:p w14:paraId="4435C15C" w14:textId="77777777" w:rsidR="0035691F" w:rsidRDefault="0035691F" w:rsidP="000528C8">
            <w:pPr>
              <w:jc w:val="center"/>
              <w:rPr>
                <w:rFonts w:ascii="Calibri" w:hAnsi="Calibri" w:cs="Calibri"/>
                <w:sz w:val="22"/>
                <w:szCs w:val="22"/>
              </w:rPr>
            </w:pPr>
            <w:r>
              <w:rPr>
                <w:rFonts w:ascii="Calibri" w:hAnsi="Calibri" w:cs="Calibri"/>
                <w:sz w:val="22"/>
                <w:szCs w:val="22"/>
              </w:rPr>
              <w:t>248.40</w:t>
            </w:r>
          </w:p>
        </w:tc>
        <w:tc>
          <w:tcPr>
            <w:tcW w:w="383" w:type="pct"/>
            <w:shd w:val="clear" w:color="auto" w:fill="auto"/>
            <w:noWrap/>
            <w:vAlign w:val="center"/>
            <w:hideMark/>
          </w:tcPr>
          <w:p w14:paraId="5D47C86D" w14:textId="77777777" w:rsidR="0035691F" w:rsidRDefault="0035691F" w:rsidP="000528C8">
            <w:pPr>
              <w:jc w:val="center"/>
              <w:rPr>
                <w:rFonts w:ascii="Calibri" w:hAnsi="Calibri" w:cs="Calibri"/>
                <w:sz w:val="22"/>
                <w:szCs w:val="22"/>
              </w:rPr>
            </w:pPr>
            <w:r>
              <w:rPr>
                <w:rFonts w:ascii="Calibri" w:hAnsi="Calibri" w:cs="Calibri"/>
                <w:sz w:val="22"/>
                <w:szCs w:val="22"/>
              </w:rPr>
              <w:t>272.04</w:t>
            </w:r>
          </w:p>
        </w:tc>
        <w:tc>
          <w:tcPr>
            <w:tcW w:w="383" w:type="pct"/>
            <w:shd w:val="clear" w:color="auto" w:fill="auto"/>
            <w:noWrap/>
            <w:vAlign w:val="center"/>
            <w:hideMark/>
          </w:tcPr>
          <w:p w14:paraId="25E0EDEB" w14:textId="77777777" w:rsidR="0035691F" w:rsidRDefault="0035691F" w:rsidP="000528C8">
            <w:pPr>
              <w:jc w:val="center"/>
              <w:rPr>
                <w:rFonts w:ascii="Calibri" w:hAnsi="Calibri" w:cs="Calibri"/>
                <w:sz w:val="22"/>
                <w:szCs w:val="22"/>
              </w:rPr>
            </w:pPr>
            <w:r>
              <w:rPr>
                <w:rFonts w:ascii="Calibri" w:hAnsi="Calibri" w:cs="Calibri"/>
                <w:sz w:val="22"/>
                <w:szCs w:val="22"/>
              </w:rPr>
              <w:t>296.83</w:t>
            </w:r>
          </w:p>
        </w:tc>
        <w:tc>
          <w:tcPr>
            <w:tcW w:w="383" w:type="pct"/>
            <w:shd w:val="clear" w:color="auto" w:fill="auto"/>
            <w:noWrap/>
            <w:vAlign w:val="center"/>
            <w:hideMark/>
          </w:tcPr>
          <w:p w14:paraId="41140E90" w14:textId="77777777" w:rsidR="0035691F" w:rsidRDefault="0035691F" w:rsidP="000528C8">
            <w:pPr>
              <w:jc w:val="center"/>
              <w:rPr>
                <w:rFonts w:ascii="Calibri" w:hAnsi="Calibri" w:cs="Calibri"/>
                <w:sz w:val="22"/>
                <w:szCs w:val="22"/>
              </w:rPr>
            </w:pPr>
            <w:r>
              <w:rPr>
                <w:rFonts w:ascii="Calibri" w:hAnsi="Calibri" w:cs="Calibri"/>
                <w:sz w:val="22"/>
                <w:szCs w:val="22"/>
              </w:rPr>
              <w:t>322.90</w:t>
            </w:r>
          </w:p>
        </w:tc>
        <w:tc>
          <w:tcPr>
            <w:tcW w:w="383" w:type="pct"/>
            <w:shd w:val="clear" w:color="auto" w:fill="auto"/>
            <w:noWrap/>
            <w:vAlign w:val="center"/>
            <w:hideMark/>
          </w:tcPr>
          <w:p w14:paraId="397F7B03" w14:textId="77777777" w:rsidR="0035691F" w:rsidRDefault="0035691F" w:rsidP="000528C8">
            <w:pPr>
              <w:jc w:val="center"/>
              <w:rPr>
                <w:rFonts w:ascii="Calibri" w:hAnsi="Calibri" w:cs="Calibri"/>
                <w:sz w:val="22"/>
                <w:szCs w:val="22"/>
              </w:rPr>
            </w:pPr>
            <w:r>
              <w:rPr>
                <w:rFonts w:ascii="Calibri" w:hAnsi="Calibri" w:cs="Calibri"/>
                <w:sz w:val="22"/>
                <w:szCs w:val="22"/>
              </w:rPr>
              <w:t>350.38</w:t>
            </w:r>
          </w:p>
        </w:tc>
        <w:tc>
          <w:tcPr>
            <w:tcW w:w="383" w:type="pct"/>
            <w:shd w:val="clear" w:color="auto" w:fill="auto"/>
            <w:noWrap/>
            <w:vAlign w:val="center"/>
            <w:hideMark/>
          </w:tcPr>
          <w:p w14:paraId="6A9EED9E" w14:textId="77777777" w:rsidR="0035691F" w:rsidRDefault="0035691F" w:rsidP="000528C8">
            <w:pPr>
              <w:jc w:val="center"/>
              <w:rPr>
                <w:rFonts w:ascii="Calibri" w:hAnsi="Calibri" w:cs="Calibri"/>
                <w:sz w:val="22"/>
                <w:szCs w:val="22"/>
              </w:rPr>
            </w:pPr>
            <w:r>
              <w:rPr>
                <w:rFonts w:ascii="Calibri" w:hAnsi="Calibri" w:cs="Calibri"/>
                <w:sz w:val="22"/>
                <w:szCs w:val="22"/>
              </w:rPr>
              <w:t>379.40</w:t>
            </w:r>
          </w:p>
        </w:tc>
        <w:tc>
          <w:tcPr>
            <w:tcW w:w="383" w:type="pct"/>
            <w:shd w:val="clear" w:color="auto" w:fill="auto"/>
            <w:noWrap/>
            <w:vAlign w:val="center"/>
            <w:hideMark/>
          </w:tcPr>
          <w:p w14:paraId="6E0EA3D5" w14:textId="77777777" w:rsidR="0035691F" w:rsidRDefault="0035691F" w:rsidP="000528C8">
            <w:pPr>
              <w:jc w:val="center"/>
              <w:rPr>
                <w:rFonts w:ascii="Calibri" w:hAnsi="Calibri" w:cs="Calibri"/>
                <w:sz w:val="22"/>
                <w:szCs w:val="22"/>
              </w:rPr>
            </w:pPr>
            <w:r>
              <w:rPr>
                <w:rFonts w:ascii="Calibri" w:hAnsi="Calibri" w:cs="Calibri"/>
                <w:sz w:val="22"/>
                <w:szCs w:val="22"/>
              </w:rPr>
              <w:t>410.11</w:t>
            </w:r>
          </w:p>
        </w:tc>
        <w:tc>
          <w:tcPr>
            <w:tcW w:w="383" w:type="pct"/>
            <w:shd w:val="clear" w:color="auto" w:fill="auto"/>
            <w:noWrap/>
            <w:vAlign w:val="center"/>
            <w:hideMark/>
          </w:tcPr>
          <w:p w14:paraId="42B00FA0" w14:textId="77777777" w:rsidR="0035691F" w:rsidRDefault="0035691F" w:rsidP="000528C8">
            <w:pPr>
              <w:jc w:val="center"/>
              <w:rPr>
                <w:rFonts w:ascii="Calibri" w:hAnsi="Calibri" w:cs="Calibri"/>
                <w:sz w:val="22"/>
                <w:szCs w:val="22"/>
              </w:rPr>
            </w:pPr>
            <w:r>
              <w:rPr>
                <w:rFonts w:ascii="Calibri" w:hAnsi="Calibri" w:cs="Calibri"/>
                <w:sz w:val="22"/>
                <w:szCs w:val="22"/>
              </w:rPr>
              <w:t>442.69</w:t>
            </w:r>
          </w:p>
        </w:tc>
      </w:tr>
      <w:tr w:rsidR="0035691F" w14:paraId="4C5AC5D4" w14:textId="77777777" w:rsidTr="000528C8">
        <w:trPr>
          <w:trHeight w:val="300"/>
        </w:trPr>
        <w:tc>
          <w:tcPr>
            <w:tcW w:w="786" w:type="pct"/>
            <w:shd w:val="clear" w:color="auto" w:fill="auto"/>
            <w:noWrap/>
            <w:vAlign w:val="center"/>
            <w:hideMark/>
          </w:tcPr>
          <w:p w14:paraId="7641CE43" w14:textId="77777777" w:rsidR="0035691F" w:rsidRDefault="0035691F" w:rsidP="000528C8">
            <w:pPr>
              <w:rPr>
                <w:rFonts w:ascii="Calibri" w:hAnsi="Calibri" w:cs="Calibri"/>
                <w:sz w:val="22"/>
                <w:szCs w:val="22"/>
              </w:rPr>
            </w:pPr>
            <w:r>
              <w:rPr>
                <w:rFonts w:ascii="Calibri" w:hAnsi="Calibri" w:cs="Calibri"/>
                <w:sz w:val="22"/>
                <w:szCs w:val="22"/>
              </w:rPr>
              <w:t>Direct Labour (80%)</w:t>
            </w:r>
          </w:p>
        </w:tc>
        <w:tc>
          <w:tcPr>
            <w:tcW w:w="383" w:type="pct"/>
            <w:shd w:val="clear" w:color="auto" w:fill="auto"/>
            <w:noWrap/>
            <w:vAlign w:val="center"/>
            <w:hideMark/>
          </w:tcPr>
          <w:p w14:paraId="5592E124" w14:textId="77777777" w:rsidR="0035691F" w:rsidRDefault="0035691F" w:rsidP="000528C8">
            <w:pPr>
              <w:jc w:val="center"/>
              <w:rPr>
                <w:rFonts w:ascii="Calibri" w:hAnsi="Calibri" w:cs="Calibri"/>
                <w:sz w:val="22"/>
                <w:szCs w:val="22"/>
              </w:rPr>
            </w:pPr>
            <w:r>
              <w:rPr>
                <w:rFonts w:ascii="Calibri" w:hAnsi="Calibri" w:cs="Calibri"/>
                <w:sz w:val="22"/>
                <w:szCs w:val="22"/>
              </w:rPr>
              <w:t>359.86</w:t>
            </w:r>
          </w:p>
        </w:tc>
        <w:tc>
          <w:tcPr>
            <w:tcW w:w="383" w:type="pct"/>
            <w:shd w:val="clear" w:color="auto" w:fill="auto"/>
            <w:noWrap/>
            <w:vAlign w:val="center"/>
            <w:hideMark/>
          </w:tcPr>
          <w:p w14:paraId="7ED40534" w14:textId="77777777" w:rsidR="0035691F" w:rsidRDefault="0035691F" w:rsidP="000528C8">
            <w:pPr>
              <w:jc w:val="center"/>
              <w:rPr>
                <w:rFonts w:ascii="Calibri" w:hAnsi="Calibri" w:cs="Calibri"/>
                <w:sz w:val="22"/>
                <w:szCs w:val="22"/>
              </w:rPr>
            </w:pPr>
            <w:r>
              <w:rPr>
                <w:rFonts w:ascii="Calibri" w:hAnsi="Calibri" w:cs="Calibri"/>
                <w:sz w:val="22"/>
                <w:szCs w:val="22"/>
              </w:rPr>
              <w:t>571.31</w:t>
            </w:r>
          </w:p>
        </w:tc>
        <w:tc>
          <w:tcPr>
            <w:tcW w:w="383" w:type="pct"/>
            <w:shd w:val="clear" w:color="auto" w:fill="auto"/>
            <w:noWrap/>
            <w:vAlign w:val="center"/>
            <w:hideMark/>
          </w:tcPr>
          <w:p w14:paraId="26D8A802" w14:textId="77777777" w:rsidR="0035691F" w:rsidRDefault="0035691F" w:rsidP="000528C8">
            <w:pPr>
              <w:jc w:val="center"/>
              <w:rPr>
                <w:rFonts w:ascii="Calibri" w:hAnsi="Calibri" w:cs="Calibri"/>
                <w:sz w:val="22"/>
                <w:szCs w:val="22"/>
              </w:rPr>
            </w:pPr>
            <w:r>
              <w:rPr>
                <w:rFonts w:ascii="Calibri" w:hAnsi="Calibri" w:cs="Calibri"/>
                <w:sz w:val="22"/>
                <w:szCs w:val="22"/>
              </w:rPr>
              <w:t>624.56</w:t>
            </w:r>
          </w:p>
        </w:tc>
        <w:tc>
          <w:tcPr>
            <w:tcW w:w="383" w:type="pct"/>
            <w:shd w:val="clear" w:color="auto" w:fill="auto"/>
            <w:noWrap/>
            <w:vAlign w:val="center"/>
            <w:hideMark/>
          </w:tcPr>
          <w:p w14:paraId="60B221FA" w14:textId="77777777" w:rsidR="0035691F" w:rsidRDefault="0035691F" w:rsidP="000528C8">
            <w:pPr>
              <w:jc w:val="center"/>
              <w:rPr>
                <w:rFonts w:ascii="Calibri" w:hAnsi="Calibri" w:cs="Calibri"/>
                <w:sz w:val="22"/>
                <w:szCs w:val="22"/>
              </w:rPr>
            </w:pPr>
            <w:r>
              <w:rPr>
                <w:rFonts w:ascii="Calibri" w:hAnsi="Calibri" w:cs="Calibri"/>
                <w:sz w:val="22"/>
                <w:szCs w:val="22"/>
              </w:rPr>
              <w:t>702.87</w:t>
            </w:r>
          </w:p>
        </w:tc>
        <w:tc>
          <w:tcPr>
            <w:tcW w:w="383" w:type="pct"/>
            <w:shd w:val="clear" w:color="auto" w:fill="auto"/>
            <w:noWrap/>
            <w:vAlign w:val="center"/>
            <w:hideMark/>
          </w:tcPr>
          <w:p w14:paraId="2CCE5813" w14:textId="77777777" w:rsidR="0035691F" w:rsidRDefault="0035691F" w:rsidP="000528C8">
            <w:pPr>
              <w:jc w:val="center"/>
              <w:rPr>
                <w:rFonts w:ascii="Calibri" w:hAnsi="Calibri" w:cs="Calibri"/>
                <w:sz w:val="22"/>
                <w:szCs w:val="22"/>
              </w:rPr>
            </w:pPr>
            <w:r>
              <w:rPr>
                <w:rFonts w:ascii="Calibri" w:hAnsi="Calibri" w:cs="Calibri"/>
                <w:sz w:val="22"/>
                <w:szCs w:val="22"/>
              </w:rPr>
              <w:t>776.20</w:t>
            </w:r>
          </w:p>
        </w:tc>
        <w:tc>
          <w:tcPr>
            <w:tcW w:w="383" w:type="pct"/>
            <w:shd w:val="clear" w:color="auto" w:fill="auto"/>
            <w:noWrap/>
            <w:vAlign w:val="center"/>
            <w:hideMark/>
          </w:tcPr>
          <w:p w14:paraId="0315AC18" w14:textId="77777777" w:rsidR="0035691F" w:rsidRDefault="0035691F" w:rsidP="000528C8">
            <w:pPr>
              <w:jc w:val="center"/>
              <w:rPr>
                <w:rFonts w:ascii="Calibri" w:hAnsi="Calibri" w:cs="Calibri"/>
                <w:sz w:val="22"/>
                <w:szCs w:val="22"/>
              </w:rPr>
            </w:pPr>
            <w:r>
              <w:rPr>
                <w:rFonts w:ascii="Calibri" w:hAnsi="Calibri" w:cs="Calibri"/>
                <w:sz w:val="22"/>
                <w:szCs w:val="22"/>
              </w:rPr>
              <w:t>855.15</w:t>
            </w:r>
          </w:p>
        </w:tc>
        <w:tc>
          <w:tcPr>
            <w:tcW w:w="383" w:type="pct"/>
            <w:shd w:val="clear" w:color="auto" w:fill="auto"/>
            <w:noWrap/>
            <w:vAlign w:val="center"/>
            <w:hideMark/>
          </w:tcPr>
          <w:p w14:paraId="7177CA5D" w14:textId="77777777" w:rsidR="0035691F" w:rsidRDefault="0035691F" w:rsidP="000528C8">
            <w:pPr>
              <w:jc w:val="center"/>
              <w:rPr>
                <w:rFonts w:ascii="Calibri" w:hAnsi="Calibri" w:cs="Calibri"/>
                <w:sz w:val="22"/>
                <w:szCs w:val="22"/>
              </w:rPr>
            </w:pPr>
            <w:r>
              <w:rPr>
                <w:rFonts w:ascii="Calibri" w:hAnsi="Calibri" w:cs="Calibri"/>
                <w:sz w:val="22"/>
                <w:szCs w:val="22"/>
              </w:rPr>
              <w:t>940.21</w:t>
            </w:r>
          </w:p>
        </w:tc>
        <w:tc>
          <w:tcPr>
            <w:tcW w:w="383" w:type="pct"/>
            <w:shd w:val="clear" w:color="auto" w:fill="auto"/>
            <w:noWrap/>
            <w:vAlign w:val="center"/>
            <w:hideMark/>
          </w:tcPr>
          <w:p w14:paraId="1B9B5417" w14:textId="77777777" w:rsidR="0035691F" w:rsidRDefault="0035691F" w:rsidP="000528C8">
            <w:pPr>
              <w:jc w:val="center"/>
              <w:rPr>
                <w:rFonts w:ascii="Calibri" w:hAnsi="Calibri" w:cs="Calibri"/>
                <w:sz w:val="22"/>
                <w:szCs w:val="22"/>
              </w:rPr>
            </w:pPr>
            <w:r>
              <w:rPr>
                <w:rFonts w:ascii="Calibri" w:hAnsi="Calibri" w:cs="Calibri"/>
                <w:sz w:val="22"/>
                <w:szCs w:val="22"/>
              </w:rPr>
              <w:t>1031.92</w:t>
            </w:r>
          </w:p>
        </w:tc>
        <w:tc>
          <w:tcPr>
            <w:tcW w:w="383" w:type="pct"/>
            <w:shd w:val="clear" w:color="auto" w:fill="auto"/>
            <w:noWrap/>
            <w:vAlign w:val="center"/>
            <w:hideMark/>
          </w:tcPr>
          <w:p w14:paraId="30F5BBF7" w14:textId="77777777" w:rsidR="0035691F" w:rsidRDefault="0035691F" w:rsidP="000528C8">
            <w:pPr>
              <w:jc w:val="center"/>
              <w:rPr>
                <w:rFonts w:ascii="Calibri" w:hAnsi="Calibri" w:cs="Calibri"/>
                <w:sz w:val="22"/>
                <w:szCs w:val="22"/>
              </w:rPr>
            </w:pPr>
            <w:r>
              <w:rPr>
                <w:rFonts w:ascii="Calibri" w:hAnsi="Calibri" w:cs="Calibri"/>
                <w:sz w:val="22"/>
                <w:szCs w:val="22"/>
              </w:rPr>
              <w:t>1130.88</w:t>
            </w:r>
          </w:p>
        </w:tc>
        <w:tc>
          <w:tcPr>
            <w:tcW w:w="383" w:type="pct"/>
            <w:shd w:val="clear" w:color="auto" w:fill="auto"/>
            <w:noWrap/>
            <w:vAlign w:val="center"/>
            <w:hideMark/>
          </w:tcPr>
          <w:p w14:paraId="5E38C2C1" w14:textId="77777777" w:rsidR="0035691F" w:rsidRDefault="0035691F" w:rsidP="000528C8">
            <w:pPr>
              <w:jc w:val="center"/>
              <w:rPr>
                <w:rFonts w:ascii="Calibri" w:hAnsi="Calibri" w:cs="Calibri"/>
                <w:sz w:val="22"/>
                <w:szCs w:val="22"/>
              </w:rPr>
            </w:pPr>
            <w:r>
              <w:rPr>
                <w:rFonts w:ascii="Calibri" w:hAnsi="Calibri" w:cs="Calibri"/>
                <w:sz w:val="22"/>
                <w:szCs w:val="22"/>
              </w:rPr>
              <w:t>1237.73</w:t>
            </w:r>
          </w:p>
        </w:tc>
        <w:tc>
          <w:tcPr>
            <w:tcW w:w="383" w:type="pct"/>
            <w:shd w:val="clear" w:color="auto" w:fill="auto"/>
            <w:noWrap/>
            <w:vAlign w:val="center"/>
            <w:hideMark/>
          </w:tcPr>
          <w:p w14:paraId="42943FA7" w14:textId="77777777" w:rsidR="0035691F" w:rsidRDefault="0035691F" w:rsidP="000528C8">
            <w:pPr>
              <w:jc w:val="center"/>
              <w:rPr>
                <w:rFonts w:ascii="Calibri" w:hAnsi="Calibri" w:cs="Calibri"/>
                <w:sz w:val="22"/>
                <w:szCs w:val="22"/>
              </w:rPr>
            </w:pPr>
            <w:r>
              <w:rPr>
                <w:rFonts w:ascii="Calibri" w:hAnsi="Calibri" w:cs="Calibri"/>
                <w:sz w:val="22"/>
                <w:szCs w:val="22"/>
              </w:rPr>
              <w:t>1353.18</w:t>
            </w:r>
          </w:p>
        </w:tc>
      </w:tr>
      <w:tr w:rsidR="0035691F" w14:paraId="63483C73" w14:textId="77777777" w:rsidTr="000528C8">
        <w:trPr>
          <w:trHeight w:val="300"/>
        </w:trPr>
        <w:tc>
          <w:tcPr>
            <w:tcW w:w="786" w:type="pct"/>
            <w:shd w:val="clear" w:color="auto" w:fill="auto"/>
            <w:noWrap/>
            <w:vAlign w:val="center"/>
            <w:hideMark/>
          </w:tcPr>
          <w:p w14:paraId="51643FE3" w14:textId="7F03FAC6" w:rsidR="0035691F" w:rsidRDefault="003D36E5" w:rsidP="000528C8">
            <w:pPr>
              <w:rPr>
                <w:rFonts w:ascii="Calibri" w:hAnsi="Calibri" w:cs="Calibri"/>
                <w:sz w:val="22"/>
                <w:szCs w:val="22"/>
              </w:rPr>
            </w:pPr>
            <w:r>
              <w:rPr>
                <w:rFonts w:ascii="Calibri" w:hAnsi="Calibri" w:cs="Calibri"/>
                <w:sz w:val="22"/>
                <w:szCs w:val="22"/>
              </w:rPr>
              <w:t xml:space="preserve">Repair &amp; </w:t>
            </w:r>
            <w:proofErr w:type="spellStart"/>
            <w:r>
              <w:rPr>
                <w:rFonts w:ascii="Calibri" w:hAnsi="Calibri" w:cs="Calibri"/>
                <w:sz w:val="22"/>
                <w:szCs w:val="22"/>
              </w:rPr>
              <w:t>Maint</w:t>
            </w:r>
            <w:proofErr w:type="spellEnd"/>
            <w:r>
              <w:rPr>
                <w:rFonts w:ascii="Calibri" w:hAnsi="Calibri" w:cs="Calibri"/>
                <w:sz w:val="22"/>
                <w:szCs w:val="22"/>
              </w:rPr>
              <w:t>.</w:t>
            </w:r>
            <w:r w:rsidR="0035691F">
              <w:rPr>
                <w:rFonts w:ascii="Calibri" w:hAnsi="Calibri" w:cs="Calibri"/>
                <w:sz w:val="22"/>
                <w:szCs w:val="22"/>
              </w:rPr>
              <w:t xml:space="preserve"> (60%)</w:t>
            </w:r>
          </w:p>
        </w:tc>
        <w:tc>
          <w:tcPr>
            <w:tcW w:w="383" w:type="pct"/>
            <w:shd w:val="clear" w:color="auto" w:fill="auto"/>
            <w:noWrap/>
            <w:vAlign w:val="center"/>
            <w:hideMark/>
          </w:tcPr>
          <w:p w14:paraId="0DF3DA8F" w14:textId="77777777" w:rsidR="0035691F" w:rsidRDefault="0035691F" w:rsidP="000528C8">
            <w:pPr>
              <w:jc w:val="center"/>
              <w:rPr>
                <w:rFonts w:ascii="Calibri" w:hAnsi="Calibri" w:cs="Calibri"/>
                <w:sz w:val="22"/>
                <w:szCs w:val="22"/>
              </w:rPr>
            </w:pPr>
            <w:r>
              <w:rPr>
                <w:rFonts w:ascii="Calibri" w:hAnsi="Calibri" w:cs="Calibri"/>
                <w:sz w:val="22"/>
                <w:szCs w:val="22"/>
              </w:rPr>
              <w:t>23.50</w:t>
            </w:r>
          </w:p>
        </w:tc>
        <w:tc>
          <w:tcPr>
            <w:tcW w:w="383" w:type="pct"/>
            <w:shd w:val="clear" w:color="auto" w:fill="auto"/>
            <w:noWrap/>
            <w:vAlign w:val="center"/>
            <w:hideMark/>
          </w:tcPr>
          <w:p w14:paraId="5F14536C" w14:textId="77777777" w:rsidR="0035691F" w:rsidRDefault="0035691F" w:rsidP="000528C8">
            <w:pPr>
              <w:jc w:val="center"/>
              <w:rPr>
                <w:rFonts w:ascii="Calibri" w:hAnsi="Calibri" w:cs="Calibri"/>
                <w:sz w:val="22"/>
                <w:szCs w:val="22"/>
              </w:rPr>
            </w:pPr>
            <w:r>
              <w:rPr>
                <w:rFonts w:ascii="Calibri" w:hAnsi="Calibri" w:cs="Calibri"/>
                <w:sz w:val="22"/>
                <w:szCs w:val="22"/>
              </w:rPr>
              <w:t>35.40</w:t>
            </w:r>
          </w:p>
        </w:tc>
        <w:tc>
          <w:tcPr>
            <w:tcW w:w="383" w:type="pct"/>
            <w:shd w:val="clear" w:color="auto" w:fill="auto"/>
            <w:noWrap/>
            <w:vAlign w:val="center"/>
            <w:hideMark/>
          </w:tcPr>
          <w:p w14:paraId="29D14E45" w14:textId="77777777" w:rsidR="0035691F" w:rsidRDefault="0035691F" w:rsidP="000528C8">
            <w:pPr>
              <w:jc w:val="center"/>
              <w:rPr>
                <w:rFonts w:ascii="Calibri" w:hAnsi="Calibri" w:cs="Calibri"/>
                <w:sz w:val="22"/>
                <w:szCs w:val="22"/>
              </w:rPr>
            </w:pPr>
            <w:r>
              <w:rPr>
                <w:rFonts w:ascii="Calibri" w:hAnsi="Calibri" w:cs="Calibri"/>
                <w:sz w:val="22"/>
                <w:szCs w:val="22"/>
              </w:rPr>
              <w:t>39.05</w:t>
            </w:r>
          </w:p>
        </w:tc>
        <w:tc>
          <w:tcPr>
            <w:tcW w:w="383" w:type="pct"/>
            <w:shd w:val="clear" w:color="auto" w:fill="auto"/>
            <w:noWrap/>
            <w:vAlign w:val="center"/>
            <w:hideMark/>
          </w:tcPr>
          <w:p w14:paraId="5DB48674" w14:textId="77777777" w:rsidR="0035691F" w:rsidRDefault="0035691F" w:rsidP="000528C8">
            <w:pPr>
              <w:jc w:val="center"/>
              <w:rPr>
                <w:rFonts w:ascii="Calibri" w:hAnsi="Calibri" w:cs="Calibri"/>
                <w:sz w:val="22"/>
                <w:szCs w:val="22"/>
              </w:rPr>
            </w:pPr>
            <w:r>
              <w:rPr>
                <w:rFonts w:ascii="Calibri" w:hAnsi="Calibri" w:cs="Calibri"/>
                <w:sz w:val="22"/>
                <w:szCs w:val="22"/>
              </w:rPr>
              <w:t>42.95</w:t>
            </w:r>
          </w:p>
        </w:tc>
        <w:tc>
          <w:tcPr>
            <w:tcW w:w="383" w:type="pct"/>
            <w:shd w:val="clear" w:color="auto" w:fill="auto"/>
            <w:noWrap/>
            <w:vAlign w:val="center"/>
            <w:hideMark/>
          </w:tcPr>
          <w:p w14:paraId="719704BA" w14:textId="77777777" w:rsidR="0035691F" w:rsidRDefault="0035691F" w:rsidP="000528C8">
            <w:pPr>
              <w:jc w:val="center"/>
              <w:rPr>
                <w:rFonts w:ascii="Calibri" w:hAnsi="Calibri" w:cs="Calibri"/>
                <w:sz w:val="22"/>
                <w:szCs w:val="22"/>
              </w:rPr>
            </w:pPr>
            <w:r>
              <w:rPr>
                <w:rFonts w:ascii="Calibri" w:hAnsi="Calibri" w:cs="Calibri"/>
                <w:sz w:val="22"/>
                <w:szCs w:val="22"/>
              </w:rPr>
              <w:t>47.14</w:t>
            </w:r>
          </w:p>
        </w:tc>
        <w:tc>
          <w:tcPr>
            <w:tcW w:w="383" w:type="pct"/>
            <w:shd w:val="clear" w:color="auto" w:fill="auto"/>
            <w:noWrap/>
            <w:vAlign w:val="center"/>
            <w:hideMark/>
          </w:tcPr>
          <w:p w14:paraId="499D45B0" w14:textId="77777777" w:rsidR="0035691F" w:rsidRDefault="0035691F" w:rsidP="000528C8">
            <w:pPr>
              <w:jc w:val="center"/>
              <w:rPr>
                <w:rFonts w:ascii="Calibri" w:hAnsi="Calibri" w:cs="Calibri"/>
                <w:sz w:val="22"/>
                <w:szCs w:val="22"/>
              </w:rPr>
            </w:pPr>
            <w:r>
              <w:rPr>
                <w:rFonts w:ascii="Calibri" w:hAnsi="Calibri" w:cs="Calibri"/>
                <w:sz w:val="22"/>
                <w:szCs w:val="22"/>
              </w:rPr>
              <w:t>51.62</w:t>
            </w:r>
          </w:p>
        </w:tc>
        <w:tc>
          <w:tcPr>
            <w:tcW w:w="383" w:type="pct"/>
            <w:shd w:val="clear" w:color="auto" w:fill="auto"/>
            <w:noWrap/>
            <w:vAlign w:val="center"/>
            <w:hideMark/>
          </w:tcPr>
          <w:p w14:paraId="31873CFE" w14:textId="77777777" w:rsidR="0035691F" w:rsidRDefault="0035691F" w:rsidP="000528C8">
            <w:pPr>
              <w:jc w:val="center"/>
              <w:rPr>
                <w:rFonts w:ascii="Calibri" w:hAnsi="Calibri" w:cs="Calibri"/>
                <w:sz w:val="22"/>
                <w:szCs w:val="22"/>
              </w:rPr>
            </w:pPr>
            <w:r>
              <w:rPr>
                <w:rFonts w:ascii="Calibri" w:hAnsi="Calibri" w:cs="Calibri"/>
                <w:sz w:val="22"/>
                <w:szCs w:val="22"/>
              </w:rPr>
              <w:t>56.44</w:t>
            </w:r>
          </w:p>
        </w:tc>
        <w:tc>
          <w:tcPr>
            <w:tcW w:w="383" w:type="pct"/>
            <w:shd w:val="clear" w:color="auto" w:fill="auto"/>
            <w:noWrap/>
            <w:vAlign w:val="center"/>
            <w:hideMark/>
          </w:tcPr>
          <w:p w14:paraId="2C3B9DC3" w14:textId="77777777" w:rsidR="0035691F" w:rsidRDefault="0035691F" w:rsidP="000528C8">
            <w:pPr>
              <w:jc w:val="center"/>
              <w:rPr>
                <w:rFonts w:ascii="Calibri" w:hAnsi="Calibri" w:cs="Calibri"/>
                <w:sz w:val="22"/>
                <w:szCs w:val="22"/>
              </w:rPr>
            </w:pPr>
            <w:r>
              <w:rPr>
                <w:rFonts w:ascii="Calibri" w:hAnsi="Calibri" w:cs="Calibri"/>
                <w:sz w:val="22"/>
                <w:szCs w:val="22"/>
              </w:rPr>
              <w:t>61.63</w:t>
            </w:r>
          </w:p>
        </w:tc>
        <w:tc>
          <w:tcPr>
            <w:tcW w:w="383" w:type="pct"/>
            <w:shd w:val="clear" w:color="auto" w:fill="auto"/>
            <w:noWrap/>
            <w:vAlign w:val="center"/>
            <w:hideMark/>
          </w:tcPr>
          <w:p w14:paraId="0620123E" w14:textId="77777777" w:rsidR="0035691F" w:rsidRDefault="0035691F" w:rsidP="000528C8">
            <w:pPr>
              <w:jc w:val="center"/>
              <w:rPr>
                <w:rFonts w:ascii="Calibri" w:hAnsi="Calibri" w:cs="Calibri"/>
                <w:sz w:val="22"/>
                <w:szCs w:val="22"/>
              </w:rPr>
            </w:pPr>
            <w:r>
              <w:rPr>
                <w:rFonts w:ascii="Calibri" w:hAnsi="Calibri" w:cs="Calibri"/>
                <w:sz w:val="22"/>
                <w:szCs w:val="22"/>
              </w:rPr>
              <w:t>67.23</w:t>
            </w:r>
          </w:p>
        </w:tc>
        <w:tc>
          <w:tcPr>
            <w:tcW w:w="383" w:type="pct"/>
            <w:shd w:val="clear" w:color="auto" w:fill="auto"/>
            <w:noWrap/>
            <w:vAlign w:val="center"/>
            <w:hideMark/>
          </w:tcPr>
          <w:p w14:paraId="1768842E" w14:textId="77777777" w:rsidR="0035691F" w:rsidRDefault="0035691F" w:rsidP="000528C8">
            <w:pPr>
              <w:jc w:val="center"/>
              <w:rPr>
                <w:rFonts w:ascii="Calibri" w:hAnsi="Calibri" w:cs="Calibri"/>
                <w:sz w:val="22"/>
                <w:szCs w:val="22"/>
              </w:rPr>
            </w:pPr>
            <w:r>
              <w:rPr>
                <w:rFonts w:ascii="Calibri" w:hAnsi="Calibri" w:cs="Calibri"/>
                <w:sz w:val="22"/>
                <w:szCs w:val="22"/>
              </w:rPr>
              <w:t>73.27</w:t>
            </w:r>
          </w:p>
        </w:tc>
        <w:tc>
          <w:tcPr>
            <w:tcW w:w="383" w:type="pct"/>
            <w:shd w:val="clear" w:color="auto" w:fill="auto"/>
            <w:noWrap/>
            <w:vAlign w:val="center"/>
            <w:hideMark/>
          </w:tcPr>
          <w:p w14:paraId="1FA3A045" w14:textId="77777777" w:rsidR="0035691F" w:rsidRDefault="0035691F" w:rsidP="000528C8">
            <w:pPr>
              <w:jc w:val="center"/>
              <w:rPr>
                <w:rFonts w:ascii="Calibri" w:hAnsi="Calibri" w:cs="Calibri"/>
                <w:sz w:val="22"/>
                <w:szCs w:val="22"/>
              </w:rPr>
            </w:pPr>
            <w:r>
              <w:rPr>
                <w:rFonts w:ascii="Calibri" w:hAnsi="Calibri" w:cs="Calibri"/>
                <w:sz w:val="22"/>
                <w:szCs w:val="22"/>
              </w:rPr>
              <w:t>79.80</w:t>
            </w:r>
          </w:p>
        </w:tc>
      </w:tr>
      <w:tr w:rsidR="0035691F" w14:paraId="07362902" w14:textId="77777777" w:rsidTr="000528C8">
        <w:trPr>
          <w:trHeight w:val="300"/>
        </w:trPr>
        <w:tc>
          <w:tcPr>
            <w:tcW w:w="786" w:type="pct"/>
            <w:shd w:val="clear" w:color="auto" w:fill="auto"/>
            <w:noWrap/>
            <w:vAlign w:val="center"/>
            <w:hideMark/>
          </w:tcPr>
          <w:p w14:paraId="6543E942" w14:textId="5BE83408" w:rsidR="0035691F" w:rsidRDefault="003D36E5" w:rsidP="000528C8">
            <w:pPr>
              <w:rPr>
                <w:rFonts w:ascii="Calibri" w:hAnsi="Calibri" w:cs="Calibri"/>
                <w:sz w:val="22"/>
                <w:szCs w:val="22"/>
              </w:rPr>
            </w:pPr>
            <w:r>
              <w:rPr>
                <w:rFonts w:ascii="Calibri" w:hAnsi="Calibri" w:cs="Calibri"/>
                <w:sz w:val="22"/>
                <w:szCs w:val="22"/>
              </w:rPr>
              <w:t>Interest on WC</w:t>
            </w:r>
          </w:p>
        </w:tc>
        <w:tc>
          <w:tcPr>
            <w:tcW w:w="383" w:type="pct"/>
            <w:shd w:val="clear" w:color="auto" w:fill="auto"/>
            <w:noWrap/>
            <w:vAlign w:val="center"/>
            <w:hideMark/>
          </w:tcPr>
          <w:p w14:paraId="79586EE0" w14:textId="77777777" w:rsidR="0035691F" w:rsidRDefault="0035691F" w:rsidP="000528C8">
            <w:pPr>
              <w:jc w:val="center"/>
              <w:rPr>
                <w:rFonts w:ascii="Calibri" w:hAnsi="Calibri" w:cs="Calibri"/>
                <w:sz w:val="22"/>
                <w:szCs w:val="22"/>
              </w:rPr>
            </w:pPr>
            <w:r>
              <w:rPr>
                <w:rFonts w:ascii="Calibri" w:hAnsi="Calibri" w:cs="Calibri"/>
                <w:sz w:val="22"/>
                <w:szCs w:val="22"/>
              </w:rPr>
              <w:t>80.00</w:t>
            </w:r>
          </w:p>
        </w:tc>
        <w:tc>
          <w:tcPr>
            <w:tcW w:w="383" w:type="pct"/>
            <w:shd w:val="clear" w:color="auto" w:fill="auto"/>
            <w:noWrap/>
            <w:vAlign w:val="center"/>
            <w:hideMark/>
          </w:tcPr>
          <w:p w14:paraId="50A288C7" w14:textId="77777777" w:rsidR="0035691F" w:rsidRDefault="0035691F" w:rsidP="000528C8">
            <w:pPr>
              <w:jc w:val="center"/>
              <w:rPr>
                <w:rFonts w:ascii="Calibri" w:hAnsi="Calibri" w:cs="Calibri"/>
                <w:sz w:val="22"/>
                <w:szCs w:val="22"/>
              </w:rPr>
            </w:pPr>
            <w:r>
              <w:rPr>
                <w:rFonts w:ascii="Calibri" w:hAnsi="Calibri" w:cs="Calibri"/>
                <w:sz w:val="22"/>
                <w:szCs w:val="22"/>
              </w:rPr>
              <w:t>115.20</w:t>
            </w:r>
          </w:p>
        </w:tc>
        <w:tc>
          <w:tcPr>
            <w:tcW w:w="383" w:type="pct"/>
            <w:shd w:val="clear" w:color="auto" w:fill="auto"/>
            <w:noWrap/>
            <w:vAlign w:val="center"/>
            <w:hideMark/>
          </w:tcPr>
          <w:p w14:paraId="06660872" w14:textId="77777777" w:rsidR="0035691F" w:rsidRDefault="0035691F" w:rsidP="000528C8">
            <w:pPr>
              <w:jc w:val="center"/>
              <w:rPr>
                <w:rFonts w:ascii="Calibri" w:hAnsi="Calibri" w:cs="Calibri"/>
                <w:sz w:val="22"/>
                <w:szCs w:val="22"/>
              </w:rPr>
            </w:pPr>
            <w:r>
              <w:rPr>
                <w:rFonts w:ascii="Calibri" w:hAnsi="Calibri" w:cs="Calibri"/>
                <w:sz w:val="22"/>
                <w:szCs w:val="22"/>
              </w:rPr>
              <w:t>115.20</w:t>
            </w:r>
          </w:p>
        </w:tc>
        <w:tc>
          <w:tcPr>
            <w:tcW w:w="383" w:type="pct"/>
            <w:shd w:val="clear" w:color="auto" w:fill="auto"/>
            <w:noWrap/>
            <w:vAlign w:val="center"/>
            <w:hideMark/>
          </w:tcPr>
          <w:p w14:paraId="135EC234" w14:textId="77777777" w:rsidR="0035691F" w:rsidRDefault="0035691F" w:rsidP="000528C8">
            <w:pPr>
              <w:jc w:val="center"/>
              <w:rPr>
                <w:rFonts w:ascii="Calibri" w:hAnsi="Calibri" w:cs="Calibri"/>
                <w:sz w:val="22"/>
                <w:szCs w:val="22"/>
              </w:rPr>
            </w:pPr>
            <w:r>
              <w:rPr>
                <w:rFonts w:ascii="Calibri" w:hAnsi="Calibri" w:cs="Calibri"/>
                <w:sz w:val="22"/>
                <w:szCs w:val="22"/>
              </w:rPr>
              <w:t>115.20</w:t>
            </w:r>
          </w:p>
        </w:tc>
        <w:tc>
          <w:tcPr>
            <w:tcW w:w="383" w:type="pct"/>
            <w:shd w:val="clear" w:color="auto" w:fill="auto"/>
            <w:noWrap/>
            <w:vAlign w:val="center"/>
            <w:hideMark/>
          </w:tcPr>
          <w:p w14:paraId="354CEEA0" w14:textId="77777777" w:rsidR="0035691F" w:rsidRDefault="0035691F" w:rsidP="000528C8">
            <w:pPr>
              <w:jc w:val="center"/>
              <w:rPr>
                <w:rFonts w:ascii="Calibri" w:hAnsi="Calibri" w:cs="Calibri"/>
                <w:sz w:val="22"/>
                <w:szCs w:val="22"/>
              </w:rPr>
            </w:pPr>
            <w:r>
              <w:rPr>
                <w:rFonts w:ascii="Calibri" w:hAnsi="Calibri" w:cs="Calibri"/>
                <w:sz w:val="22"/>
                <w:szCs w:val="22"/>
              </w:rPr>
              <w:t>115.20</w:t>
            </w:r>
          </w:p>
        </w:tc>
        <w:tc>
          <w:tcPr>
            <w:tcW w:w="383" w:type="pct"/>
            <w:shd w:val="clear" w:color="auto" w:fill="auto"/>
            <w:noWrap/>
            <w:vAlign w:val="center"/>
            <w:hideMark/>
          </w:tcPr>
          <w:p w14:paraId="636B50A1" w14:textId="77777777" w:rsidR="0035691F" w:rsidRDefault="0035691F" w:rsidP="000528C8">
            <w:pPr>
              <w:jc w:val="center"/>
              <w:rPr>
                <w:rFonts w:ascii="Calibri" w:hAnsi="Calibri" w:cs="Calibri"/>
                <w:sz w:val="22"/>
                <w:szCs w:val="22"/>
              </w:rPr>
            </w:pPr>
            <w:r>
              <w:rPr>
                <w:rFonts w:ascii="Calibri" w:hAnsi="Calibri" w:cs="Calibri"/>
                <w:sz w:val="22"/>
                <w:szCs w:val="22"/>
              </w:rPr>
              <w:t>115.20</w:t>
            </w:r>
          </w:p>
        </w:tc>
        <w:tc>
          <w:tcPr>
            <w:tcW w:w="383" w:type="pct"/>
            <w:shd w:val="clear" w:color="auto" w:fill="auto"/>
            <w:noWrap/>
            <w:vAlign w:val="center"/>
            <w:hideMark/>
          </w:tcPr>
          <w:p w14:paraId="27012EE5" w14:textId="77777777" w:rsidR="0035691F" w:rsidRDefault="0035691F" w:rsidP="000528C8">
            <w:pPr>
              <w:jc w:val="center"/>
              <w:rPr>
                <w:rFonts w:ascii="Calibri" w:hAnsi="Calibri" w:cs="Calibri"/>
                <w:sz w:val="22"/>
                <w:szCs w:val="22"/>
              </w:rPr>
            </w:pPr>
            <w:r>
              <w:rPr>
                <w:rFonts w:ascii="Calibri" w:hAnsi="Calibri" w:cs="Calibri"/>
                <w:sz w:val="22"/>
                <w:szCs w:val="22"/>
              </w:rPr>
              <w:t>115.20</w:t>
            </w:r>
          </w:p>
        </w:tc>
        <w:tc>
          <w:tcPr>
            <w:tcW w:w="383" w:type="pct"/>
            <w:shd w:val="clear" w:color="auto" w:fill="auto"/>
            <w:noWrap/>
            <w:vAlign w:val="center"/>
            <w:hideMark/>
          </w:tcPr>
          <w:p w14:paraId="7370CB13" w14:textId="77777777" w:rsidR="0035691F" w:rsidRDefault="0035691F" w:rsidP="000528C8">
            <w:pPr>
              <w:jc w:val="center"/>
              <w:rPr>
                <w:rFonts w:ascii="Calibri" w:hAnsi="Calibri" w:cs="Calibri"/>
                <w:sz w:val="22"/>
                <w:szCs w:val="22"/>
              </w:rPr>
            </w:pPr>
            <w:r>
              <w:rPr>
                <w:rFonts w:ascii="Calibri" w:hAnsi="Calibri" w:cs="Calibri"/>
                <w:sz w:val="22"/>
                <w:szCs w:val="22"/>
              </w:rPr>
              <w:t>115.20</w:t>
            </w:r>
          </w:p>
        </w:tc>
        <w:tc>
          <w:tcPr>
            <w:tcW w:w="383" w:type="pct"/>
            <w:shd w:val="clear" w:color="auto" w:fill="auto"/>
            <w:noWrap/>
            <w:vAlign w:val="center"/>
            <w:hideMark/>
          </w:tcPr>
          <w:p w14:paraId="492B8778" w14:textId="77777777" w:rsidR="0035691F" w:rsidRDefault="0035691F" w:rsidP="000528C8">
            <w:pPr>
              <w:jc w:val="center"/>
              <w:rPr>
                <w:rFonts w:ascii="Calibri" w:hAnsi="Calibri" w:cs="Calibri"/>
                <w:sz w:val="22"/>
                <w:szCs w:val="22"/>
              </w:rPr>
            </w:pPr>
            <w:r>
              <w:rPr>
                <w:rFonts w:ascii="Calibri" w:hAnsi="Calibri" w:cs="Calibri"/>
                <w:sz w:val="22"/>
                <w:szCs w:val="22"/>
              </w:rPr>
              <w:t>115.20</w:t>
            </w:r>
          </w:p>
        </w:tc>
        <w:tc>
          <w:tcPr>
            <w:tcW w:w="383" w:type="pct"/>
            <w:shd w:val="clear" w:color="auto" w:fill="auto"/>
            <w:noWrap/>
            <w:vAlign w:val="center"/>
            <w:hideMark/>
          </w:tcPr>
          <w:p w14:paraId="25F8F245" w14:textId="77777777" w:rsidR="0035691F" w:rsidRDefault="0035691F" w:rsidP="000528C8">
            <w:pPr>
              <w:jc w:val="center"/>
              <w:rPr>
                <w:rFonts w:ascii="Calibri" w:hAnsi="Calibri" w:cs="Calibri"/>
                <w:sz w:val="22"/>
                <w:szCs w:val="22"/>
              </w:rPr>
            </w:pPr>
            <w:r>
              <w:rPr>
                <w:rFonts w:ascii="Calibri" w:hAnsi="Calibri" w:cs="Calibri"/>
                <w:sz w:val="22"/>
                <w:szCs w:val="22"/>
              </w:rPr>
              <w:t>115.20</w:t>
            </w:r>
          </w:p>
        </w:tc>
        <w:tc>
          <w:tcPr>
            <w:tcW w:w="383" w:type="pct"/>
            <w:shd w:val="clear" w:color="auto" w:fill="auto"/>
            <w:noWrap/>
            <w:vAlign w:val="center"/>
            <w:hideMark/>
          </w:tcPr>
          <w:p w14:paraId="5A72F537" w14:textId="77777777" w:rsidR="0035691F" w:rsidRDefault="0035691F" w:rsidP="000528C8">
            <w:pPr>
              <w:jc w:val="center"/>
              <w:rPr>
                <w:rFonts w:ascii="Calibri" w:hAnsi="Calibri" w:cs="Calibri"/>
                <w:sz w:val="22"/>
                <w:szCs w:val="22"/>
              </w:rPr>
            </w:pPr>
            <w:r>
              <w:rPr>
                <w:rFonts w:ascii="Calibri" w:hAnsi="Calibri" w:cs="Calibri"/>
                <w:sz w:val="22"/>
                <w:szCs w:val="22"/>
              </w:rPr>
              <w:t>115.20</w:t>
            </w:r>
          </w:p>
        </w:tc>
      </w:tr>
      <w:tr w:rsidR="0035691F" w14:paraId="65F48903" w14:textId="77777777" w:rsidTr="000528C8">
        <w:trPr>
          <w:trHeight w:val="300"/>
        </w:trPr>
        <w:tc>
          <w:tcPr>
            <w:tcW w:w="786" w:type="pct"/>
            <w:shd w:val="clear" w:color="auto" w:fill="auto"/>
            <w:noWrap/>
            <w:vAlign w:val="center"/>
            <w:hideMark/>
          </w:tcPr>
          <w:p w14:paraId="43CFE607" w14:textId="77777777" w:rsidR="0035691F" w:rsidRDefault="0035691F" w:rsidP="000528C8">
            <w:pPr>
              <w:rPr>
                <w:rFonts w:ascii="Calibri" w:hAnsi="Calibri" w:cs="Calibri"/>
                <w:sz w:val="22"/>
                <w:szCs w:val="22"/>
              </w:rPr>
            </w:pPr>
            <w:r>
              <w:rPr>
                <w:rFonts w:ascii="Calibri" w:hAnsi="Calibri" w:cs="Calibri"/>
                <w:sz w:val="22"/>
                <w:szCs w:val="22"/>
              </w:rPr>
              <w:t>other Financial charges (1% of sales)</w:t>
            </w:r>
          </w:p>
        </w:tc>
        <w:tc>
          <w:tcPr>
            <w:tcW w:w="383" w:type="pct"/>
            <w:shd w:val="clear" w:color="auto" w:fill="auto"/>
            <w:noWrap/>
            <w:vAlign w:val="center"/>
            <w:hideMark/>
          </w:tcPr>
          <w:p w14:paraId="19B86C24" w14:textId="77777777" w:rsidR="0035691F" w:rsidRDefault="0035691F" w:rsidP="000528C8">
            <w:pPr>
              <w:jc w:val="center"/>
              <w:rPr>
                <w:rFonts w:ascii="Calibri" w:hAnsi="Calibri" w:cs="Calibri"/>
                <w:sz w:val="22"/>
                <w:szCs w:val="22"/>
              </w:rPr>
            </w:pPr>
            <w:r>
              <w:rPr>
                <w:rFonts w:ascii="Calibri" w:hAnsi="Calibri" w:cs="Calibri"/>
                <w:sz w:val="22"/>
                <w:szCs w:val="22"/>
              </w:rPr>
              <w:t>76.20</w:t>
            </w:r>
          </w:p>
        </w:tc>
        <w:tc>
          <w:tcPr>
            <w:tcW w:w="383" w:type="pct"/>
            <w:shd w:val="clear" w:color="auto" w:fill="auto"/>
            <w:noWrap/>
            <w:vAlign w:val="center"/>
            <w:hideMark/>
          </w:tcPr>
          <w:p w14:paraId="53197380" w14:textId="77777777" w:rsidR="0035691F" w:rsidRDefault="0035691F" w:rsidP="000528C8">
            <w:pPr>
              <w:jc w:val="center"/>
              <w:rPr>
                <w:rFonts w:ascii="Calibri" w:hAnsi="Calibri" w:cs="Calibri"/>
                <w:sz w:val="22"/>
                <w:szCs w:val="22"/>
              </w:rPr>
            </w:pPr>
            <w:r>
              <w:rPr>
                <w:rFonts w:ascii="Calibri" w:hAnsi="Calibri" w:cs="Calibri"/>
                <w:sz w:val="22"/>
                <w:szCs w:val="22"/>
              </w:rPr>
              <w:t>134.14</w:t>
            </w:r>
          </w:p>
        </w:tc>
        <w:tc>
          <w:tcPr>
            <w:tcW w:w="383" w:type="pct"/>
            <w:shd w:val="clear" w:color="auto" w:fill="auto"/>
            <w:noWrap/>
            <w:vAlign w:val="center"/>
            <w:hideMark/>
          </w:tcPr>
          <w:p w14:paraId="1270C7D9" w14:textId="77777777" w:rsidR="0035691F" w:rsidRDefault="0035691F" w:rsidP="000528C8">
            <w:pPr>
              <w:jc w:val="center"/>
              <w:rPr>
                <w:rFonts w:ascii="Calibri" w:hAnsi="Calibri" w:cs="Calibri"/>
                <w:sz w:val="22"/>
                <w:szCs w:val="22"/>
              </w:rPr>
            </w:pPr>
            <w:r>
              <w:rPr>
                <w:rFonts w:ascii="Calibri" w:hAnsi="Calibri" w:cs="Calibri"/>
                <w:sz w:val="22"/>
                <w:szCs w:val="22"/>
              </w:rPr>
              <w:t>148.16</w:t>
            </w:r>
          </w:p>
        </w:tc>
        <w:tc>
          <w:tcPr>
            <w:tcW w:w="383" w:type="pct"/>
            <w:shd w:val="clear" w:color="auto" w:fill="auto"/>
            <w:noWrap/>
            <w:vAlign w:val="center"/>
            <w:hideMark/>
          </w:tcPr>
          <w:p w14:paraId="0BAF9B37" w14:textId="77777777" w:rsidR="0035691F" w:rsidRDefault="0035691F" w:rsidP="000528C8">
            <w:pPr>
              <w:jc w:val="center"/>
              <w:rPr>
                <w:rFonts w:ascii="Calibri" w:hAnsi="Calibri" w:cs="Calibri"/>
                <w:sz w:val="22"/>
                <w:szCs w:val="22"/>
              </w:rPr>
            </w:pPr>
            <w:r>
              <w:rPr>
                <w:rFonts w:ascii="Calibri" w:hAnsi="Calibri" w:cs="Calibri"/>
                <w:sz w:val="22"/>
                <w:szCs w:val="22"/>
              </w:rPr>
              <w:t>162.97</w:t>
            </w:r>
          </w:p>
        </w:tc>
        <w:tc>
          <w:tcPr>
            <w:tcW w:w="383" w:type="pct"/>
            <w:shd w:val="clear" w:color="auto" w:fill="auto"/>
            <w:noWrap/>
            <w:vAlign w:val="center"/>
            <w:hideMark/>
          </w:tcPr>
          <w:p w14:paraId="6AE2361D" w14:textId="77777777" w:rsidR="0035691F" w:rsidRDefault="0035691F" w:rsidP="000528C8">
            <w:pPr>
              <w:jc w:val="center"/>
              <w:rPr>
                <w:rFonts w:ascii="Calibri" w:hAnsi="Calibri" w:cs="Calibri"/>
                <w:sz w:val="22"/>
                <w:szCs w:val="22"/>
              </w:rPr>
            </w:pPr>
            <w:r>
              <w:rPr>
                <w:rFonts w:ascii="Calibri" w:hAnsi="Calibri" w:cs="Calibri"/>
                <w:sz w:val="22"/>
                <w:szCs w:val="22"/>
              </w:rPr>
              <w:t>178.67</w:t>
            </w:r>
          </w:p>
        </w:tc>
        <w:tc>
          <w:tcPr>
            <w:tcW w:w="383" w:type="pct"/>
            <w:shd w:val="clear" w:color="auto" w:fill="auto"/>
            <w:noWrap/>
            <w:vAlign w:val="center"/>
            <w:hideMark/>
          </w:tcPr>
          <w:p w14:paraId="0342EC07" w14:textId="77777777" w:rsidR="0035691F" w:rsidRDefault="0035691F" w:rsidP="000528C8">
            <w:pPr>
              <w:jc w:val="center"/>
              <w:rPr>
                <w:rFonts w:ascii="Calibri" w:hAnsi="Calibri" w:cs="Calibri"/>
                <w:sz w:val="22"/>
                <w:szCs w:val="22"/>
              </w:rPr>
            </w:pPr>
            <w:r>
              <w:rPr>
                <w:rFonts w:ascii="Calibri" w:hAnsi="Calibri" w:cs="Calibri"/>
                <w:sz w:val="22"/>
                <w:szCs w:val="22"/>
              </w:rPr>
              <w:t>195.33</w:t>
            </w:r>
          </w:p>
        </w:tc>
        <w:tc>
          <w:tcPr>
            <w:tcW w:w="383" w:type="pct"/>
            <w:shd w:val="clear" w:color="auto" w:fill="auto"/>
            <w:noWrap/>
            <w:vAlign w:val="center"/>
            <w:hideMark/>
          </w:tcPr>
          <w:p w14:paraId="396574D4" w14:textId="77777777" w:rsidR="0035691F" w:rsidRDefault="0035691F" w:rsidP="000528C8">
            <w:pPr>
              <w:jc w:val="center"/>
              <w:rPr>
                <w:rFonts w:ascii="Calibri" w:hAnsi="Calibri" w:cs="Calibri"/>
                <w:sz w:val="22"/>
                <w:szCs w:val="22"/>
              </w:rPr>
            </w:pPr>
            <w:r>
              <w:rPr>
                <w:rFonts w:ascii="Calibri" w:hAnsi="Calibri" w:cs="Calibri"/>
                <w:sz w:val="22"/>
                <w:szCs w:val="22"/>
              </w:rPr>
              <w:t>213.06</w:t>
            </w:r>
          </w:p>
        </w:tc>
        <w:tc>
          <w:tcPr>
            <w:tcW w:w="383" w:type="pct"/>
            <w:shd w:val="clear" w:color="auto" w:fill="auto"/>
            <w:noWrap/>
            <w:vAlign w:val="center"/>
            <w:hideMark/>
          </w:tcPr>
          <w:p w14:paraId="043FA9E9" w14:textId="77777777" w:rsidR="0035691F" w:rsidRDefault="0035691F" w:rsidP="000528C8">
            <w:pPr>
              <w:jc w:val="center"/>
              <w:rPr>
                <w:rFonts w:ascii="Calibri" w:hAnsi="Calibri" w:cs="Calibri"/>
                <w:sz w:val="22"/>
                <w:szCs w:val="22"/>
              </w:rPr>
            </w:pPr>
            <w:r>
              <w:rPr>
                <w:rFonts w:ascii="Calibri" w:hAnsi="Calibri" w:cs="Calibri"/>
                <w:sz w:val="22"/>
                <w:szCs w:val="22"/>
              </w:rPr>
              <w:t>231.96</w:t>
            </w:r>
          </w:p>
        </w:tc>
        <w:tc>
          <w:tcPr>
            <w:tcW w:w="383" w:type="pct"/>
            <w:shd w:val="clear" w:color="auto" w:fill="auto"/>
            <w:noWrap/>
            <w:vAlign w:val="center"/>
            <w:hideMark/>
          </w:tcPr>
          <w:p w14:paraId="1965FF4D" w14:textId="77777777" w:rsidR="0035691F" w:rsidRDefault="0035691F" w:rsidP="000528C8">
            <w:pPr>
              <w:jc w:val="center"/>
              <w:rPr>
                <w:rFonts w:ascii="Calibri" w:hAnsi="Calibri" w:cs="Calibri"/>
                <w:sz w:val="22"/>
                <w:szCs w:val="22"/>
              </w:rPr>
            </w:pPr>
            <w:r>
              <w:rPr>
                <w:rFonts w:ascii="Calibri" w:hAnsi="Calibri" w:cs="Calibri"/>
                <w:sz w:val="22"/>
                <w:szCs w:val="22"/>
              </w:rPr>
              <w:t>252.14</w:t>
            </w:r>
          </w:p>
        </w:tc>
        <w:tc>
          <w:tcPr>
            <w:tcW w:w="383" w:type="pct"/>
            <w:shd w:val="clear" w:color="auto" w:fill="auto"/>
            <w:noWrap/>
            <w:vAlign w:val="center"/>
            <w:hideMark/>
          </w:tcPr>
          <w:p w14:paraId="78FFF487" w14:textId="77777777" w:rsidR="0035691F" w:rsidRDefault="0035691F" w:rsidP="000528C8">
            <w:pPr>
              <w:jc w:val="center"/>
              <w:rPr>
                <w:rFonts w:ascii="Calibri" w:hAnsi="Calibri" w:cs="Calibri"/>
                <w:sz w:val="22"/>
                <w:szCs w:val="22"/>
              </w:rPr>
            </w:pPr>
            <w:r>
              <w:rPr>
                <w:rFonts w:ascii="Calibri" w:hAnsi="Calibri" w:cs="Calibri"/>
                <w:sz w:val="22"/>
                <w:szCs w:val="22"/>
              </w:rPr>
              <w:t>273.74</w:t>
            </w:r>
          </w:p>
        </w:tc>
        <w:tc>
          <w:tcPr>
            <w:tcW w:w="383" w:type="pct"/>
            <w:shd w:val="clear" w:color="auto" w:fill="auto"/>
            <w:noWrap/>
            <w:vAlign w:val="center"/>
            <w:hideMark/>
          </w:tcPr>
          <w:p w14:paraId="0E54CACB" w14:textId="77777777" w:rsidR="0035691F" w:rsidRDefault="0035691F" w:rsidP="000528C8">
            <w:pPr>
              <w:jc w:val="center"/>
              <w:rPr>
                <w:rFonts w:ascii="Calibri" w:hAnsi="Calibri" w:cs="Calibri"/>
                <w:sz w:val="22"/>
                <w:szCs w:val="22"/>
              </w:rPr>
            </w:pPr>
            <w:r>
              <w:rPr>
                <w:rFonts w:ascii="Calibri" w:hAnsi="Calibri" w:cs="Calibri"/>
                <w:sz w:val="22"/>
                <w:szCs w:val="22"/>
              </w:rPr>
              <w:t>296.90</w:t>
            </w:r>
          </w:p>
        </w:tc>
      </w:tr>
      <w:tr w:rsidR="0035691F" w14:paraId="194CE095" w14:textId="77777777" w:rsidTr="000528C8">
        <w:trPr>
          <w:trHeight w:val="300"/>
        </w:trPr>
        <w:tc>
          <w:tcPr>
            <w:tcW w:w="786" w:type="pct"/>
            <w:shd w:val="clear" w:color="auto" w:fill="auto"/>
            <w:noWrap/>
            <w:vAlign w:val="center"/>
            <w:hideMark/>
          </w:tcPr>
          <w:p w14:paraId="71392BED" w14:textId="77777777" w:rsidR="0035691F" w:rsidRDefault="0035691F" w:rsidP="000528C8">
            <w:pPr>
              <w:rPr>
                <w:rFonts w:ascii="Calibri" w:hAnsi="Calibri" w:cs="Calibri"/>
                <w:sz w:val="22"/>
                <w:szCs w:val="22"/>
              </w:rPr>
            </w:pPr>
            <w:r>
              <w:rPr>
                <w:rFonts w:ascii="Calibri" w:hAnsi="Calibri" w:cs="Calibri"/>
                <w:sz w:val="22"/>
                <w:szCs w:val="22"/>
              </w:rPr>
              <w:t>Selling Expenses (80%)</w:t>
            </w:r>
          </w:p>
        </w:tc>
        <w:tc>
          <w:tcPr>
            <w:tcW w:w="383" w:type="pct"/>
            <w:shd w:val="clear" w:color="auto" w:fill="auto"/>
            <w:noWrap/>
            <w:vAlign w:val="center"/>
            <w:hideMark/>
          </w:tcPr>
          <w:p w14:paraId="39571C42" w14:textId="77777777" w:rsidR="0035691F" w:rsidRDefault="0035691F" w:rsidP="000528C8">
            <w:pPr>
              <w:jc w:val="center"/>
              <w:rPr>
                <w:rFonts w:ascii="Calibri" w:hAnsi="Calibri" w:cs="Calibri"/>
                <w:sz w:val="22"/>
                <w:szCs w:val="22"/>
              </w:rPr>
            </w:pPr>
            <w:r>
              <w:rPr>
                <w:rFonts w:ascii="Calibri" w:hAnsi="Calibri" w:cs="Calibri"/>
                <w:sz w:val="22"/>
                <w:szCs w:val="22"/>
              </w:rPr>
              <w:t>8514.87</w:t>
            </w:r>
          </w:p>
        </w:tc>
        <w:tc>
          <w:tcPr>
            <w:tcW w:w="383" w:type="pct"/>
            <w:shd w:val="clear" w:color="auto" w:fill="auto"/>
            <w:noWrap/>
            <w:vAlign w:val="center"/>
            <w:hideMark/>
          </w:tcPr>
          <w:p w14:paraId="5DE3DEE0" w14:textId="77777777" w:rsidR="0035691F" w:rsidRDefault="0035691F" w:rsidP="000528C8">
            <w:pPr>
              <w:jc w:val="center"/>
              <w:rPr>
                <w:rFonts w:ascii="Calibri" w:hAnsi="Calibri" w:cs="Calibri"/>
                <w:sz w:val="22"/>
                <w:szCs w:val="22"/>
              </w:rPr>
            </w:pPr>
            <w:r>
              <w:rPr>
                <w:rFonts w:ascii="Calibri" w:hAnsi="Calibri" w:cs="Calibri"/>
                <w:sz w:val="22"/>
                <w:szCs w:val="22"/>
              </w:rPr>
              <w:t>10407.16</w:t>
            </w:r>
          </w:p>
        </w:tc>
        <w:tc>
          <w:tcPr>
            <w:tcW w:w="383" w:type="pct"/>
            <w:shd w:val="clear" w:color="auto" w:fill="auto"/>
            <w:noWrap/>
            <w:vAlign w:val="center"/>
            <w:hideMark/>
          </w:tcPr>
          <w:p w14:paraId="09EA1B7C" w14:textId="77777777" w:rsidR="0035691F" w:rsidRDefault="0035691F" w:rsidP="000528C8">
            <w:pPr>
              <w:jc w:val="center"/>
              <w:rPr>
                <w:rFonts w:ascii="Calibri" w:hAnsi="Calibri" w:cs="Calibri"/>
                <w:sz w:val="22"/>
                <w:szCs w:val="22"/>
              </w:rPr>
            </w:pPr>
            <w:r>
              <w:rPr>
                <w:rFonts w:ascii="Calibri" w:hAnsi="Calibri" w:cs="Calibri"/>
                <w:sz w:val="22"/>
                <w:szCs w:val="22"/>
              </w:rPr>
              <w:t>11600.47</w:t>
            </w:r>
          </w:p>
        </w:tc>
        <w:tc>
          <w:tcPr>
            <w:tcW w:w="383" w:type="pct"/>
            <w:shd w:val="clear" w:color="auto" w:fill="auto"/>
            <w:noWrap/>
            <w:vAlign w:val="center"/>
            <w:hideMark/>
          </w:tcPr>
          <w:p w14:paraId="752D0AEF" w14:textId="77777777" w:rsidR="0035691F" w:rsidRDefault="0035691F" w:rsidP="000528C8">
            <w:pPr>
              <w:jc w:val="center"/>
              <w:rPr>
                <w:rFonts w:ascii="Calibri" w:hAnsi="Calibri" w:cs="Calibri"/>
                <w:sz w:val="22"/>
                <w:szCs w:val="22"/>
              </w:rPr>
            </w:pPr>
            <w:r>
              <w:rPr>
                <w:rFonts w:ascii="Calibri" w:hAnsi="Calibri" w:cs="Calibri"/>
                <w:sz w:val="22"/>
                <w:szCs w:val="22"/>
              </w:rPr>
              <w:t>12853.11</w:t>
            </w:r>
          </w:p>
        </w:tc>
        <w:tc>
          <w:tcPr>
            <w:tcW w:w="383" w:type="pct"/>
            <w:shd w:val="clear" w:color="auto" w:fill="auto"/>
            <w:noWrap/>
            <w:vAlign w:val="center"/>
            <w:hideMark/>
          </w:tcPr>
          <w:p w14:paraId="5C095714" w14:textId="77777777" w:rsidR="0035691F" w:rsidRDefault="0035691F" w:rsidP="000528C8">
            <w:pPr>
              <w:jc w:val="center"/>
              <w:rPr>
                <w:rFonts w:ascii="Calibri" w:hAnsi="Calibri" w:cs="Calibri"/>
                <w:sz w:val="22"/>
                <w:szCs w:val="22"/>
              </w:rPr>
            </w:pPr>
            <w:r>
              <w:rPr>
                <w:rFonts w:ascii="Calibri" w:hAnsi="Calibri" w:cs="Calibri"/>
                <w:sz w:val="22"/>
                <w:szCs w:val="22"/>
              </w:rPr>
              <w:t>14187.20</w:t>
            </w:r>
          </w:p>
        </w:tc>
        <w:tc>
          <w:tcPr>
            <w:tcW w:w="383" w:type="pct"/>
            <w:shd w:val="clear" w:color="auto" w:fill="auto"/>
            <w:noWrap/>
            <w:vAlign w:val="center"/>
            <w:hideMark/>
          </w:tcPr>
          <w:p w14:paraId="6D5E759A" w14:textId="77777777" w:rsidR="0035691F" w:rsidRDefault="0035691F" w:rsidP="000528C8">
            <w:pPr>
              <w:jc w:val="center"/>
              <w:rPr>
                <w:rFonts w:ascii="Calibri" w:hAnsi="Calibri" w:cs="Calibri"/>
                <w:sz w:val="22"/>
                <w:szCs w:val="22"/>
              </w:rPr>
            </w:pPr>
            <w:r>
              <w:rPr>
                <w:rFonts w:ascii="Calibri" w:hAnsi="Calibri" w:cs="Calibri"/>
                <w:sz w:val="22"/>
                <w:szCs w:val="22"/>
              </w:rPr>
              <w:t>15609.33</w:t>
            </w:r>
          </w:p>
        </w:tc>
        <w:tc>
          <w:tcPr>
            <w:tcW w:w="383" w:type="pct"/>
            <w:shd w:val="clear" w:color="auto" w:fill="auto"/>
            <w:noWrap/>
            <w:vAlign w:val="center"/>
            <w:hideMark/>
          </w:tcPr>
          <w:p w14:paraId="5BD27EE4" w14:textId="77777777" w:rsidR="0035691F" w:rsidRDefault="0035691F" w:rsidP="000528C8">
            <w:pPr>
              <w:jc w:val="center"/>
              <w:rPr>
                <w:rFonts w:ascii="Calibri" w:hAnsi="Calibri" w:cs="Calibri"/>
                <w:sz w:val="22"/>
                <w:szCs w:val="22"/>
              </w:rPr>
            </w:pPr>
            <w:r>
              <w:rPr>
                <w:rFonts w:ascii="Calibri" w:hAnsi="Calibri" w:cs="Calibri"/>
                <w:sz w:val="22"/>
                <w:szCs w:val="22"/>
              </w:rPr>
              <w:t>17126.92</w:t>
            </w:r>
          </w:p>
        </w:tc>
        <w:tc>
          <w:tcPr>
            <w:tcW w:w="383" w:type="pct"/>
            <w:shd w:val="clear" w:color="auto" w:fill="auto"/>
            <w:noWrap/>
            <w:vAlign w:val="center"/>
            <w:hideMark/>
          </w:tcPr>
          <w:p w14:paraId="355AEB0A" w14:textId="77777777" w:rsidR="0035691F" w:rsidRDefault="0035691F" w:rsidP="000528C8">
            <w:pPr>
              <w:jc w:val="center"/>
              <w:rPr>
                <w:rFonts w:ascii="Calibri" w:hAnsi="Calibri" w:cs="Calibri"/>
                <w:sz w:val="22"/>
                <w:szCs w:val="22"/>
              </w:rPr>
            </w:pPr>
            <w:r>
              <w:rPr>
                <w:rFonts w:ascii="Calibri" w:hAnsi="Calibri" w:cs="Calibri"/>
                <w:sz w:val="22"/>
                <w:szCs w:val="22"/>
              </w:rPr>
              <w:t>18748.31</w:t>
            </w:r>
          </w:p>
        </w:tc>
        <w:tc>
          <w:tcPr>
            <w:tcW w:w="383" w:type="pct"/>
            <w:shd w:val="clear" w:color="auto" w:fill="auto"/>
            <w:noWrap/>
            <w:vAlign w:val="center"/>
            <w:hideMark/>
          </w:tcPr>
          <w:p w14:paraId="7BF79BEC" w14:textId="77777777" w:rsidR="0035691F" w:rsidRDefault="0035691F" w:rsidP="000528C8">
            <w:pPr>
              <w:jc w:val="center"/>
              <w:rPr>
                <w:rFonts w:ascii="Calibri" w:hAnsi="Calibri" w:cs="Calibri"/>
                <w:sz w:val="22"/>
                <w:szCs w:val="22"/>
              </w:rPr>
            </w:pPr>
            <w:r>
              <w:rPr>
                <w:rFonts w:ascii="Calibri" w:hAnsi="Calibri" w:cs="Calibri"/>
                <w:sz w:val="22"/>
                <w:szCs w:val="22"/>
              </w:rPr>
              <w:t>20482.82</w:t>
            </w:r>
          </w:p>
        </w:tc>
        <w:tc>
          <w:tcPr>
            <w:tcW w:w="383" w:type="pct"/>
            <w:shd w:val="clear" w:color="auto" w:fill="auto"/>
            <w:noWrap/>
            <w:vAlign w:val="center"/>
            <w:hideMark/>
          </w:tcPr>
          <w:p w14:paraId="65259CE6" w14:textId="77777777" w:rsidR="0035691F" w:rsidRDefault="0035691F" w:rsidP="000528C8">
            <w:pPr>
              <w:jc w:val="center"/>
              <w:rPr>
                <w:rFonts w:ascii="Calibri" w:hAnsi="Calibri" w:cs="Calibri"/>
                <w:sz w:val="22"/>
                <w:szCs w:val="22"/>
              </w:rPr>
            </w:pPr>
            <w:r>
              <w:rPr>
                <w:rFonts w:ascii="Calibri" w:hAnsi="Calibri" w:cs="Calibri"/>
                <w:sz w:val="22"/>
                <w:szCs w:val="22"/>
              </w:rPr>
              <w:t>22340.83</w:t>
            </w:r>
          </w:p>
        </w:tc>
        <w:tc>
          <w:tcPr>
            <w:tcW w:w="383" w:type="pct"/>
            <w:shd w:val="clear" w:color="auto" w:fill="auto"/>
            <w:noWrap/>
            <w:vAlign w:val="center"/>
            <w:hideMark/>
          </w:tcPr>
          <w:p w14:paraId="6F01209C" w14:textId="77777777" w:rsidR="0035691F" w:rsidRDefault="0035691F" w:rsidP="000528C8">
            <w:pPr>
              <w:jc w:val="center"/>
              <w:rPr>
                <w:rFonts w:ascii="Calibri" w:hAnsi="Calibri" w:cs="Calibri"/>
                <w:sz w:val="22"/>
                <w:szCs w:val="22"/>
              </w:rPr>
            </w:pPr>
            <w:r>
              <w:rPr>
                <w:rFonts w:ascii="Calibri" w:hAnsi="Calibri" w:cs="Calibri"/>
                <w:sz w:val="22"/>
                <w:szCs w:val="22"/>
              </w:rPr>
              <w:t>24333.87</w:t>
            </w:r>
          </w:p>
        </w:tc>
      </w:tr>
      <w:tr w:rsidR="0035691F" w14:paraId="3F693701" w14:textId="77777777" w:rsidTr="000528C8">
        <w:trPr>
          <w:trHeight w:val="300"/>
        </w:trPr>
        <w:tc>
          <w:tcPr>
            <w:tcW w:w="786" w:type="pct"/>
            <w:shd w:val="clear" w:color="auto" w:fill="auto"/>
            <w:noWrap/>
            <w:vAlign w:val="center"/>
            <w:hideMark/>
          </w:tcPr>
          <w:p w14:paraId="35507ACA" w14:textId="77777777" w:rsidR="0035691F" w:rsidRDefault="0035691F" w:rsidP="000528C8">
            <w:pPr>
              <w:rPr>
                <w:rFonts w:ascii="Calibri" w:hAnsi="Calibri" w:cs="Calibri"/>
                <w:sz w:val="22"/>
                <w:szCs w:val="22"/>
              </w:rPr>
            </w:pPr>
            <w:r>
              <w:rPr>
                <w:rFonts w:ascii="Calibri" w:hAnsi="Calibri" w:cs="Calibri"/>
                <w:sz w:val="22"/>
                <w:szCs w:val="22"/>
              </w:rPr>
              <w:t>Tax</w:t>
            </w:r>
          </w:p>
        </w:tc>
        <w:tc>
          <w:tcPr>
            <w:tcW w:w="383" w:type="pct"/>
            <w:shd w:val="clear" w:color="auto" w:fill="auto"/>
            <w:noWrap/>
            <w:vAlign w:val="center"/>
            <w:hideMark/>
          </w:tcPr>
          <w:p w14:paraId="6B8355DF" w14:textId="77777777" w:rsidR="0035691F" w:rsidRDefault="0035691F" w:rsidP="000528C8">
            <w:pPr>
              <w:jc w:val="center"/>
              <w:rPr>
                <w:rFonts w:ascii="Calibri" w:hAnsi="Calibri" w:cs="Calibri"/>
                <w:sz w:val="22"/>
                <w:szCs w:val="22"/>
              </w:rPr>
            </w:pPr>
            <w:r>
              <w:rPr>
                <w:rFonts w:ascii="Calibri" w:hAnsi="Calibri" w:cs="Calibri"/>
                <w:sz w:val="22"/>
                <w:szCs w:val="22"/>
              </w:rPr>
              <w:t>0.00</w:t>
            </w:r>
          </w:p>
        </w:tc>
        <w:tc>
          <w:tcPr>
            <w:tcW w:w="383" w:type="pct"/>
            <w:shd w:val="clear" w:color="auto" w:fill="auto"/>
            <w:noWrap/>
            <w:vAlign w:val="center"/>
            <w:hideMark/>
          </w:tcPr>
          <w:p w14:paraId="28823896" w14:textId="77777777" w:rsidR="0035691F" w:rsidRDefault="0035691F" w:rsidP="000528C8">
            <w:pPr>
              <w:jc w:val="center"/>
              <w:rPr>
                <w:rFonts w:ascii="Calibri" w:hAnsi="Calibri" w:cs="Calibri"/>
                <w:sz w:val="22"/>
                <w:szCs w:val="22"/>
              </w:rPr>
            </w:pPr>
            <w:r>
              <w:rPr>
                <w:rFonts w:ascii="Calibri" w:hAnsi="Calibri" w:cs="Calibri"/>
                <w:sz w:val="22"/>
                <w:szCs w:val="22"/>
              </w:rPr>
              <w:t>182.76</w:t>
            </w:r>
          </w:p>
        </w:tc>
        <w:tc>
          <w:tcPr>
            <w:tcW w:w="383" w:type="pct"/>
            <w:shd w:val="clear" w:color="auto" w:fill="auto"/>
            <w:noWrap/>
            <w:vAlign w:val="center"/>
            <w:hideMark/>
          </w:tcPr>
          <w:p w14:paraId="26C18D9D" w14:textId="77777777" w:rsidR="0035691F" w:rsidRDefault="0035691F" w:rsidP="000528C8">
            <w:pPr>
              <w:jc w:val="center"/>
              <w:rPr>
                <w:rFonts w:ascii="Calibri" w:hAnsi="Calibri" w:cs="Calibri"/>
                <w:sz w:val="22"/>
                <w:szCs w:val="22"/>
              </w:rPr>
            </w:pPr>
            <w:r>
              <w:rPr>
                <w:rFonts w:ascii="Calibri" w:hAnsi="Calibri" w:cs="Calibri"/>
                <w:sz w:val="22"/>
                <w:szCs w:val="22"/>
              </w:rPr>
              <w:t>117.01</w:t>
            </w:r>
          </w:p>
        </w:tc>
        <w:tc>
          <w:tcPr>
            <w:tcW w:w="383" w:type="pct"/>
            <w:shd w:val="clear" w:color="auto" w:fill="auto"/>
            <w:noWrap/>
            <w:vAlign w:val="center"/>
            <w:hideMark/>
          </w:tcPr>
          <w:p w14:paraId="6A627F92" w14:textId="77777777" w:rsidR="0035691F" w:rsidRDefault="0035691F" w:rsidP="000528C8">
            <w:pPr>
              <w:jc w:val="center"/>
              <w:rPr>
                <w:rFonts w:ascii="Calibri" w:hAnsi="Calibri" w:cs="Calibri"/>
                <w:sz w:val="22"/>
                <w:szCs w:val="22"/>
              </w:rPr>
            </w:pPr>
            <w:r>
              <w:rPr>
                <w:rFonts w:ascii="Calibri" w:hAnsi="Calibri" w:cs="Calibri"/>
                <w:sz w:val="22"/>
                <w:szCs w:val="22"/>
              </w:rPr>
              <w:t>134.57</w:t>
            </w:r>
          </w:p>
        </w:tc>
        <w:tc>
          <w:tcPr>
            <w:tcW w:w="383" w:type="pct"/>
            <w:shd w:val="clear" w:color="auto" w:fill="auto"/>
            <w:noWrap/>
            <w:vAlign w:val="center"/>
            <w:hideMark/>
          </w:tcPr>
          <w:p w14:paraId="5FC50570" w14:textId="77777777" w:rsidR="0035691F" w:rsidRDefault="0035691F" w:rsidP="000528C8">
            <w:pPr>
              <w:jc w:val="center"/>
              <w:rPr>
                <w:rFonts w:ascii="Calibri" w:hAnsi="Calibri" w:cs="Calibri"/>
                <w:sz w:val="22"/>
                <w:szCs w:val="22"/>
              </w:rPr>
            </w:pPr>
            <w:r>
              <w:rPr>
                <w:rFonts w:ascii="Calibri" w:hAnsi="Calibri" w:cs="Calibri"/>
                <w:sz w:val="22"/>
                <w:szCs w:val="22"/>
              </w:rPr>
              <w:t>293.84</w:t>
            </w:r>
          </w:p>
        </w:tc>
        <w:tc>
          <w:tcPr>
            <w:tcW w:w="383" w:type="pct"/>
            <w:shd w:val="clear" w:color="auto" w:fill="auto"/>
            <w:noWrap/>
            <w:vAlign w:val="center"/>
            <w:hideMark/>
          </w:tcPr>
          <w:p w14:paraId="246E8E21" w14:textId="77777777" w:rsidR="0035691F" w:rsidRDefault="0035691F" w:rsidP="000528C8">
            <w:pPr>
              <w:jc w:val="center"/>
              <w:rPr>
                <w:rFonts w:ascii="Calibri" w:hAnsi="Calibri" w:cs="Calibri"/>
                <w:sz w:val="22"/>
                <w:szCs w:val="22"/>
              </w:rPr>
            </w:pPr>
            <w:r>
              <w:rPr>
                <w:rFonts w:ascii="Calibri" w:hAnsi="Calibri" w:cs="Calibri"/>
                <w:sz w:val="22"/>
                <w:szCs w:val="22"/>
              </w:rPr>
              <w:t>355.92</w:t>
            </w:r>
          </w:p>
        </w:tc>
        <w:tc>
          <w:tcPr>
            <w:tcW w:w="383" w:type="pct"/>
            <w:shd w:val="clear" w:color="auto" w:fill="auto"/>
            <w:noWrap/>
            <w:vAlign w:val="center"/>
            <w:hideMark/>
          </w:tcPr>
          <w:p w14:paraId="404F45CE" w14:textId="77777777" w:rsidR="0035691F" w:rsidRDefault="0035691F" w:rsidP="000528C8">
            <w:pPr>
              <w:jc w:val="center"/>
              <w:rPr>
                <w:rFonts w:ascii="Calibri" w:hAnsi="Calibri" w:cs="Calibri"/>
                <w:sz w:val="22"/>
                <w:szCs w:val="22"/>
              </w:rPr>
            </w:pPr>
            <w:r>
              <w:rPr>
                <w:rFonts w:ascii="Calibri" w:hAnsi="Calibri" w:cs="Calibri"/>
                <w:sz w:val="22"/>
                <w:szCs w:val="22"/>
              </w:rPr>
              <w:t>417.90</w:t>
            </w:r>
          </w:p>
        </w:tc>
        <w:tc>
          <w:tcPr>
            <w:tcW w:w="383" w:type="pct"/>
            <w:shd w:val="clear" w:color="auto" w:fill="auto"/>
            <w:noWrap/>
            <w:vAlign w:val="center"/>
            <w:hideMark/>
          </w:tcPr>
          <w:p w14:paraId="3C35C40E" w14:textId="77777777" w:rsidR="0035691F" w:rsidRDefault="0035691F" w:rsidP="000528C8">
            <w:pPr>
              <w:jc w:val="center"/>
              <w:rPr>
                <w:rFonts w:ascii="Calibri" w:hAnsi="Calibri" w:cs="Calibri"/>
                <w:sz w:val="22"/>
                <w:szCs w:val="22"/>
              </w:rPr>
            </w:pPr>
            <w:r>
              <w:rPr>
                <w:rFonts w:ascii="Calibri" w:hAnsi="Calibri" w:cs="Calibri"/>
                <w:sz w:val="22"/>
                <w:szCs w:val="22"/>
              </w:rPr>
              <w:t>480.10</w:t>
            </w:r>
          </w:p>
        </w:tc>
        <w:tc>
          <w:tcPr>
            <w:tcW w:w="383" w:type="pct"/>
            <w:shd w:val="clear" w:color="auto" w:fill="auto"/>
            <w:noWrap/>
            <w:vAlign w:val="center"/>
            <w:hideMark/>
          </w:tcPr>
          <w:p w14:paraId="75AF2D37" w14:textId="77777777" w:rsidR="0035691F" w:rsidRDefault="0035691F" w:rsidP="000528C8">
            <w:pPr>
              <w:jc w:val="center"/>
              <w:rPr>
                <w:rFonts w:ascii="Calibri" w:hAnsi="Calibri" w:cs="Calibri"/>
                <w:sz w:val="22"/>
                <w:szCs w:val="22"/>
              </w:rPr>
            </w:pPr>
            <w:r>
              <w:rPr>
                <w:rFonts w:ascii="Calibri" w:hAnsi="Calibri" w:cs="Calibri"/>
                <w:sz w:val="22"/>
                <w:szCs w:val="22"/>
              </w:rPr>
              <w:t>542.96</w:t>
            </w:r>
          </w:p>
        </w:tc>
        <w:tc>
          <w:tcPr>
            <w:tcW w:w="383" w:type="pct"/>
            <w:shd w:val="clear" w:color="auto" w:fill="auto"/>
            <w:noWrap/>
            <w:vAlign w:val="center"/>
            <w:hideMark/>
          </w:tcPr>
          <w:p w14:paraId="5C6698E8" w14:textId="77777777" w:rsidR="0035691F" w:rsidRDefault="0035691F" w:rsidP="000528C8">
            <w:pPr>
              <w:jc w:val="center"/>
              <w:rPr>
                <w:rFonts w:ascii="Calibri" w:hAnsi="Calibri" w:cs="Calibri"/>
                <w:sz w:val="22"/>
                <w:szCs w:val="22"/>
              </w:rPr>
            </w:pPr>
            <w:r>
              <w:rPr>
                <w:rFonts w:ascii="Calibri" w:hAnsi="Calibri" w:cs="Calibri"/>
                <w:sz w:val="22"/>
                <w:szCs w:val="22"/>
              </w:rPr>
              <w:t>606.80</w:t>
            </w:r>
          </w:p>
        </w:tc>
        <w:tc>
          <w:tcPr>
            <w:tcW w:w="383" w:type="pct"/>
            <w:shd w:val="clear" w:color="auto" w:fill="auto"/>
            <w:noWrap/>
            <w:vAlign w:val="center"/>
            <w:hideMark/>
          </w:tcPr>
          <w:p w14:paraId="6704D4EB" w14:textId="77777777" w:rsidR="0035691F" w:rsidRDefault="0035691F" w:rsidP="000528C8">
            <w:pPr>
              <w:jc w:val="center"/>
              <w:rPr>
                <w:rFonts w:ascii="Calibri" w:hAnsi="Calibri" w:cs="Calibri"/>
                <w:sz w:val="22"/>
                <w:szCs w:val="22"/>
              </w:rPr>
            </w:pPr>
            <w:r>
              <w:rPr>
                <w:rFonts w:ascii="Calibri" w:hAnsi="Calibri" w:cs="Calibri"/>
                <w:sz w:val="22"/>
                <w:szCs w:val="22"/>
              </w:rPr>
              <w:t>671.78</w:t>
            </w:r>
          </w:p>
        </w:tc>
      </w:tr>
      <w:tr w:rsidR="0035691F" w14:paraId="16CB545D" w14:textId="77777777" w:rsidTr="000528C8">
        <w:trPr>
          <w:trHeight w:val="300"/>
        </w:trPr>
        <w:tc>
          <w:tcPr>
            <w:tcW w:w="786" w:type="pct"/>
            <w:shd w:val="clear" w:color="auto" w:fill="auto"/>
            <w:noWrap/>
            <w:vAlign w:val="center"/>
            <w:hideMark/>
          </w:tcPr>
          <w:p w14:paraId="426FEFF7" w14:textId="77777777" w:rsidR="0035691F" w:rsidRDefault="0035691F" w:rsidP="000528C8">
            <w:pPr>
              <w:rPr>
                <w:rFonts w:ascii="Calibri" w:hAnsi="Calibri" w:cs="Calibri"/>
                <w:sz w:val="22"/>
                <w:szCs w:val="22"/>
              </w:rPr>
            </w:pPr>
            <w:r>
              <w:rPr>
                <w:rFonts w:ascii="Calibri" w:hAnsi="Calibri" w:cs="Calibri"/>
                <w:sz w:val="22"/>
                <w:szCs w:val="22"/>
              </w:rPr>
              <w:t>Total B</w:t>
            </w:r>
          </w:p>
        </w:tc>
        <w:tc>
          <w:tcPr>
            <w:tcW w:w="383" w:type="pct"/>
            <w:shd w:val="clear" w:color="auto" w:fill="auto"/>
            <w:noWrap/>
            <w:vAlign w:val="center"/>
            <w:hideMark/>
          </w:tcPr>
          <w:p w14:paraId="5B559EF6" w14:textId="77777777" w:rsidR="0035691F" w:rsidRDefault="0035691F" w:rsidP="000528C8">
            <w:pPr>
              <w:jc w:val="center"/>
              <w:rPr>
                <w:rFonts w:ascii="Calibri" w:hAnsi="Calibri" w:cs="Calibri"/>
                <w:sz w:val="22"/>
                <w:szCs w:val="22"/>
              </w:rPr>
            </w:pPr>
            <w:r>
              <w:rPr>
                <w:rFonts w:ascii="Calibri" w:hAnsi="Calibri" w:cs="Calibri"/>
                <w:sz w:val="22"/>
                <w:szCs w:val="22"/>
              </w:rPr>
              <w:t>9399.57</w:t>
            </w:r>
          </w:p>
        </w:tc>
        <w:tc>
          <w:tcPr>
            <w:tcW w:w="383" w:type="pct"/>
            <w:shd w:val="clear" w:color="auto" w:fill="auto"/>
            <w:noWrap/>
            <w:vAlign w:val="center"/>
            <w:hideMark/>
          </w:tcPr>
          <w:p w14:paraId="7EC02119" w14:textId="77777777" w:rsidR="0035691F" w:rsidRDefault="0035691F" w:rsidP="000528C8">
            <w:pPr>
              <w:jc w:val="center"/>
              <w:rPr>
                <w:rFonts w:ascii="Calibri" w:hAnsi="Calibri" w:cs="Calibri"/>
                <w:sz w:val="22"/>
                <w:szCs w:val="22"/>
              </w:rPr>
            </w:pPr>
            <w:r>
              <w:rPr>
                <w:rFonts w:ascii="Calibri" w:hAnsi="Calibri" w:cs="Calibri"/>
                <w:sz w:val="22"/>
                <w:szCs w:val="22"/>
              </w:rPr>
              <w:t>12280.47</w:t>
            </w:r>
          </w:p>
        </w:tc>
        <w:tc>
          <w:tcPr>
            <w:tcW w:w="383" w:type="pct"/>
            <w:shd w:val="clear" w:color="auto" w:fill="auto"/>
            <w:noWrap/>
            <w:vAlign w:val="center"/>
            <w:hideMark/>
          </w:tcPr>
          <w:p w14:paraId="2BC2C534" w14:textId="77777777" w:rsidR="0035691F" w:rsidRDefault="0035691F" w:rsidP="000528C8">
            <w:pPr>
              <w:jc w:val="center"/>
              <w:rPr>
                <w:rFonts w:ascii="Calibri" w:hAnsi="Calibri" w:cs="Calibri"/>
                <w:sz w:val="22"/>
                <w:szCs w:val="22"/>
              </w:rPr>
            </w:pPr>
            <w:r>
              <w:rPr>
                <w:rFonts w:ascii="Calibri" w:hAnsi="Calibri" w:cs="Calibri"/>
                <w:sz w:val="22"/>
                <w:szCs w:val="22"/>
              </w:rPr>
              <w:t>13648.56</w:t>
            </w:r>
          </w:p>
        </w:tc>
        <w:tc>
          <w:tcPr>
            <w:tcW w:w="383" w:type="pct"/>
            <w:shd w:val="clear" w:color="auto" w:fill="auto"/>
            <w:noWrap/>
            <w:vAlign w:val="center"/>
            <w:hideMark/>
          </w:tcPr>
          <w:p w14:paraId="6A141EF3" w14:textId="77777777" w:rsidR="0035691F" w:rsidRDefault="0035691F" w:rsidP="000528C8">
            <w:pPr>
              <w:jc w:val="center"/>
              <w:rPr>
                <w:rFonts w:ascii="Calibri" w:hAnsi="Calibri" w:cs="Calibri"/>
                <w:sz w:val="22"/>
                <w:szCs w:val="22"/>
              </w:rPr>
            </w:pPr>
            <w:r>
              <w:rPr>
                <w:rFonts w:ascii="Calibri" w:hAnsi="Calibri" w:cs="Calibri"/>
                <w:sz w:val="22"/>
                <w:szCs w:val="22"/>
              </w:rPr>
              <w:t>15160.69</w:t>
            </w:r>
          </w:p>
        </w:tc>
        <w:tc>
          <w:tcPr>
            <w:tcW w:w="383" w:type="pct"/>
            <w:shd w:val="clear" w:color="auto" w:fill="auto"/>
            <w:noWrap/>
            <w:vAlign w:val="center"/>
            <w:hideMark/>
          </w:tcPr>
          <w:p w14:paraId="20F43FEC" w14:textId="77777777" w:rsidR="0035691F" w:rsidRDefault="0035691F" w:rsidP="000528C8">
            <w:pPr>
              <w:jc w:val="center"/>
              <w:rPr>
                <w:rFonts w:ascii="Calibri" w:hAnsi="Calibri" w:cs="Calibri"/>
                <w:sz w:val="22"/>
                <w:szCs w:val="22"/>
              </w:rPr>
            </w:pPr>
            <w:r>
              <w:rPr>
                <w:rFonts w:ascii="Calibri" w:hAnsi="Calibri" w:cs="Calibri"/>
                <w:sz w:val="22"/>
                <w:szCs w:val="22"/>
              </w:rPr>
              <w:t>16855.71</w:t>
            </w:r>
          </w:p>
        </w:tc>
        <w:tc>
          <w:tcPr>
            <w:tcW w:w="383" w:type="pct"/>
            <w:shd w:val="clear" w:color="auto" w:fill="auto"/>
            <w:noWrap/>
            <w:vAlign w:val="center"/>
            <w:hideMark/>
          </w:tcPr>
          <w:p w14:paraId="55450CEF" w14:textId="77777777" w:rsidR="0035691F" w:rsidRDefault="0035691F" w:rsidP="000528C8">
            <w:pPr>
              <w:jc w:val="center"/>
              <w:rPr>
                <w:rFonts w:ascii="Calibri" w:hAnsi="Calibri" w:cs="Calibri"/>
                <w:sz w:val="22"/>
                <w:szCs w:val="22"/>
              </w:rPr>
            </w:pPr>
            <w:r>
              <w:rPr>
                <w:rFonts w:ascii="Calibri" w:hAnsi="Calibri" w:cs="Calibri"/>
                <w:sz w:val="22"/>
                <w:szCs w:val="22"/>
              </w:rPr>
              <w:t>18447.65</w:t>
            </w:r>
          </w:p>
        </w:tc>
        <w:tc>
          <w:tcPr>
            <w:tcW w:w="383" w:type="pct"/>
            <w:shd w:val="clear" w:color="auto" w:fill="auto"/>
            <w:noWrap/>
            <w:vAlign w:val="center"/>
            <w:hideMark/>
          </w:tcPr>
          <w:p w14:paraId="550E229C" w14:textId="77777777" w:rsidR="0035691F" w:rsidRDefault="0035691F" w:rsidP="000528C8">
            <w:pPr>
              <w:jc w:val="center"/>
              <w:rPr>
                <w:rFonts w:ascii="Calibri" w:hAnsi="Calibri" w:cs="Calibri"/>
                <w:sz w:val="22"/>
                <w:szCs w:val="22"/>
              </w:rPr>
            </w:pPr>
            <w:r>
              <w:rPr>
                <w:rFonts w:ascii="Calibri" w:hAnsi="Calibri" w:cs="Calibri"/>
                <w:sz w:val="22"/>
                <w:szCs w:val="22"/>
              </w:rPr>
              <w:t>20244.37</w:t>
            </w:r>
          </w:p>
        </w:tc>
        <w:tc>
          <w:tcPr>
            <w:tcW w:w="383" w:type="pct"/>
            <w:shd w:val="clear" w:color="auto" w:fill="auto"/>
            <w:noWrap/>
            <w:vAlign w:val="center"/>
            <w:hideMark/>
          </w:tcPr>
          <w:p w14:paraId="1A52A932" w14:textId="77777777" w:rsidR="0035691F" w:rsidRDefault="0035691F" w:rsidP="000528C8">
            <w:pPr>
              <w:jc w:val="center"/>
              <w:rPr>
                <w:rFonts w:ascii="Calibri" w:hAnsi="Calibri" w:cs="Calibri"/>
                <w:sz w:val="22"/>
                <w:szCs w:val="22"/>
              </w:rPr>
            </w:pPr>
            <w:r>
              <w:rPr>
                <w:rFonts w:ascii="Calibri" w:hAnsi="Calibri" w:cs="Calibri"/>
                <w:sz w:val="22"/>
                <w:szCs w:val="22"/>
              </w:rPr>
              <w:t>21971.50</w:t>
            </w:r>
          </w:p>
        </w:tc>
        <w:tc>
          <w:tcPr>
            <w:tcW w:w="383" w:type="pct"/>
            <w:shd w:val="clear" w:color="auto" w:fill="auto"/>
            <w:noWrap/>
            <w:vAlign w:val="center"/>
            <w:hideMark/>
          </w:tcPr>
          <w:p w14:paraId="70319391" w14:textId="77777777" w:rsidR="0035691F" w:rsidRDefault="0035691F" w:rsidP="000528C8">
            <w:pPr>
              <w:jc w:val="center"/>
              <w:rPr>
                <w:rFonts w:ascii="Calibri" w:hAnsi="Calibri" w:cs="Calibri"/>
                <w:sz w:val="22"/>
                <w:szCs w:val="22"/>
              </w:rPr>
            </w:pPr>
            <w:r>
              <w:rPr>
                <w:rFonts w:ascii="Calibri" w:hAnsi="Calibri" w:cs="Calibri"/>
                <w:sz w:val="22"/>
                <w:szCs w:val="22"/>
              </w:rPr>
              <w:t>24001.82</w:t>
            </w:r>
          </w:p>
        </w:tc>
        <w:tc>
          <w:tcPr>
            <w:tcW w:w="383" w:type="pct"/>
            <w:shd w:val="clear" w:color="auto" w:fill="auto"/>
            <w:noWrap/>
            <w:vAlign w:val="center"/>
            <w:hideMark/>
          </w:tcPr>
          <w:p w14:paraId="38F7088E" w14:textId="77777777" w:rsidR="0035691F" w:rsidRDefault="0035691F" w:rsidP="000528C8">
            <w:pPr>
              <w:jc w:val="center"/>
              <w:rPr>
                <w:rFonts w:ascii="Calibri" w:hAnsi="Calibri" w:cs="Calibri"/>
                <w:sz w:val="22"/>
                <w:szCs w:val="22"/>
              </w:rPr>
            </w:pPr>
            <w:r>
              <w:rPr>
                <w:rFonts w:ascii="Calibri" w:hAnsi="Calibri" w:cs="Calibri"/>
                <w:sz w:val="22"/>
                <w:szCs w:val="22"/>
              </w:rPr>
              <w:t>26172.78</w:t>
            </w:r>
          </w:p>
        </w:tc>
        <w:tc>
          <w:tcPr>
            <w:tcW w:w="383" w:type="pct"/>
            <w:shd w:val="clear" w:color="auto" w:fill="auto"/>
            <w:noWrap/>
            <w:vAlign w:val="center"/>
            <w:hideMark/>
          </w:tcPr>
          <w:p w14:paraId="780FF232" w14:textId="77777777" w:rsidR="0035691F" w:rsidRDefault="0035691F" w:rsidP="000528C8">
            <w:pPr>
              <w:jc w:val="center"/>
              <w:rPr>
                <w:rFonts w:ascii="Calibri" w:hAnsi="Calibri" w:cs="Calibri"/>
                <w:sz w:val="22"/>
                <w:szCs w:val="22"/>
              </w:rPr>
            </w:pPr>
            <w:r>
              <w:rPr>
                <w:rFonts w:ascii="Calibri" w:hAnsi="Calibri" w:cs="Calibri"/>
                <w:sz w:val="22"/>
                <w:szCs w:val="22"/>
              </w:rPr>
              <w:t>28376.25</w:t>
            </w:r>
          </w:p>
        </w:tc>
      </w:tr>
      <w:tr w:rsidR="0035691F" w14:paraId="517E0DAE" w14:textId="77777777" w:rsidTr="000528C8">
        <w:trPr>
          <w:trHeight w:val="300"/>
        </w:trPr>
        <w:tc>
          <w:tcPr>
            <w:tcW w:w="786" w:type="pct"/>
            <w:shd w:val="clear" w:color="000000" w:fill="B8CCE4"/>
            <w:noWrap/>
            <w:vAlign w:val="center"/>
            <w:hideMark/>
          </w:tcPr>
          <w:p w14:paraId="1170325A" w14:textId="77777777" w:rsidR="0035691F" w:rsidRDefault="0035691F" w:rsidP="000528C8">
            <w:pPr>
              <w:rPr>
                <w:rFonts w:ascii="Calibri" w:hAnsi="Calibri" w:cs="Calibri"/>
                <w:b/>
                <w:bCs/>
                <w:sz w:val="22"/>
                <w:szCs w:val="22"/>
              </w:rPr>
            </w:pPr>
            <w:r>
              <w:rPr>
                <w:rFonts w:ascii="Calibri" w:hAnsi="Calibri" w:cs="Calibri"/>
                <w:b/>
                <w:bCs/>
                <w:sz w:val="22"/>
                <w:szCs w:val="22"/>
              </w:rPr>
              <w:t>Contribution ( A-B)</w:t>
            </w:r>
          </w:p>
        </w:tc>
        <w:tc>
          <w:tcPr>
            <w:tcW w:w="383" w:type="pct"/>
            <w:shd w:val="clear" w:color="000000" w:fill="B8CCE4"/>
            <w:noWrap/>
            <w:vAlign w:val="center"/>
            <w:hideMark/>
          </w:tcPr>
          <w:p w14:paraId="184873E0" w14:textId="77777777" w:rsidR="0035691F" w:rsidRDefault="0035691F" w:rsidP="000528C8">
            <w:pPr>
              <w:jc w:val="center"/>
              <w:rPr>
                <w:rFonts w:ascii="Calibri" w:hAnsi="Calibri" w:cs="Calibri"/>
                <w:b/>
                <w:bCs/>
                <w:sz w:val="22"/>
                <w:szCs w:val="22"/>
              </w:rPr>
            </w:pPr>
            <w:r>
              <w:rPr>
                <w:rFonts w:ascii="Calibri" w:hAnsi="Calibri" w:cs="Calibri"/>
                <w:b/>
                <w:bCs/>
                <w:sz w:val="22"/>
                <w:szCs w:val="22"/>
              </w:rPr>
              <w:t>-1149.34</w:t>
            </w:r>
          </w:p>
        </w:tc>
        <w:tc>
          <w:tcPr>
            <w:tcW w:w="383" w:type="pct"/>
            <w:shd w:val="clear" w:color="000000" w:fill="B8CCE4"/>
            <w:noWrap/>
            <w:vAlign w:val="center"/>
            <w:hideMark/>
          </w:tcPr>
          <w:p w14:paraId="2E920F4D"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2178.46</w:t>
            </w:r>
          </w:p>
        </w:tc>
        <w:tc>
          <w:tcPr>
            <w:tcW w:w="383" w:type="pct"/>
            <w:shd w:val="clear" w:color="000000" w:fill="B8CCE4"/>
            <w:noWrap/>
            <w:vAlign w:val="center"/>
            <w:hideMark/>
          </w:tcPr>
          <w:p w14:paraId="3461B5EB"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2404.96</w:t>
            </w:r>
          </w:p>
        </w:tc>
        <w:tc>
          <w:tcPr>
            <w:tcW w:w="383" w:type="pct"/>
            <w:shd w:val="clear" w:color="000000" w:fill="B8CCE4"/>
            <w:noWrap/>
            <w:vAlign w:val="center"/>
            <w:hideMark/>
          </w:tcPr>
          <w:p w14:paraId="238CD403"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2544.54</w:t>
            </w:r>
          </w:p>
        </w:tc>
        <w:tc>
          <w:tcPr>
            <w:tcW w:w="383" w:type="pct"/>
            <w:shd w:val="clear" w:color="000000" w:fill="B8CCE4"/>
            <w:noWrap/>
            <w:vAlign w:val="center"/>
            <w:hideMark/>
          </w:tcPr>
          <w:p w14:paraId="6CAE302F"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2554.36</w:t>
            </w:r>
          </w:p>
        </w:tc>
        <w:tc>
          <w:tcPr>
            <w:tcW w:w="383" w:type="pct"/>
            <w:shd w:val="clear" w:color="000000" w:fill="B8CCE4"/>
            <w:noWrap/>
            <w:vAlign w:val="center"/>
            <w:hideMark/>
          </w:tcPr>
          <w:p w14:paraId="717B64A5"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2662.51</w:t>
            </w:r>
          </w:p>
        </w:tc>
        <w:tc>
          <w:tcPr>
            <w:tcW w:w="383" w:type="pct"/>
            <w:shd w:val="clear" w:color="000000" w:fill="B8CCE4"/>
            <w:noWrap/>
            <w:vAlign w:val="center"/>
            <w:hideMark/>
          </w:tcPr>
          <w:p w14:paraId="25D10B99"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2782.28</w:t>
            </w:r>
          </w:p>
        </w:tc>
        <w:tc>
          <w:tcPr>
            <w:tcW w:w="383" w:type="pct"/>
            <w:shd w:val="clear" w:color="000000" w:fill="B8CCE4"/>
            <w:noWrap/>
            <w:vAlign w:val="center"/>
            <w:hideMark/>
          </w:tcPr>
          <w:p w14:paraId="5FB6B795" w14:textId="77777777" w:rsidR="0035691F" w:rsidRDefault="0035691F" w:rsidP="000528C8">
            <w:pPr>
              <w:jc w:val="center"/>
              <w:rPr>
                <w:rFonts w:ascii="Calibri" w:hAnsi="Calibri" w:cs="Calibri"/>
                <w:b/>
                <w:bCs/>
                <w:sz w:val="22"/>
                <w:szCs w:val="22"/>
              </w:rPr>
            </w:pPr>
            <w:r>
              <w:rPr>
                <w:rFonts w:ascii="Calibri" w:hAnsi="Calibri" w:cs="Calibri"/>
                <w:b/>
                <w:bCs/>
                <w:sz w:val="22"/>
                <w:szCs w:val="22"/>
              </w:rPr>
              <w:t>3035.26</w:t>
            </w:r>
          </w:p>
        </w:tc>
        <w:tc>
          <w:tcPr>
            <w:tcW w:w="383" w:type="pct"/>
            <w:shd w:val="clear" w:color="000000" w:fill="B8CCE4"/>
            <w:noWrap/>
            <w:vAlign w:val="center"/>
            <w:hideMark/>
          </w:tcPr>
          <w:p w14:paraId="7FADC882" w14:textId="77777777" w:rsidR="0035691F" w:rsidRDefault="0035691F" w:rsidP="000528C8">
            <w:pPr>
              <w:jc w:val="center"/>
              <w:rPr>
                <w:rFonts w:ascii="Calibri" w:hAnsi="Calibri" w:cs="Calibri"/>
                <w:b/>
                <w:bCs/>
                <w:sz w:val="22"/>
                <w:szCs w:val="22"/>
              </w:rPr>
            </w:pPr>
            <w:r>
              <w:rPr>
                <w:rFonts w:ascii="Calibri" w:hAnsi="Calibri" w:cs="Calibri"/>
                <w:b/>
                <w:bCs/>
                <w:sz w:val="22"/>
                <w:szCs w:val="22"/>
              </w:rPr>
              <w:t>3183.53</w:t>
            </w:r>
          </w:p>
        </w:tc>
        <w:tc>
          <w:tcPr>
            <w:tcW w:w="383" w:type="pct"/>
            <w:shd w:val="clear" w:color="000000" w:fill="B8CCE4"/>
            <w:noWrap/>
            <w:vAlign w:val="center"/>
            <w:hideMark/>
          </w:tcPr>
          <w:p w14:paraId="48F22D52" w14:textId="77777777" w:rsidR="0035691F" w:rsidRDefault="0035691F" w:rsidP="000528C8">
            <w:pPr>
              <w:jc w:val="center"/>
              <w:rPr>
                <w:rFonts w:ascii="Calibri" w:hAnsi="Calibri" w:cs="Calibri"/>
                <w:b/>
                <w:bCs/>
                <w:sz w:val="22"/>
                <w:szCs w:val="22"/>
              </w:rPr>
            </w:pPr>
            <w:r>
              <w:rPr>
                <w:rFonts w:ascii="Calibri" w:hAnsi="Calibri" w:cs="Calibri"/>
                <w:b/>
                <w:bCs/>
                <w:sz w:val="22"/>
                <w:szCs w:val="22"/>
              </w:rPr>
              <w:t>3344.60</w:t>
            </w:r>
          </w:p>
        </w:tc>
        <w:tc>
          <w:tcPr>
            <w:tcW w:w="383" w:type="pct"/>
            <w:shd w:val="clear" w:color="000000" w:fill="B8CCE4"/>
            <w:noWrap/>
            <w:vAlign w:val="center"/>
            <w:hideMark/>
          </w:tcPr>
          <w:p w14:paraId="0DC173A4" w14:textId="77777777" w:rsidR="0035691F" w:rsidRDefault="0035691F" w:rsidP="000528C8">
            <w:pPr>
              <w:jc w:val="center"/>
              <w:rPr>
                <w:rFonts w:ascii="Calibri" w:hAnsi="Calibri" w:cs="Calibri"/>
                <w:b/>
                <w:bCs/>
                <w:sz w:val="22"/>
                <w:szCs w:val="22"/>
              </w:rPr>
            </w:pPr>
            <w:r>
              <w:rPr>
                <w:rFonts w:ascii="Calibri" w:hAnsi="Calibri" w:cs="Calibri"/>
                <w:b/>
                <w:bCs/>
                <w:sz w:val="22"/>
                <w:szCs w:val="22"/>
              </w:rPr>
              <w:t>3641.96</w:t>
            </w:r>
          </w:p>
        </w:tc>
      </w:tr>
      <w:tr w:rsidR="0035691F" w14:paraId="3796D6B7" w14:textId="77777777" w:rsidTr="000528C8">
        <w:trPr>
          <w:trHeight w:val="300"/>
        </w:trPr>
        <w:tc>
          <w:tcPr>
            <w:tcW w:w="786" w:type="pct"/>
            <w:shd w:val="clear" w:color="auto" w:fill="auto"/>
            <w:noWrap/>
            <w:vAlign w:val="center"/>
            <w:hideMark/>
          </w:tcPr>
          <w:p w14:paraId="6BDFA167" w14:textId="77777777" w:rsidR="0035691F" w:rsidRDefault="0035691F" w:rsidP="000528C8">
            <w:pPr>
              <w:rPr>
                <w:rFonts w:ascii="Calibri" w:hAnsi="Calibri" w:cs="Calibri"/>
                <w:b/>
                <w:bCs/>
                <w:sz w:val="22"/>
                <w:szCs w:val="22"/>
              </w:rPr>
            </w:pPr>
            <w:r>
              <w:rPr>
                <w:rFonts w:ascii="Calibri" w:hAnsi="Calibri" w:cs="Calibri"/>
                <w:b/>
                <w:bCs/>
                <w:sz w:val="22"/>
                <w:szCs w:val="22"/>
              </w:rPr>
              <w:t>Fixed Cost</w:t>
            </w:r>
          </w:p>
        </w:tc>
        <w:tc>
          <w:tcPr>
            <w:tcW w:w="383" w:type="pct"/>
            <w:shd w:val="clear" w:color="auto" w:fill="auto"/>
            <w:noWrap/>
            <w:vAlign w:val="center"/>
            <w:hideMark/>
          </w:tcPr>
          <w:p w14:paraId="7D3FDA69"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15AAE0DD"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5781355B"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12E8D14F"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08B270BC"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409B9624"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2BDBC59C"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2938C60B"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02125BB5"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1554DBB7" w14:textId="77777777" w:rsidR="0035691F" w:rsidRDefault="0035691F" w:rsidP="000528C8">
            <w:pPr>
              <w:jc w:val="center"/>
              <w:rPr>
                <w:rFonts w:ascii="Calibri" w:hAnsi="Calibri" w:cs="Calibri"/>
                <w:sz w:val="22"/>
                <w:szCs w:val="22"/>
              </w:rPr>
            </w:pPr>
          </w:p>
        </w:tc>
        <w:tc>
          <w:tcPr>
            <w:tcW w:w="383" w:type="pct"/>
            <w:shd w:val="clear" w:color="auto" w:fill="auto"/>
            <w:noWrap/>
            <w:vAlign w:val="center"/>
            <w:hideMark/>
          </w:tcPr>
          <w:p w14:paraId="737DAE5B" w14:textId="77777777" w:rsidR="0035691F" w:rsidRDefault="0035691F" w:rsidP="000528C8">
            <w:pPr>
              <w:jc w:val="center"/>
              <w:rPr>
                <w:rFonts w:ascii="Calibri" w:hAnsi="Calibri" w:cs="Calibri"/>
                <w:sz w:val="22"/>
                <w:szCs w:val="22"/>
              </w:rPr>
            </w:pPr>
          </w:p>
        </w:tc>
      </w:tr>
      <w:tr w:rsidR="0035691F" w14:paraId="53E99FAA" w14:textId="77777777" w:rsidTr="000528C8">
        <w:trPr>
          <w:trHeight w:val="300"/>
        </w:trPr>
        <w:tc>
          <w:tcPr>
            <w:tcW w:w="786" w:type="pct"/>
            <w:shd w:val="clear" w:color="auto" w:fill="auto"/>
            <w:noWrap/>
            <w:vAlign w:val="center"/>
            <w:hideMark/>
          </w:tcPr>
          <w:p w14:paraId="30B7F57C" w14:textId="77777777" w:rsidR="0035691F" w:rsidRDefault="0035691F" w:rsidP="000528C8">
            <w:pPr>
              <w:rPr>
                <w:rFonts w:ascii="Calibri" w:hAnsi="Calibri" w:cs="Calibri"/>
                <w:sz w:val="22"/>
                <w:szCs w:val="22"/>
              </w:rPr>
            </w:pPr>
            <w:r>
              <w:rPr>
                <w:rFonts w:ascii="Calibri" w:hAnsi="Calibri" w:cs="Calibri"/>
                <w:sz w:val="22"/>
                <w:szCs w:val="22"/>
              </w:rPr>
              <w:t>Store &amp; Spares (20%)</w:t>
            </w:r>
          </w:p>
        </w:tc>
        <w:tc>
          <w:tcPr>
            <w:tcW w:w="383" w:type="pct"/>
            <w:shd w:val="clear" w:color="auto" w:fill="auto"/>
            <w:noWrap/>
            <w:vAlign w:val="center"/>
            <w:hideMark/>
          </w:tcPr>
          <w:p w14:paraId="1C516912" w14:textId="77777777" w:rsidR="0035691F" w:rsidRDefault="0035691F" w:rsidP="000528C8">
            <w:pPr>
              <w:jc w:val="center"/>
              <w:rPr>
                <w:rFonts w:ascii="Calibri" w:hAnsi="Calibri" w:cs="Calibri"/>
                <w:sz w:val="22"/>
                <w:szCs w:val="22"/>
              </w:rPr>
            </w:pPr>
            <w:r>
              <w:rPr>
                <w:rFonts w:ascii="Calibri" w:hAnsi="Calibri" w:cs="Calibri"/>
                <w:sz w:val="22"/>
                <w:szCs w:val="22"/>
              </w:rPr>
              <w:t>166.00</w:t>
            </w:r>
          </w:p>
        </w:tc>
        <w:tc>
          <w:tcPr>
            <w:tcW w:w="383" w:type="pct"/>
            <w:shd w:val="clear" w:color="auto" w:fill="auto"/>
            <w:noWrap/>
            <w:vAlign w:val="center"/>
            <w:hideMark/>
          </w:tcPr>
          <w:p w14:paraId="7A3894E7" w14:textId="77777777" w:rsidR="0035691F" w:rsidRDefault="0035691F" w:rsidP="000528C8">
            <w:pPr>
              <w:jc w:val="center"/>
              <w:rPr>
                <w:rFonts w:ascii="Calibri" w:hAnsi="Calibri" w:cs="Calibri"/>
                <w:sz w:val="22"/>
                <w:szCs w:val="22"/>
              </w:rPr>
            </w:pPr>
            <w:r>
              <w:rPr>
                <w:rFonts w:ascii="Calibri" w:hAnsi="Calibri" w:cs="Calibri"/>
                <w:sz w:val="22"/>
                <w:szCs w:val="22"/>
              </w:rPr>
              <w:t>139.32</w:t>
            </w:r>
          </w:p>
        </w:tc>
        <w:tc>
          <w:tcPr>
            <w:tcW w:w="383" w:type="pct"/>
            <w:shd w:val="clear" w:color="auto" w:fill="auto"/>
            <w:noWrap/>
            <w:vAlign w:val="center"/>
            <w:hideMark/>
          </w:tcPr>
          <w:p w14:paraId="67B5590D" w14:textId="77777777" w:rsidR="0035691F" w:rsidRDefault="0035691F" w:rsidP="000528C8">
            <w:pPr>
              <w:jc w:val="center"/>
              <w:rPr>
                <w:rFonts w:ascii="Calibri" w:hAnsi="Calibri" w:cs="Calibri"/>
                <w:sz w:val="22"/>
                <w:szCs w:val="22"/>
              </w:rPr>
            </w:pPr>
            <w:r>
              <w:rPr>
                <w:rFonts w:ascii="Calibri" w:hAnsi="Calibri" w:cs="Calibri"/>
                <w:sz w:val="22"/>
                <w:szCs w:val="22"/>
              </w:rPr>
              <w:t>129.09</w:t>
            </w:r>
          </w:p>
        </w:tc>
        <w:tc>
          <w:tcPr>
            <w:tcW w:w="383" w:type="pct"/>
            <w:shd w:val="clear" w:color="auto" w:fill="auto"/>
            <w:noWrap/>
            <w:vAlign w:val="center"/>
            <w:hideMark/>
          </w:tcPr>
          <w:p w14:paraId="332640BC" w14:textId="77777777" w:rsidR="0035691F" w:rsidRDefault="0035691F" w:rsidP="000528C8">
            <w:pPr>
              <w:jc w:val="center"/>
              <w:rPr>
                <w:rFonts w:ascii="Calibri" w:hAnsi="Calibri" w:cs="Calibri"/>
                <w:sz w:val="22"/>
                <w:szCs w:val="22"/>
              </w:rPr>
            </w:pPr>
            <w:r>
              <w:rPr>
                <w:rFonts w:ascii="Calibri" w:hAnsi="Calibri" w:cs="Calibri"/>
                <w:sz w:val="22"/>
                <w:szCs w:val="22"/>
              </w:rPr>
              <w:t>124.08</w:t>
            </w:r>
          </w:p>
        </w:tc>
        <w:tc>
          <w:tcPr>
            <w:tcW w:w="383" w:type="pct"/>
            <w:shd w:val="clear" w:color="auto" w:fill="auto"/>
            <w:noWrap/>
            <w:vAlign w:val="center"/>
            <w:hideMark/>
          </w:tcPr>
          <w:p w14:paraId="5D8E2D2F" w14:textId="77777777" w:rsidR="0035691F" w:rsidRDefault="0035691F" w:rsidP="000528C8">
            <w:pPr>
              <w:jc w:val="center"/>
              <w:rPr>
                <w:rFonts w:ascii="Calibri" w:hAnsi="Calibri" w:cs="Calibri"/>
                <w:sz w:val="22"/>
                <w:szCs w:val="22"/>
              </w:rPr>
            </w:pPr>
            <w:r>
              <w:rPr>
                <w:rFonts w:ascii="Calibri" w:hAnsi="Calibri" w:cs="Calibri"/>
                <w:sz w:val="22"/>
                <w:szCs w:val="22"/>
              </w:rPr>
              <w:t>126.34</w:t>
            </w:r>
          </w:p>
        </w:tc>
        <w:tc>
          <w:tcPr>
            <w:tcW w:w="383" w:type="pct"/>
            <w:shd w:val="clear" w:color="auto" w:fill="auto"/>
            <w:noWrap/>
            <w:vAlign w:val="center"/>
            <w:hideMark/>
          </w:tcPr>
          <w:p w14:paraId="32684974" w14:textId="77777777" w:rsidR="0035691F" w:rsidRDefault="0035691F" w:rsidP="000528C8">
            <w:pPr>
              <w:jc w:val="center"/>
              <w:rPr>
                <w:rFonts w:ascii="Calibri" w:hAnsi="Calibri" w:cs="Calibri"/>
                <w:sz w:val="22"/>
                <w:szCs w:val="22"/>
              </w:rPr>
            </w:pPr>
            <w:r>
              <w:rPr>
                <w:rFonts w:ascii="Calibri" w:hAnsi="Calibri" w:cs="Calibri"/>
                <w:sz w:val="22"/>
                <w:szCs w:val="22"/>
              </w:rPr>
              <w:t>146.68</w:t>
            </w:r>
          </w:p>
        </w:tc>
        <w:tc>
          <w:tcPr>
            <w:tcW w:w="383" w:type="pct"/>
            <w:shd w:val="clear" w:color="auto" w:fill="auto"/>
            <w:noWrap/>
            <w:vAlign w:val="center"/>
            <w:hideMark/>
          </w:tcPr>
          <w:p w14:paraId="65D6B7C3" w14:textId="77777777" w:rsidR="0035691F" w:rsidRDefault="0035691F" w:rsidP="000528C8">
            <w:pPr>
              <w:jc w:val="center"/>
              <w:rPr>
                <w:rFonts w:ascii="Calibri" w:hAnsi="Calibri" w:cs="Calibri"/>
                <w:sz w:val="22"/>
                <w:szCs w:val="22"/>
              </w:rPr>
            </w:pPr>
            <w:r>
              <w:rPr>
                <w:rFonts w:ascii="Calibri" w:hAnsi="Calibri" w:cs="Calibri"/>
                <w:sz w:val="22"/>
                <w:szCs w:val="22"/>
              </w:rPr>
              <w:t>151.42</w:t>
            </w:r>
          </w:p>
        </w:tc>
        <w:tc>
          <w:tcPr>
            <w:tcW w:w="383" w:type="pct"/>
            <w:shd w:val="clear" w:color="auto" w:fill="auto"/>
            <w:noWrap/>
            <w:vAlign w:val="center"/>
            <w:hideMark/>
          </w:tcPr>
          <w:p w14:paraId="79549EC2" w14:textId="77777777" w:rsidR="0035691F" w:rsidRDefault="0035691F" w:rsidP="000528C8">
            <w:pPr>
              <w:jc w:val="center"/>
              <w:rPr>
                <w:rFonts w:ascii="Calibri" w:hAnsi="Calibri" w:cs="Calibri"/>
                <w:sz w:val="22"/>
                <w:szCs w:val="22"/>
              </w:rPr>
            </w:pPr>
            <w:r>
              <w:rPr>
                <w:rFonts w:ascii="Calibri" w:hAnsi="Calibri" w:cs="Calibri"/>
                <w:sz w:val="22"/>
                <w:szCs w:val="22"/>
              </w:rPr>
              <w:t>166.88</w:t>
            </w:r>
          </w:p>
        </w:tc>
        <w:tc>
          <w:tcPr>
            <w:tcW w:w="383" w:type="pct"/>
            <w:shd w:val="clear" w:color="auto" w:fill="auto"/>
            <w:noWrap/>
            <w:vAlign w:val="center"/>
            <w:hideMark/>
          </w:tcPr>
          <w:p w14:paraId="3E5B8066" w14:textId="77777777" w:rsidR="0035691F" w:rsidRDefault="0035691F" w:rsidP="000528C8">
            <w:pPr>
              <w:jc w:val="center"/>
              <w:rPr>
                <w:rFonts w:ascii="Calibri" w:hAnsi="Calibri" w:cs="Calibri"/>
                <w:sz w:val="22"/>
                <w:szCs w:val="22"/>
              </w:rPr>
            </w:pPr>
            <w:r>
              <w:rPr>
                <w:rFonts w:ascii="Calibri" w:hAnsi="Calibri" w:cs="Calibri"/>
                <w:sz w:val="22"/>
                <w:szCs w:val="22"/>
              </w:rPr>
              <w:t>173.54</w:t>
            </w:r>
          </w:p>
        </w:tc>
        <w:tc>
          <w:tcPr>
            <w:tcW w:w="383" w:type="pct"/>
            <w:shd w:val="clear" w:color="auto" w:fill="auto"/>
            <w:noWrap/>
            <w:vAlign w:val="center"/>
            <w:hideMark/>
          </w:tcPr>
          <w:p w14:paraId="57598FB6" w14:textId="77777777" w:rsidR="0035691F" w:rsidRDefault="0035691F" w:rsidP="000528C8">
            <w:pPr>
              <w:jc w:val="center"/>
              <w:rPr>
                <w:rFonts w:ascii="Calibri" w:hAnsi="Calibri" w:cs="Calibri"/>
                <w:sz w:val="22"/>
                <w:szCs w:val="22"/>
              </w:rPr>
            </w:pPr>
            <w:r>
              <w:rPr>
                <w:rFonts w:ascii="Calibri" w:hAnsi="Calibri" w:cs="Calibri"/>
                <w:sz w:val="22"/>
                <w:szCs w:val="22"/>
              </w:rPr>
              <w:t>180.87</w:t>
            </w:r>
          </w:p>
        </w:tc>
        <w:tc>
          <w:tcPr>
            <w:tcW w:w="383" w:type="pct"/>
            <w:shd w:val="clear" w:color="auto" w:fill="auto"/>
            <w:noWrap/>
            <w:vAlign w:val="center"/>
            <w:hideMark/>
          </w:tcPr>
          <w:p w14:paraId="21EB1DF9" w14:textId="77777777" w:rsidR="0035691F" w:rsidRDefault="0035691F" w:rsidP="000528C8">
            <w:pPr>
              <w:jc w:val="center"/>
              <w:rPr>
                <w:rFonts w:ascii="Calibri" w:hAnsi="Calibri" w:cs="Calibri"/>
                <w:sz w:val="22"/>
                <w:szCs w:val="22"/>
              </w:rPr>
            </w:pPr>
            <w:r>
              <w:rPr>
                <w:rFonts w:ascii="Calibri" w:hAnsi="Calibri" w:cs="Calibri"/>
                <w:sz w:val="22"/>
                <w:szCs w:val="22"/>
              </w:rPr>
              <w:t>310.27</w:t>
            </w:r>
          </w:p>
        </w:tc>
      </w:tr>
      <w:tr w:rsidR="0035691F" w14:paraId="1D8878C2" w14:textId="77777777" w:rsidTr="000528C8">
        <w:trPr>
          <w:trHeight w:val="300"/>
        </w:trPr>
        <w:tc>
          <w:tcPr>
            <w:tcW w:w="786" w:type="pct"/>
            <w:shd w:val="clear" w:color="auto" w:fill="auto"/>
            <w:noWrap/>
            <w:vAlign w:val="center"/>
            <w:hideMark/>
          </w:tcPr>
          <w:p w14:paraId="449F1E2A" w14:textId="77777777" w:rsidR="0035691F" w:rsidRDefault="0035691F" w:rsidP="000528C8">
            <w:pPr>
              <w:rPr>
                <w:rFonts w:ascii="Calibri" w:hAnsi="Calibri" w:cs="Calibri"/>
                <w:sz w:val="22"/>
                <w:szCs w:val="22"/>
              </w:rPr>
            </w:pPr>
            <w:r>
              <w:rPr>
                <w:rFonts w:ascii="Calibri" w:hAnsi="Calibri" w:cs="Calibri"/>
                <w:sz w:val="22"/>
                <w:szCs w:val="22"/>
              </w:rPr>
              <w:t>Power &amp; Fuel (20%)</w:t>
            </w:r>
          </w:p>
        </w:tc>
        <w:tc>
          <w:tcPr>
            <w:tcW w:w="383" w:type="pct"/>
            <w:shd w:val="clear" w:color="auto" w:fill="auto"/>
            <w:noWrap/>
            <w:vAlign w:val="center"/>
            <w:hideMark/>
          </w:tcPr>
          <w:p w14:paraId="27551032" w14:textId="77777777" w:rsidR="0035691F" w:rsidRDefault="0035691F" w:rsidP="000528C8">
            <w:pPr>
              <w:jc w:val="center"/>
              <w:rPr>
                <w:rFonts w:ascii="Calibri" w:hAnsi="Calibri" w:cs="Calibri"/>
                <w:sz w:val="22"/>
                <w:szCs w:val="22"/>
              </w:rPr>
            </w:pPr>
            <w:r>
              <w:rPr>
                <w:rFonts w:ascii="Calibri" w:hAnsi="Calibri" w:cs="Calibri"/>
                <w:sz w:val="22"/>
                <w:szCs w:val="22"/>
              </w:rPr>
              <w:t>23.54</w:t>
            </w:r>
          </w:p>
        </w:tc>
        <w:tc>
          <w:tcPr>
            <w:tcW w:w="383" w:type="pct"/>
            <w:shd w:val="clear" w:color="auto" w:fill="auto"/>
            <w:noWrap/>
            <w:vAlign w:val="center"/>
            <w:hideMark/>
          </w:tcPr>
          <w:p w14:paraId="055B06F7" w14:textId="77777777" w:rsidR="0035691F" w:rsidRDefault="0035691F" w:rsidP="000528C8">
            <w:pPr>
              <w:jc w:val="center"/>
              <w:rPr>
                <w:rFonts w:ascii="Calibri" w:hAnsi="Calibri" w:cs="Calibri"/>
                <w:sz w:val="22"/>
                <w:szCs w:val="22"/>
              </w:rPr>
            </w:pPr>
            <w:r>
              <w:rPr>
                <w:rFonts w:ascii="Calibri" w:hAnsi="Calibri" w:cs="Calibri"/>
                <w:sz w:val="22"/>
                <w:szCs w:val="22"/>
              </w:rPr>
              <w:t>51.05</w:t>
            </w:r>
          </w:p>
        </w:tc>
        <w:tc>
          <w:tcPr>
            <w:tcW w:w="383" w:type="pct"/>
            <w:shd w:val="clear" w:color="auto" w:fill="auto"/>
            <w:noWrap/>
            <w:vAlign w:val="center"/>
            <w:hideMark/>
          </w:tcPr>
          <w:p w14:paraId="1026D912" w14:textId="77777777" w:rsidR="0035691F" w:rsidRDefault="0035691F" w:rsidP="000528C8">
            <w:pPr>
              <w:jc w:val="center"/>
              <w:rPr>
                <w:rFonts w:ascii="Calibri" w:hAnsi="Calibri" w:cs="Calibri"/>
                <w:sz w:val="22"/>
                <w:szCs w:val="22"/>
              </w:rPr>
            </w:pPr>
            <w:r>
              <w:rPr>
                <w:rFonts w:ascii="Calibri" w:hAnsi="Calibri" w:cs="Calibri"/>
                <w:sz w:val="22"/>
                <w:szCs w:val="22"/>
              </w:rPr>
              <w:t>56.45</w:t>
            </w:r>
          </w:p>
        </w:tc>
        <w:tc>
          <w:tcPr>
            <w:tcW w:w="383" w:type="pct"/>
            <w:shd w:val="clear" w:color="auto" w:fill="auto"/>
            <w:noWrap/>
            <w:vAlign w:val="center"/>
            <w:hideMark/>
          </w:tcPr>
          <w:p w14:paraId="3D6248E1" w14:textId="77777777" w:rsidR="0035691F" w:rsidRDefault="0035691F" w:rsidP="000528C8">
            <w:pPr>
              <w:jc w:val="center"/>
              <w:rPr>
                <w:rFonts w:ascii="Calibri" w:hAnsi="Calibri" w:cs="Calibri"/>
                <w:sz w:val="22"/>
                <w:szCs w:val="22"/>
              </w:rPr>
            </w:pPr>
            <w:r>
              <w:rPr>
                <w:rFonts w:ascii="Calibri" w:hAnsi="Calibri" w:cs="Calibri"/>
                <w:sz w:val="22"/>
                <w:szCs w:val="22"/>
              </w:rPr>
              <w:t>62.10</w:t>
            </w:r>
          </w:p>
        </w:tc>
        <w:tc>
          <w:tcPr>
            <w:tcW w:w="383" w:type="pct"/>
            <w:shd w:val="clear" w:color="auto" w:fill="auto"/>
            <w:noWrap/>
            <w:vAlign w:val="center"/>
            <w:hideMark/>
          </w:tcPr>
          <w:p w14:paraId="7E92A232" w14:textId="77777777" w:rsidR="0035691F" w:rsidRDefault="0035691F" w:rsidP="000528C8">
            <w:pPr>
              <w:jc w:val="center"/>
              <w:rPr>
                <w:rFonts w:ascii="Calibri" w:hAnsi="Calibri" w:cs="Calibri"/>
                <w:sz w:val="22"/>
                <w:szCs w:val="22"/>
              </w:rPr>
            </w:pPr>
            <w:r>
              <w:rPr>
                <w:rFonts w:ascii="Calibri" w:hAnsi="Calibri" w:cs="Calibri"/>
                <w:sz w:val="22"/>
                <w:szCs w:val="22"/>
              </w:rPr>
              <w:t>68.01</w:t>
            </w:r>
          </w:p>
        </w:tc>
        <w:tc>
          <w:tcPr>
            <w:tcW w:w="383" w:type="pct"/>
            <w:shd w:val="clear" w:color="auto" w:fill="auto"/>
            <w:noWrap/>
            <w:vAlign w:val="center"/>
            <w:hideMark/>
          </w:tcPr>
          <w:p w14:paraId="5A655CC9" w14:textId="77777777" w:rsidR="0035691F" w:rsidRDefault="0035691F" w:rsidP="000528C8">
            <w:pPr>
              <w:jc w:val="center"/>
              <w:rPr>
                <w:rFonts w:ascii="Calibri" w:hAnsi="Calibri" w:cs="Calibri"/>
                <w:sz w:val="22"/>
                <w:szCs w:val="22"/>
              </w:rPr>
            </w:pPr>
            <w:r>
              <w:rPr>
                <w:rFonts w:ascii="Calibri" w:hAnsi="Calibri" w:cs="Calibri"/>
                <w:sz w:val="22"/>
                <w:szCs w:val="22"/>
              </w:rPr>
              <w:t>74.21</w:t>
            </w:r>
          </w:p>
        </w:tc>
        <w:tc>
          <w:tcPr>
            <w:tcW w:w="383" w:type="pct"/>
            <w:shd w:val="clear" w:color="auto" w:fill="auto"/>
            <w:noWrap/>
            <w:vAlign w:val="center"/>
            <w:hideMark/>
          </w:tcPr>
          <w:p w14:paraId="7DA57856" w14:textId="77777777" w:rsidR="0035691F" w:rsidRDefault="0035691F" w:rsidP="000528C8">
            <w:pPr>
              <w:jc w:val="center"/>
              <w:rPr>
                <w:rFonts w:ascii="Calibri" w:hAnsi="Calibri" w:cs="Calibri"/>
                <w:sz w:val="22"/>
                <w:szCs w:val="22"/>
              </w:rPr>
            </w:pPr>
            <w:r>
              <w:rPr>
                <w:rFonts w:ascii="Calibri" w:hAnsi="Calibri" w:cs="Calibri"/>
                <w:sz w:val="22"/>
                <w:szCs w:val="22"/>
              </w:rPr>
              <w:t>80.73</w:t>
            </w:r>
          </w:p>
        </w:tc>
        <w:tc>
          <w:tcPr>
            <w:tcW w:w="383" w:type="pct"/>
            <w:shd w:val="clear" w:color="auto" w:fill="auto"/>
            <w:noWrap/>
            <w:vAlign w:val="center"/>
            <w:hideMark/>
          </w:tcPr>
          <w:p w14:paraId="50067BF8" w14:textId="77777777" w:rsidR="0035691F" w:rsidRDefault="0035691F" w:rsidP="000528C8">
            <w:pPr>
              <w:jc w:val="center"/>
              <w:rPr>
                <w:rFonts w:ascii="Calibri" w:hAnsi="Calibri" w:cs="Calibri"/>
                <w:sz w:val="22"/>
                <w:szCs w:val="22"/>
              </w:rPr>
            </w:pPr>
            <w:r>
              <w:rPr>
                <w:rFonts w:ascii="Calibri" w:hAnsi="Calibri" w:cs="Calibri"/>
                <w:sz w:val="22"/>
                <w:szCs w:val="22"/>
              </w:rPr>
              <w:t>87.59</w:t>
            </w:r>
          </w:p>
        </w:tc>
        <w:tc>
          <w:tcPr>
            <w:tcW w:w="383" w:type="pct"/>
            <w:shd w:val="clear" w:color="auto" w:fill="auto"/>
            <w:noWrap/>
            <w:vAlign w:val="center"/>
            <w:hideMark/>
          </w:tcPr>
          <w:p w14:paraId="23CEB555" w14:textId="77777777" w:rsidR="0035691F" w:rsidRDefault="0035691F" w:rsidP="000528C8">
            <w:pPr>
              <w:jc w:val="center"/>
              <w:rPr>
                <w:rFonts w:ascii="Calibri" w:hAnsi="Calibri" w:cs="Calibri"/>
                <w:sz w:val="22"/>
                <w:szCs w:val="22"/>
              </w:rPr>
            </w:pPr>
            <w:r>
              <w:rPr>
                <w:rFonts w:ascii="Calibri" w:hAnsi="Calibri" w:cs="Calibri"/>
                <w:sz w:val="22"/>
                <w:szCs w:val="22"/>
              </w:rPr>
              <w:t>94.85</w:t>
            </w:r>
          </w:p>
        </w:tc>
        <w:tc>
          <w:tcPr>
            <w:tcW w:w="383" w:type="pct"/>
            <w:shd w:val="clear" w:color="auto" w:fill="auto"/>
            <w:noWrap/>
            <w:vAlign w:val="center"/>
            <w:hideMark/>
          </w:tcPr>
          <w:p w14:paraId="4C0F485B" w14:textId="77777777" w:rsidR="0035691F" w:rsidRDefault="0035691F" w:rsidP="000528C8">
            <w:pPr>
              <w:jc w:val="center"/>
              <w:rPr>
                <w:rFonts w:ascii="Calibri" w:hAnsi="Calibri" w:cs="Calibri"/>
                <w:sz w:val="22"/>
                <w:szCs w:val="22"/>
              </w:rPr>
            </w:pPr>
            <w:r>
              <w:rPr>
                <w:rFonts w:ascii="Calibri" w:hAnsi="Calibri" w:cs="Calibri"/>
                <w:sz w:val="22"/>
                <w:szCs w:val="22"/>
              </w:rPr>
              <w:t>102.53</w:t>
            </w:r>
          </w:p>
        </w:tc>
        <w:tc>
          <w:tcPr>
            <w:tcW w:w="383" w:type="pct"/>
            <w:shd w:val="clear" w:color="auto" w:fill="auto"/>
            <w:noWrap/>
            <w:vAlign w:val="center"/>
            <w:hideMark/>
          </w:tcPr>
          <w:p w14:paraId="0157BA08" w14:textId="77777777" w:rsidR="0035691F" w:rsidRDefault="0035691F" w:rsidP="000528C8">
            <w:pPr>
              <w:jc w:val="center"/>
              <w:rPr>
                <w:rFonts w:ascii="Calibri" w:hAnsi="Calibri" w:cs="Calibri"/>
                <w:sz w:val="22"/>
                <w:szCs w:val="22"/>
              </w:rPr>
            </w:pPr>
            <w:r>
              <w:rPr>
                <w:rFonts w:ascii="Calibri" w:hAnsi="Calibri" w:cs="Calibri"/>
                <w:sz w:val="22"/>
                <w:szCs w:val="22"/>
              </w:rPr>
              <w:t>110.67</w:t>
            </w:r>
          </w:p>
        </w:tc>
      </w:tr>
      <w:tr w:rsidR="0035691F" w14:paraId="10CC8B2A" w14:textId="77777777" w:rsidTr="000528C8">
        <w:trPr>
          <w:trHeight w:val="300"/>
        </w:trPr>
        <w:tc>
          <w:tcPr>
            <w:tcW w:w="786" w:type="pct"/>
            <w:shd w:val="clear" w:color="auto" w:fill="auto"/>
            <w:noWrap/>
            <w:vAlign w:val="center"/>
            <w:hideMark/>
          </w:tcPr>
          <w:p w14:paraId="178D78A1" w14:textId="77777777" w:rsidR="0035691F" w:rsidRDefault="0035691F" w:rsidP="000528C8">
            <w:pPr>
              <w:rPr>
                <w:rFonts w:ascii="Calibri" w:hAnsi="Calibri" w:cs="Calibri"/>
                <w:sz w:val="22"/>
                <w:szCs w:val="22"/>
              </w:rPr>
            </w:pPr>
            <w:r>
              <w:rPr>
                <w:rFonts w:ascii="Calibri" w:hAnsi="Calibri" w:cs="Calibri"/>
                <w:sz w:val="22"/>
                <w:szCs w:val="22"/>
              </w:rPr>
              <w:t>Direct Labour (20%)</w:t>
            </w:r>
          </w:p>
        </w:tc>
        <w:tc>
          <w:tcPr>
            <w:tcW w:w="383" w:type="pct"/>
            <w:shd w:val="clear" w:color="auto" w:fill="auto"/>
            <w:noWrap/>
            <w:vAlign w:val="center"/>
            <w:hideMark/>
          </w:tcPr>
          <w:p w14:paraId="295988C7" w14:textId="77777777" w:rsidR="0035691F" w:rsidRDefault="0035691F" w:rsidP="000528C8">
            <w:pPr>
              <w:jc w:val="center"/>
              <w:rPr>
                <w:rFonts w:ascii="Calibri" w:hAnsi="Calibri" w:cs="Calibri"/>
                <w:sz w:val="22"/>
                <w:szCs w:val="22"/>
              </w:rPr>
            </w:pPr>
            <w:r>
              <w:rPr>
                <w:rFonts w:ascii="Calibri" w:hAnsi="Calibri" w:cs="Calibri"/>
                <w:sz w:val="22"/>
                <w:szCs w:val="22"/>
              </w:rPr>
              <w:t>219.45</w:t>
            </w:r>
          </w:p>
        </w:tc>
        <w:tc>
          <w:tcPr>
            <w:tcW w:w="383" w:type="pct"/>
            <w:shd w:val="clear" w:color="auto" w:fill="auto"/>
            <w:noWrap/>
            <w:vAlign w:val="center"/>
            <w:hideMark/>
          </w:tcPr>
          <w:p w14:paraId="6AE0F2AD" w14:textId="77777777" w:rsidR="0035691F" w:rsidRDefault="0035691F" w:rsidP="000528C8">
            <w:pPr>
              <w:jc w:val="center"/>
              <w:rPr>
                <w:rFonts w:ascii="Calibri" w:hAnsi="Calibri" w:cs="Calibri"/>
                <w:sz w:val="22"/>
                <w:szCs w:val="22"/>
              </w:rPr>
            </w:pPr>
            <w:r>
              <w:rPr>
                <w:rFonts w:ascii="Calibri" w:hAnsi="Calibri" w:cs="Calibri"/>
                <w:sz w:val="22"/>
                <w:szCs w:val="22"/>
              </w:rPr>
              <w:t>141.29</w:t>
            </w:r>
          </w:p>
        </w:tc>
        <w:tc>
          <w:tcPr>
            <w:tcW w:w="383" w:type="pct"/>
            <w:shd w:val="clear" w:color="auto" w:fill="auto"/>
            <w:noWrap/>
            <w:vAlign w:val="center"/>
            <w:hideMark/>
          </w:tcPr>
          <w:p w14:paraId="52CAB7C4" w14:textId="77777777" w:rsidR="0035691F" w:rsidRDefault="0035691F" w:rsidP="000528C8">
            <w:pPr>
              <w:jc w:val="center"/>
              <w:rPr>
                <w:rFonts w:ascii="Calibri" w:hAnsi="Calibri" w:cs="Calibri"/>
                <w:sz w:val="22"/>
                <w:szCs w:val="22"/>
              </w:rPr>
            </w:pPr>
            <w:r>
              <w:rPr>
                <w:rFonts w:ascii="Calibri" w:hAnsi="Calibri" w:cs="Calibri"/>
                <w:sz w:val="22"/>
                <w:szCs w:val="22"/>
              </w:rPr>
              <w:t>178.50</w:t>
            </w:r>
          </w:p>
        </w:tc>
        <w:tc>
          <w:tcPr>
            <w:tcW w:w="383" w:type="pct"/>
            <w:shd w:val="clear" w:color="auto" w:fill="auto"/>
            <w:noWrap/>
            <w:vAlign w:val="center"/>
            <w:hideMark/>
          </w:tcPr>
          <w:p w14:paraId="45F8C56D" w14:textId="77777777" w:rsidR="0035691F" w:rsidRDefault="0035691F" w:rsidP="000528C8">
            <w:pPr>
              <w:jc w:val="center"/>
              <w:rPr>
                <w:rFonts w:ascii="Calibri" w:hAnsi="Calibri" w:cs="Calibri"/>
                <w:sz w:val="22"/>
                <w:szCs w:val="22"/>
              </w:rPr>
            </w:pPr>
            <w:r>
              <w:rPr>
                <w:rFonts w:ascii="Calibri" w:hAnsi="Calibri" w:cs="Calibri"/>
                <w:sz w:val="22"/>
                <w:szCs w:val="22"/>
              </w:rPr>
              <w:t>199.31</w:t>
            </w:r>
          </w:p>
        </w:tc>
        <w:tc>
          <w:tcPr>
            <w:tcW w:w="383" w:type="pct"/>
            <w:shd w:val="clear" w:color="auto" w:fill="auto"/>
            <w:noWrap/>
            <w:vAlign w:val="center"/>
            <w:hideMark/>
          </w:tcPr>
          <w:p w14:paraId="73BABDA9" w14:textId="77777777" w:rsidR="0035691F" w:rsidRDefault="0035691F" w:rsidP="000528C8">
            <w:pPr>
              <w:jc w:val="center"/>
              <w:rPr>
                <w:rFonts w:ascii="Calibri" w:hAnsi="Calibri" w:cs="Calibri"/>
                <w:sz w:val="22"/>
                <w:szCs w:val="22"/>
              </w:rPr>
            </w:pPr>
            <w:r>
              <w:rPr>
                <w:rFonts w:ascii="Calibri" w:hAnsi="Calibri" w:cs="Calibri"/>
                <w:sz w:val="22"/>
                <w:szCs w:val="22"/>
              </w:rPr>
              <w:t>234.54</w:t>
            </w:r>
          </w:p>
        </w:tc>
        <w:tc>
          <w:tcPr>
            <w:tcW w:w="383" w:type="pct"/>
            <w:shd w:val="clear" w:color="auto" w:fill="auto"/>
            <w:noWrap/>
            <w:vAlign w:val="center"/>
            <w:hideMark/>
          </w:tcPr>
          <w:p w14:paraId="5E0AFF25" w14:textId="77777777" w:rsidR="0035691F" w:rsidRDefault="0035691F" w:rsidP="000528C8">
            <w:pPr>
              <w:jc w:val="center"/>
              <w:rPr>
                <w:rFonts w:ascii="Calibri" w:hAnsi="Calibri" w:cs="Calibri"/>
                <w:sz w:val="22"/>
                <w:szCs w:val="22"/>
              </w:rPr>
            </w:pPr>
            <w:r>
              <w:rPr>
                <w:rFonts w:ascii="Calibri" w:hAnsi="Calibri" w:cs="Calibri"/>
                <w:sz w:val="22"/>
                <w:szCs w:val="22"/>
              </w:rPr>
              <w:t>274.45</w:t>
            </w:r>
          </w:p>
        </w:tc>
        <w:tc>
          <w:tcPr>
            <w:tcW w:w="383" w:type="pct"/>
            <w:shd w:val="clear" w:color="auto" w:fill="auto"/>
            <w:noWrap/>
            <w:vAlign w:val="center"/>
            <w:hideMark/>
          </w:tcPr>
          <w:p w14:paraId="66EB06EE" w14:textId="77777777" w:rsidR="0035691F" w:rsidRDefault="0035691F" w:rsidP="000528C8">
            <w:pPr>
              <w:jc w:val="center"/>
              <w:rPr>
                <w:rFonts w:ascii="Calibri" w:hAnsi="Calibri" w:cs="Calibri"/>
                <w:sz w:val="22"/>
                <w:szCs w:val="22"/>
              </w:rPr>
            </w:pPr>
            <w:r>
              <w:rPr>
                <w:rFonts w:ascii="Calibri" w:hAnsi="Calibri" w:cs="Calibri"/>
                <w:sz w:val="22"/>
                <w:szCs w:val="22"/>
              </w:rPr>
              <w:t>319.46</w:t>
            </w:r>
          </w:p>
        </w:tc>
        <w:tc>
          <w:tcPr>
            <w:tcW w:w="383" w:type="pct"/>
            <w:shd w:val="clear" w:color="auto" w:fill="auto"/>
            <w:noWrap/>
            <w:vAlign w:val="center"/>
            <w:hideMark/>
          </w:tcPr>
          <w:p w14:paraId="6175C627" w14:textId="77777777" w:rsidR="0035691F" w:rsidRDefault="0035691F" w:rsidP="000528C8">
            <w:pPr>
              <w:jc w:val="center"/>
              <w:rPr>
                <w:rFonts w:ascii="Calibri" w:hAnsi="Calibri" w:cs="Calibri"/>
                <w:sz w:val="22"/>
                <w:szCs w:val="22"/>
              </w:rPr>
            </w:pPr>
            <w:r>
              <w:rPr>
                <w:rFonts w:ascii="Calibri" w:hAnsi="Calibri" w:cs="Calibri"/>
                <w:sz w:val="22"/>
                <w:szCs w:val="22"/>
              </w:rPr>
              <w:t>370.04</w:t>
            </w:r>
          </w:p>
        </w:tc>
        <w:tc>
          <w:tcPr>
            <w:tcW w:w="383" w:type="pct"/>
            <w:shd w:val="clear" w:color="auto" w:fill="auto"/>
            <w:noWrap/>
            <w:vAlign w:val="center"/>
            <w:hideMark/>
          </w:tcPr>
          <w:p w14:paraId="7E3FC35F" w14:textId="77777777" w:rsidR="0035691F" w:rsidRDefault="0035691F" w:rsidP="000528C8">
            <w:pPr>
              <w:jc w:val="center"/>
              <w:rPr>
                <w:rFonts w:ascii="Calibri" w:hAnsi="Calibri" w:cs="Calibri"/>
                <w:sz w:val="22"/>
                <w:szCs w:val="22"/>
              </w:rPr>
            </w:pPr>
            <w:r>
              <w:rPr>
                <w:rFonts w:ascii="Calibri" w:hAnsi="Calibri" w:cs="Calibri"/>
                <w:sz w:val="22"/>
                <w:szCs w:val="22"/>
              </w:rPr>
              <w:t>426.72</w:t>
            </w:r>
          </w:p>
        </w:tc>
        <w:tc>
          <w:tcPr>
            <w:tcW w:w="383" w:type="pct"/>
            <w:shd w:val="clear" w:color="auto" w:fill="auto"/>
            <w:noWrap/>
            <w:vAlign w:val="center"/>
            <w:hideMark/>
          </w:tcPr>
          <w:p w14:paraId="6F37015B" w14:textId="77777777" w:rsidR="0035691F" w:rsidRDefault="0035691F" w:rsidP="000528C8">
            <w:pPr>
              <w:jc w:val="center"/>
              <w:rPr>
                <w:rFonts w:ascii="Calibri" w:hAnsi="Calibri" w:cs="Calibri"/>
                <w:sz w:val="22"/>
                <w:szCs w:val="22"/>
              </w:rPr>
            </w:pPr>
            <w:r>
              <w:rPr>
                <w:rFonts w:ascii="Calibri" w:hAnsi="Calibri" w:cs="Calibri"/>
                <w:sz w:val="22"/>
                <w:szCs w:val="22"/>
              </w:rPr>
              <w:t>490.03</w:t>
            </w:r>
          </w:p>
        </w:tc>
        <w:tc>
          <w:tcPr>
            <w:tcW w:w="383" w:type="pct"/>
            <w:shd w:val="clear" w:color="auto" w:fill="auto"/>
            <w:noWrap/>
            <w:vAlign w:val="center"/>
            <w:hideMark/>
          </w:tcPr>
          <w:p w14:paraId="2C3BE4FD" w14:textId="77777777" w:rsidR="0035691F" w:rsidRDefault="0035691F" w:rsidP="000528C8">
            <w:pPr>
              <w:jc w:val="center"/>
              <w:rPr>
                <w:rFonts w:ascii="Calibri" w:hAnsi="Calibri" w:cs="Calibri"/>
                <w:sz w:val="22"/>
                <w:szCs w:val="22"/>
              </w:rPr>
            </w:pPr>
            <w:r>
              <w:rPr>
                <w:rFonts w:ascii="Calibri" w:hAnsi="Calibri" w:cs="Calibri"/>
                <w:sz w:val="22"/>
                <w:szCs w:val="22"/>
              </w:rPr>
              <w:t>560.59</w:t>
            </w:r>
          </w:p>
        </w:tc>
      </w:tr>
      <w:tr w:rsidR="0035691F" w14:paraId="3EB930E9" w14:textId="77777777" w:rsidTr="000528C8">
        <w:trPr>
          <w:trHeight w:val="300"/>
        </w:trPr>
        <w:tc>
          <w:tcPr>
            <w:tcW w:w="786" w:type="pct"/>
            <w:shd w:val="clear" w:color="auto" w:fill="auto"/>
            <w:noWrap/>
            <w:vAlign w:val="center"/>
            <w:hideMark/>
          </w:tcPr>
          <w:p w14:paraId="12038827" w14:textId="794FCBCB" w:rsidR="0035691F" w:rsidRDefault="00F76D21" w:rsidP="000528C8">
            <w:pPr>
              <w:rPr>
                <w:rFonts w:ascii="Calibri" w:hAnsi="Calibri" w:cs="Calibri"/>
                <w:sz w:val="22"/>
                <w:szCs w:val="22"/>
              </w:rPr>
            </w:pPr>
            <w:r>
              <w:rPr>
                <w:rFonts w:ascii="Calibri" w:hAnsi="Calibri" w:cs="Calibri"/>
                <w:sz w:val="22"/>
                <w:szCs w:val="22"/>
              </w:rPr>
              <w:t xml:space="preserve">Repair &amp; </w:t>
            </w:r>
            <w:proofErr w:type="spellStart"/>
            <w:r>
              <w:rPr>
                <w:rFonts w:ascii="Calibri" w:hAnsi="Calibri" w:cs="Calibri"/>
                <w:sz w:val="22"/>
                <w:szCs w:val="22"/>
              </w:rPr>
              <w:t>Maint</w:t>
            </w:r>
            <w:proofErr w:type="spellEnd"/>
            <w:r>
              <w:rPr>
                <w:rFonts w:ascii="Calibri" w:hAnsi="Calibri" w:cs="Calibri"/>
                <w:sz w:val="22"/>
                <w:szCs w:val="22"/>
              </w:rPr>
              <w:t>.</w:t>
            </w:r>
            <w:r w:rsidR="0035691F">
              <w:rPr>
                <w:rFonts w:ascii="Calibri" w:hAnsi="Calibri" w:cs="Calibri"/>
                <w:sz w:val="22"/>
                <w:szCs w:val="22"/>
              </w:rPr>
              <w:t xml:space="preserve"> (40%)</w:t>
            </w:r>
          </w:p>
        </w:tc>
        <w:tc>
          <w:tcPr>
            <w:tcW w:w="383" w:type="pct"/>
            <w:shd w:val="clear" w:color="auto" w:fill="auto"/>
            <w:noWrap/>
            <w:vAlign w:val="center"/>
            <w:hideMark/>
          </w:tcPr>
          <w:p w14:paraId="2C8AF4FE" w14:textId="77777777" w:rsidR="0035691F" w:rsidRDefault="0035691F" w:rsidP="000528C8">
            <w:pPr>
              <w:jc w:val="center"/>
              <w:rPr>
                <w:rFonts w:ascii="Calibri" w:hAnsi="Calibri" w:cs="Calibri"/>
                <w:sz w:val="22"/>
                <w:szCs w:val="22"/>
              </w:rPr>
            </w:pPr>
            <w:r>
              <w:rPr>
                <w:rFonts w:ascii="Calibri" w:hAnsi="Calibri" w:cs="Calibri"/>
                <w:sz w:val="22"/>
                <w:szCs w:val="22"/>
              </w:rPr>
              <w:t>1.57</w:t>
            </w:r>
          </w:p>
        </w:tc>
        <w:tc>
          <w:tcPr>
            <w:tcW w:w="383" w:type="pct"/>
            <w:shd w:val="clear" w:color="auto" w:fill="auto"/>
            <w:noWrap/>
            <w:vAlign w:val="center"/>
            <w:hideMark/>
          </w:tcPr>
          <w:p w14:paraId="69E59048" w14:textId="77777777" w:rsidR="0035691F" w:rsidRDefault="0035691F" w:rsidP="000528C8">
            <w:pPr>
              <w:jc w:val="center"/>
              <w:rPr>
                <w:rFonts w:ascii="Calibri" w:hAnsi="Calibri" w:cs="Calibri"/>
                <w:sz w:val="22"/>
                <w:szCs w:val="22"/>
              </w:rPr>
            </w:pPr>
            <w:r>
              <w:rPr>
                <w:rFonts w:ascii="Calibri" w:hAnsi="Calibri" w:cs="Calibri"/>
                <w:sz w:val="22"/>
                <w:szCs w:val="22"/>
              </w:rPr>
              <w:t>2.36</w:t>
            </w:r>
          </w:p>
        </w:tc>
        <w:tc>
          <w:tcPr>
            <w:tcW w:w="383" w:type="pct"/>
            <w:shd w:val="clear" w:color="auto" w:fill="auto"/>
            <w:noWrap/>
            <w:vAlign w:val="center"/>
            <w:hideMark/>
          </w:tcPr>
          <w:p w14:paraId="26DD1C75" w14:textId="77777777" w:rsidR="0035691F" w:rsidRDefault="0035691F" w:rsidP="000528C8">
            <w:pPr>
              <w:jc w:val="center"/>
              <w:rPr>
                <w:rFonts w:ascii="Calibri" w:hAnsi="Calibri" w:cs="Calibri"/>
                <w:sz w:val="22"/>
                <w:szCs w:val="22"/>
              </w:rPr>
            </w:pPr>
            <w:r>
              <w:rPr>
                <w:rFonts w:ascii="Calibri" w:hAnsi="Calibri" w:cs="Calibri"/>
                <w:sz w:val="22"/>
                <w:szCs w:val="22"/>
              </w:rPr>
              <w:t>2.60</w:t>
            </w:r>
          </w:p>
        </w:tc>
        <w:tc>
          <w:tcPr>
            <w:tcW w:w="383" w:type="pct"/>
            <w:shd w:val="clear" w:color="auto" w:fill="auto"/>
            <w:noWrap/>
            <w:vAlign w:val="center"/>
            <w:hideMark/>
          </w:tcPr>
          <w:p w14:paraId="0B99897A" w14:textId="77777777" w:rsidR="0035691F" w:rsidRDefault="0035691F" w:rsidP="000528C8">
            <w:pPr>
              <w:jc w:val="center"/>
              <w:rPr>
                <w:rFonts w:ascii="Calibri" w:hAnsi="Calibri" w:cs="Calibri"/>
                <w:sz w:val="22"/>
                <w:szCs w:val="22"/>
              </w:rPr>
            </w:pPr>
            <w:r>
              <w:rPr>
                <w:rFonts w:ascii="Calibri" w:hAnsi="Calibri" w:cs="Calibri"/>
                <w:sz w:val="22"/>
                <w:szCs w:val="22"/>
              </w:rPr>
              <w:t>2.86</w:t>
            </w:r>
          </w:p>
        </w:tc>
        <w:tc>
          <w:tcPr>
            <w:tcW w:w="383" w:type="pct"/>
            <w:shd w:val="clear" w:color="auto" w:fill="auto"/>
            <w:noWrap/>
            <w:vAlign w:val="center"/>
            <w:hideMark/>
          </w:tcPr>
          <w:p w14:paraId="1C3BC00D" w14:textId="77777777" w:rsidR="0035691F" w:rsidRDefault="0035691F" w:rsidP="000528C8">
            <w:pPr>
              <w:jc w:val="center"/>
              <w:rPr>
                <w:rFonts w:ascii="Calibri" w:hAnsi="Calibri" w:cs="Calibri"/>
                <w:sz w:val="22"/>
                <w:szCs w:val="22"/>
              </w:rPr>
            </w:pPr>
            <w:r>
              <w:rPr>
                <w:rFonts w:ascii="Calibri" w:hAnsi="Calibri" w:cs="Calibri"/>
                <w:sz w:val="22"/>
                <w:szCs w:val="22"/>
              </w:rPr>
              <w:t>3.14</w:t>
            </w:r>
          </w:p>
        </w:tc>
        <w:tc>
          <w:tcPr>
            <w:tcW w:w="383" w:type="pct"/>
            <w:shd w:val="clear" w:color="auto" w:fill="auto"/>
            <w:noWrap/>
            <w:vAlign w:val="center"/>
            <w:hideMark/>
          </w:tcPr>
          <w:p w14:paraId="3B436513" w14:textId="77777777" w:rsidR="0035691F" w:rsidRDefault="0035691F" w:rsidP="000528C8">
            <w:pPr>
              <w:jc w:val="center"/>
              <w:rPr>
                <w:rFonts w:ascii="Calibri" w:hAnsi="Calibri" w:cs="Calibri"/>
                <w:sz w:val="22"/>
                <w:szCs w:val="22"/>
              </w:rPr>
            </w:pPr>
            <w:r>
              <w:rPr>
                <w:rFonts w:ascii="Calibri" w:hAnsi="Calibri" w:cs="Calibri"/>
                <w:sz w:val="22"/>
                <w:szCs w:val="22"/>
              </w:rPr>
              <w:t>3.44</w:t>
            </w:r>
          </w:p>
        </w:tc>
        <w:tc>
          <w:tcPr>
            <w:tcW w:w="383" w:type="pct"/>
            <w:shd w:val="clear" w:color="auto" w:fill="auto"/>
            <w:noWrap/>
            <w:vAlign w:val="center"/>
            <w:hideMark/>
          </w:tcPr>
          <w:p w14:paraId="23896624" w14:textId="77777777" w:rsidR="0035691F" w:rsidRDefault="0035691F" w:rsidP="000528C8">
            <w:pPr>
              <w:jc w:val="center"/>
              <w:rPr>
                <w:rFonts w:ascii="Calibri" w:hAnsi="Calibri" w:cs="Calibri"/>
                <w:sz w:val="22"/>
                <w:szCs w:val="22"/>
              </w:rPr>
            </w:pPr>
            <w:r>
              <w:rPr>
                <w:rFonts w:ascii="Calibri" w:hAnsi="Calibri" w:cs="Calibri"/>
                <w:sz w:val="22"/>
                <w:szCs w:val="22"/>
              </w:rPr>
              <w:t>3.76</w:t>
            </w:r>
          </w:p>
        </w:tc>
        <w:tc>
          <w:tcPr>
            <w:tcW w:w="383" w:type="pct"/>
            <w:shd w:val="clear" w:color="auto" w:fill="auto"/>
            <w:noWrap/>
            <w:vAlign w:val="center"/>
            <w:hideMark/>
          </w:tcPr>
          <w:p w14:paraId="69203D8E" w14:textId="77777777" w:rsidR="0035691F" w:rsidRDefault="0035691F" w:rsidP="000528C8">
            <w:pPr>
              <w:jc w:val="center"/>
              <w:rPr>
                <w:rFonts w:ascii="Calibri" w:hAnsi="Calibri" w:cs="Calibri"/>
                <w:sz w:val="22"/>
                <w:szCs w:val="22"/>
              </w:rPr>
            </w:pPr>
            <w:r>
              <w:rPr>
                <w:rFonts w:ascii="Calibri" w:hAnsi="Calibri" w:cs="Calibri"/>
                <w:sz w:val="22"/>
                <w:szCs w:val="22"/>
              </w:rPr>
              <w:t>4.11</w:t>
            </w:r>
          </w:p>
        </w:tc>
        <w:tc>
          <w:tcPr>
            <w:tcW w:w="383" w:type="pct"/>
            <w:shd w:val="clear" w:color="auto" w:fill="auto"/>
            <w:noWrap/>
            <w:vAlign w:val="center"/>
            <w:hideMark/>
          </w:tcPr>
          <w:p w14:paraId="14E65F8F" w14:textId="77777777" w:rsidR="0035691F" w:rsidRDefault="0035691F" w:rsidP="000528C8">
            <w:pPr>
              <w:jc w:val="center"/>
              <w:rPr>
                <w:rFonts w:ascii="Calibri" w:hAnsi="Calibri" w:cs="Calibri"/>
                <w:sz w:val="22"/>
                <w:szCs w:val="22"/>
              </w:rPr>
            </w:pPr>
            <w:r>
              <w:rPr>
                <w:rFonts w:ascii="Calibri" w:hAnsi="Calibri" w:cs="Calibri"/>
                <w:sz w:val="22"/>
                <w:szCs w:val="22"/>
              </w:rPr>
              <w:t>4.48</w:t>
            </w:r>
          </w:p>
        </w:tc>
        <w:tc>
          <w:tcPr>
            <w:tcW w:w="383" w:type="pct"/>
            <w:shd w:val="clear" w:color="auto" w:fill="auto"/>
            <w:noWrap/>
            <w:vAlign w:val="center"/>
            <w:hideMark/>
          </w:tcPr>
          <w:p w14:paraId="64ECA4CC" w14:textId="77777777" w:rsidR="0035691F" w:rsidRDefault="0035691F" w:rsidP="000528C8">
            <w:pPr>
              <w:jc w:val="center"/>
              <w:rPr>
                <w:rFonts w:ascii="Calibri" w:hAnsi="Calibri" w:cs="Calibri"/>
                <w:sz w:val="22"/>
                <w:szCs w:val="22"/>
              </w:rPr>
            </w:pPr>
            <w:r>
              <w:rPr>
                <w:rFonts w:ascii="Calibri" w:hAnsi="Calibri" w:cs="Calibri"/>
                <w:sz w:val="22"/>
                <w:szCs w:val="22"/>
              </w:rPr>
              <w:t>4.88</w:t>
            </w:r>
          </w:p>
        </w:tc>
        <w:tc>
          <w:tcPr>
            <w:tcW w:w="383" w:type="pct"/>
            <w:shd w:val="clear" w:color="auto" w:fill="auto"/>
            <w:noWrap/>
            <w:vAlign w:val="center"/>
            <w:hideMark/>
          </w:tcPr>
          <w:p w14:paraId="657B1A9F" w14:textId="77777777" w:rsidR="0035691F" w:rsidRDefault="0035691F" w:rsidP="000528C8">
            <w:pPr>
              <w:jc w:val="center"/>
              <w:rPr>
                <w:rFonts w:ascii="Calibri" w:hAnsi="Calibri" w:cs="Calibri"/>
                <w:sz w:val="22"/>
                <w:szCs w:val="22"/>
              </w:rPr>
            </w:pPr>
            <w:r>
              <w:rPr>
                <w:rFonts w:ascii="Calibri" w:hAnsi="Calibri" w:cs="Calibri"/>
                <w:sz w:val="22"/>
                <w:szCs w:val="22"/>
              </w:rPr>
              <w:t>5.32</w:t>
            </w:r>
          </w:p>
        </w:tc>
      </w:tr>
      <w:tr w:rsidR="0035691F" w14:paraId="750A55EF" w14:textId="77777777" w:rsidTr="000528C8">
        <w:trPr>
          <w:trHeight w:val="300"/>
        </w:trPr>
        <w:tc>
          <w:tcPr>
            <w:tcW w:w="786" w:type="pct"/>
            <w:shd w:val="clear" w:color="auto" w:fill="auto"/>
            <w:noWrap/>
            <w:vAlign w:val="center"/>
            <w:hideMark/>
          </w:tcPr>
          <w:p w14:paraId="61962ABE" w14:textId="77777777" w:rsidR="0035691F" w:rsidRDefault="0035691F" w:rsidP="000528C8">
            <w:pPr>
              <w:rPr>
                <w:rFonts w:ascii="Calibri" w:hAnsi="Calibri" w:cs="Calibri"/>
                <w:sz w:val="22"/>
                <w:szCs w:val="22"/>
              </w:rPr>
            </w:pPr>
            <w:r>
              <w:rPr>
                <w:rFonts w:ascii="Calibri" w:hAnsi="Calibri" w:cs="Calibri"/>
                <w:sz w:val="22"/>
                <w:szCs w:val="22"/>
              </w:rPr>
              <w:t>Depreciation</w:t>
            </w:r>
          </w:p>
        </w:tc>
        <w:tc>
          <w:tcPr>
            <w:tcW w:w="383" w:type="pct"/>
            <w:shd w:val="clear" w:color="auto" w:fill="auto"/>
            <w:noWrap/>
            <w:vAlign w:val="center"/>
            <w:hideMark/>
          </w:tcPr>
          <w:p w14:paraId="58F29B88" w14:textId="77777777" w:rsidR="0035691F" w:rsidRDefault="0035691F" w:rsidP="000528C8">
            <w:pPr>
              <w:jc w:val="center"/>
              <w:rPr>
                <w:rFonts w:ascii="Calibri" w:hAnsi="Calibri" w:cs="Calibri"/>
                <w:sz w:val="22"/>
                <w:szCs w:val="22"/>
              </w:rPr>
            </w:pPr>
            <w:r>
              <w:rPr>
                <w:rFonts w:ascii="Calibri" w:hAnsi="Calibri" w:cs="Calibri"/>
                <w:sz w:val="22"/>
                <w:szCs w:val="22"/>
              </w:rPr>
              <w:t>600.09</w:t>
            </w:r>
          </w:p>
        </w:tc>
        <w:tc>
          <w:tcPr>
            <w:tcW w:w="383" w:type="pct"/>
            <w:shd w:val="clear" w:color="auto" w:fill="auto"/>
            <w:noWrap/>
            <w:vAlign w:val="center"/>
            <w:hideMark/>
          </w:tcPr>
          <w:p w14:paraId="6E458872" w14:textId="77777777" w:rsidR="0035691F" w:rsidRDefault="0035691F" w:rsidP="000528C8">
            <w:pPr>
              <w:jc w:val="center"/>
              <w:rPr>
                <w:rFonts w:ascii="Calibri" w:hAnsi="Calibri" w:cs="Calibri"/>
                <w:sz w:val="22"/>
                <w:szCs w:val="22"/>
              </w:rPr>
            </w:pPr>
            <w:r>
              <w:rPr>
                <w:rFonts w:ascii="Calibri" w:hAnsi="Calibri" w:cs="Calibri"/>
                <w:sz w:val="22"/>
                <w:szCs w:val="22"/>
              </w:rPr>
              <w:t>521.67</w:t>
            </w:r>
          </w:p>
        </w:tc>
        <w:tc>
          <w:tcPr>
            <w:tcW w:w="383" w:type="pct"/>
            <w:shd w:val="clear" w:color="auto" w:fill="auto"/>
            <w:noWrap/>
            <w:vAlign w:val="center"/>
            <w:hideMark/>
          </w:tcPr>
          <w:p w14:paraId="7C9067A9" w14:textId="77777777" w:rsidR="0035691F" w:rsidRDefault="0035691F" w:rsidP="000528C8">
            <w:pPr>
              <w:jc w:val="center"/>
              <w:rPr>
                <w:rFonts w:ascii="Calibri" w:hAnsi="Calibri" w:cs="Calibri"/>
                <w:sz w:val="22"/>
                <w:szCs w:val="22"/>
              </w:rPr>
            </w:pPr>
            <w:r>
              <w:rPr>
                <w:rFonts w:ascii="Calibri" w:hAnsi="Calibri" w:cs="Calibri"/>
                <w:sz w:val="22"/>
                <w:szCs w:val="22"/>
              </w:rPr>
              <w:t>453.85</w:t>
            </w:r>
          </w:p>
        </w:tc>
        <w:tc>
          <w:tcPr>
            <w:tcW w:w="383" w:type="pct"/>
            <w:shd w:val="clear" w:color="auto" w:fill="auto"/>
            <w:noWrap/>
            <w:vAlign w:val="center"/>
            <w:hideMark/>
          </w:tcPr>
          <w:p w14:paraId="4AE5AE1D" w14:textId="77777777" w:rsidR="0035691F" w:rsidRDefault="0035691F" w:rsidP="000528C8">
            <w:pPr>
              <w:jc w:val="center"/>
              <w:rPr>
                <w:rFonts w:ascii="Calibri" w:hAnsi="Calibri" w:cs="Calibri"/>
                <w:sz w:val="22"/>
                <w:szCs w:val="22"/>
              </w:rPr>
            </w:pPr>
            <w:r>
              <w:rPr>
                <w:rFonts w:ascii="Calibri" w:hAnsi="Calibri" w:cs="Calibri"/>
                <w:sz w:val="22"/>
                <w:szCs w:val="22"/>
              </w:rPr>
              <w:t>395.16</w:t>
            </w:r>
          </w:p>
        </w:tc>
        <w:tc>
          <w:tcPr>
            <w:tcW w:w="383" w:type="pct"/>
            <w:shd w:val="clear" w:color="auto" w:fill="auto"/>
            <w:noWrap/>
            <w:vAlign w:val="center"/>
            <w:hideMark/>
          </w:tcPr>
          <w:p w14:paraId="685561C7" w14:textId="77777777" w:rsidR="0035691F" w:rsidRDefault="0035691F" w:rsidP="000528C8">
            <w:pPr>
              <w:jc w:val="center"/>
              <w:rPr>
                <w:rFonts w:ascii="Calibri" w:hAnsi="Calibri" w:cs="Calibri"/>
                <w:sz w:val="22"/>
                <w:szCs w:val="22"/>
              </w:rPr>
            </w:pPr>
            <w:r>
              <w:rPr>
                <w:rFonts w:ascii="Calibri" w:hAnsi="Calibri" w:cs="Calibri"/>
                <w:sz w:val="22"/>
                <w:szCs w:val="22"/>
              </w:rPr>
              <w:t>344.33</w:t>
            </w:r>
          </w:p>
        </w:tc>
        <w:tc>
          <w:tcPr>
            <w:tcW w:w="383" w:type="pct"/>
            <w:shd w:val="clear" w:color="auto" w:fill="auto"/>
            <w:noWrap/>
            <w:vAlign w:val="center"/>
            <w:hideMark/>
          </w:tcPr>
          <w:p w14:paraId="2E9507EE" w14:textId="77777777" w:rsidR="0035691F" w:rsidRDefault="0035691F" w:rsidP="000528C8">
            <w:pPr>
              <w:jc w:val="center"/>
              <w:rPr>
                <w:rFonts w:ascii="Calibri" w:hAnsi="Calibri" w:cs="Calibri"/>
                <w:sz w:val="22"/>
                <w:szCs w:val="22"/>
              </w:rPr>
            </w:pPr>
            <w:r>
              <w:rPr>
                <w:rFonts w:ascii="Calibri" w:hAnsi="Calibri" w:cs="Calibri"/>
                <w:sz w:val="22"/>
                <w:szCs w:val="22"/>
              </w:rPr>
              <w:t>300.28</w:t>
            </w:r>
          </w:p>
        </w:tc>
        <w:tc>
          <w:tcPr>
            <w:tcW w:w="383" w:type="pct"/>
            <w:shd w:val="clear" w:color="auto" w:fill="auto"/>
            <w:noWrap/>
            <w:vAlign w:val="center"/>
            <w:hideMark/>
          </w:tcPr>
          <w:p w14:paraId="265DF9DF" w14:textId="77777777" w:rsidR="0035691F" w:rsidRDefault="0035691F" w:rsidP="000528C8">
            <w:pPr>
              <w:jc w:val="center"/>
              <w:rPr>
                <w:rFonts w:ascii="Calibri" w:hAnsi="Calibri" w:cs="Calibri"/>
                <w:sz w:val="22"/>
                <w:szCs w:val="22"/>
              </w:rPr>
            </w:pPr>
            <w:r>
              <w:rPr>
                <w:rFonts w:ascii="Calibri" w:hAnsi="Calibri" w:cs="Calibri"/>
                <w:sz w:val="22"/>
                <w:szCs w:val="22"/>
              </w:rPr>
              <w:t>262.08</w:t>
            </w:r>
          </w:p>
        </w:tc>
        <w:tc>
          <w:tcPr>
            <w:tcW w:w="383" w:type="pct"/>
            <w:shd w:val="clear" w:color="auto" w:fill="auto"/>
            <w:noWrap/>
            <w:vAlign w:val="center"/>
            <w:hideMark/>
          </w:tcPr>
          <w:p w14:paraId="7E47B3A1" w14:textId="77777777" w:rsidR="0035691F" w:rsidRDefault="0035691F" w:rsidP="000528C8">
            <w:pPr>
              <w:jc w:val="center"/>
              <w:rPr>
                <w:rFonts w:ascii="Calibri" w:hAnsi="Calibri" w:cs="Calibri"/>
                <w:sz w:val="22"/>
                <w:szCs w:val="22"/>
              </w:rPr>
            </w:pPr>
            <w:r>
              <w:rPr>
                <w:rFonts w:ascii="Calibri" w:hAnsi="Calibri" w:cs="Calibri"/>
                <w:sz w:val="22"/>
                <w:szCs w:val="22"/>
              </w:rPr>
              <w:t>228.93</w:t>
            </w:r>
          </w:p>
        </w:tc>
        <w:tc>
          <w:tcPr>
            <w:tcW w:w="383" w:type="pct"/>
            <w:shd w:val="clear" w:color="auto" w:fill="auto"/>
            <w:noWrap/>
            <w:vAlign w:val="center"/>
            <w:hideMark/>
          </w:tcPr>
          <w:p w14:paraId="1FC31C9A" w14:textId="77777777" w:rsidR="0035691F" w:rsidRDefault="0035691F" w:rsidP="000528C8">
            <w:pPr>
              <w:jc w:val="center"/>
              <w:rPr>
                <w:rFonts w:ascii="Calibri" w:hAnsi="Calibri" w:cs="Calibri"/>
                <w:sz w:val="22"/>
                <w:szCs w:val="22"/>
              </w:rPr>
            </w:pPr>
            <w:r>
              <w:rPr>
                <w:rFonts w:ascii="Calibri" w:hAnsi="Calibri" w:cs="Calibri"/>
                <w:sz w:val="22"/>
                <w:szCs w:val="22"/>
              </w:rPr>
              <w:t>200.14</w:t>
            </w:r>
          </w:p>
        </w:tc>
        <w:tc>
          <w:tcPr>
            <w:tcW w:w="383" w:type="pct"/>
            <w:shd w:val="clear" w:color="auto" w:fill="auto"/>
            <w:noWrap/>
            <w:vAlign w:val="center"/>
            <w:hideMark/>
          </w:tcPr>
          <w:p w14:paraId="1B2D1631" w14:textId="77777777" w:rsidR="0035691F" w:rsidRDefault="0035691F" w:rsidP="000528C8">
            <w:pPr>
              <w:jc w:val="center"/>
              <w:rPr>
                <w:rFonts w:ascii="Calibri" w:hAnsi="Calibri" w:cs="Calibri"/>
                <w:sz w:val="22"/>
                <w:szCs w:val="22"/>
              </w:rPr>
            </w:pPr>
            <w:r>
              <w:rPr>
                <w:rFonts w:ascii="Calibri" w:hAnsi="Calibri" w:cs="Calibri"/>
                <w:sz w:val="22"/>
                <w:szCs w:val="22"/>
              </w:rPr>
              <w:t>175.11</w:t>
            </w:r>
          </w:p>
        </w:tc>
        <w:tc>
          <w:tcPr>
            <w:tcW w:w="383" w:type="pct"/>
            <w:shd w:val="clear" w:color="auto" w:fill="auto"/>
            <w:noWrap/>
            <w:vAlign w:val="center"/>
            <w:hideMark/>
          </w:tcPr>
          <w:p w14:paraId="2BB90BE7" w14:textId="77777777" w:rsidR="0035691F" w:rsidRDefault="0035691F" w:rsidP="000528C8">
            <w:pPr>
              <w:jc w:val="center"/>
              <w:rPr>
                <w:rFonts w:ascii="Calibri" w:hAnsi="Calibri" w:cs="Calibri"/>
                <w:sz w:val="22"/>
                <w:szCs w:val="22"/>
              </w:rPr>
            </w:pPr>
            <w:r>
              <w:rPr>
                <w:rFonts w:ascii="Calibri" w:hAnsi="Calibri" w:cs="Calibri"/>
                <w:sz w:val="22"/>
                <w:szCs w:val="22"/>
              </w:rPr>
              <w:t>153.34</w:t>
            </w:r>
          </w:p>
        </w:tc>
      </w:tr>
      <w:tr w:rsidR="0035691F" w14:paraId="3B3BA4EE" w14:textId="77777777" w:rsidTr="000528C8">
        <w:trPr>
          <w:trHeight w:val="300"/>
        </w:trPr>
        <w:tc>
          <w:tcPr>
            <w:tcW w:w="786" w:type="pct"/>
            <w:shd w:val="clear" w:color="auto" w:fill="auto"/>
            <w:noWrap/>
            <w:vAlign w:val="center"/>
            <w:hideMark/>
          </w:tcPr>
          <w:p w14:paraId="288FBACB" w14:textId="77777777" w:rsidR="0035691F" w:rsidRDefault="0035691F" w:rsidP="000528C8">
            <w:pPr>
              <w:rPr>
                <w:rFonts w:ascii="Calibri" w:hAnsi="Calibri" w:cs="Calibri"/>
                <w:sz w:val="22"/>
                <w:szCs w:val="22"/>
              </w:rPr>
            </w:pPr>
            <w:r>
              <w:rPr>
                <w:rFonts w:ascii="Calibri" w:hAnsi="Calibri" w:cs="Calibri"/>
                <w:sz w:val="22"/>
                <w:szCs w:val="22"/>
              </w:rPr>
              <w:lastRenderedPageBreak/>
              <w:t>Interest on Term Loan</w:t>
            </w:r>
          </w:p>
        </w:tc>
        <w:tc>
          <w:tcPr>
            <w:tcW w:w="383" w:type="pct"/>
            <w:shd w:val="clear" w:color="auto" w:fill="auto"/>
            <w:noWrap/>
            <w:vAlign w:val="center"/>
            <w:hideMark/>
          </w:tcPr>
          <w:p w14:paraId="2CFDD916" w14:textId="77777777" w:rsidR="0035691F" w:rsidRDefault="0035691F" w:rsidP="000528C8">
            <w:pPr>
              <w:jc w:val="center"/>
              <w:rPr>
                <w:rFonts w:ascii="Calibri" w:hAnsi="Calibri" w:cs="Calibri"/>
                <w:sz w:val="22"/>
                <w:szCs w:val="22"/>
              </w:rPr>
            </w:pPr>
            <w:r>
              <w:rPr>
                <w:rFonts w:ascii="Calibri" w:hAnsi="Calibri" w:cs="Calibri"/>
                <w:sz w:val="22"/>
                <w:szCs w:val="22"/>
              </w:rPr>
              <w:t>38.75</w:t>
            </w:r>
          </w:p>
        </w:tc>
        <w:tc>
          <w:tcPr>
            <w:tcW w:w="383" w:type="pct"/>
            <w:shd w:val="clear" w:color="auto" w:fill="auto"/>
            <w:noWrap/>
            <w:vAlign w:val="center"/>
            <w:hideMark/>
          </w:tcPr>
          <w:p w14:paraId="217DE494" w14:textId="77777777" w:rsidR="0035691F" w:rsidRDefault="0035691F" w:rsidP="000528C8">
            <w:pPr>
              <w:jc w:val="center"/>
              <w:rPr>
                <w:rFonts w:ascii="Calibri" w:hAnsi="Calibri" w:cs="Calibri"/>
                <w:sz w:val="22"/>
                <w:szCs w:val="22"/>
              </w:rPr>
            </w:pPr>
            <w:r>
              <w:rPr>
                <w:rFonts w:ascii="Calibri" w:hAnsi="Calibri" w:cs="Calibri"/>
                <w:sz w:val="22"/>
                <w:szCs w:val="22"/>
              </w:rPr>
              <w:t>278.17</w:t>
            </w:r>
          </w:p>
        </w:tc>
        <w:tc>
          <w:tcPr>
            <w:tcW w:w="383" w:type="pct"/>
            <w:shd w:val="clear" w:color="auto" w:fill="auto"/>
            <w:noWrap/>
            <w:vAlign w:val="center"/>
            <w:hideMark/>
          </w:tcPr>
          <w:p w14:paraId="75B6D575" w14:textId="77777777" w:rsidR="0035691F" w:rsidRDefault="0035691F" w:rsidP="000528C8">
            <w:pPr>
              <w:jc w:val="center"/>
              <w:rPr>
                <w:rFonts w:ascii="Calibri" w:hAnsi="Calibri" w:cs="Calibri"/>
                <w:sz w:val="22"/>
                <w:szCs w:val="22"/>
              </w:rPr>
            </w:pPr>
            <w:r>
              <w:rPr>
                <w:rFonts w:ascii="Calibri" w:hAnsi="Calibri" w:cs="Calibri"/>
                <w:sz w:val="22"/>
                <w:szCs w:val="22"/>
              </w:rPr>
              <w:t>254.84</w:t>
            </w:r>
          </w:p>
        </w:tc>
        <w:tc>
          <w:tcPr>
            <w:tcW w:w="383" w:type="pct"/>
            <w:shd w:val="clear" w:color="auto" w:fill="auto"/>
            <w:noWrap/>
            <w:vAlign w:val="center"/>
            <w:hideMark/>
          </w:tcPr>
          <w:p w14:paraId="0227E597" w14:textId="77777777" w:rsidR="0035691F" w:rsidRDefault="0035691F" w:rsidP="000528C8">
            <w:pPr>
              <w:jc w:val="center"/>
              <w:rPr>
                <w:rFonts w:ascii="Calibri" w:hAnsi="Calibri" w:cs="Calibri"/>
                <w:sz w:val="22"/>
                <w:szCs w:val="22"/>
              </w:rPr>
            </w:pPr>
            <w:r>
              <w:rPr>
                <w:rFonts w:ascii="Calibri" w:hAnsi="Calibri" w:cs="Calibri"/>
                <w:sz w:val="22"/>
                <w:szCs w:val="22"/>
              </w:rPr>
              <w:t>230.62</w:t>
            </w:r>
          </w:p>
        </w:tc>
        <w:tc>
          <w:tcPr>
            <w:tcW w:w="383" w:type="pct"/>
            <w:shd w:val="clear" w:color="auto" w:fill="auto"/>
            <w:noWrap/>
            <w:vAlign w:val="center"/>
            <w:hideMark/>
          </w:tcPr>
          <w:p w14:paraId="4F9F7D8A" w14:textId="77777777" w:rsidR="0035691F" w:rsidRDefault="0035691F" w:rsidP="000528C8">
            <w:pPr>
              <w:jc w:val="center"/>
              <w:rPr>
                <w:rFonts w:ascii="Calibri" w:hAnsi="Calibri" w:cs="Calibri"/>
                <w:sz w:val="22"/>
                <w:szCs w:val="22"/>
              </w:rPr>
            </w:pPr>
            <w:r>
              <w:rPr>
                <w:rFonts w:ascii="Calibri" w:hAnsi="Calibri" w:cs="Calibri"/>
                <w:sz w:val="22"/>
                <w:szCs w:val="22"/>
              </w:rPr>
              <w:t>206.50</w:t>
            </w:r>
          </w:p>
        </w:tc>
        <w:tc>
          <w:tcPr>
            <w:tcW w:w="383" w:type="pct"/>
            <w:shd w:val="clear" w:color="auto" w:fill="auto"/>
            <w:noWrap/>
            <w:vAlign w:val="center"/>
            <w:hideMark/>
          </w:tcPr>
          <w:p w14:paraId="349FED01" w14:textId="77777777" w:rsidR="0035691F" w:rsidRDefault="0035691F" w:rsidP="000528C8">
            <w:pPr>
              <w:jc w:val="center"/>
              <w:rPr>
                <w:rFonts w:ascii="Calibri" w:hAnsi="Calibri" w:cs="Calibri"/>
                <w:sz w:val="22"/>
                <w:szCs w:val="22"/>
              </w:rPr>
            </w:pPr>
            <w:r>
              <w:rPr>
                <w:rFonts w:ascii="Calibri" w:hAnsi="Calibri" w:cs="Calibri"/>
                <w:sz w:val="22"/>
                <w:szCs w:val="22"/>
              </w:rPr>
              <w:t>180.10</w:t>
            </w:r>
          </w:p>
        </w:tc>
        <w:tc>
          <w:tcPr>
            <w:tcW w:w="383" w:type="pct"/>
            <w:shd w:val="clear" w:color="auto" w:fill="auto"/>
            <w:noWrap/>
            <w:vAlign w:val="center"/>
            <w:hideMark/>
          </w:tcPr>
          <w:p w14:paraId="76540FFC" w14:textId="77777777" w:rsidR="0035691F" w:rsidRDefault="0035691F" w:rsidP="000528C8">
            <w:pPr>
              <w:jc w:val="center"/>
              <w:rPr>
                <w:rFonts w:ascii="Calibri" w:hAnsi="Calibri" w:cs="Calibri"/>
                <w:sz w:val="22"/>
                <w:szCs w:val="22"/>
              </w:rPr>
            </w:pPr>
            <w:r>
              <w:rPr>
                <w:rFonts w:ascii="Calibri" w:hAnsi="Calibri" w:cs="Calibri"/>
                <w:sz w:val="22"/>
                <w:szCs w:val="22"/>
              </w:rPr>
              <w:t>151.39</w:t>
            </w:r>
          </w:p>
        </w:tc>
        <w:tc>
          <w:tcPr>
            <w:tcW w:w="383" w:type="pct"/>
            <w:shd w:val="clear" w:color="auto" w:fill="auto"/>
            <w:noWrap/>
            <w:vAlign w:val="center"/>
            <w:hideMark/>
          </w:tcPr>
          <w:p w14:paraId="11F62179" w14:textId="77777777" w:rsidR="0035691F" w:rsidRDefault="0035691F" w:rsidP="000528C8">
            <w:pPr>
              <w:jc w:val="center"/>
              <w:rPr>
                <w:rFonts w:ascii="Calibri" w:hAnsi="Calibri" w:cs="Calibri"/>
                <w:sz w:val="22"/>
                <w:szCs w:val="22"/>
              </w:rPr>
            </w:pPr>
            <w:r>
              <w:rPr>
                <w:rFonts w:ascii="Calibri" w:hAnsi="Calibri" w:cs="Calibri"/>
                <w:sz w:val="22"/>
                <w:szCs w:val="22"/>
              </w:rPr>
              <w:t>120.38</w:t>
            </w:r>
          </w:p>
        </w:tc>
        <w:tc>
          <w:tcPr>
            <w:tcW w:w="383" w:type="pct"/>
            <w:shd w:val="clear" w:color="auto" w:fill="auto"/>
            <w:noWrap/>
            <w:vAlign w:val="center"/>
            <w:hideMark/>
          </w:tcPr>
          <w:p w14:paraId="2A6EDA3A" w14:textId="77777777" w:rsidR="0035691F" w:rsidRDefault="0035691F" w:rsidP="000528C8">
            <w:pPr>
              <w:jc w:val="center"/>
              <w:rPr>
                <w:rFonts w:ascii="Calibri" w:hAnsi="Calibri" w:cs="Calibri"/>
                <w:sz w:val="22"/>
                <w:szCs w:val="22"/>
              </w:rPr>
            </w:pPr>
            <w:r>
              <w:rPr>
                <w:rFonts w:ascii="Calibri" w:hAnsi="Calibri" w:cs="Calibri"/>
                <w:sz w:val="22"/>
                <w:szCs w:val="22"/>
              </w:rPr>
              <w:t>87.07</w:t>
            </w:r>
          </w:p>
        </w:tc>
        <w:tc>
          <w:tcPr>
            <w:tcW w:w="383" w:type="pct"/>
            <w:shd w:val="clear" w:color="auto" w:fill="auto"/>
            <w:noWrap/>
            <w:vAlign w:val="center"/>
            <w:hideMark/>
          </w:tcPr>
          <w:p w14:paraId="79B6B08B" w14:textId="77777777" w:rsidR="0035691F" w:rsidRDefault="0035691F" w:rsidP="000528C8">
            <w:pPr>
              <w:jc w:val="center"/>
              <w:rPr>
                <w:rFonts w:ascii="Calibri" w:hAnsi="Calibri" w:cs="Calibri"/>
                <w:sz w:val="22"/>
                <w:szCs w:val="22"/>
              </w:rPr>
            </w:pPr>
            <w:r>
              <w:rPr>
                <w:rFonts w:ascii="Calibri" w:hAnsi="Calibri" w:cs="Calibri"/>
                <w:sz w:val="22"/>
                <w:szCs w:val="22"/>
              </w:rPr>
              <w:t>52.51</w:t>
            </w:r>
          </w:p>
        </w:tc>
        <w:tc>
          <w:tcPr>
            <w:tcW w:w="383" w:type="pct"/>
            <w:shd w:val="clear" w:color="auto" w:fill="auto"/>
            <w:noWrap/>
            <w:vAlign w:val="center"/>
            <w:hideMark/>
          </w:tcPr>
          <w:p w14:paraId="709FBDA7" w14:textId="77777777" w:rsidR="0035691F" w:rsidRDefault="0035691F" w:rsidP="000528C8">
            <w:pPr>
              <w:jc w:val="center"/>
              <w:rPr>
                <w:rFonts w:ascii="Calibri" w:hAnsi="Calibri" w:cs="Calibri"/>
                <w:sz w:val="22"/>
                <w:szCs w:val="22"/>
              </w:rPr>
            </w:pPr>
            <w:r>
              <w:rPr>
                <w:rFonts w:ascii="Calibri" w:hAnsi="Calibri" w:cs="Calibri"/>
                <w:sz w:val="22"/>
                <w:szCs w:val="22"/>
              </w:rPr>
              <w:t>39.60</w:t>
            </w:r>
          </w:p>
        </w:tc>
      </w:tr>
      <w:tr w:rsidR="0035691F" w14:paraId="3B02E2B4" w14:textId="77777777" w:rsidTr="000528C8">
        <w:trPr>
          <w:trHeight w:val="300"/>
        </w:trPr>
        <w:tc>
          <w:tcPr>
            <w:tcW w:w="786" w:type="pct"/>
            <w:shd w:val="clear" w:color="auto" w:fill="auto"/>
            <w:noWrap/>
            <w:vAlign w:val="center"/>
            <w:hideMark/>
          </w:tcPr>
          <w:p w14:paraId="7A3322A3" w14:textId="77777777" w:rsidR="0035691F" w:rsidRDefault="0035691F" w:rsidP="000528C8">
            <w:pPr>
              <w:rPr>
                <w:rFonts w:ascii="Calibri" w:hAnsi="Calibri" w:cs="Calibri"/>
                <w:sz w:val="22"/>
                <w:szCs w:val="22"/>
              </w:rPr>
            </w:pPr>
            <w:r>
              <w:rPr>
                <w:rFonts w:ascii="Calibri" w:hAnsi="Calibri" w:cs="Calibri"/>
                <w:sz w:val="22"/>
                <w:szCs w:val="22"/>
              </w:rPr>
              <w:t>Selling Expenses (20%)</w:t>
            </w:r>
          </w:p>
        </w:tc>
        <w:tc>
          <w:tcPr>
            <w:tcW w:w="383" w:type="pct"/>
            <w:shd w:val="clear" w:color="auto" w:fill="auto"/>
            <w:noWrap/>
            <w:vAlign w:val="center"/>
            <w:hideMark/>
          </w:tcPr>
          <w:p w14:paraId="16C4C1CD"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2128.72</w:t>
            </w:r>
          </w:p>
        </w:tc>
        <w:tc>
          <w:tcPr>
            <w:tcW w:w="383" w:type="pct"/>
            <w:shd w:val="clear" w:color="auto" w:fill="auto"/>
            <w:noWrap/>
            <w:vAlign w:val="center"/>
            <w:hideMark/>
          </w:tcPr>
          <w:p w14:paraId="154B8F3F"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2601.79</w:t>
            </w:r>
          </w:p>
        </w:tc>
        <w:tc>
          <w:tcPr>
            <w:tcW w:w="383" w:type="pct"/>
            <w:shd w:val="clear" w:color="auto" w:fill="auto"/>
            <w:noWrap/>
            <w:vAlign w:val="center"/>
            <w:hideMark/>
          </w:tcPr>
          <w:p w14:paraId="0EC31917" w14:textId="77777777" w:rsidR="0035691F" w:rsidRDefault="0035691F" w:rsidP="000528C8">
            <w:pPr>
              <w:jc w:val="center"/>
              <w:rPr>
                <w:rFonts w:ascii="Calibri" w:hAnsi="Calibri" w:cs="Calibri"/>
                <w:b/>
                <w:bCs/>
                <w:sz w:val="22"/>
                <w:szCs w:val="22"/>
              </w:rPr>
            </w:pPr>
            <w:r>
              <w:rPr>
                <w:rFonts w:ascii="Calibri" w:hAnsi="Calibri" w:cs="Calibri"/>
                <w:b/>
                <w:bCs/>
                <w:sz w:val="22"/>
                <w:szCs w:val="22"/>
              </w:rPr>
              <w:t>2900.12</w:t>
            </w:r>
          </w:p>
        </w:tc>
        <w:tc>
          <w:tcPr>
            <w:tcW w:w="383" w:type="pct"/>
            <w:shd w:val="clear" w:color="auto" w:fill="auto"/>
            <w:noWrap/>
            <w:vAlign w:val="center"/>
            <w:hideMark/>
          </w:tcPr>
          <w:p w14:paraId="6DA6397B" w14:textId="77777777" w:rsidR="0035691F" w:rsidRDefault="0035691F" w:rsidP="000528C8">
            <w:pPr>
              <w:jc w:val="center"/>
              <w:rPr>
                <w:rFonts w:ascii="Calibri" w:hAnsi="Calibri" w:cs="Calibri"/>
                <w:b/>
                <w:bCs/>
                <w:sz w:val="22"/>
                <w:szCs w:val="22"/>
              </w:rPr>
            </w:pPr>
            <w:r>
              <w:rPr>
                <w:rFonts w:ascii="Calibri" w:hAnsi="Calibri" w:cs="Calibri"/>
                <w:b/>
                <w:bCs/>
                <w:sz w:val="22"/>
                <w:szCs w:val="22"/>
              </w:rPr>
              <w:t>3213.28</w:t>
            </w:r>
          </w:p>
        </w:tc>
        <w:tc>
          <w:tcPr>
            <w:tcW w:w="383" w:type="pct"/>
            <w:shd w:val="clear" w:color="auto" w:fill="auto"/>
            <w:noWrap/>
            <w:vAlign w:val="center"/>
            <w:hideMark/>
          </w:tcPr>
          <w:p w14:paraId="1CF81162" w14:textId="77777777" w:rsidR="0035691F" w:rsidRDefault="0035691F" w:rsidP="000528C8">
            <w:pPr>
              <w:jc w:val="center"/>
              <w:rPr>
                <w:rFonts w:ascii="Calibri" w:hAnsi="Calibri" w:cs="Calibri"/>
                <w:b/>
                <w:bCs/>
                <w:sz w:val="22"/>
                <w:szCs w:val="22"/>
              </w:rPr>
            </w:pPr>
            <w:r>
              <w:rPr>
                <w:rFonts w:ascii="Calibri" w:hAnsi="Calibri" w:cs="Calibri"/>
                <w:b/>
                <w:bCs/>
                <w:sz w:val="22"/>
                <w:szCs w:val="22"/>
              </w:rPr>
              <w:t>3546.80</w:t>
            </w:r>
          </w:p>
        </w:tc>
        <w:tc>
          <w:tcPr>
            <w:tcW w:w="383" w:type="pct"/>
            <w:shd w:val="clear" w:color="auto" w:fill="auto"/>
            <w:noWrap/>
            <w:vAlign w:val="center"/>
            <w:hideMark/>
          </w:tcPr>
          <w:p w14:paraId="73BF8D14" w14:textId="77777777" w:rsidR="0035691F" w:rsidRDefault="0035691F" w:rsidP="000528C8">
            <w:pPr>
              <w:jc w:val="center"/>
              <w:rPr>
                <w:rFonts w:ascii="Calibri" w:hAnsi="Calibri" w:cs="Calibri"/>
                <w:b/>
                <w:bCs/>
                <w:sz w:val="22"/>
                <w:szCs w:val="22"/>
              </w:rPr>
            </w:pPr>
            <w:r>
              <w:rPr>
                <w:rFonts w:ascii="Calibri" w:hAnsi="Calibri" w:cs="Calibri"/>
                <w:b/>
                <w:bCs/>
                <w:sz w:val="22"/>
                <w:szCs w:val="22"/>
              </w:rPr>
              <w:t>3902.33</w:t>
            </w:r>
          </w:p>
        </w:tc>
        <w:tc>
          <w:tcPr>
            <w:tcW w:w="383" w:type="pct"/>
            <w:shd w:val="clear" w:color="auto" w:fill="auto"/>
            <w:noWrap/>
            <w:vAlign w:val="center"/>
            <w:hideMark/>
          </w:tcPr>
          <w:p w14:paraId="1694261D" w14:textId="77777777" w:rsidR="0035691F" w:rsidRDefault="0035691F" w:rsidP="000528C8">
            <w:pPr>
              <w:jc w:val="center"/>
              <w:rPr>
                <w:rFonts w:ascii="Calibri" w:hAnsi="Calibri" w:cs="Calibri"/>
                <w:b/>
                <w:bCs/>
                <w:sz w:val="22"/>
                <w:szCs w:val="22"/>
              </w:rPr>
            </w:pPr>
            <w:r>
              <w:rPr>
                <w:rFonts w:ascii="Calibri" w:hAnsi="Calibri" w:cs="Calibri"/>
                <w:b/>
                <w:bCs/>
                <w:sz w:val="22"/>
                <w:szCs w:val="22"/>
              </w:rPr>
              <w:t>4281.73</w:t>
            </w:r>
          </w:p>
        </w:tc>
        <w:tc>
          <w:tcPr>
            <w:tcW w:w="383" w:type="pct"/>
            <w:shd w:val="clear" w:color="auto" w:fill="auto"/>
            <w:noWrap/>
            <w:vAlign w:val="center"/>
            <w:hideMark/>
          </w:tcPr>
          <w:p w14:paraId="4C86E51A" w14:textId="77777777" w:rsidR="0035691F" w:rsidRDefault="0035691F" w:rsidP="000528C8">
            <w:pPr>
              <w:jc w:val="center"/>
              <w:rPr>
                <w:rFonts w:ascii="Calibri" w:hAnsi="Calibri" w:cs="Calibri"/>
                <w:b/>
                <w:bCs/>
                <w:sz w:val="22"/>
                <w:szCs w:val="22"/>
              </w:rPr>
            </w:pPr>
            <w:r>
              <w:rPr>
                <w:rFonts w:ascii="Calibri" w:hAnsi="Calibri" w:cs="Calibri"/>
                <w:b/>
                <w:bCs/>
                <w:sz w:val="22"/>
                <w:szCs w:val="22"/>
              </w:rPr>
              <w:t>4687.08</w:t>
            </w:r>
          </w:p>
        </w:tc>
        <w:tc>
          <w:tcPr>
            <w:tcW w:w="383" w:type="pct"/>
            <w:shd w:val="clear" w:color="auto" w:fill="auto"/>
            <w:noWrap/>
            <w:vAlign w:val="center"/>
            <w:hideMark/>
          </w:tcPr>
          <w:p w14:paraId="6E0FE39E" w14:textId="77777777" w:rsidR="0035691F" w:rsidRDefault="0035691F" w:rsidP="000528C8">
            <w:pPr>
              <w:jc w:val="center"/>
              <w:rPr>
                <w:rFonts w:ascii="Calibri" w:hAnsi="Calibri" w:cs="Calibri"/>
                <w:b/>
                <w:bCs/>
                <w:sz w:val="22"/>
                <w:szCs w:val="22"/>
              </w:rPr>
            </w:pPr>
            <w:r>
              <w:rPr>
                <w:rFonts w:ascii="Calibri" w:hAnsi="Calibri" w:cs="Calibri"/>
                <w:b/>
                <w:bCs/>
                <w:sz w:val="22"/>
                <w:szCs w:val="22"/>
              </w:rPr>
              <w:t>5120.70</w:t>
            </w:r>
          </w:p>
        </w:tc>
        <w:tc>
          <w:tcPr>
            <w:tcW w:w="383" w:type="pct"/>
            <w:shd w:val="clear" w:color="auto" w:fill="auto"/>
            <w:noWrap/>
            <w:vAlign w:val="center"/>
            <w:hideMark/>
          </w:tcPr>
          <w:p w14:paraId="729C280B" w14:textId="77777777" w:rsidR="0035691F" w:rsidRDefault="0035691F" w:rsidP="000528C8">
            <w:pPr>
              <w:jc w:val="center"/>
              <w:rPr>
                <w:rFonts w:ascii="Calibri" w:hAnsi="Calibri" w:cs="Calibri"/>
                <w:b/>
                <w:bCs/>
                <w:sz w:val="22"/>
                <w:szCs w:val="22"/>
              </w:rPr>
            </w:pPr>
            <w:r>
              <w:rPr>
                <w:rFonts w:ascii="Calibri" w:hAnsi="Calibri" w:cs="Calibri"/>
                <w:b/>
                <w:bCs/>
                <w:sz w:val="22"/>
                <w:szCs w:val="22"/>
              </w:rPr>
              <w:t>5585.21</w:t>
            </w:r>
          </w:p>
        </w:tc>
        <w:tc>
          <w:tcPr>
            <w:tcW w:w="383" w:type="pct"/>
            <w:shd w:val="clear" w:color="auto" w:fill="auto"/>
            <w:noWrap/>
            <w:vAlign w:val="center"/>
            <w:hideMark/>
          </w:tcPr>
          <w:p w14:paraId="6BB933BE" w14:textId="77777777" w:rsidR="0035691F" w:rsidRDefault="0035691F" w:rsidP="000528C8">
            <w:pPr>
              <w:jc w:val="center"/>
              <w:rPr>
                <w:rFonts w:ascii="Calibri" w:hAnsi="Calibri" w:cs="Calibri"/>
                <w:b/>
                <w:bCs/>
                <w:sz w:val="22"/>
                <w:szCs w:val="22"/>
              </w:rPr>
            </w:pPr>
            <w:r>
              <w:rPr>
                <w:rFonts w:ascii="Calibri" w:hAnsi="Calibri" w:cs="Calibri"/>
                <w:b/>
                <w:bCs/>
                <w:sz w:val="22"/>
                <w:szCs w:val="22"/>
              </w:rPr>
              <w:t>6083.47</w:t>
            </w:r>
          </w:p>
        </w:tc>
      </w:tr>
      <w:tr w:rsidR="0035691F" w14:paraId="768F8BB2" w14:textId="77777777" w:rsidTr="000528C8">
        <w:trPr>
          <w:trHeight w:val="300"/>
        </w:trPr>
        <w:tc>
          <w:tcPr>
            <w:tcW w:w="786" w:type="pct"/>
            <w:shd w:val="clear" w:color="000000" w:fill="002060"/>
            <w:noWrap/>
            <w:vAlign w:val="center"/>
            <w:hideMark/>
          </w:tcPr>
          <w:p w14:paraId="78BFF5C5" w14:textId="77777777" w:rsidR="0035691F" w:rsidRDefault="0035691F" w:rsidP="000528C8">
            <w:pPr>
              <w:rPr>
                <w:rFonts w:ascii="Calibri" w:hAnsi="Calibri" w:cs="Calibri"/>
                <w:b/>
                <w:bCs/>
                <w:color w:val="FFFFFF"/>
                <w:sz w:val="22"/>
                <w:szCs w:val="22"/>
              </w:rPr>
            </w:pPr>
            <w:r>
              <w:rPr>
                <w:rFonts w:ascii="Calibri" w:hAnsi="Calibri" w:cs="Calibri"/>
                <w:b/>
                <w:bCs/>
                <w:color w:val="FFFFFF"/>
                <w:sz w:val="22"/>
                <w:szCs w:val="22"/>
              </w:rPr>
              <w:t>Total -C</w:t>
            </w:r>
          </w:p>
        </w:tc>
        <w:tc>
          <w:tcPr>
            <w:tcW w:w="383" w:type="pct"/>
            <w:shd w:val="clear" w:color="000000" w:fill="002060"/>
            <w:noWrap/>
            <w:vAlign w:val="center"/>
            <w:hideMark/>
          </w:tcPr>
          <w:p w14:paraId="7744735C"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3178.11</w:t>
            </w:r>
          </w:p>
        </w:tc>
        <w:tc>
          <w:tcPr>
            <w:tcW w:w="383" w:type="pct"/>
            <w:shd w:val="clear" w:color="000000" w:fill="002060"/>
            <w:noWrap/>
            <w:vAlign w:val="center"/>
            <w:hideMark/>
          </w:tcPr>
          <w:p w14:paraId="180A86BD"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3735.64</w:t>
            </w:r>
          </w:p>
        </w:tc>
        <w:tc>
          <w:tcPr>
            <w:tcW w:w="383" w:type="pct"/>
            <w:shd w:val="clear" w:color="000000" w:fill="002060"/>
            <w:noWrap/>
            <w:vAlign w:val="center"/>
            <w:hideMark/>
          </w:tcPr>
          <w:p w14:paraId="66DFACF1"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3975.45</w:t>
            </w:r>
          </w:p>
        </w:tc>
        <w:tc>
          <w:tcPr>
            <w:tcW w:w="383" w:type="pct"/>
            <w:shd w:val="clear" w:color="000000" w:fill="002060"/>
            <w:noWrap/>
            <w:vAlign w:val="center"/>
            <w:hideMark/>
          </w:tcPr>
          <w:p w14:paraId="2DFA80CE"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4227.41</w:t>
            </w:r>
          </w:p>
        </w:tc>
        <w:tc>
          <w:tcPr>
            <w:tcW w:w="383" w:type="pct"/>
            <w:shd w:val="clear" w:color="000000" w:fill="002060"/>
            <w:noWrap/>
            <w:vAlign w:val="center"/>
            <w:hideMark/>
          </w:tcPr>
          <w:p w14:paraId="7E2C1DD9"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4529.66</w:t>
            </w:r>
          </w:p>
        </w:tc>
        <w:tc>
          <w:tcPr>
            <w:tcW w:w="383" w:type="pct"/>
            <w:shd w:val="clear" w:color="000000" w:fill="002060"/>
            <w:noWrap/>
            <w:vAlign w:val="center"/>
            <w:hideMark/>
          </w:tcPr>
          <w:p w14:paraId="7D8204D1"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4881.49</w:t>
            </w:r>
          </w:p>
        </w:tc>
        <w:tc>
          <w:tcPr>
            <w:tcW w:w="383" w:type="pct"/>
            <w:shd w:val="clear" w:color="000000" w:fill="002060"/>
            <w:noWrap/>
            <w:vAlign w:val="center"/>
            <w:hideMark/>
          </w:tcPr>
          <w:p w14:paraId="7FFFB0D8"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5250.57</w:t>
            </w:r>
          </w:p>
        </w:tc>
        <w:tc>
          <w:tcPr>
            <w:tcW w:w="383" w:type="pct"/>
            <w:shd w:val="clear" w:color="000000" w:fill="002060"/>
            <w:noWrap/>
            <w:vAlign w:val="center"/>
            <w:hideMark/>
          </w:tcPr>
          <w:p w14:paraId="0F305678"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5665.02</w:t>
            </w:r>
          </w:p>
        </w:tc>
        <w:tc>
          <w:tcPr>
            <w:tcW w:w="383" w:type="pct"/>
            <w:shd w:val="clear" w:color="000000" w:fill="002060"/>
            <w:noWrap/>
            <w:vAlign w:val="center"/>
            <w:hideMark/>
          </w:tcPr>
          <w:p w14:paraId="4C71E0C8"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6107.50</w:t>
            </w:r>
          </w:p>
        </w:tc>
        <w:tc>
          <w:tcPr>
            <w:tcW w:w="383" w:type="pct"/>
            <w:shd w:val="clear" w:color="000000" w:fill="002060"/>
            <w:noWrap/>
            <w:vAlign w:val="center"/>
            <w:hideMark/>
          </w:tcPr>
          <w:p w14:paraId="47C9326C"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6591.14</w:t>
            </w:r>
          </w:p>
        </w:tc>
        <w:tc>
          <w:tcPr>
            <w:tcW w:w="383" w:type="pct"/>
            <w:shd w:val="clear" w:color="000000" w:fill="002060"/>
            <w:noWrap/>
            <w:vAlign w:val="center"/>
            <w:hideMark/>
          </w:tcPr>
          <w:p w14:paraId="0CA023F1" w14:textId="77777777" w:rsidR="0035691F" w:rsidRDefault="0035691F" w:rsidP="000528C8">
            <w:pPr>
              <w:jc w:val="center"/>
              <w:rPr>
                <w:rFonts w:ascii="Calibri" w:hAnsi="Calibri" w:cs="Calibri"/>
                <w:b/>
                <w:bCs/>
                <w:color w:val="FFFFFF"/>
                <w:sz w:val="22"/>
                <w:szCs w:val="22"/>
              </w:rPr>
            </w:pPr>
            <w:r>
              <w:rPr>
                <w:rFonts w:ascii="Calibri" w:hAnsi="Calibri" w:cs="Calibri"/>
                <w:b/>
                <w:bCs/>
                <w:color w:val="FFFFFF"/>
                <w:sz w:val="22"/>
                <w:szCs w:val="22"/>
              </w:rPr>
              <w:t>7263.26</w:t>
            </w:r>
          </w:p>
        </w:tc>
      </w:tr>
      <w:tr w:rsidR="0035691F" w14:paraId="2C052955" w14:textId="77777777" w:rsidTr="000528C8">
        <w:trPr>
          <w:trHeight w:val="300"/>
        </w:trPr>
        <w:tc>
          <w:tcPr>
            <w:tcW w:w="786" w:type="pct"/>
            <w:shd w:val="clear" w:color="000000" w:fill="B8CCE4"/>
            <w:noWrap/>
            <w:vAlign w:val="center"/>
            <w:hideMark/>
          </w:tcPr>
          <w:p w14:paraId="7BEF1FE0" w14:textId="3FEB3AE5" w:rsidR="0035691F" w:rsidRDefault="003D36E5" w:rsidP="000528C8">
            <w:pPr>
              <w:rPr>
                <w:rFonts w:ascii="Calibri" w:hAnsi="Calibri" w:cs="Calibri"/>
                <w:b/>
                <w:bCs/>
                <w:i/>
                <w:iCs/>
                <w:sz w:val="22"/>
                <w:szCs w:val="22"/>
              </w:rPr>
            </w:pPr>
            <w:r>
              <w:rPr>
                <w:rFonts w:ascii="Calibri" w:hAnsi="Calibri" w:cs="Calibri"/>
                <w:b/>
                <w:bCs/>
                <w:i/>
                <w:iCs/>
                <w:sz w:val="22"/>
                <w:szCs w:val="22"/>
              </w:rPr>
              <w:t>BEP(U</w:t>
            </w:r>
            <w:r w:rsidR="0035691F">
              <w:rPr>
                <w:rFonts w:ascii="Calibri" w:hAnsi="Calibri" w:cs="Calibri"/>
                <w:b/>
                <w:bCs/>
                <w:i/>
                <w:iCs/>
                <w:sz w:val="22"/>
                <w:szCs w:val="22"/>
              </w:rPr>
              <w:t>tilised capacity</w:t>
            </w:r>
            <w:r>
              <w:rPr>
                <w:rFonts w:ascii="Calibri" w:hAnsi="Calibri" w:cs="Calibri"/>
                <w:b/>
                <w:bCs/>
                <w:i/>
                <w:iCs/>
                <w:sz w:val="22"/>
                <w:szCs w:val="22"/>
              </w:rPr>
              <w:t>)</w:t>
            </w:r>
          </w:p>
        </w:tc>
        <w:tc>
          <w:tcPr>
            <w:tcW w:w="383" w:type="pct"/>
            <w:shd w:val="clear" w:color="000000" w:fill="B8CCE4"/>
            <w:noWrap/>
            <w:vAlign w:val="center"/>
            <w:hideMark/>
          </w:tcPr>
          <w:p w14:paraId="1FA6CA17"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41.71%</w:t>
            </w:r>
          </w:p>
        </w:tc>
        <w:tc>
          <w:tcPr>
            <w:tcW w:w="383" w:type="pct"/>
            <w:shd w:val="clear" w:color="000000" w:fill="B8CCE4"/>
            <w:noWrap/>
            <w:vAlign w:val="center"/>
            <w:hideMark/>
          </w:tcPr>
          <w:p w14:paraId="5CA3959E"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27.85%</w:t>
            </w:r>
          </w:p>
        </w:tc>
        <w:tc>
          <w:tcPr>
            <w:tcW w:w="383" w:type="pct"/>
            <w:shd w:val="clear" w:color="000000" w:fill="B8CCE4"/>
            <w:noWrap/>
            <w:vAlign w:val="center"/>
            <w:hideMark/>
          </w:tcPr>
          <w:p w14:paraId="0AAFB042"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26.83%</w:t>
            </w:r>
          </w:p>
        </w:tc>
        <w:tc>
          <w:tcPr>
            <w:tcW w:w="383" w:type="pct"/>
            <w:shd w:val="clear" w:color="000000" w:fill="B8CCE4"/>
            <w:noWrap/>
            <w:vAlign w:val="center"/>
            <w:hideMark/>
          </w:tcPr>
          <w:p w14:paraId="11098FFF"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25.94%</w:t>
            </w:r>
          </w:p>
        </w:tc>
        <w:tc>
          <w:tcPr>
            <w:tcW w:w="383" w:type="pct"/>
            <w:shd w:val="clear" w:color="000000" w:fill="B8CCE4"/>
            <w:noWrap/>
            <w:vAlign w:val="center"/>
            <w:hideMark/>
          </w:tcPr>
          <w:p w14:paraId="36E5F012"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25.35%</w:t>
            </w:r>
          </w:p>
        </w:tc>
        <w:tc>
          <w:tcPr>
            <w:tcW w:w="383" w:type="pct"/>
            <w:shd w:val="clear" w:color="000000" w:fill="B8CCE4"/>
            <w:noWrap/>
            <w:vAlign w:val="center"/>
            <w:hideMark/>
          </w:tcPr>
          <w:p w14:paraId="2E37B27D"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24.99%</w:t>
            </w:r>
          </w:p>
        </w:tc>
        <w:tc>
          <w:tcPr>
            <w:tcW w:w="383" w:type="pct"/>
            <w:shd w:val="clear" w:color="000000" w:fill="B8CCE4"/>
            <w:noWrap/>
            <w:vAlign w:val="center"/>
            <w:hideMark/>
          </w:tcPr>
          <w:p w14:paraId="29C737FC"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24.64%</w:t>
            </w:r>
          </w:p>
        </w:tc>
        <w:tc>
          <w:tcPr>
            <w:tcW w:w="383" w:type="pct"/>
            <w:shd w:val="clear" w:color="000000" w:fill="B8CCE4"/>
            <w:noWrap/>
            <w:vAlign w:val="center"/>
            <w:hideMark/>
          </w:tcPr>
          <w:p w14:paraId="5ABB7877"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24.42%</w:t>
            </w:r>
          </w:p>
        </w:tc>
        <w:tc>
          <w:tcPr>
            <w:tcW w:w="383" w:type="pct"/>
            <w:shd w:val="clear" w:color="000000" w:fill="B8CCE4"/>
            <w:noWrap/>
            <w:vAlign w:val="center"/>
            <w:hideMark/>
          </w:tcPr>
          <w:p w14:paraId="650956BA"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24.22%</w:t>
            </w:r>
          </w:p>
        </w:tc>
        <w:tc>
          <w:tcPr>
            <w:tcW w:w="383" w:type="pct"/>
            <w:shd w:val="clear" w:color="000000" w:fill="B8CCE4"/>
            <w:noWrap/>
            <w:vAlign w:val="center"/>
            <w:hideMark/>
          </w:tcPr>
          <w:p w14:paraId="3251142F"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24.08%</w:t>
            </w:r>
          </w:p>
        </w:tc>
        <w:tc>
          <w:tcPr>
            <w:tcW w:w="383" w:type="pct"/>
            <w:shd w:val="clear" w:color="000000" w:fill="B8CCE4"/>
            <w:noWrap/>
            <w:vAlign w:val="center"/>
            <w:hideMark/>
          </w:tcPr>
          <w:p w14:paraId="6B801727"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24.46%</w:t>
            </w:r>
          </w:p>
        </w:tc>
      </w:tr>
      <w:tr w:rsidR="0035691F" w14:paraId="41D2C220" w14:textId="77777777" w:rsidTr="000528C8">
        <w:trPr>
          <w:trHeight w:val="300"/>
        </w:trPr>
        <w:tc>
          <w:tcPr>
            <w:tcW w:w="786" w:type="pct"/>
            <w:shd w:val="clear" w:color="000000" w:fill="B8CCE4"/>
            <w:noWrap/>
            <w:vAlign w:val="center"/>
            <w:hideMark/>
          </w:tcPr>
          <w:p w14:paraId="5D0F6696" w14:textId="5EBCFE15" w:rsidR="0035691F" w:rsidRDefault="003D36E5" w:rsidP="000528C8">
            <w:pPr>
              <w:rPr>
                <w:rFonts w:ascii="Calibri" w:hAnsi="Calibri" w:cs="Calibri"/>
                <w:b/>
                <w:bCs/>
                <w:i/>
                <w:iCs/>
                <w:sz w:val="22"/>
                <w:szCs w:val="22"/>
              </w:rPr>
            </w:pPr>
            <w:r>
              <w:rPr>
                <w:rFonts w:ascii="Calibri" w:hAnsi="Calibri" w:cs="Calibri"/>
                <w:b/>
                <w:bCs/>
                <w:i/>
                <w:iCs/>
                <w:sz w:val="22"/>
                <w:szCs w:val="22"/>
              </w:rPr>
              <w:t>BEP I</w:t>
            </w:r>
            <w:r w:rsidR="0035691F">
              <w:rPr>
                <w:rFonts w:ascii="Calibri" w:hAnsi="Calibri" w:cs="Calibri"/>
                <w:b/>
                <w:bCs/>
                <w:i/>
                <w:iCs/>
                <w:sz w:val="22"/>
                <w:szCs w:val="22"/>
              </w:rPr>
              <w:t>nstalled capacity</w:t>
            </w:r>
          </w:p>
        </w:tc>
        <w:tc>
          <w:tcPr>
            <w:tcW w:w="383" w:type="pct"/>
            <w:shd w:val="clear" w:color="000000" w:fill="B8CCE4"/>
            <w:noWrap/>
            <w:vAlign w:val="center"/>
            <w:hideMark/>
          </w:tcPr>
          <w:p w14:paraId="32DF77FD"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33.81%</w:t>
            </w:r>
          </w:p>
        </w:tc>
        <w:tc>
          <w:tcPr>
            <w:tcW w:w="383" w:type="pct"/>
            <w:shd w:val="clear" w:color="000000" w:fill="B8CCE4"/>
            <w:noWrap/>
            <w:vAlign w:val="center"/>
            <w:hideMark/>
          </w:tcPr>
          <w:p w14:paraId="420AE32D"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30.42%</w:t>
            </w:r>
          </w:p>
        </w:tc>
        <w:tc>
          <w:tcPr>
            <w:tcW w:w="383" w:type="pct"/>
            <w:shd w:val="clear" w:color="000000" w:fill="B8CCE4"/>
            <w:noWrap/>
            <w:vAlign w:val="center"/>
            <w:hideMark/>
          </w:tcPr>
          <w:p w14:paraId="36BA0D04"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29.13%</w:t>
            </w:r>
          </w:p>
        </w:tc>
        <w:tc>
          <w:tcPr>
            <w:tcW w:w="383" w:type="pct"/>
            <w:shd w:val="clear" w:color="000000" w:fill="B8CCE4"/>
            <w:noWrap/>
            <w:vAlign w:val="center"/>
            <w:hideMark/>
          </w:tcPr>
          <w:p w14:paraId="1A9219DD"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27.88%</w:t>
            </w:r>
          </w:p>
        </w:tc>
        <w:tc>
          <w:tcPr>
            <w:tcW w:w="383" w:type="pct"/>
            <w:shd w:val="clear" w:color="000000" w:fill="B8CCE4"/>
            <w:noWrap/>
            <w:vAlign w:val="center"/>
            <w:hideMark/>
          </w:tcPr>
          <w:p w14:paraId="71F6EABB"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26.87%</w:t>
            </w:r>
          </w:p>
        </w:tc>
        <w:tc>
          <w:tcPr>
            <w:tcW w:w="383" w:type="pct"/>
            <w:shd w:val="clear" w:color="000000" w:fill="B8CCE4"/>
            <w:noWrap/>
            <w:vAlign w:val="center"/>
            <w:hideMark/>
          </w:tcPr>
          <w:p w14:paraId="2897F1A9"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26.46%</w:t>
            </w:r>
          </w:p>
        </w:tc>
        <w:tc>
          <w:tcPr>
            <w:tcW w:w="383" w:type="pct"/>
            <w:shd w:val="clear" w:color="000000" w:fill="B8CCE4"/>
            <w:noWrap/>
            <w:vAlign w:val="center"/>
            <w:hideMark/>
          </w:tcPr>
          <w:p w14:paraId="681E9F42"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25.94%</w:t>
            </w:r>
          </w:p>
        </w:tc>
        <w:tc>
          <w:tcPr>
            <w:tcW w:w="383" w:type="pct"/>
            <w:shd w:val="clear" w:color="000000" w:fill="B8CCE4"/>
            <w:noWrap/>
            <w:vAlign w:val="center"/>
            <w:hideMark/>
          </w:tcPr>
          <w:p w14:paraId="79D09006"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25.78%</w:t>
            </w:r>
          </w:p>
        </w:tc>
        <w:tc>
          <w:tcPr>
            <w:tcW w:w="383" w:type="pct"/>
            <w:shd w:val="clear" w:color="000000" w:fill="B8CCE4"/>
            <w:noWrap/>
            <w:vAlign w:val="center"/>
            <w:hideMark/>
          </w:tcPr>
          <w:p w14:paraId="51322958"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25.45%</w:t>
            </w:r>
          </w:p>
        </w:tc>
        <w:tc>
          <w:tcPr>
            <w:tcW w:w="383" w:type="pct"/>
            <w:shd w:val="clear" w:color="000000" w:fill="B8CCE4"/>
            <w:noWrap/>
            <w:vAlign w:val="center"/>
            <w:hideMark/>
          </w:tcPr>
          <w:p w14:paraId="0C68F5DB"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25.18%</w:t>
            </w:r>
          </w:p>
        </w:tc>
        <w:tc>
          <w:tcPr>
            <w:tcW w:w="383" w:type="pct"/>
            <w:shd w:val="clear" w:color="000000" w:fill="B8CCE4"/>
            <w:noWrap/>
            <w:vAlign w:val="center"/>
            <w:hideMark/>
          </w:tcPr>
          <w:p w14:paraId="31AC80B7"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25.60%</w:t>
            </w:r>
          </w:p>
        </w:tc>
      </w:tr>
      <w:tr w:rsidR="0035691F" w14:paraId="722C3E83" w14:textId="77777777" w:rsidTr="000528C8">
        <w:trPr>
          <w:trHeight w:val="300"/>
        </w:trPr>
        <w:tc>
          <w:tcPr>
            <w:tcW w:w="786" w:type="pct"/>
            <w:shd w:val="clear" w:color="000000" w:fill="B8CCE4"/>
            <w:noWrap/>
            <w:vAlign w:val="center"/>
            <w:hideMark/>
          </w:tcPr>
          <w:p w14:paraId="4D6E10B4" w14:textId="77777777" w:rsidR="0035691F" w:rsidRDefault="0035691F" w:rsidP="000528C8">
            <w:pPr>
              <w:rPr>
                <w:rFonts w:ascii="Calibri" w:hAnsi="Calibri" w:cs="Calibri"/>
                <w:b/>
                <w:bCs/>
                <w:i/>
                <w:iCs/>
                <w:sz w:val="22"/>
                <w:szCs w:val="22"/>
              </w:rPr>
            </w:pPr>
            <w:r>
              <w:rPr>
                <w:rFonts w:ascii="Calibri" w:hAnsi="Calibri" w:cs="Calibri"/>
                <w:b/>
                <w:bCs/>
                <w:i/>
                <w:iCs/>
                <w:sz w:val="22"/>
                <w:szCs w:val="22"/>
              </w:rPr>
              <w:t>BEP in sales volume</w:t>
            </w:r>
          </w:p>
        </w:tc>
        <w:tc>
          <w:tcPr>
            <w:tcW w:w="383" w:type="pct"/>
            <w:shd w:val="clear" w:color="000000" w:fill="B8CCE4"/>
            <w:noWrap/>
            <w:vAlign w:val="center"/>
            <w:hideMark/>
          </w:tcPr>
          <w:p w14:paraId="1283A362"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3178.11</w:t>
            </w:r>
          </w:p>
        </w:tc>
        <w:tc>
          <w:tcPr>
            <w:tcW w:w="383" w:type="pct"/>
            <w:shd w:val="clear" w:color="000000" w:fill="B8CCE4"/>
            <w:noWrap/>
            <w:vAlign w:val="center"/>
            <w:hideMark/>
          </w:tcPr>
          <w:p w14:paraId="5F1F9FD8"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3735.64</w:t>
            </w:r>
          </w:p>
        </w:tc>
        <w:tc>
          <w:tcPr>
            <w:tcW w:w="383" w:type="pct"/>
            <w:shd w:val="clear" w:color="000000" w:fill="B8CCE4"/>
            <w:noWrap/>
            <w:vAlign w:val="center"/>
            <w:hideMark/>
          </w:tcPr>
          <w:p w14:paraId="5B4418FA"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3975.45</w:t>
            </w:r>
          </w:p>
        </w:tc>
        <w:tc>
          <w:tcPr>
            <w:tcW w:w="383" w:type="pct"/>
            <w:shd w:val="clear" w:color="000000" w:fill="B8CCE4"/>
            <w:noWrap/>
            <w:vAlign w:val="center"/>
            <w:hideMark/>
          </w:tcPr>
          <w:p w14:paraId="5E7F2428"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4227.41</w:t>
            </w:r>
          </w:p>
        </w:tc>
        <w:tc>
          <w:tcPr>
            <w:tcW w:w="383" w:type="pct"/>
            <w:shd w:val="clear" w:color="000000" w:fill="B8CCE4"/>
            <w:noWrap/>
            <w:vAlign w:val="center"/>
            <w:hideMark/>
          </w:tcPr>
          <w:p w14:paraId="4E9AFD9A"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4529.66</w:t>
            </w:r>
          </w:p>
        </w:tc>
        <w:tc>
          <w:tcPr>
            <w:tcW w:w="383" w:type="pct"/>
            <w:shd w:val="clear" w:color="000000" w:fill="B8CCE4"/>
            <w:noWrap/>
            <w:vAlign w:val="center"/>
            <w:hideMark/>
          </w:tcPr>
          <w:p w14:paraId="2AFFEC71"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4881.49</w:t>
            </w:r>
          </w:p>
        </w:tc>
        <w:tc>
          <w:tcPr>
            <w:tcW w:w="383" w:type="pct"/>
            <w:shd w:val="clear" w:color="000000" w:fill="B8CCE4"/>
            <w:noWrap/>
            <w:vAlign w:val="center"/>
            <w:hideMark/>
          </w:tcPr>
          <w:p w14:paraId="371E6951"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5250.57</w:t>
            </w:r>
          </w:p>
        </w:tc>
        <w:tc>
          <w:tcPr>
            <w:tcW w:w="383" w:type="pct"/>
            <w:shd w:val="clear" w:color="000000" w:fill="B8CCE4"/>
            <w:noWrap/>
            <w:vAlign w:val="center"/>
            <w:hideMark/>
          </w:tcPr>
          <w:p w14:paraId="24BB2018"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5665.02</w:t>
            </w:r>
          </w:p>
        </w:tc>
        <w:tc>
          <w:tcPr>
            <w:tcW w:w="383" w:type="pct"/>
            <w:shd w:val="clear" w:color="000000" w:fill="B8CCE4"/>
            <w:noWrap/>
            <w:vAlign w:val="center"/>
            <w:hideMark/>
          </w:tcPr>
          <w:p w14:paraId="39CB0020"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6107.50</w:t>
            </w:r>
          </w:p>
        </w:tc>
        <w:tc>
          <w:tcPr>
            <w:tcW w:w="383" w:type="pct"/>
            <w:shd w:val="clear" w:color="000000" w:fill="B8CCE4"/>
            <w:noWrap/>
            <w:vAlign w:val="center"/>
            <w:hideMark/>
          </w:tcPr>
          <w:p w14:paraId="3BD0A970"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6591.14</w:t>
            </w:r>
          </w:p>
        </w:tc>
        <w:tc>
          <w:tcPr>
            <w:tcW w:w="383" w:type="pct"/>
            <w:shd w:val="clear" w:color="000000" w:fill="B8CCE4"/>
            <w:noWrap/>
            <w:vAlign w:val="center"/>
            <w:hideMark/>
          </w:tcPr>
          <w:p w14:paraId="4F00F10C" w14:textId="77777777" w:rsidR="0035691F" w:rsidRDefault="0035691F" w:rsidP="000528C8">
            <w:pPr>
              <w:jc w:val="center"/>
              <w:rPr>
                <w:rFonts w:ascii="Calibri" w:hAnsi="Calibri" w:cs="Calibri"/>
                <w:b/>
                <w:bCs/>
                <w:i/>
                <w:iCs/>
                <w:sz w:val="22"/>
                <w:szCs w:val="22"/>
              </w:rPr>
            </w:pPr>
            <w:r>
              <w:rPr>
                <w:rFonts w:ascii="Calibri" w:hAnsi="Calibri" w:cs="Calibri"/>
                <w:b/>
                <w:bCs/>
                <w:i/>
                <w:iCs/>
                <w:sz w:val="22"/>
                <w:szCs w:val="22"/>
              </w:rPr>
              <w:t>7263.26</w:t>
            </w:r>
          </w:p>
        </w:tc>
      </w:tr>
    </w:tbl>
    <w:p w14:paraId="7E6A9B17" w14:textId="77777777" w:rsidR="00893F0F" w:rsidRDefault="00893F0F" w:rsidP="00893F0F">
      <w:pPr>
        <w:pStyle w:val="ListParagraph"/>
        <w:spacing w:line="360" w:lineRule="auto"/>
        <w:ind w:left="1134"/>
        <w:jc w:val="both"/>
        <w:rPr>
          <w:rFonts w:ascii="Arial" w:hAnsi="Arial" w:cs="Arial"/>
          <w:b/>
          <w:noProof/>
          <w:sz w:val="22"/>
          <w:szCs w:val="22"/>
          <w:lang w:eastAsia="en-IN"/>
        </w:rPr>
      </w:pPr>
    </w:p>
    <w:p w14:paraId="266709AC" w14:textId="4E274D0D" w:rsidR="003D36E5" w:rsidRDefault="003D36E5" w:rsidP="0096471C">
      <w:pPr>
        <w:pStyle w:val="ListParagraph"/>
        <w:numPr>
          <w:ilvl w:val="0"/>
          <w:numId w:val="47"/>
        </w:numPr>
        <w:spacing w:after="240" w:line="360" w:lineRule="auto"/>
        <w:ind w:left="1134" w:hanging="425"/>
        <w:jc w:val="both"/>
        <w:rPr>
          <w:rFonts w:ascii="Arial" w:hAnsi="Arial" w:cs="Arial"/>
          <w:b/>
          <w:noProof/>
          <w:sz w:val="22"/>
          <w:szCs w:val="22"/>
          <w:lang w:eastAsia="en-IN"/>
        </w:rPr>
      </w:pPr>
      <w:r>
        <w:rPr>
          <w:rFonts w:ascii="Arial" w:hAnsi="Arial" w:cs="Arial"/>
          <w:b/>
          <w:noProof/>
          <w:sz w:val="22"/>
          <w:szCs w:val="22"/>
          <w:lang w:eastAsia="en-IN"/>
        </w:rPr>
        <w:t>NPV &amp; IRR</w:t>
      </w:r>
      <w:r w:rsidRPr="003D36E5">
        <w:rPr>
          <w:rFonts w:ascii="Arial" w:hAnsi="Arial" w:cs="Arial"/>
          <w:b/>
          <w:noProof/>
          <w:sz w:val="22"/>
          <w:szCs w:val="22"/>
          <w:lang w:eastAsia="en-IN"/>
        </w:rPr>
        <w:t xml:space="preserve"> (COMBINED):</w:t>
      </w:r>
    </w:p>
    <w:tbl>
      <w:tblPr>
        <w:tblW w:w="500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6"/>
        <w:gridCol w:w="935"/>
        <w:gridCol w:w="935"/>
        <w:gridCol w:w="935"/>
        <w:gridCol w:w="936"/>
        <w:gridCol w:w="936"/>
        <w:gridCol w:w="936"/>
        <w:gridCol w:w="936"/>
        <w:gridCol w:w="936"/>
        <w:gridCol w:w="936"/>
        <w:gridCol w:w="936"/>
        <w:gridCol w:w="936"/>
        <w:gridCol w:w="936"/>
        <w:gridCol w:w="944"/>
      </w:tblGrid>
      <w:tr w:rsidR="003D36E5" w:rsidRPr="003D36E5" w14:paraId="1C2A3DE5" w14:textId="77777777" w:rsidTr="00893F0F">
        <w:trPr>
          <w:trHeight w:val="345"/>
        </w:trPr>
        <w:tc>
          <w:tcPr>
            <w:tcW w:w="785" w:type="pct"/>
            <w:shd w:val="clear" w:color="000000" w:fill="002060"/>
            <w:noWrap/>
            <w:vAlign w:val="center"/>
            <w:hideMark/>
          </w:tcPr>
          <w:p w14:paraId="51933E7D" w14:textId="77777777" w:rsidR="003D36E5" w:rsidRPr="003D36E5" w:rsidRDefault="003D36E5" w:rsidP="003D36E5">
            <w:pP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Particular</w:t>
            </w:r>
          </w:p>
        </w:tc>
        <w:tc>
          <w:tcPr>
            <w:tcW w:w="324" w:type="pct"/>
            <w:shd w:val="clear" w:color="000000" w:fill="002060"/>
            <w:noWrap/>
            <w:vAlign w:val="center"/>
            <w:hideMark/>
          </w:tcPr>
          <w:p w14:paraId="18D11110"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2023-24</w:t>
            </w:r>
          </w:p>
        </w:tc>
        <w:tc>
          <w:tcPr>
            <w:tcW w:w="324" w:type="pct"/>
            <w:shd w:val="clear" w:color="000000" w:fill="002060"/>
            <w:noWrap/>
            <w:vAlign w:val="center"/>
            <w:hideMark/>
          </w:tcPr>
          <w:p w14:paraId="27884983"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2024-25</w:t>
            </w:r>
          </w:p>
        </w:tc>
        <w:tc>
          <w:tcPr>
            <w:tcW w:w="324" w:type="pct"/>
            <w:shd w:val="clear" w:color="000000" w:fill="002060"/>
            <w:noWrap/>
            <w:vAlign w:val="center"/>
            <w:hideMark/>
          </w:tcPr>
          <w:p w14:paraId="3278F0FF"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2025-26</w:t>
            </w:r>
          </w:p>
        </w:tc>
        <w:tc>
          <w:tcPr>
            <w:tcW w:w="324" w:type="pct"/>
            <w:shd w:val="clear" w:color="000000" w:fill="002060"/>
            <w:noWrap/>
            <w:vAlign w:val="center"/>
            <w:hideMark/>
          </w:tcPr>
          <w:p w14:paraId="64C22846"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2026-27</w:t>
            </w:r>
          </w:p>
        </w:tc>
        <w:tc>
          <w:tcPr>
            <w:tcW w:w="324" w:type="pct"/>
            <w:shd w:val="clear" w:color="000000" w:fill="002060"/>
            <w:noWrap/>
            <w:vAlign w:val="center"/>
            <w:hideMark/>
          </w:tcPr>
          <w:p w14:paraId="078FE3C5"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2027-28</w:t>
            </w:r>
          </w:p>
        </w:tc>
        <w:tc>
          <w:tcPr>
            <w:tcW w:w="324" w:type="pct"/>
            <w:shd w:val="clear" w:color="000000" w:fill="002060"/>
            <w:noWrap/>
            <w:vAlign w:val="center"/>
            <w:hideMark/>
          </w:tcPr>
          <w:p w14:paraId="3621A3FB"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2028-29</w:t>
            </w:r>
          </w:p>
        </w:tc>
        <w:tc>
          <w:tcPr>
            <w:tcW w:w="324" w:type="pct"/>
            <w:shd w:val="clear" w:color="000000" w:fill="002060"/>
            <w:noWrap/>
            <w:vAlign w:val="center"/>
            <w:hideMark/>
          </w:tcPr>
          <w:p w14:paraId="439C9C7D"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2029-30</w:t>
            </w:r>
          </w:p>
        </w:tc>
        <w:tc>
          <w:tcPr>
            <w:tcW w:w="324" w:type="pct"/>
            <w:shd w:val="clear" w:color="000000" w:fill="002060"/>
            <w:noWrap/>
            <w:vAlign w:val="center"/>
            <w:hideMark/>
          </w:tcPr>
          <w:p w14:paraId="6A2C4C1D"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2030-31</w:t>
            </w:r>
          </w:p>
        </w:tc>
        <w:tc>
          <w:tcPr>
            <w:tcW w:w="324" w:type="pct"/>
            <w:shd w:val="clear" w:color="000000" w:fill="002060"/>
            <w:noWrap/>
            <w:vAlign w:val="center"/>
            <w:hideMark/>
          </w:tcPr>
          <w:p w14:paraId="4070D32B"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2031-32</w:t>
            </w:r>
          </w:p>
        </w:tc>
        <w:tc>
          <w:tcPr>
            <w:tcW w:w="324" w:type="pct"/>
            <w:shd w:val="clear" w:color="000000" w:fill="002060"/>
            <w:noWrap/>
            <w:vAlign w:val="center"/>
            <w:hideMark/>
          </w:tcPr>
          <w:p w14:paraId="43620245"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2032-33</w:t>
            </w:r>
          </w:p>
        </w:tc>
        <w:tc>
          <w:tcPr>
            <w:tcW w:w="324" w:type="pct"/>
            <w:shd w:val="clear" w:color="000000" w:fill="002060"/>
            <w:noWrap/>
            <w:vAlign w:val="center"/>
            <w:hideMark/>
          </w:tcPr>
          <w:p w14:paraId="21FDEF41"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2033-34</w:t>
            </w:r>
          </w:p>
        </w:tc>
        <w:tc>
          <w:tcPr>
            <w:tcW w:w="324" w:type="pct"/>
            <w:shd w:val="clear" w:color="000000" w:fill="002060"/>
            <w:noWrap/>
            <w:vAlign w:val="center"/>
            <w:hideMark/>
          </w:tcPr>
          <w:p w14:paraId="25D05074"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2034-35</w:t>
            </w:r>
          </w:p>
        </w:tc>
        <w:tc>
          <w:tcPr>
            <w:tcW w:w="327" w:type="pct"/>
            <w:shd w:val="clear" w:color="000000" w:fill="002060"/>
            <w:noWrap/>
            <w:vAlign w:val="center"/>
            <w:hideMark/>
          </w:tcPr>
          <w:p w14:paraId="43AB42B0" w14:textId="77777777" w:rsidR="003D36E5" w:rsidRPr="003D36E5" w:rsidRDefault="003D36E5" w:rsidP="003D36E5">
            <w:pPr>
              <w:jc w:val="center"/>
              <w:rPr>
                <w:rFonts w:asciiTheme="minorHAnsi" w:hAnsiTheme="minorHAnsi" w:cstheme="minorHAnsi"/>
                <w:b/>
                <w:bCs/>
                <w:color w:val="FFFFFF"/>
                <w:sz w:val="22"/>
                <w:szCs w:val="22"/>
              </w:rPr>
            </w:pPr>
            <w:r w:rsidRPr="003D36E5">
              <w:rPr>
                <w:rFonts w:asciiTheme="minorHAnsi" w:hAnsiTheme="minorHAnsi" w:cstheme="minorHAnsi"/>
                <w:b/>
                <w:bCs/>
                <w:color w:val="FFFFFF"/>
                <w:sz w:val="22"/>
                <w:szCs w:val="22"/>
              </w:rPr>
              <w:t>2035-36</w:t>
            </w:r>
          </w:p>
        </w:tc>
      </w:tr>
      <w:tr w:rsidR="003D36E5" w:rsidRPr="003D36E5" w14:paraId="6B069080" w14:textId="77777777" w:rsidTr="00893F0F">
        <w:trPr>
          <w:trHeight w:val="300"/>
        </w:trPr>
        <w:tc>
          <w:tcPr>
            <w:tcW w:w="785" w:type="pct"/>
            <w:shd w:val="clear" w:color="auto" w:fill="auto"/>
            <w:noWrap/>
            <w:vAlign w:val="center"/>
            <w:hideMark/>
          </w:tcPr>
          <w:p w14:paraId="1B953982" w14:textId="77777777" w:rsidR="003D36E5" w:rsidRPr="003D36E5" w:rsidRDefault="003D36E5" w:rsidP="003D36E5">
            <w:pPr>
              <w:rPr>
                <w:rFonts w:asciiTheme="minorHAnsi" w:hAnsiTheme="minorHAnsi" w:cstheme="minorHAnsi"/>
                <w:sz w:val="22"/>
                <w:szCs w:val="22"/>
              </w:rPr>
            </w:pPr>
            <w:r w:rsidRPr="003D36E5">
              <w:rPr>
                <w:rFonts w:asciiTheme="minorHAnsi" w:hAnsiTheme="minorHAnsi" w:cstheme="minorHAnsi"/>
                <w:sz w:val="22"/>
                <w:szCs w:val="22"/>
              </w:rPr>
              <w:t>EBIT</w:t>
            </w:r>
          </w:p>
        </w:tc>
        <w:tc>
          <w:tcPr>
            <w:tcW w:w="324" w:type="pct"/>
            <w:shd w:val="clear" w:color="auto" w:fill="auto"/>
            <w:noWrap/>
            <w:vAlign w:val="center"/>
            <w:hideMark/>
          </w:tcPr>
          <w:p w14:paraId="46CBF65C"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380.47</w:t>
            </w:r>
          </w:p>
        </w:tc>
        <w:tc>
          <w:tcPr>
            <w:tcW w:w="324" w:type="pct"/>
            <w:shd w:val="clear" w:color="auto" w:fill="auto"/>
            <w:noWrap/>
            <w:vAlign w:val="center"/>
            <w:hideMark/>
          </w:tcPr>
          <w:p w14:paraId="19B701DD"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306.50</w:t>
            </w:r>
          </w:p>
        </w:tc>
        <w:tc>
          <w:tcPr>
            <w:tcW w:w="324" w:type="pct"/>
            <w:shd w:val="clear" w:color="auto" w:fill="auto"/>
            <w:noWrap/>
            <w:vAlign w:val="center"/>
            <w:hideMark/>
          </w:tcPr>
          <w:p w14:paraId="1CCF37FB"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194.91</w:t>
            </w:r>
          </w:p>
        </w:tc>
        <w:tc>
          <w:tcPr>
            <w:tcW w:w="324" w:type="pct"/>
            <w:shd w:val="clear" w:color="auto" w:fill="auto"/>
            <w:noWrap/>
            <w:vAlign w:val="center"/>
            <w:hideMark/>
          </w:tcPr>
          <w:p w14:paraId="54A3509B" w14:textId="4BCE7420"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1719.0</w:t>
            </w:r>
          </w:p>
        </w:tc>
        <w:tc>
          <w:tcPr>
            <w:tcW w:w="324" w:type="pct"/>
            <w:shd w:val="clear" w:color="auto" w:fill="auto"/>
            <w:noWrap/>
            <w:vAlign w:val="center"/>
            <w:hideMark/>
          </w:tcPr>
          <w:p w14:paraId="18581B89" w14:textId="4D7D0C8D"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1498.4</w:t>
            </w:r>
          </w:p>
        </w:tc>
        <w:tc>
          <w:tcPr>
            <w:tcW w:w="324" w:type="pct"/>
            <w:shd w:val="clear" w:color="auto" w:fill="auto"/>
            <w:noWrap/>
            <w:vAlign w:val="center"/>
            <w:hideMark/>
          </w:tcPr>
          <w:p w14:paraId="0725065A" w14:textId="0D17609A"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1657.6</w:t>
            </w:r>
          </w:p>
        </w:tc>
        <w:tc>
          <w:tcPr>
            <w:tcW w:w="324" w:type="pct"/>
            <w:shd w:val="clear" w:color="auto" w:fill="auto"/>
            <w:noWrap/>
            <w:vAlign w:val="center"/>
            <w:hideMark/>
          </w:tcPr>
          <w:p w14:paraId="32716B49" w14:textId="2106D0A4"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1799.7</w:t>
            </w:r>
          </w:p>
        </w:tc>
        <w:tc>
          <w:tcPr>
            <w:tcW w:w="324" w:type="pct"/>
            <w:shd w:val="clear" w:color="auto" w:fill="auto"/>
            <w:noWrap/>
            <w:vAlign w:val="center"/>
            <w:hideMark/>
          </w:tcPr>
          <w:p w14:paraId="442D9906" w14:textId="209253C1"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1804.0</w:t>
            </w:r>
          </w:p>
        </w:tc>
        <w:tc>
          <w:tcPr>
            <w:tcW w:w="324" w:type="pct"/>
            <w:shd w:val="clear" w:color="auto" w:fill="auto"/>
            <w:noWrap/>
            <w:vAlign w:val="center"/>
            <w:hideMark/>
          </w:tcPr>
          <w:p w14:paraId="24545C4A" w14:textId="27693E2E"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2228.4</w:t>
            </w:r>
          </w:p>
        </w:tc>
        <w:tc>
          <w:tcPr>
            <w:tcW w:w="324" w:type="pct"/>
            <w:shd w:val="clear" w:color="auto" w:fill="auto"/>
            <w:noWrap/>
            <w:vAlign w:val="center"/>
            <w:hideMark/>
          </w:tcPr>
          <w:p w14:paraId="536545F1" w14:textId="00410711"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2197.7</w:t>
            </w:r>
          </w:p>
        </w:tc>
        <w:tc>
          <w:tcPr>
            <w:tcW w:w="324" w:type="pct"/>
            <w:shd w:val="clear" w:color="auto" w:fill="auto"/>
            <w:noWrap/>
            <w:vAlign w:val="center"/>
            <w:hideMark/>
          </w:tcPr>
          <w:p w14:paraId="6F391E31" w14:textId="1B4558D0"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2657.4</w:t>
            </w:r>
          </w:p>
        </w:tc>
        <w:tc>
          <w:tcPr>
            <w:tcW w:w="324" w:type="pct"/>
            <w:shd w:val="clear" w:color="auto" w:fill="auto"/>
            <w:noWrap/>
            <w:vAlign w:val="center"/>
            <w:hideMark/>
          </w:tcPr>
          <w:p w14:paraId="7D48305D" w14:textId="3913FC8A"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2884.1</w:t>
            </w:r>
          </w:p>
        </w:tc>
        <w:tc>
          <w:tcPr>
            <w:tcW w:w="327" w:type="pct"/>
            <w:shd w:val="clear" w:color="auto" w:fill="auto"/>
            <w:noWrap/>
            <w:vAlign w:val="center"/>
            <w:hideMark/>
          </w:tcPr>
          <w:p w14:paraId="557455A5" w14:textId="5944434B"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3115.0</w:t>
            </w:r>
          </w:p>
        </w:tc>
      </w:tr>
      <w:tr w:rsidR="003D36E5" w:rsidRPr="003D36E5" w14:paraId="222399C7" w14:textId="77777777" w:rsidTr="00893F0F">
        <w:trPr>
          <w:trHeight w:val="300"/>
        </w:trPr>
        <w:tc>
          <w:tcPr>
            <w:tcW w:w="785" w:type="pct"/>
            <w:shd w:val="clear" w:color="auto" w:fill="auto"/>
            <w:noWrap/>
            <w:vAlign w:val="center"/>
            <w:hideMark/>
          </w:tcPr>
          <w:p w14:paraId="75E27E79" w14:textId="77777777" w:rsidR="003D36E5" w:rsidRPr="003D36E5" w:rsidRDefault="003D36E5" w:rsidP="003D36E5">
            <w:pPr>
              <w:rPr>
                <w:rFonts w:asciiTheme="minorHAnsi" w:hAnsiTheme="minorHAnsi" w:cstheme="minorHAnsi"/>
                <w:sz w:val="22"/>
                <w:szCs w:val="22"/>
              </w:rPr>
            </w:pPr>
            <w:r w:rsidRPr="003D36E5">
              <w:rPr>
                <w:rFonts w:asciiTheme="minorHAnsi" w:hAnsiTheme="minorHAnsi" w:cstheme="minorHAnsi"/>
                <w:sz w:val="22"/>
                <w:szCs w:val="22"/>
              </w:rPr>
              <w:t>Tax Rate</w:t>
            </w:r>
          </w:p>
        </w:tc>
        <w:tc>
          <w:tcPr>
            <w:tcW w:w="324" w:type="pct"/>
            <w:shd w:val="clear" w:color="auto" w:fill="auto"/>
            <w:noWrap/>
            <w:vAlign w:val="center"/>
            <w:hideMark/>
          </w:tcPr>
          <w:p w14:paraId="0D1AF174"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c>
          <w:tcPr>
            <w:tcW w:w="324" w:type="pct"/>
            <w:shd w:val="clear" w:color="auto" w:fill="auto"/>
            <w:noWrap/>
            <w:vAlign w:val="center"/>
            <w:hideMark/>
          </w:tcPr>
          <w:p w14:paraId="5DADAE9A"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c>
          <w:tcPr>
            <w:tcW w:w="324" w:type="pct"/>
            <w:shd w:val="clear" w:color="auto" w:fill="auto"/>
            <w:noWrap/>
            <w:vAlign w:val="center"/>
            <w:hideMark/>
          </w:tcPr>
          <w:p w14:paraId="6B104460"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c>
          <w:tcPr>
            <w:tcW w:w="324" w:type="pct"/>
            <w:shd w:val="clear" w:color="auto" w:fill="auto"/>
            <w:noWrap/>
            <w:vAlign w:val="center"/>
            <w:hideMark/>
          </w:tcPr>
          <w:p w14:paraId="6A1C0F6F"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c>
          <w:tcPr>
            <w:tcW w:w="324" w:type="pct"/>
            <w:shd w:val="clear" w:color="auto" w:fill="auto"/>
            <w:noWrap/>
            <w:vAlign w:val="center"/>
            <w:hideMark/>
          </w:tcPr>
          <w:p w14:paraId="5188F934"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c>
          <w:tcPr>
            <w:tcW w:w="324" w:type="pct"/>
            <w:shd w:val="clear" w:color="auto" w:fill="auto"/>
            <w:noWrap/>
            <w:vAlign w:val="center"/>
            <w:hideMark/>
          </w:tcPr>
          <w:p w14:paraId="0ECD1E9A"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c>
          <w:tcPr>
            <w:tcW w:w="324" w:type="pct"/>
            <w:shd w:val="clear" w:color="auto" w:fill="auto"/>
            <w:noWrap/>
            <w:vAlign w:val="center"/>
            <w:hideMark/>
          </w:tcPr>
          <w:p w14:paraId="6E1BC432"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c>
          <w:tcPr>
            <w:tcW w:w="324" w:type="pct"/>
            <w:shd w:val="clear" w:color="auto" w:fill="auto"/>
            <w:noWrap/>
            <w:vAlign w:val="center"/>
            <w:hideMark/>
          </w:tcPr>
          <w:p w14:paraId="3A42B298"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c>
          <w:tcPr>
            <w:tcW w:w="324" w:type="pct"/>
            <w:shd w:val="clear" w:color="auto" w:fill="auto"/>
            <w:noWrap/>
            <w:vAlign w:val="center"/>
            <w:hideMark/>
          </w:tcPr>
          <w:p w14:paraId="2BCA3195"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c>
          <w:tcPr>
            <w:tcW w:w="324" w:type="pct"/>
            <w:shd w:val="clear" w:color="auto" w:fill="auto"/>
            <w:noWrap/>
            <w:vAlign w:val="center"/>
            <w:hideMark/>
          </w:tcPr>
          <w:p w14:paraId="06DCFC18"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c>
          <w:tcPr>
            <w:tcW w:w="324" w:type="pct"/>
            <w:shd w:val="clear" w:color="auto" w:fill="auto"/>
            <w:noWrap/>
            <w:vAlign w:val="center"/>
            <w:hideMark/>
          </w:tcPr>
          <w:p w14:paraId="66BFEBD3"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c>
          <w:tcPr>
            <w:tcW w:w="324" w:type="pct"/>
            <w:shd w:val="clear" w:color="auto" w:fill="auto"/>
            <w:noWrap/>
            <w:vAlign w:val="center"/>
            <w:hideMark/>
          </w:tcPr>
          <w:p w14:paraId="6BC6E5F3"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c>
          <w:tcPr>
            <w:tcW w:w="327" w:type="pct"/>
            <w:shd w:val="clear" w:color="auto" w:fill="auto"/>
            <w:noWrap/>
            <w:vAlign w:val="center"/>
            <w:hideMark/>
          </w:tcPr>
          <w:p w14:paraId="4870957C"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26%</w:t>
            </w:r>
          </w:p>
        </w:tc>
      </w:tr>
      <w:tr w:rsidR="003D36E5" w:rsidRPr="003D36E5" w14:paraId="461A979A" w14:textId="77777777" w:rsidTr="00893F0F">
        <w:trPr>
          <w:trHeight w:val="300"/>
        </w:trPr>
        <w:tc>
          <w:tcPr>
            <w:tcW w:w="785" w:type="pct"/>
            <w:shd w:val="clear" w:color="auto" w:fill="auto"/>
            <w:noWrap/>
            <w:vAlign w:val="center"/>
            <w:hideMark/>
          </w:tcPr>
          <w:p w14:paraId="4ACF3811" w14:textId="77777777" w:rsidR="003D36E5" w:rsidRPr="003D36E5" w:rsidRDefault="003D36E5" w:rsidP="003D36E5">
            <w:pPr>
              <w:rPr>
                <w:rFonts w:asciiTheme="minorHAnsi" w:hAnsiTheme="minorHAnsi" w:cstheme="minorHAnsi"/>
                <w:sz w:val="22"/>
                <w:szCs w:val="22"/>
              </w:rPr>
            </w:pPr>
            <w:r w:rsidRPr="003D36E5">
              <w:rPr>
                <w:rFonts w:asciiTheme="minorHAnsi" w:hAnsiTheme="minorHAnsi" w:cstheme="minorHAnsi"/>
                <w:sz w:val="22"/>
                <w:szCs w:val="22"/>
              </w:rPr>
              <w:t>(1-T)</w:t>
            </w:r>
          </w:p>
        </w:tc>
        <w:tc>
          <w:tcPr>
            <w:tcW w:w="324" w:type="pct"/>
            <w:shd w:val="clear" w:color="auto" w:fill="auto"/>
            <w:noWrap/>
            <w:vAlign w:val="center"/>
            <w:hideMark/>
          </w:tcPr>
          <w:p w14:paraId="0AA6B6AD"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c>
          <w:tcPr>
            <w:tcW w:w="324" w:type="pct"/>
            <w:shd w:val="clear" w:color="auto" w:fill="auto"/>
            <w:noWrap/>
            <w:vAlign w:val="center"/>
            <w:hideMark/>
          </w:tcPr>
          <w:p w14:paraId="38BABDCD"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c>
          <w:tcPr>
            <w:tcW w:w="324" w:type="pct"/>
            <w:shd w:val="clear" w:color="auto" w:fill="auto"/>
            <w:noWrap/>
            <w:vAlign w:val="center"/>
            <w:hideMark/>
          </w:tcPr>
          <w:p w14:paraId="6F1028BA"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c>
          <w:tcPr>
            <w:tcW w:w="324" w:type="pct"/>
            <w:shd w:val="clear" w:color="auto" w:fill="auto"/>
            <w:noWrap/>
            <w:vAlign w:val="center"/>
            <w:hideMark/>
          </w:tcPr>
          <w:p w14:paraId="59F75DCE"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c>
          <w:tcPr>
            <w:tcW w:w="324" w:type="pct"/>
            <w:shd w:val="clear" w:color="auto" w:fill="auto"/>
            <w:noWrap/>
            <w:vAlign w:val="center"/>
            <w:hideMark/>
          </w:tcPr>
          <w:p w14:paraId="01D699F5"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c>
          <w:tcPr>
            <w:tcW w:w="324" w:type="pct"/>
            <w:shd w:val="clear" w:color="auto" w:fill="auto"/>
            <w:noWrap/>
            <w:vAlign w:val="center"/>
            <w:hideMark/>
          </w:tcPr>
          <w:p w14:paraId="20DCF19F"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c>
          <w:tcPr>
            <w:tcW w:w="324" w:type="pct"/>
            <w:shd w:val="clear" w:color="auto" w:fill="auto"/>
            <w:noWrap/>
            <w:vAlign w:val="center"/>
            <w:hideMark/>
          </w:tcPr>
          <w:p w14:paraId="572E1B48"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c>
          <w:tcPr>
            <w:tcW w:w="324" w:type="pct"/>
            <w:shd w:val="clear" w:color="auto" w:fill="auto"/>
            <w:noWrap/>
            <w:vAlign w:val="center"/>
            <w:hideMark/>
          </w:tcPr>
          <w:p w14:paraId="1ED984AE"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c>
          <w:tcPr>
            <w:tcW w:w="324" w:type="pct"/>
            <w:shd w:val="clear" w:color="auto" w:fill="auto"/>
            <w:noWrap/>
            <w:vAlign w:val="center"/>
            <w:hideMark/>
          </w:tcPr>
          <w:p w14:paraId="19C3D3CA"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c>
          <w:tcPr>
            <w:tcW w:w="324" w:type="pct"/>
            <w:shd w:val="clear" w:color="auto" w:fill="auto"/>
            <w:noWrap/>
            <w:vAlign w:val="center"/>
            <w:hideMark/>
          </w:tcPr>
          <w:p w14:paraId="08A0B84A"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c>
          <w:tcPr>
            <w:tcW w:w="324" w:type="pct"/>
            <w:shd w:val="clear" w:color="auto" w:fill="auto"/>
            <w:noWrap/>
            <w:vAlign w:val="center"/>
            <w:hideMark/>
          </w:tcPr>
          <w:p w14:paraId="18CAA270"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c>
          <w:tcPr>
            <w:tcW w:w="324" w:type="pct"/>
            <w:shd w:val="clear" w:color="auto" w:fill="auto"/>
            <w:noWrap/>
            <w:vAlign w:val="center"/>
            <w:hideMark/>
          </w:tcPr>
          <w:p w14:paraId="30C654F7"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c>
          <w:tcPr>
            <w:tcW w:w="327" w:type="pct"/>
            <w:shd w:val="clear" w:color="auto" w:fill="auto"/>
            <w:noWrap/>
            <w:vAlign w:val="center"/>
            <w:hideMark/>
          </w:tcPr>
          <w:p w14:paraId="43B65D00"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74%</w:t>
            </w:r>
          </w:p>
        </w:tc>
      </w:tr>
      <w:tr w:rsidR="003D36E5" w:rsidRPr="003D36E5" w14:paraId="550E69C7" w14:textId="77777777" w:rsidTr="00893F0F">
        <w:trPr>
          <w:trHeight w:val="300"/>
        </w:trPr>
        <w:tc>
          <w:tcPr>
            <w:tcW w:w="785" w:type="pct"/>
            <w:shd w:val="clear" w:color="auto" w:fill="auto"/>
            <w:noWrap/>
            <w:vAlign w:val="center"/>
            <w:hideMark/>
          </w:tcPr>
          <w:p w14:paraId="0536B72E" w14:textId="77777777" w:rsidR="003D36E5" w:rsidRPr="003D36E5" w:rsidRDefault="003D36E5" w:rsidP="003D36E5">
            <w:pPr>
              <w:rPr>
                <w:rFonts w:asciiTheme="minorHAnsi" w:hAnsiTheme="minorHAnsi" w:cstheme="minorHAnsi"/>
                <w:sz w:val="22"/>
                <w:szCs w:val="22"/>
              </w:rPr>
            </w:pPr>
            <w:r w:rsidRPr="003D36E5">
              <w:rPr>
                <w:rFonts w:asciiTheme="minorHAnsi" w:hAnsiTheme="minorHAnsi" w:cstheme="minorHAnsi"/>
                <w:sz w:val="22"/>
                <w:szCs w:val="22"/>
              </w:rPr>
              <w:t>EBIT*(1-T)</w:t>
            </w:r>
          </w:p>
        </w:tc>
        <w:tc>
          <w:tcPr>
            <w:tcW w:w="324" w:type="pct"/>
            <w:shd w:val="clear" w:color="auto" w:fill="auto"/>
            <w:noWrap/>
            <w:vAlign w:val="center"/>
            <w:hideMark/>
          </w:tcPr>
          <w:p w14:paraId="1F1E1716"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281.55</w:t>
            </w:r>
          </w:p>
        </w:tc>
        <w:tc>
          <w:tcPr>
            <w:tcW w:w="324" w:type="pct"/>
            <w:shd w:val="clear" w:color="auto" w:fill="auto"/>
            <w:noWrap/>
            <w:vAlign w:val="center"/>
            <w:hideMark/>
          </w:tcPr>
          <w:p w14:paraId="60686362"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226.81</w:t>
            </w:r>
          </w:p>
        </w:tc>
        <w:tc>
          <w:tcPr>
            <w:tcW w:w="324" w:type="pct"/>
            <w:shd w:val="clear" w:color="auto" w:fill="auto"/>
            <w:noWrap/>
            <w:vAlign w:val="center"/>
            <w:hideMark/>
          </w:tcPr>
          <w:p w14:paraId="1FB98FE1"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144.24</w:t>
            </w:r>
          </w:p>
        </w:tc>
        <w:tc>
          <w:tcPr>
            <w:tcW w:w="324" w:type="pct"/>
            <w:shd w:val="clear" w:color="auto" w:fill="auto"/>
            <w:noWrap/>
            <w:vAlign w:val="center"/>
            <w:hideMark/>
          </w:tcPr>
          <w:p w14:paraId="2CD16615" w14:textId="7CCB974B"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1272.1</w:t>
            </w:r>
          </w:p>
        </w:tc>
        <w:tc>
          <w:tcPr>
            <w:tcW w:w="324" w:type="pct"/>
            <w:shd w:val="clear" w:color="auto" w:fill="auto"/>
            <w:noWrap/>
            <w:vAlign w:val="center"/>
            <w:hideMark/>
          </w:tcPr>
          <w:p w14:paraId="78460812" w14:textId="656486F4"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1108.8</w:t>
            </w:r>
          </w:p>
        </w:tc>
        <w:tc>
          <w:tcPr>
            <w:tcW w:w="324" w:type="pct"/>
            <w:shd w:val="clear" w:color="auto" w:fill="auto"/>
            <w:noWrap/>
            <w:vAlign w:val="center"/>
            <w:hideMark/>
          </w:tcPr>
          <w:p w14:paraId="31B08F94" w14:textId="19C09C7C"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1226.6</w:t>
            </w:r>
          </w:p>
        </w:tc>
        <w:tc>
          <w:tcPr>
            <w:tcW w:w="324" w:type="pct"/>
            <w:shd w:val="clear" w:color="auto" w:fill="auto"/>
            <w:noWrap/>
            <w:vAlign w:val="center"/>
            <w:hideMark/>
          </w:tcPr>
          <w:p w14:paraId="5D80F01D" w14:textId="509B4949"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1331.8</w:t>
            </w:r>
          </w:p>
        </w:tc>
        <w:tc>
          <w:tcPr>
            <w:tcW w:w="324" w:type="pct"/>
            <w:shd w:val="clear" w:color="auto" w:fill="auto"/>
            <w:noWrap/>
            <w:vAlign w:val="center"/>
            <w:hideMark/>
          </w:tcPr>
          <w:p w14:paraId="36887016" w14:textId="6BD3832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1334.9</w:t>
            </w:r>
          </w:p>
        </w:tc>
        <w:tc>
          <w:tcPr>
            <w:tcW w:w="324" w:type="pct"/>
            <w:shd w:val="clear" w:color="auto" w:fill="auto"/>
            <w:noWrap/>
            <w:vAlign w:val="center"/>
            <w:hideMark/>
          </w:tcPr>
          <w:p w14:paraId="2B40D6E2" w14:textId="75C390AC"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1649.0</w:t>
            </w:r>
          </w:p>
        </w:tc>
        <w:tc>
          <w:tcPr>
            <w:tcW w:w="324" w:type="pct"/>
            <w:shd w:val="clear" w:color="auto" w:fill="auto"/>
            <w:noWrap/>
            <w:vAlign w:val="center"/>
            <w:hideMark/>
          </w:tcPr>
          <w:p w14:paraId="71805C3D" w14:textId="208896AE"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1626.3</w:t>
            </w:r>
          </w:p>
        </w:tc>
        <w:tc>
          <w:tcPr>
            <w:tcW w:w="324" w:type="pct"/>
            <w:shd w:val="clear" w:color="auto" w:fill="auto"/>
            <w:noWrap/>
            <w:vAlign w:val="center"/>
            <w:hideMark/>
          </w:tcPr>
          <w:p w14:paraId="645F7C94" w14:textId="19D1FB09"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1966.5</w:t>
            </w:r>
          </w:p>
        </w:tc>
        <w:tc>
          <w:tcPr>
            <w:tcW w:w="324" w:type="pct"/>
            <w:shd w:val="clear" w:color="auto" w:fill="auto"/>
            <w:noWrap/>
            <w:vAlign w:val="center"/>
            <w:hideMark/>
          </w:tcPr>
          <w:p w14:paraId="3E3B33AD" w14:textId="312F5058"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2134.2</w:t>
            </w:r>
          </w:p>
        </w:tc>
        <w:tc>
          <w:tcPr>
            <w:tcW w:w="327" w:type="pct"/>
            <w:shd w:val="clear" w:color="auto" w:fill="auto"/>
            <w:noWrap/>
            <w:vAlign w:val="center"/>
            <w:hideMark/>
          </w:tcPr>
          <w:p w14:paraId="003A3BA2" w14:textId="75DEA9A5"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2305.1</w:t>
            </w:r>
          </w:p>
        </w:tc>
      </w:tr>
      <w:tr w:rsidR="003D36E5" w:rsidRPr="003D36E5" w14:paraId="7FC18171" w14:textId="77777777" w:rsidTr="00893F0F">
        <w:trPr>
          <w:trHeight w:val="300"/>
        </w:trPr>
        <w:tc>
          <w:tcPr>
            <w:tcW w:w="785" w:type="pct"/>
            <w:shd w:val="clear" w:color="auto" w:fill="auto"/>
            <w:noWrap/>
            <w:vAlign w:val="center"/>
            <w:hideMark/>
          </w:tcPr>
          <w:p w14:paraId="24FCCC6A" w14:textId="77777777" w:rsidR="003D36E5" w:rsidRPr="003D36E5" w:rsidRDefault="003D36E5" w:rsidP="003D36E5">
            <w:pPr>
              <w:rPr>
                <w:rFonts w:asciiTheme="minorHAnsi" w:hAnsiTheme="minorHAnsi" w:cstheme="minorHAnsi"/>
                <w:sz w:val="22"/>
                <w:szCs w:val="22"/>
              </w:rPr>
            </w:pPr>
            <w:r w:rsidRPr="003D36E5">
              <w:rPr>
                <w:rFonts w:asciiTheme="minorHAnsi" w:hAnsiTheme="minorHAnsi" w:cstheme="minorHAnsi"/>
                <w:sz w:val="22"/>
                <w:szCs w:val="22"/>
              </w:rPr>
              <w:t>Dep &amp; Amortization</w:t>
            </w:r>
          </w:p>
        </w:tc>
        <w:tc>
          <w:tcPr>
            <w:tcW w:w="324" w:type="pct"/>
            <w:shd w:val="clear" w:color="auto" w:fill="auto"/>
            <w:noWrap/>
            <w:vAlign w:val="center"/>
            <w:hideMark/>
          </w:tcPr>
          <w:p w14:paraId="113ACD8F"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92.87</w:t>
            </w:r>
          </w:p>
        </w:tc>
        <w:tc>
          <w:tcPr>
            <w:tcW w:w="324" w:type="pct"/>
            <w:shd w:val="clear" w:color="auto" w:fill="auto"/>
            <w:noWrap/>
            <w:vAlign w:val="center"/>
            <w:hideMark/>
          </w:tcPr>
          <w:p w14:paraId="17ECB2A1"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82.50</w:t>
            </w:r>
          </w:p>
        </w:tc>
        <w:tc>
          <w:tcPr>
            <w:tcW w:w="324" w:type="pct"/>
            <w:shd w:val="clear" w:color="auto" w:fill="auto"/>
            <w:noWrap/>
            <w:vAlign w:val="center"/>
            <w:hideMark/>
          </w:tcPr>
          <w:p w14:paraId="6E8D8F7F"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342.80</w:t>
            </w:r>
          </w:p>
        </w:tc>
        <w:tc>
          <w:tcPr>
            <w:tcW w:w="324" w:type="pct"/>
            <w:shd w:val="clear" w:color="auto" w:fill="auto"/>
            <w:noWrap/>
            <w:vAlign w:val="center"/>
            <w:hideMark/>
          </w:tcPr>
          <w:p w14:paraId="47C6E024"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568.24</w:t>
            </w:r>
          </w:p>
        </w:tc>
        <w:tc>
          <w:tcPr>
            <w:tcW w:w="324" w:type="pct"/>
            <w:shd w:val="clear" w:color="auto" w:fill="auto"/>
            <w:noWrap/>
            <w:vAlign w:val="center"/>
            <w:hideMark/>
          </w:tcPr>
          <w:p w14:paraId="33919939"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494.14</w:t>
            </w:r>
          </w:p>
        </w:tc>
        <w:tc>
          <w:tcPr>
            <w:tcW w:w="324" w:type="pct"/>
            <w:shd w:val="clear" w:color="auto" w:fill="auto"/>
            <w:noWrap/>
            <w:vAlign w:val="center"/>
            <w:hideMark/>
          </w:tcPr>
          <w:p w14:paraId="73AFF8DE"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430.04</w:t>
            </w:r>
          </w:p>
        </w:tc>
        <w:tc>
          <w:tcPr>
            <w:tcW w:w="324" w:type="pct"/>
            <w:shd w:val="clear" w:color="auto" w:fill="auto"/>
            <w:noWrap/>
            <w:vAlign w:val="center"/>
            <w:hideMark/>
          </w:tcPr>
          <w:p w14:paraId="40EB62B2"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374.55</w:t>
            </w:r>
          </w:p>
        </w:tc>
        <w:tc>
          <w:tcPr>
            <w:tcW w:w="324" w:type="pct"/>
            <w:shd w:val="clear" w:color="auto" w:fill="auto"/>
            <w:noWrap/>
            <w:vAlign w:val="center"/>
            <w:hideMark/>
          </w:tcPr>
          <w:p w14:paraId="21361EDB"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326.49</w:t>
            </w:r>
          </w:p>
        </w:tc>
        <w:tc>
          <w:tcPr>
            <w:tcW w:w="324" w:type="pct"/>
            <w:shd w:val="clear" w:color="auto" w:fill="auto"/>
            <w:noWrap/>
            <w:vAlign w:val="center"/>
            <w:hideMark/>
          </w:tcPr>
          <w:p w14:paraId="344A8962"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284.82</w:t>
            </w:r>
          </w:p>
        </w:tc>
        <w:tc>
          <w:tcPr>
            <w:tcW w:w="324" w:type="pct"/>
            <w:shd w:val="clear" w:color="auto" w:fill="auto"/>
            <w:noWrap/>
            <w:vAlign w:val="center"/>
            <w:hideMark/>
          </w:tcPr>
          <w:p w14:paraId="2A853591"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248.68</w:t>
            </w:r>
          </w:p>
        </w:tc>
        <w:tc>
          <w:tcPr>
            <w:tcW w:w="324" w:type="pct"/>
            <w:shd w:val="clear" w:color="auto" w:fill="auto"/>
            <w:noWrap/>
            <w:vAlign w:val="center"/>
            <w:hideMark/>
          </w:tcPr>
          <w:p w14:paraId="5364C1A8"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217.30</w:t>
            </w:r>
          </w:p>
        </w:tc>
        <w:tc>
          <w:tcPr>
            <w:tcW w:w="324" w:type="pct"/>
            <w:shd w:val="clear" w:color="auto" w:fill="auto"/>
            <w:noWrap/>
            <w:vAlign w:val="center"/>
            <w:hideMark/>
          </w:tcPr>
          <w:p w14:paraId="5B663CE5"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190.03</w:t>
            </w:r>
          </w:p>
        </w:tc>
        <w:tc>
          <w:tcPr>
            <w:tcW w:w="327" w:type="pct"/>
            <w:shd w:val="clear" w:color="auto" w:fill="auto"/>
            <w:noWrap/>
            <w:vAlign w:val="center"/>
            <w:hideMark/>
          </w:tcPr>
          <w:p w14:paraId="7C3B087C"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166.33</w:t>
            </w:r>
          </w:p>
        </w:tc>
      </w:tr>
      <w:tr w:rsidR="003D36E5" w:rsidRPr="003D36E5" w14:paraId="2AA12E23" w14:textId="77777777" w:rsidTr="00893F0F">
        <w:trPr>
          <w:trHeight w:val="300"/>
        </w:trPr>
        <w:tc>
          <w:tcPr>
            <w:tcW w:w="785" w:type="pct"/>
            <w:shd w:val="clear" w:color="auto" w:fill="auto"/>
            <w:noWrap/>
            <w:vAlign w:val="center"/>
            <w:hideMark/>
          </w:tcPr>
          <w:p w14:paraId="3D8FCAC1" w14:textId="77777777" w:rsidR="003D36E5" w:rsidRPr="003D36E5" w:rsidRDefault="003D36E5" w:rsidP="003D36E5">
            <w:pPr>
              <w:rPr>
                <w:rFonts w:asciiTheme="minorHAnsi" w:hAnsiTheme="minorHAnsi" w:cstheme="minorHAnsi"/>
                <w:sz w:val="22"/>
                <w:szCs w:val="22"/>
              </w:rPr>
            </w:pPr>
            <w:r w:rsidRPr="003D36E5">
              <w:rPr>
                <w:rFonts w:asciiTheme="minorHAnsi" w:hAnsiTheme="minorHAnsi" w:cstheme="minorHAnsi"/>
                <w:sz w:val="22"/>
                <w:szCs w:val="22"/>
              </w:rPr>
              <w:t>WCC</w:t>
            </w:r>
          </w:p>
        </w:tc>
        <w:tc>
          <w:tcPr>
            <w:tcW w:w="324" w:type="pct"/>
            <w:shd w:val="clear" w:color="auto" w:fill="auto"/>
            <w:noWrap/>
            <w:vAlign w:val="center"/>
            <w:hideMark/>
          </w:tcPr>
          <w:p w14:paraId="50622DF2"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-874.28</w:t>
            </w:r>
          </w:p>
        </w:tc>
        <w:tc>
          <w:tcPr>
            <w:tcW w:w="324" w:type="pct"/>
            <w:shd w:val="clear" w:color="auto" w:fill="auto"/>
            <w:noWrap/>
            <w:vAlign w:val="center"/>
            <w:hideMark/>
          </w:tcPr>
          <w:p w14:paraId="618982F7"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-69.29</w:t>
            </w:r>
          </w:p>
        </w:tc>
        <w:tc>
          <w:tcPr>
            <w:tcW w:w="324" w:type="pct"/>
            <w:shd w:val="clear" w:color="auto" w:fill="auto"/>
            <w:noWrap/>
            <w:vAlign w:val="center"/>
            <w:hideMark/>
          </w:tcPr>
          <w:p w14:paraId="737226B4"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-586.64</w:t>
            </w:r>
          </w:p>
        </w:tc>
        <w:tc>
          <w:tcPr>
            <w:tcW w:w="324" w:type="pct"/>
            <w:shd w:val="clear" w:color="auto" w:fill="auto"/>
            <w:noWrap/>
            <w:vAlign w:val="center"/>
            <w:hideMark/>
          </w:tcPr>
          <w:p w14:paraId="7D43B395" w14:textId="59663F43"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-1040.1</w:t>
            </w:r>
          </w:p>
        </w:tc>
        <w:tc>
          <w:tcPr>
            <w:tcW w:w="324" w:type="pct"/>
            <w:shd w:val="clear" w:color="auto" w:fill="auto"/>
            <w:noWrap/>
            <w:vAlign w:val="center"/>
            <w:hideMark/>
          </w:tcPr>
          <w:p w14:paraId="294D666C"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-506.13</w:t>
            </w:r>
          </w:p>
        </w:tc>
        <w:tc>
          <w:tcPr>
            <w:tcW w:w="324" w:type="pct"/>
            <w:shd w:val="clear" w:color="auto" w:fill="auto"/>
            <w:noWrap/>
            <w:vAlign w:val="center"/>
            <w:hideMark/>
          </w:tcPr>
          <w:p w14:paraId="195F0A7D"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-517.45</w:t>
            </w:r>
          </w:p>
        </w:tc>
        <w:tc>
          <w:tcPr>
            <w:tcW w:w="324" w:type="pct"/>
            <w:shd w:val="clear" w:color="auto" w:fill="auto"/>
            <w:noWrap/>
            <w:vAlign w:val="center"/>
            <w:hideMark/>
          </w:tcPr>
          <w:p w14:paraId="6E221B4C"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-559.72</w:t>
            </w:r>
          </w:p>
        </w:tc>
        <w:tc>
          <w:tcPr>
            <w:tcW w:w="324" w:type="pct"/>
            <w:shd w:val="clear" w:color="auto" w:fill="auto"/>
            <w:noWrap/>
            <w:vAlign w:val="center"/>
            <w:hideMark/>
          </w:tcPr>
          <w:p w14:paraId="2D7E3429"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-346.97</w:t>
            </w:r>
          </w:p>
        </w:tc>
        <w:tc>
          <w:tcPr>
            <w:tcW w:w="324" w:type="pct"/>
            <w:shd w:val="clear" w:color="auto" w:fill="auto"/>
            <w:noWrap/>
            <w:vAlign w:val="center"/>
            <w:hideMark/>
          </w:tcPr>
          <w:p w14:paraId="5DA3E4FB"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-596.92</w:t>
            </w:r>
          </w:p>
        </w:tc>
        <w:tc>
          <w:tcPr>
            <w:tcW w:w="324" w:type="pct"/>
            <w:shd w:val="clear" w:color="auto" w:fill="auto"/>
            <w:noWrap/>
            <w:vAlign w:val="center"/>
            <w:hideMark/>
          </w:tcPr>
          <w:p w14:paraId="73945416"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-355.62</w:t>
            </w:r>
          </w:p>
        </w:tc>
        <w:tc>
          <w:tcPr>
            <w:tcW w:w="324" w:type="pct"/>
            <w:shd w:val="clear" w:color="auto" w:fill="auto"/>
            <w:noWrap/>
            <w:vAlign w:val="center"/>
            <w:hideMark/>
          </w:tcPr>
          <w:p w14:paraId="1C6AC735"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-634.63</w:t>
            </w:r>
          </w:p>
        </w:tc>
        <w:tc>
          <w:tcPr>
            <w:tcW w:w="324" w:type="pct"/>
            <w:shd w:val="clear" w:color="auto" w:fill="auto"/>
            <w:noWrap/>
            <w:vAlign w:val="center"/>
            <w:hideMark/>
          </w:tcPr>
          <w:p w14:paraId="4768EF6E"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-650.97</w:t>
            </w:r>
          </w:p>
        </w:tc>
        <w:tc>
          <w:tcPr>
            <w:tcW w:w="327" w:type="pct"/>
            <w:shd w:val="clear" w:color="auto" w:fill="auto"/>
            <w:noWrap/>
            <w:vAlign w:val="center"/>
            <w:hideMark/>
          </w:tcPr>
          <w:p w14:paraId="1FB62B20"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-518.31</w:t>
            </w:r>
          </w:p>
        </w:tc>
      </w:tr>
      <w:tr w:rsidR="003D36E5" w:rsidRPr="003D36E5" w14:paraId="6A8545C2" w14:textId="77777777" w:rsidTr="00893F0F">
        <w:trPr>
          <w:trHeight w:val="300"/>
        </w:trPr>
        <w:tc>
          <w:tcPr>
            <w:tcW w:w="785" w:type="pct"/>
            <w:shd w:val="clear" w:color="auto" w:fill="auto"/>
            <w:noWrap/>
            <w:vAlign w:val="center"/>
            <w:hideMark/>
          </w:tcPr>
          <w:p w14:paraId="0473C172" w14:textId="77777777" w:rsidR="003D36E5" w:rsidRPr="003D36E5" w:rsidRDefault="003D36E5" w:rsidP="003D36E5">
            <w:pPr>
              <w:rPr>
                <w:rFonts w:asciiTheme="minorHAnsi" w:hAnsiTheme="minorHAnsi" w:cstheme="minorHAnsi"/>
                <w:sz w:val="22"/>
                <w:szCs w:val="22"/>
              </w:rPr>
            </w:pPr>
            <w:r w:rsidRPr="003D36E5">
              <w:rPr>
                <w:rFonts w:asciiTheme="minorHAnsi" w:hAnsiTheme="minorHAnsi" w:cstheme="minorHAnsi"/>
                <w:sz w:val="22"/>
                <w:szCs w:val="22"/>
              </w:rPr>
              <w:t>CAPEX</w:t>
            </w:r>
          </w:p>
        </w:tc>
        <w:tc>
          <w:tcPr>
            <w:tcW w:w="324" w:type="pct"/>
            <w:shd w:val="clear" w:color="auto" w:fill="auto"/>
            <w:noWrap/>
            <w:vAlign w:val="center"/>
            <w:hideMark/>
          </w:tcPr>
          <w:p w14:paraId="67D0E5E3"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-945.20</w:t>
            </w:r>
          </w:p>
        </w:tc>
        <w:tc>
          <w:tcPr>
            <w:tcW w:w="324" w:type="pct"/>
            <w:shd w:val="clear" w:color="auto" w:fill="auto"/>
            <w:noWrap/>
            <w:vAlign w:val="center"/>
            <w:hideMark/>
          </w:tcPr>
          <w:p w14:paraId="54102D80" w14:textId="7B41AB8D"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-2436.7</w:t>
            </w:r>
          </w:p>
        </w:tc>
        <w:tc>
          <w:tcPr>
            <w:tcW w:w="324" w:type="pct"/>
            <w:shd w:val="clear" w:color="auto" w:fill="auto"/>
            <w:noWrap/>
            <w:vAlign w:val="center"/>
            <w:hideMark/>
          </w:tcPr>
          <w:p w14:paraId="0BAE60E5"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-976.45</w:t>
            </w:r>
          </w:p>
        </w:tc>
        <w:tc>
          <w:tcPr>
            <w:tcW w:w="324" w:type="pct"/>
            <w:shd w:val="clear" w:color="auto" w:fill="auto"/>
            <w:noWrap/>
            <w:vAlign w:val="center"/>
            <w:hideMark/>
          </w:tcPr>
          <w:p w14:paraId="3BC7D90E"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0.00</w:t>
            </w:r>
          </w:p>
        </w:tc>
        <w:tc>
          <w:tcPr>
            <w:tcW w:w="324" w:type="pct"/>
            <w:shd w:val="clear" w:color="auto" w:fill="auto"/>
            <w:noWrap/>
            <w:vAlign w:val="center"/>
            <w:hideMark/>
          </w:tcPr>
          <w:p w14:paraId="7CDEB9D6"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0.00</w:t>
            </w:r>
          </w:p>
        </w:tc>
        <w:tc>
          <w:tcPr>
            <w:tcW w:w="324" w:type="pct"/>
            <w:shd w:val="clear" w:color="auto" w:fill="auto"/>
            <w:noWrap/>
            <w:vAlign w:val="center"/>
            <w:hideMark/>
          </w:tcPr>
          <w:p w14:paraId="078C3916"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0.00</w:t>
            </w:r>
          </w:p>
        </w:tc>
        <w:tc>
          <w:tcPr>
            <w:tcW w:w="324" w:type="pct"/>
            <w:shd w:val="clear" w:color="auto" w:fill="auto"/>
            <w:noWrap/>
            <w:vAlign w:val="center"/>
            <w:hideMark/>
          </w:tcPr>
          <w:p w14:paraId="2976BBAA"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0.00</w:t>
            </w:r>
          </w:p>
        </w:tc>
        <w:tc>
          <w:tcPr>
            <w:tcW w:w="324" w:type="pct"/>
            <w:shd w:val="clear" w:color="auto" w:fill="auto"/>
            <w:noWrap/>
            <w:vAlign w:val="center"/>
            <w:hideMark/>
          </w:tcPr>
          <w:p w14:paraId="4B0A24DA"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0.00</w:t>
            </w:r>
          </w:p>
        </w:tc>
        <w:tc>
          <w:tcPr>
            <w:tcW w:w="324" w:type="pct"/>
            <w:shd w:val="clear" w:color="auto" w:fill="auto"/>
            <w:noWrap/>
            <w:vAlign w:val="center"/>
            <w:hideMark/>
          </w:tcPr>
          <w:p w14:paraId="5F348C98"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0.00</w:t>
            </w:r>
          </w:p>
        </w:tc>
        <w:tc>
          <w:tcPr>
            <w:tcW w:w="324" w:type="pct"/>
            <w:shd w:val="clear" w:color="auto" w:fill="auto"/>
            <w:noWrap/>
            <w:vAlign w:val="center"/>
            <w:hideMark/>
          </w:tcPr>
          <w:p w14:paraId="7E029568"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0.00</w:t>
            </w:r>
          </w:p>
        </w:tc>
        <w:tc>
          <w:tcPr>
            <w:tcW w:w="324" w:type="pct"/>
            <w:shd w:val="clear" w:color="auto" w:fill="auto"/>
            <w:noWrap/>
            <w:vAlign w:val="center"/>
            <w:hideMark/>
          </w:tcPr>
          <w:p w14:paraId="442AB017"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0.00</w:t>
            </w:r>
          </w:p>
        </w:tc>
        <w:tc>
          <w:tcPr>
            <w:tcW w:w="324" w:type="pct"/>
            <w:shd w:val="clear" w:color="auto" w:fill="auto"/>
            <w:noWrap/>
            <w:vAlign w:val="center"/>
            <w:hideMark/>
          </w:tcPr>
          <w:p w14:paraId="34B23F31"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0.00</w:t>
            </w:r>
          </w:p>
        </w:tc>
        <w:tc>
          <w:tcPr>
            <w:tcW w:w="327" w:type="pct"/>
            <w:shd w:val="clear" w:color="auto" w:fill="auto"/>
            <w:noWrap/>
            <w:vAlign w:val="center"/>
            <w:hideMark/>
          </w:tcPr>
          <w:p w14:paraId="352F16AA"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0.00</w:t>
            </w:r>
          </w:p>
        </w:tc>
      </w:tr>
      <w:tr w:rsidR="003D36E5" w:rsidRPr="003D36E5" w14:paraId="78E538BE" w14:textId="77777777" w:rsidTr="00893F0F">
        <w:trPr>
          <w:trHeight w:val="300"/>
        </w:trPr>
        <w:tc>
          <w:tcPr>
            <w:tcW w:w="785" w:type="pct"/>
            <w:shd w:val="clear" w:color="auto" w:fill="auto"/>
            <w:noWrap/>
            <w:vAlign w:val="center"/>
            <w:hideMark/>
          </w:tcPr>
          <w:p w14:paraId="15D200B1" w14:textId="77777777" w:rsidR="003D36E5" w:rsidRPr="003D36E5" w:rsidRDefault="003D36E5" w:rsidP="003D36E5">
            <w:pPr>
              <w:rPr>
                <w:rFonts w:asciiTheme="minorHAnsi" w:hAnsiTheme="minorHAnsi" w:cstheme="minorHAnsi"/>
                <w:sz w:val="22"/>
                <w:szCs w:val="22"/>
              </w:rPr>
            </w:pPr>
            <w:r w:rsidRPr="003D36E5">
              <w:rPr>
                <w:rFonts w:asciiTheme="minorHAnsi" w:hAnsiTheme="minorHAnsi" w:cstheme="minorHAnsi"/>
                <w:sz w:val="22"/>
                <w:szCs w:val="22"/>
              </w:rPr>
              <w:t>FCCF</w:t>
            </w:r>
          </w:p>
        </w:tc>
        <w:tc>
          <w:tcPr>
            <w:tcW w:w="324" w:type="pct"/>
            <w:shd w:val="clear" w:color="auto" w:fill="auto"/>
            <w:noWrap/>
            <w:vAlign w:val="center"/>
            <w:hideMark/>
          </w:tcPr>
          <w:p w14:paraId="34713847" w14:textId="3A764BEB"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-1445.0</w:t>
            </w:r>
          </w:p>
        </w:tc>
        <w:tc>
          <w:tcPr>
            <w:tcW w:w="324" w:type="pct"/>
            <w:shd w:val="clear" w:color="auto" w:fill="auto"/>
            <w:noWrap/>
            <w:vAlign w:val="center"/>
            <w:hideMark/>
          </w:tcPr>
          <w:p w14:paraId="7688DB8C" w14:textId="2580C65C"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-2196.7</w:t>
            </w:r>
          </w:p>
        </w:tc>
        <w:tc>
          <w:tcPr>
            <w:tcW w:w="324" w:type="pct"/>
            <w:shd w:val="clear" w:color="auto" w:fill="auto"/>
            <w:noWrap/>
            <w:vAlign w:val="center"/>
            <w:hideMark/>
          </w:tcPr>
          <w:p w14:paraId="7B5B8F4E" w14:textId="135AC978"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-1076.0</w:t>
            </w:r>
          </w:p>
        </w:tc>
        <w:tc>
          <w:tcPr>
            <w:tcW w:w="324" w:type="pct"/>
            <w:shd w:val="clear" w:color="auto" w:fill="auto"/>
            <w:noWrap/>
            <w:vAlign w:val="center"/>
            <w:hideMark/>
          </w:tcPr>
          <w:p w14:paraId="02959083"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800.21</w:t>
            </w:r>
          </w:p>
        </w:tc>
        <w:tc>
          <w:tcPr>
            <w:tcW w:w="324" w:type="pct"/>
            <w:shd w:val="clear" w:color="auto" w:fill="auto"/>
            <w:noWrap/>
            <w:vAlign w:val="center"/>
            <w:hideMark/>
          </w:tcPr>
          <w:p w14:paraId="3ED597BB" w14:textId="567A2EEA"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1096.8</w:t>
            </w:r>
          </w:p>
        </w:tc>
        <w:tc>
          <w:tcPr>
            <w:tcW w:w="324" w:type="pct"/>
            <w:shd w:val="clear" w:color="auto" w:fill="auto"/>
            <w:noWrap/>
            <w:vAlign w:val="center"/>
            <w:hideMark/>
          </w:tcPr>
          <w:p w14:paraId="232AA5DF" w14:textId="54983466"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1139.2</w:t>
            </w:r>
          </w:p>
        </w:tc>
        <w:tc>
          <w:tcPr>
            <w:tcW w:w="324" w:type="pct"/>
            <w:shd w:val="clear" w:color="auto" w:fill="auto"/>
            <w:noWrap/>
            <w:vAlign w:val="center"/>
            <w:hideMark/>
          </w:tcPr>
          <w:p w14:paraId="362A2AB0" w14:textId="2A6560A0"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1146.6</w:t>
            </w:r>
          </w:p>
        </w:tc>
        <w:tc>
          <w:tcPr>
            <w:tcW w:w="324" w:type="pct"/>
            <w:shd w:val="clear" w:color="auto" w:fill="auto"/>
            <w:noWrap/>
            <w:vAlign w:val="center"/>
            <w:hideMark/>
          </w:tcPr>
          <w:p w14:paraId="0AB47124" w14:textId="403492A5"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1314.5</w:t>
            </w:r>
          </w:p>
        </w:tc>
        <w:tc>
          <w:tcPr>
            <w:tcW w:w="324" w:type="pct"/>
            <w:shd w:val="clear" w:color="auto" w:fill="auto"/>
            <w:noWrap/>
            <w:vAlign w:val="center"/>
            <w:hideMark/>
          </w:tcPr>
          <w:p w14:paraId="47652554" w14:textId="0B82F8B2"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1336.9</w:t>
            </w:r>
          </w:p>
        </w:tc>
        <w:tc>
          <w:tcPr>
            <w:tcW w:w="324" w:type="pct"/>
            <w:shd w:val="clear" w:color="auto" w:fill="auto"/>
            <w:noWrap/>
            <w:vAlign w:val="center"/>
            <w:hideMark/>
          </w:tcPr>
          <w:p w14:paraId="0E55EAA6" w14:textId="1C2A762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1519.4</w:t>
            </w:r>
          </w:p>
        </w:tc>
        <w:tc>
          <w:tcPr>
            <w:tcW w:w="324" w:type="pct"/>
            <w:shd w:val="clear" w:color="auto" w:fill="auto"/>
            <w:noWrap/>
            <w:vAlign w:val="center"/>
            <w:hideMark/>
          </w:tcPr>
          <w:p w14:paraId="1117A1B2" w14:textId="226C0F8D"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1549.2</w:t>
            </w:r>
          </w:p>
        </w:tc>
        <w:tc>
          <w:tcPr>
            <w:tcW w:w="324" w:type="pct"/>
            <w:shd w:val="clear" w:color="auto" w:fill="auto"/>
            <w:noWrap/>
            <w:vAlign w:val="center"/>
            <w:hideMark/>
          </w:tcPr>
          <w:p w14:paraId="52A2F6C4" w14:textId="18004851"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1673.3</w:t>
            </w:r>
          </w:p>
        </w:tc>
        <w:tc>
          <w:tcPr>
            <w:tcW w:w="327" w:type="pct"/>
            <w:shd w:val="clear" w:color="auto" w:fill="auto"/>
            <w:noWrap/>
            <w:vAlign w:val="center"/>
            <w:hideMark/>
          </w:tcPr>
          <w:p w14:paraId="50E19385" w14:textId="623DDBE9"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1953.1</w:t>
            </w:r>
          </w:p>
        </w:tc>
      </w:tr>
      <w:tr w:rsidR="00893F0F" w:rsidRPr="003D36E5" w14:paraId="7296B651" w14:textId="77777777" w:rsidTr="00893F0F">
        <w:trPr>
          <w:trHeight w:val="300"/>
        </w:trPr>
        <w:tc>
          <w:tcPr>
            <w:tcW w:w="785" w:type="pct"/>
            <w:shd w:val="clear" w:color="auto" w:fill="B8CCE4" w:themeFill="accent1" w:themeFillTint="66"/>
            <w:noWrap/>
            <w:vAlign w:val="center"/>
            <w:hideMark/>
          </w:tcPr>
          <w:p w14:paraId="0CBED2A7" w14:textId="77777777" w:rsidR="00893F0F" w:rsidRPr="00893F0F" w:rsidRDefault="00893F0F" w:rsidP="003D36E5">
            <w:pPr>
              <w:rPr>
                <w:rFonts w:asciiTheme="minorHAnsi" w:hAnsiTheme="minorHAnsi" w:cstheme="minorHAnsi"/>
                <w:b/>
                <w:sz w:val="22"/>
                <w:szCs w:val="22"/>
              </w:rPr>
            </w:pPr>
            <w:r w:rsidRPr="00893F0F">
              <w:rPr>
                <w:rFonts w:asciiTheme="minorHAnsi" w:hAnsiTheme="minorHAnsi" w:cstheme="minorHAnsi"/>
                <w:b/>
                <w:sz w:val="22"/>
                <w:szCs w:val="22"/>
              </w:rPr>
              <w:t>WACC</w:t>
            </w:r>
          </w:p>
        </w:tc>
        <w:tc>
          <w:tcPr>
            <w:tcW w:w="4215" w:type="pct"/>
            <w:gridSpan w:val="13"/>
            <w:shd w:val="clear" w:color="auto" w:fill="B8CCE4" w:themeFill="accent1" w:themeFillTint="66"/>
            <w:noWrap/>
            <w:vAlign w:val="center"/>
            <w:hideMark/>
          </w:tcPr>
          <w:p w14:paraId="73A741DD" w14:textId="778BD35B" w:rsidR="00893F0F" w:rsidRPr="00893F0F" w:rsidRDefault="00893F0F" w:rsidP="003D36E5">
            <w:pPr>
              <w:jc w:val="center"/>
              <w:rPr>
                <w:rFonts w:asciiTheme="minorHAnsi" w:hAnsiTheme="minorHAnsi" w:cstheme="minorHAnsi"/>
                <w:b/>
                <w:sz w:val="22"/>
                <w:szCs w:val="22"/>
              </w:rPr>
            </w:pPr>
            <w:r w:rsidRPr="00893F0F">
              <w:rPr>
                <w:rFonts w:asciiTheme="minorHAnsi" w:hAnsiTheme="minorHAnsi" w:cstheme="minorHAnsi"/>
                <w:b/>
                <w:sz w:val="22"/>
                <w:szCs w:val="22"/>
              </w:rPr>
              <w:t>9.00%</w:t>
            </w:r>
          </w:p>
        </w:tc>
      </w:tr>
      <w:tr w:rsidR="00893F0F" w:rsidRPr="003D36E5" w14:paraId="6D1883C7" w14:textId="77777777" w:rsidTr="00893F0F">
        <w:trPr>
          <w:trHeight w:val="300"/>
        </w:trPr>
        <w:tc>
          <w:tcPr>
            <w:tcW w:w="785" w:type="pct"/>
            <w:shd w:val="clear" w:color="auto" w:fill="B8CCE4" w:themeFill="accent1" w:themeFillTint="66"/>
            <w:noWrap/>
            <w:vAlign w:val="center"/>
            <w:hideMark/>
          </w:tcPr>
          <w:p w14:paraId="1ADD2528" w14:textId="77777777" w:rsidR="00893F0F" w:rsidRPr="00893F0F" w:rsidRDefault="00893F0F" w:rsidP="003D36E5">
            <w:pPr>
              <w:rPr>
                <w:rFonts w:asciiTheme="minorHAnsi" w:hAnsiTheme="minorHAnsi" w:cstheme="minorHAnsi"/>
                <w:b/>
                <w:sz w:val="22"/>
                <w:szCs w:val="22"/>
              </w:rPr>
            </w:pPr>
            <w:r w:rsidRPr="00893F0F">
              <w:rPr>
                <w:rFonts w:asciiTheme="minorHAnsi" w:hAnsiTheme="minorHAnsi" w:cstheme="minorHAnsi"/>
                <w:b/>
                <w:sz w:val="22"/>
                <w:szCs w:val="22"/>
              </w:rPr>
              <w:t>Company Risk Premium</w:t>
            </w:r>
          </w:p>
        </w:tc>
        <w:tc>
          <w:tcPr>
            <w:tcW w:w="4215" w:type="pct"/>
            <w:gridSpan w:val="13"/>
            <w:shd w:val="clear" w:color="auto" w:fill="B8CCE4" w:themeFill="accent1" w:themeFillTint="66"/>
            <w:noWrap/>
            <w:vAlign w:val="center"/>
            <w:hideMark/>
          </w:tcPr>
          <w:p w14:paraId="265384C0" w14:textId="1579D75C" w:rsidR="00893F0F" w:rsidRPr="00893F0F" w:rsidRDefault="00893F0F" w:rsidP="003D36E5">
            <w:pPr>
              <w:jc w:val="center"/>
              <w:rPr>
                <w:rFonts w:asciiTheme="minorHAnsi" w:hAnsiTheme="minorHAnsi" w:cstheme="minorHAnsi"/>
                <w:b/>
                <w:sz w:val="22"/>
                <w:szCs w:val="22"/>
              </w:rPr>
            </w:pPr>
            <w:r w:rsidRPr="00893F0F">
              <w:rPr>
                <w:rFonts w:asciiTheme="minorHAnsi" w:hAnsiTheme="minorHAnsi" w:cstheme="minorHAnsi"/>
                <w:b/>
                <w:sz w:val="22"/>
                <w:szCs w:val="22"/>
              </w:rPr>
              <w:t>1.00%</w:t>
            </w:r>
          </w:p>
        </w:tc>
      </w:tr>
      <w:tr w:rsidR="00893F0F" w:rsidRPr="003D36E5" w14:paraId="37CE6043" w14:textId="77777777" w:rsidTr="00893F0F">
        <w:trPr>
          <w:trHeight w:val="300"/>
        </w:trPr>
        <w:tc>
          <w:tcPr>
            <w:tcW w:w="785" w:type="pct"/>
            <w:shd w:val="clear" w:color="auto" w:fill="B8CCE4" w:themeFill="accent1" w:themeFillTint="66"/>
            <w:noWrap/>
            <w:vAlign w:val="center"/>
            <w:hideMark/>
          </w:tcPr>
          <w:p w14:paraId="608454D0" w14:textId="2F0A777A" w:rsidR="00893F0F" w:rsidRPr="00893F0F" w:rsidRDefault="00893F0F" w:rsidP="003D36E5">
            <w:pPr>
              <w:rPr>
                <w:rFonts w:asciiTheme="minorHAnsi" w:hAnsiTheme="minorHAnsi" w:cstheme="minorHAnsi"/>
                <w:b/>
                <w:sz w:val="22"/>
                <w:szCs w:val="22"/>
              </w:rPr>
            </w:pPr>
            <w:r w:rsidRPr="00893F0F">
              <w:rPr>
                <w:rFonts w:asciiTheme="minorHAnsi" w:hAnsiTheme="minorHAnsi" w:cstheme="minorHAnsi"/>
                <w:b/>
                <w:sz w:val="22"/>
                <w:szCs w:val="22"/>
              </w:rPr>
              <w:t>Discount Rate</w:t>
            </w:r>
          </w:p>
        </w:tc>
        <w:tc>
          <w:tcPr>
            <w:tcW w:w="4215" w:type="pct"/>
            <w:gridSpan w:val="13"/>
            <w:shd w:val="clear" w:color="auto" w:fill="B8CCE4" w:themeFill="accent1" w:themeFillTint="66"/>
            <w:noWrap/>
            <w:vAlign w:val="center"/>
            <w:hideMark/>
          </w:tcPr>
          <w:p w14:paraId="6D5D8544" w14:textId="359F7F7A" w:rsidR="00893F0F" w:rsidRPr="00893F0F" w:rsidRDefault="00893F0F" w:rsidP="003D36E5">
            <w:pPr>
              <w:jc w:val="center"/>
              <w:rPr>
                <w:rFonts w:asciiTheme="minorHAnsi" w:hAnsiTheme="minorHAnsi" w:cstheme="minorHAnsi"/>
                <w:b/>
                <w:sz w:val="22"/>
                <w:szCs w:val="22"/>
              </w:rPr>
            </w:pPr>
            <w:r w:rsidRPr="00893F0F">
              <w:rPr>
                <w:rFonts w:asciiTheme="minorHAnsi" w:hAnsiTheme="minorHAnsi" w:cstheme="minorHAnsi"/>
                <w:b/>
                <w:sz w:val="22"/>
                <w:szCs w:val="22"/>
              </w:rPr>
              <w:t>10.00%</w:t>
            </w:r>
          </w:p>
        </w:tc>
      </w:tr>
      <w:tr w:rsidR="003D36E5" w:rsidRPr="003D36E5" w14:paraId="1E5F53CE" w14:textId="77777777" w:rsidTr="00893F0F">
        <w:trPr>
          <w:trHeight w:val="300"/>
        </w:trPr>
        <w:tc>
          <w:tcPr>
            <w:tcW w:w="785" w:type="pct"/>
            <w:shd w:val="clear" w:color="auto" w:fill="auto"/>
            <w:noWrap/>
            <w:vAlign w:val="center"/>
            <w:hideMark/>
          </w:tcPr>
          <w:p w14:paraId="034FCD2D" w14:textId="77777777" w:rsidR="003D36E5" w:rsidRPr="003D36E5" w:rsidRDefault="003D36E5" w:rsidP="003D36E5">
            <w:pPr>
              <w:rPr>
                <w:rFonts w:asciiTheme="minorHAnsi" w:hAnsiTheme="minorHAnsi" w:cstheme="minorHAnsi"/>
                <w:sz w:val="22"/>
                <w:szCs w:val="22"/>
              </w:rPr>
            </w:pPr>
            <w:r w:rsidRPr="003D36E5">
              <w:rPr>
                <w:rFonts w:asciiTheme="minorHAnsi" w:hAnsiTheme="minorHAnsi" w:cstheme="minorHAnsi"/>
                <w:sz w:val="22"/>
                <w:szCs w:val="22"/>
              </w:rPr>
              <w:t>Period</w:t>
            </w:r>
          </w:p>
        </w:tc>
        <w:tc>
          <w:tcPr>
            <w:tcW w:w="324" w:type="pct"/>
            <w:shd w:val="clear" w:color="auto" w:fill="auto"/>
            <w:noWrap/>
            <w:vAlign w:val="center"/>
            <w:hideMark/>
          </w:tcPr>
          <w:p w14:paraId="277EDADE"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1.5</w:t>
            </w:r>
          </w:p>
        </w:tc>
        <w:tc>
          <w:tcPr>
            <w:tcW w:w="324" w:type="pct"/>
            <w:shd w:val="clear" w:color="auto" w:fill="auto"/>
            <w:noWrap/>
            <w:vAlign w:val="center"/>
            <w:hideMark/>
          </w:tcPr>
          <w:p w14:paraId="489F2DDF"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2.5</w:t>
            </w:r>
          </w:p>
        </w:tc>
        <w:tc>
          <w:tcPr>
            <w:tcW w:w="324" w:type="pct"/>
            <w:shd w:val="clear" w:color="auto" w:fill="auto"/>
            <w:noWrap/>
            <w:vAlign w:val="center"/>
            <w:hideMark/>
          </w:tcPr>
          <w:p w14:paraId="1DAFAFD6"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3.5</w:t>
            </w:r>
          </w:p>
        </w:tc>
        <w:tc>
          <w:tcPr>
            <w:tcW w:w="324" w:type="pct"/>
            <w:shd w:val="clear" w:color="auto" w:fill="auto"/>
            <w:noWrap/>
            <w:vAlign w:val="center"/>
            <w:hideMark/>
          </w:tcPr>
          <w:p w14:paraId="77F966D3"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4.5</w:t>
            </w:r>
          </w:p>
        </w:tc>
        <w:tc>
          <w:tcPr>
            <w:tcW w:w="324" w:type="pct"/>
            <w:shd w:val="clear" w:color="auto" w:fill="auto"/>
            <w:noWrap/>
            <w:vAlign w:val="center"/>
            <w:hideMark/>
          </w:tcPr>
          <w:p w14:paraId="35EAB4CC"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5.5</w:t>
            </w:r>
          </w:p>
        </w:tc>
        <w:tc>
          <w:tcPr>
            <w:tcW w:w="324" w:type="pct"/>
            <w:shd w:val="clear" w:color="auto" w:fill="auto"/>
            <w:noWrap/>
            <w:vAlign w:val="center"/>
            <w:hideMark/>
          </w:tcPr>
          <w:p w14:paraId="0826D19A"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6.5</w:t>
            </w:r>
          </w:p>
        </w:tc>
        <w:tc>
          <w:tcPr>
            <w:tcW w:w="324" w:type="pct"/>
            <w:shd w:val="clear" w:color="auto" w:fill="auto"/>
            <w:noWrap/>
            <w:vAlign w:val="center"/>
            <w:hideMark/>
          </w:tcPr>
          <w:p w14:paraId="5443AC1A"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7.5</w:t>
            </w:r>
          </w:p>
        </w:tc>
        <w:tc>
          <w:tcPr>
            <w:tcW w:w="324" w:type="pct"/>
            <w:shd w:val="clear" w:color="auto" w:fill="auto"/>
            <w:noWrap/>
            <w:vAlign w:val="center"/>
            <w:hideMark/>
          </w:tcPr>
          <w:p w14:paraId="432E5343"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8.5</w:t>
            </w:r>
          </w:p>
        </w:tc>
        <w:tc>
          <w:tcPr>
            <w:tcW w:w="324" w:type="pct"/>
            <w:shd w:val="clear" w:color="auto" w:fill="auto"/>
            <w:noWrap/>
            <w:vAlign w:val="center"/>
            <w:hideMark/>
          </w:tcPr>
          <w:p w14:paraId="633D07CE"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9.5</w:t>
            </w:r>
          </w:p>
        </w:tc>
        <w:tc>
          <w:tcPr>
            <w:tcW w:w="324" w:type="pct"/>
            <w:shd w:val="clear" w:color="auto" w:fill="auto"/>
            <w:noWrap/>
            <w:vAlign w:val="center"/>
            <w:hideMark/>
          </w:tcPr>
          <w:p w14:paraId="37615B34"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10.5</w:t>
            </w:r>
          </w:p>
        </w:tc>
        <w:tc>
          <w:tcPr>
            <w:tcW w:w="324" w:type="pct"/>
            <w:shd w:val="clear" w:color="auto" w:fill="auto"/>
            <w:noWrap/>
            <w:vAlign w:val="center"/>
            <w:hideMark/>
          </w:tcPr>
          <w:p w14:paraId="2CF4ACEA"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11.5</w:t>
            </w:r>
          </w:p>
        </w:tc>
        <w:tc>
          <w:tcPr>
            <w:tcW w:w="324" w:type="pct"/>
            <w:shd w:val="clear" w:color="auto" w:fill="auto"/>
            <w:noWrap/>
            <w:vAlign w:val="center"/>
            <w:hideMark/>
          </w:tcPr>
          <w:p w14:paraId="419A4A60"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12.5</w:t>
            </w:r>
          </w:p>
        </w:tc>
        <w:tc>
          <w:tcPr>
            <w:tcW w:w="327" w:type="pct"/>
            <w:shd w:val="clear" w:color="auto" w:fill="auto"/>
            <w:noWrap/>
            <w:vAlign w:val="center"/>
            <w:hideMark/>
          </w:tcPr>
          <w:p w14:paraId="572415A6"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13.5</w:t>
            </w:r>
          </w:p>
        </w:tc>
      </w:tr>
      <w:tr w:rsidR="003D36E5" w:rsidRPr="003D36E5" w14:paraId="5F1EDC6C" w14:textId="77777777" w:rsidTr="00893F0F">
        <w:trPr>
          <w:trHeight w:val="300"/>
        </w:trPr>
        <w:tc>
          <w:tcPr>
            <w:tcW w:w="785" w:type="pct"/>
            <w:shd w:val="clear" w:color="auto" w:fill="auto"/>
            <w:noWrap/>
            <w:vAlign w:val="center"/>
            <w:hideMark/>
          </w:tcPr>
          <w:p w14:paraId="4A1EB8C9" w14:textId="77777777" w:rsidR="003D36E5" w:rsidRPr="003D36E5" w:rsidRDefault="003D36E5" w:rsidP="003D36E5">
            <w:pPr>
              <w:rPr>
                <w:rFonts w:asciiTheme="minorHAnsi" w:hAnsiTheme="minorHAnsi" w:cstheme="minorHAnsi"/>
                <w:sz w:val="22"/>
                <w:szCs w:val="22"/>
              </w:rPr>
            </w:pPr>
            <w:r w:rsidRPr="003D36E5">
              <w:rPr>
                <w:rFonts w:asciiTheme="minorHAnsi" w:hAnsiTheme="minorHAnsi" w:cstheme="minorHAnsi"/>
                <w:sz w:val="22"/>
                <w:szCs w:val="22"/>
              </w:rPr>
              <w:t>Discount Factor</w:t>
            </w:r>
          </w:p>
        </w:tc>
        <w:tc>
          <w:tcPr>
            <w:tcW w:w="324" w:type="pct"/>
            <w:shd w:val="clear" w:color="auto" w:fill="auto"/>
            <w:noWrap/>
            <w:vAlign w:val="center"/>
            <w:hideMark/>
          </w:tcPr>
          <w:p w14:paraId="17A3E4A4"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0.87</w:t>
            </w:r>
          </w:p>
        </w:tc>
        <w:tc>
          <w:tcPr>
            <w:tcW w:w="324" w:type="pct"/>
            <w:shd w:val="clear" w:color="auto" w:fill="auto"/>
            <w:noWrap/>
            <w:vAlign w:val="center"/>
            <w:hideMark/>
          </w:tcPr>
          <w:p w14:paraId="05873775"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0.79</w:t>
            </w:r>
          </w:p>
        </w:tc>
        <w:tc>
          <w:tcPr>
            <w:tcW w:w="324" w:type="pct"/>
            <w:shd w:val="clear" w:color="auto" w:fill="auto"/>
            <w:noWrap/>
            <w:vAlign w:val="center"/>
            <w:hideMark/>
          </w:tcPr>
          <w:p w14:paraId="2F6728BF"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0.72</w:t>
            </w:r>
          </w:p>
        </w:tc>
        <w:tc>
          <w:tcPr>
            <w:tcW w:w="324" w:type="pct"/>
            <w:shd w:val="clear" w:color="auto" w:fill="auto"/>
            <w:noWrap/>
            <w:vAlign w:val="center"/>
            <w:hideMark/>
          </w:tcPr>
          <w:p w14:paraId="2392E56E"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0.65</w:t>
            </w:r>
          </w:p>
        </w:tc>
        <w:tc>
          <w:tcPr>
            <w:tcW w:w="324" w:type="pct"/>
            <w:shd w:val="clear" w:color="auto" w:fill="auto"/>
            <w:noWrap/>
            <w:vAlign w:val="center"/>
            <w:hideMark/>
          </w:tcPr>
          <w:p w14:paraId="55786FB9"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0.59</w:t>
            </w:r>
          </w:p>
        </w:tc>
        <w:tc>
          <w:tcPr>
            <w:tcW w:w="324" w:type="pct"/>
            <w:shd w:val="clear" w:color="auto" w:fill="auto"/>
            <w:noWrap/>
            <w:vAlign w:val="center"/>
            <w:hideMark/>
          </w:tcPr>
          <w:p w14:paraId="0862DFFB"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0.54</w:t>
            </w:r>
          </w:p>
        </w:tc>
        <w:tc>
          <w:tcPr>
            <w:tcW w:w="324" w:type="pct"/>
            <w:shd w:val="clear" w:color="auto" w:fill="auto"/>
            <w:noWrap/>
            <w:vAlign w:val="center"/>
            <w:hideMark/>
          </w:tcPr>
          <w:p w14:paraId="54375681"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0.49</w:t>
            </w:r>
          </w:p>
        </w:tc>
        <w:tc>
          <w:tcPr>
            <w:tcW w:w="324" w:type="pct"/>
            <w:shd w:val="clear" w:color="auto" w:fill="auto"/>
            <w:noWrap/>
            <w:vAlign w:val="center"/>
            <w:hideMark/>
          </w:tcPr>
          <w:p w14:paraId="69FE8726"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0.44</w:t>
            </w:r>
          </w:p>
        </w:tc>
        <w:tc>
          <w:tcPr>
            <w:tcW w:w="324" w:type="pct"/>
            <w:shd w:val="clear" w:color="auto" w:fill="auto"/>
            <w:noWrap/>
            <w:vAlign w:val="center"/>
            <w:hideMark/>
          </w:tcPr>
          <w:p w14:paraId="6493B969"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0.40</w:t>
            </w:r>
          </w:p>
        </w:tc>
        <w:tc>
          <w:tcPr>
            <w:tcW w:w="324" w:type="pct"/>
            <w:shd w:val="clear" w:color="auto" w:fill="auto"/>
            <w:noWrap/>
            <w:vAlign w:val="center"/>
            <w:hideMark/>
          </w:tcPr>
          <w:p w14:paraId="123CCD9C"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0.37</w:t>
            </w:r>
          </w:p>
        </w:tc>
        <w:tc>
          <w:tcPr>
            <w:tcW w:w="324" w:type="pct"/>
            <w:shd w:val="clear" w:color="auto" w:fill="auto"/>
            <w:noWrap/>
            <w:vAlign w:val="center"/>
            <w:hideMark/>
          </w:tcPr>
          <w:p w14:paraId="41A892B1"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0.33</w:t>
            </w:r>
          </w:p>
        </w:tc>
        <w:tc>
          <w:tcPr>
            <w:tcW w:w="324" w:type="pct"/>
            <w:shd w:val="clear" w:color="auto" w:fill="auto"/>
            <w:noWrap/>
            <w:vAlign w:val="center"/>
            <w:hideMark/>
          </w:tcPr>
          <w:p w14:paraId="7B1072E7"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0.30</w:t>
            </w:r>
          </w:p>
        </w:tc>
        <w:tc>
          <w:tcPr>
            <w:tcW w:w="327" w:type="pct"/>
            <w:shd w:val="clear" w:color="auto" w:fill="auto"/>
            <w:noWrap/>
            <w:vAlign w:val="center"/>
            <w:hideMark/>
          </w:tcPr>
          <w:p w14:paraId="4115099E"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0.28</w:t>
            </w:r>
          </w:p>
        </w:tc>
      </w:tr>
      <w:tr w:rsidR="003D36E5" w:rsidRPr="003D36E5" w14:paraId="72E69325" w14:textId="77777777" w:rsidTr="00893F0F">
        <w:trPr>
          <w:trHeight w:val="300"/>
        </w:trPr>
        <w:tc>
          <w:tcPr>
            <w:tcW w:w="785" w:type="pct"/>
            <w:shd w:val="clear" w:color="auto" w:fill="auto"/>
            <w:noWrap/>
            <w:vAlign w:val="center"/>
            <w:hideMark/>
          </w:tcPr>
          <w:p w14:paraId="3DFAF5E6" w14:textId="77777777" w:rsidR="003D36E5" w:rsidRPr="003D36E5" w:rsidRDefault="003D36E5" w:rsidP="003D36E5">
            <w:pPr>
              <w:rPr>
                <w:rFonts w:asciiTheme="minorHAnsi" w:hAnsiTheme="minorHAnsi" w:cstheme="minorHAnsi"/>
                <w:sz w:val="22"/>
                <w:szCs w:val="22"/>
              </w:rPr>
            </w:pPr>
            <w:r w:rsidRPr="003D36E5">
              <w:rPr>
                <w:rFonts w:asciiTheme="minorHAnsi" w:hAnsiTheme="minorHAnsi" w:cstheme="minorHAnsi"/>
                <w:sz w:val="22"/>
                <w:szCs w:val="22"/>
              </w:rPr>
              <w:t>PV OF FCFF</w:t>
            </w:r>
          </w:p>
        </w:tc>
        <w:tc>
          <w:tcPr>
            <w:tcW w:w="324" w:type="pct"/>
            <w:shd w:val="clear" w:color="auto" w:fill="auto"/>
            <w:noWrap/>
            <w:vAlign w:val="center"/>
            <w:hideMark/>
          </w:tcPr>
          <w:p w14:paraId="5FB84A26" w14:textId="3F963E84"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-1252.5</w:t>
            </w:r>
          </w:p>
        </w:tc>
        <w:tc>
          <w:tcPr>
            <w:tcW w:w="324" w:type="pct"/>
            <w:shd w:val="clear" w:color="auto" w:fill="auto"/>
            <w:noWrap/>
            <w:vAlign w:val="center"/>
            <w:hideMark/>
          </w:tcPr>
          <w:p w14:paraId="3C018C97" w14:textId="3AE9E39A"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-1730.9</w:t>
            </w:r>
          </w:p>
        </w:tc>
        <w:tc>
          <w:tcPr>
            <w:tcW w:w="324" w:type="pct"/>
            <w:shd w:val="clear" w:color="auto" w:fill="auto"/>
            <w:noWrap/>
            <w:vAlign w:val="center"/>
            <w:hideMark/>
          </w:tcPr>
          <w:p w14:paraId="227B4F34"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-770.83</w:t>
            </w:r>
          </w:p>
        </w:tc>
        <w:tc>
          <w:tcPr>
            <w:tcW w:w="324" w:type="pct"/>
            <w:shd w:val="clear" w:color="auto" w:fill="auto"/>
            <w:noWrap/>
            <w:vAlign w:val="center"/>
            <w:hideMark/>
          </w:tcPr>
          <w:p w14:paraId="6F9A4944"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521.12</w:t>
            </w:r>
          </w:p>
        </w:tc>
        <w:tc>
          <w:tcPr>
            <w:tcW w:w="324" w:type="pct"/>
            <w:shd w:val="clear" w:color="auto" w:fill="auto"/>
            <w:noWrap/>
            <w:vAlign w:val="center"/>
            <w:hideMark/>
          </w:tcPr>
          <w:p w14:paraId="0CF9AB92"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649.35</w:t>
            </w:r>
          </w:p>
        </w:tc>
        <w:tc>
          <w:tcPr>
            <w:tcW w:w="324" w:type="pct"/>
            <w:shd w:val="clear" w:color="auto" w:fill="auto"/>
            <w:noWrap/>
            <w:vAlign w:val="center"/>
            <w:hideMark/>
          </w:tcPr>
          <w:p w14:paraId="6137A8E0"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613.16</w:t>
            </w:r>
          </w:p>
        </w:tc>
        <w:tc>
          <w:tcPr>
            <w:tcW w:w="324" w:type="pct"/>
            <w:shd w:val="clear" w:color="auto" w:fill="auto"/>
            <w:noWrap/>
            <w:vAlign w:val="center"/>
            <w:hideMark/>
          </w:tcPr>
          <w:p w14:paraId="2F5672FE"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561.03</w:t>
            </w:r>
          </w:p>
        </w:tc>
        <w:tc>
          <w:tcPr>
            <w:tcW w:w="324" w:type="pct"/>
            <w:shd w:val="clear" w:color="auto" w:fill="auto"/>
            <w:noWrap/>
            <w:vAlign w:val="center"/>
            <w:hideMark/>
          </w:tcPr>
          <w:p w14:paraId="2286370B"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584.69</w:t>
            </w:r>
          </w:p>
        </w:tc>
        <w:tc>
          <w:tcPr>
            <w:tcW w:w="324" w:type="pct"/>
            <w:shd w:val="clear" w:color="auto" w:fill="auto"/>
            <w:noWrap/>
            <w:vAlign w:val="center"/>
            <w:hideMark/>
          </w:tcPr>
          <w:p w14:paraId="11FA6063"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540.60</w:t>
            </w:r>
          </w:p>
        </w:tc>
        <w:tc>
          <w:tcPr>
            <w:tcW w:w="324" w:type="pct"/>
            <w:shd w:val="clear" w:color="auto" w:fill="auto"/>
            <w:noWrap/>
            <w:vAlign w:val="center"/>
            <w:hideMark/>
          </w:tcPr>
          <w:p w14:paraId="4D508311"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558.53</w:t>
            </w:r>
          </w:p>
        </w:tc>
        <w:tc>
          <w:tcPr>
            <w:tcW w:w="324" w:type="pct"/>
            <w:shd w:val="clear" w:color="auto" w:fill="auto"/>
            <w:noWrap/>
            <w:vAlign w:val="center"/>
            <w:hideMark/>
          </w:tcPr>
          <w:p w14:paraId="24C0F97F"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517.72</w:t>
            </w:r>
          </w:p>
        </w:tc>
        <w:tc>
          <w:tcPr>
            <w:tcW w:w="324" w:type="pct"/>
            <w:shd w:val="clear" w:color="auto" w:fill="auto"/>
            <w:noWrap/>
            <w:vAlign w:val="center"/>
            <w:hideMark/>
          </w:tcPr>
          <w:p w14:paraId="1A303A35"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508.36</w:t>
            </w:r>
          </w:p>
        </w:tc>
        <w:tc>
          <w:tcPr>
            <w:tcW w:w="327" w:type="pct"/>
            <w:shd w:val="clear" w:color="auto" w:fill="auto"/>
            <w:noWrap/>
            <w:vAlign w:val="center"/>
            <w:hideMark/>
          </w:tcPr>
          <w:p w14:paraId="4735B827" w14:textId="77777777" w:rsidR="003D36E5" w:rsidRPr="003D36E5" w:rsidRDefault="003D36E5" w:rsidP="003D36E5">
            <w:pPr>
              <w:jc w:val="center"/>
              <w:rPr>
                <w:rFonts w:asciiTheme="minorHAnsi" w:hAnsiTheme="minorHAnsi" w:cstheme="minorHAnsi"/>
                <w:sz w:val="22"/>
                <w:szCs w:val="22"/>
              </w:rPr>
            </w:pPr>
            <w:r w:rsidRPr="003D36E5">
              <w:rPr>
                <w:rFonts w:asciiTheme="minorHAnsi" w:hAnsiTheme="minorHAnsi" w:cstheme="minorHAnsi"/>
                <w:sz w:val="22"/>
                <w:szCs w:val="22"/>
              </w:rPr>
              <w:t>539.43</w:t>
            </w:r>
          </w:p>
        </w:tc>
      </w:tr>
      <w:tr w:rsidR="00893F0F" w:rsidRPr="003D36E5" w14:paraId="1ED2193C" w14:textId="77777777" w:rsidTr="00893F0F">
        <w:trPr>
          <w:trHeight w:val="300"/>
        </w:trPr>
        <w:tc>
          <w:tcPr>
            <w:tcW w:w="785" w:type="pct"/>
            <w:shd w:val="clear" w:color="auto" w:fill="002060"/>
            <w:noWrap/>
            <w:vAlign w:val="center"/>
            <w:hideMark/>
          </w:tcPr>
          <w:p w14:paraId="12A7F0A0" w14:textId="77777777" w:rsidR="00893F0F" w:rsidRPr="00893F0F" w:rsidRDefault="00893F0F" w:rsidP="003D36E5">
            <w:pPr>
              <w:rPr>
                <w:rFonts w:asciiTheme="minorHAnsi" w:hAnsiTheme="minorHAnsi" w:cstheme="minorHAnsi"/>
                <w:b/>
                <w:i/>
                <w:sz w:val="22"/>
                <w:szCs w:val="22"/>
              </w:rPr>
            </w:pPr>
            <w:r w:rsidRPr="00893F0F">
              <w:rPr>
                <w:rFonts w:asciiTheme="minorHAnsi" w:hAnsiTheme="minorHAnsi" w:cstheme="minorHAnsi"/>
                <w:b/>
                <w:i/>
                <w:sz w:val="22"/>
                <w:szCs w:val="22"/>
              </w:rPr>
              <w:t>NPV</w:t>
            </w:r>
          </w:p>
        </w:tc>
        <w:tc>
          <w:tcPr>
            <w:tcW w:w="4215" w:type="pct"/>
            <w:gridSpan w:val="13"/>
            <w:shd w:val="clear" w:color="auto" w:fill="002060"/>
            <w:noWrap/>
            <w:vAlign w:val="center"/>
            <w:hideMark/>
          </w:tcPr>
          <w:p w14:paraId="1DCB6443" w14:textId="0E8A7BDA" w:rsidR="00893F0F" w:rsidRPr="00893F0F" w:rsidRDefault="00893F0F" w:rsidP="003D36E5">
            <w:pPr>
              <w:jc w:val="center"/>
              <w:rPr>
                <w:rFonts w:asciiTheme="minorHAnsi" w:hAnsiTheme="minorHAnsi" w:cstheme="minorHAnsi"/>
                <w:b/>
                <w:i/>
                <w:sz w:val="22"/>
                <w:szCs w:val="22"/>
              </w:rPr>
            </w:pPr>
            <w:r>
              <w:rPr>
                <w:rFonts w:asciiTheme="minorHAnsi" w:hAnsiTheme="minorHAnsi" w:cstheme="minorHAnsi"/>
                <w:b/>
                <w:i/>
                <w:sz w:val="22"/>
                <w:szCs w:val="22"/>
              </w:rPr>
              <w:t xml:space="preserve">INR </w:t>
            </w:r>
            <w:r w:rsidRPr="00893F0F">
              <w:rPr>
                <w:rFonts w:asciiTheme="minorHAnsi" w:hAnsiTheme="minorHAnsi" w:cstheme="minorHAnsi"/>
                <w:b/>
                <w:i/>
                <w:sz w:val="22"/>
                <w:szCs w:val="22"/>
              </w:rPr>
              <w:t>1869.0</w:t>
            </w:r>
            <w:r>
              <w:rPr>
                <w:rFonts w:asciiTheme="minorHAnsi" w:hAnsiTheme="minorHAnsi" w:cstheme="minorHAnsi"/>
                <w:b/>
                <w:i/>
                <w:sz w:val="22"/>
                <w:szCs w:val="22"/>
              </w:rPr>
              <w:t>3 Lakhs</w:t>
            </w:r>
          </w:p>
        </w:tc>
      </w:tr>
      <w:tr w:rsidR="00893F0F" w:rsidRPr="003D36E5" w14:paraId="5499A569" w14:textId="77777777" w:rsidTr="00893F0F">
        <w:trPr>
          <w:trHeight w:val="300"/>
        </w:trPr>
        <w:tc>
          <w:tcPr>
            <w:tcW w:w="785" w:type="pct"/>
            <w:shd w:val="clear" w:color="auto" w:fill="002060"/>
            <w:noWrap/>
            <w:vAlign w:val="center"/>
            <w:hideMark/>
          </w:tcPr>
          <w:p w14:paraId="7D1EE3CA" w14:textId="77777777" w:rsidR="00893F0F" w:rsidRPr="00893F0F" w:rsidRDefault="00893F0F" w:rsidP="003D36E5">
            <w:pPr>
              <w:rPr>
                <w:rFonts w:asciiTheme="minorHAnsi" w:hAnsiTheme="minorHAnsi" w:cstheme="minorHAnsi"/>
                <w:b/>
                <w:i/>
                <w:sz w:val="22"/>
                <w:szCs w:val="22"/>
              </w:rPr>
            </w:pPr>
            <w:r w:rsidRPr="00893F0F">
              <w:rPr>
                <w:rFonts w:asciiTheme="minorHAnsi" w:hAnsiTheme="minorHAnsi" w:cstheme="minorHAnsi"/>
                <w:b/>
                <w:i/>
                <w:sz w:val="22"/>
                <w:szCs w:val="22"/>
              </w:rPr>
              <w:t>ADJUSTED IRR</w:t>
            </w:r>
          </w:p>
        </w:tc>
        <w:tc>
          <w:tcPr>
            <w:tcW w:w="4215" w:type="pct"/>
            <w:gridSpan w:val="13"/>
            <w:shd w:val="clear" w:color="auto" w:fill="002060"/>
            <w:noWrap/>
            <w:vAlign w:val="center"/>
            <w:hideMark/>
          </w:tcPr>
          <w:p w14:paraId="1907A034" w14:textId="16A77AAD" w:rsidR="00893F0F" w:rsidRPr="00893F0F" w:rsidRDefault="00893F0F" w:rsidP="003D36E5">
            <w:pPr>
              <w:jc w:val="center"/>
              <w:rPr>
                <w:rFonts w:asciiTheme="minorHAnsi" w:hAnsiTheme="minorHAnsi" w:cstheme="minorHAnsi"/>
                <w:b/>
                <w:i/>
                <w:sz w:val="22"/>
                <w:szCs w:val="22"/>
              </w:rPr>
            </w:pPr>
            <w:r w:rsidRPr="00893F0F">
              <w:rPr>
                <w:rFonts w:asciiTheme="minorHAnsi" w:hAnsiTheme="minorHAnsi" w:cstheme="minorHAnsi"/>
                <w:b/>
                <w:i/>
                <w:sz w:val="22"/>
                <w:szCs w:val="22"/>
              </w:rPr>
              <w:t>16.56%</w:t>
            </w:r>
          </w:p>
        </w:tc>
      </w:tr>
    </w:tbl>
    <w:p w14:paraId="0C0E0CCD" w14:textId="77777777" w:rsidR="003D36E5" w:rsidRDefault="003D36E5" w:rsidP="003D36E5">
      <w:pPr>
        <w:pStyle w:val="ListParagraph"/>
        <w:spacing w:line="360" w:lineRule="auto"/>
        <w:ind w:left="1134"/>
        <w:jc w:val="both"/>
        <w:rPr>
          <w:rFonts w:ascii="Arial" w:hAnsi="Arial" w:cs="Arial"/>
          <w:b/>
          <w:noProof/>
          <w:sz w:val="22"/>
          <w:szCs w:val="22"/>
          <w:lang w:eastAsia="en-IN"/>
        </w:rPr>
        <w:sectPr w:rsidR="003D36E5" w:rsidSect="00267AEC">
          <w:headerReference w:type="default" r:id="rId140"/>
          <w:footerReference w:type="default" r:id="rId141"/>
          <w:headerReference w:type="first" r:id="rId142"/>
          <w:footerReference w:type="first" r:id="rId143"/>
          <w:pgSz w:w="16840" w:h="11910" w:orient="landscape"/>
          <w:pgMar w:top="994" w:right="1393" w:bottom="1278" w:left="1224" w:header="562" w:footer="423" w:gutter="0"/>
          <w:cols w:space="720"/>
          <w:titlePg/>
          <w:docGrid w:linePitch="326"/>
        </w:sectPr>
      </w:pPr>
    </w:p>
    <w:p w14:paraId="59EADC7B" w14:textId="77777777" w:rsidR="00501B36" w:rsidRDefault="00B32A94" w:rsidP="00D413A0">
      <w:pPr>
        <w:pStyle w:val="ListParagraph"/>
        <w:numPr>
          <w:ilvl w:val="0"/>
          <w:numId w:val="28"/>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lastRenderedPageBreak/>
        <w:t>KEY ASSUMPTIONS &amp; BASIS:</w:t>
      </w:r>
    </w:p>
    <w:tbl>
      <w:tblPr>
        <w:tblStyle w:val="TableGrid"/>
        <w:tblpPr w:leftFromText="180" w:rightFromText="180" w:vertAnchor="text" w:tblpX="817" w:tblpY="1"/>
        <w:tblOverlap w:val="never"/>
        <w:tblW w:w="4819" w:type="pct"/>
        <w:tblLook w:val="04A0" w:firstRow="1" w:lastRow="0" w:firstColumn="1" w:lastColumn="0" w:noHBand="0" w:noVBand="1"/>
      </w:tblPr>
      <w:tblGrid>
        <w:gridCol w:w="990"/>
        <w:gridCol w:w="1981"/>
        <w:gridCol w:w="6526"/>
      </w:tblGrid>
      <w:tr w:rsidR="00276589" w:rsidRPr="00EE6BC1" w14:paraId="191AA6EC" w14:textId="77777777" w:rsidTr="00EE6BC1">
        <w:trPr>
          <w:trHeight w:val="20"/>
          <w:tblHeader/>
        </w:trPr>
        <w:tc>
          <w:tcPr>
            <w:tcW w:w="521" w:type="pct"/>
            <w:shd w:val="clear" w:color="auto" w:fill="002060"/>
            <w:vAlign w:val="center"/>
          </w:tcPr>
          <w:p w14:paraId="22194216" w14:textId="77777777" w:rsidR="00276589" w:rsidRPr="00EE6BC1" w:rsidRDefault="00276589" w:rsidP="005D1A78">
            <w:pPr>
              <w:spacing w:line="360" w:lineRule="auto"/>
              <w:rPr>
                <w:rFonts w:ascii="Calibri" w:hAnsi="Calibri" w:cs="Calibri"/>
                <w:b/>
                <w:color w:val="FFFFFF"/>
                <w:sz w:val="22"/>
                <w:szCs w:val="22"/>
              </w:rPr>
            </w:pPr>
            <w:r w:rsidRPr="00EE6BC1">
              <w:rPr>
                <w:rFonts w:ascii="Calibri" w:hAnsi="Calibri" w:cs="Calibri"/>
                <w:b/>
                <w:color w:val="FFFFFF"/>
                <w:sz w:val="22"/>
                <w:szCs w:val="22"/>
              </w:rPr>
              <w:t>S</w:t>
            </w:r>
            <w:r w:rsidR="00924EAC">
              <w:rPr>
                <w:rFonts w:ascii="Calibri" w:hAnsi="Calibri" w:cs="Calibri"/>
                <w:b/>
                <w:color w:val="FFFFFF"/>
                <w:sz w:val="22"/>
                <w:szCs w:val="22"/>
              </w:rPr>
              <w:t xml:space="preserve">. </w:t>
            </w:r>
            <w:r w:rsidRPr="00EE6BC1">
              <w:rPr>
                <w:rFonts w:ascii="Calibri" w:hAnsi="Calibri" w:cs="Calibri"/>
                <w:b/>
                <w:color w:val="FFFFFF"/>
                <w:sz w:val="22"/>
                <w:szCs w:val="22"/>
              </w:rPr>
              <w:t>No.</w:t>
            </w:r>
          </w:p>
        </w:tc>
        <w:tc>
          <w:tcPr>
            <w:tcW w:w="1043" w:type="pct"/>
            <w:shd w:val="clear" w:color="auto" w:fill="002060"/>
            <w:vAlign w:val="center"/>
          </w:tcPr>
          <w:p w14:paraId="3E0912F2" w14:textId="77777777" w:rsidR="00276589" w:rsidRPr="00EE6BC1" w:rsidRDefault="00276589" w:rsidP="00EE6BC1">
            <w:pPr>
              <w:spacing w:line="360" w:lineRule="auto"/>
              <w:rPr>
                <w:rFonts w:ascii="Calibri" w:hAnsi="Calibri" w:cs="Calibri"/>
                <w:b/>
                <w:color w:val="FFFFFF"/>
                <w:sz w:val="22"/>
                <w:szCs w:val="22"/>
              </w:rPr>
            </w:pPr>
            <w:r w:rsidRPr="00EE6BC1">
              <w:rPr>
                <w:rFonts w:ascii="Calibri" w:hAnsi="Calibri" w:cs="Calibri"/>
                <w:b/>
                <w:color w:val="FFFFFF"/>
                <w:sz w:val="22"/>
                <w:szCs w:val="22"/>
              </w:rPr>
              <w:t>Item</w:t>
            </w:r>
          </w:p>
        </w:tc>
        <w:tc>
          <w:tcPr>
            <w:tcW w:w="3436" w:type="pct"/>
            <w:shd w:val="clear" w:color="auto" w:fill="002060"/>
            <w:vAlign w:val="center"/>
          </w:tcPr>
          <w:p w14:paraId="7D28964B" w14:textId="77777777" w:rsidR="00276589" w:rsidRPr="00EE6BC1" w:rsidRDefault="00276589" w:rsidP="00EE6BC1">
            <w:pPr>
              <w:spacing w:line="360" w:lineRule="auto"/>
              <w:rPr>
                <w:rFonts w:ascii="Calibri" w:hAnsi="Calibri" w:cs="Calibri"/>
                <w:b/>
                <w:color w:val="FFFFFF"/>
                <w:sz w:val="22"/>
                <w:szCs w:val="22"/>
              </w:rPr>
            </w:pPr>
            <w:r w:rsidRPr="00EE6BC1">
              <w:rPr>
                <w:rFonts w:ascii="Calibri" w:hAnsi="Calibri" w:cs="Calibri"/>
                <w:b/>
                <w:color w:val="FFFFFF"/>
                <w:sz w:val="22"/>
                <w:szCs w:val="22"/>
              </w:rPr>
              <w:t>Assumptions and Basis</w:t>
            </w:r>
          </w:p>
        </w:tc>
      </w:tr>
      <w:tr w:rsidR="00276589" w:rsidRPr="00EE6BC1" w14:paraId="611B2D79" w14:textId="77777777" w:rsidTr="00EE6BC1">
        <w:trPr>
          <w:trHeight w:val="568"/>
        </w:trPr>
        <w:tc>
          <w:tcPr>
            <w:tcW w:w="521" w:type="pct"/>
            <w:shd w:val="clear" w:color="auto" w:fill="auto"/>
            <w:vAlign w:val="center"/>
          </w:tcPr>
          <w:p w14:paraId="2E825FF6" w14:textId="77777777" w:rsidR="00276589" w:rsidRPr="00EE6BC1" w:rsidRDefault="00276589" w:rsidP="00EE6BC1">
            <w:pPr>
              <w:pStyle w:val="ListParagraph"/>
              <w:numPr>
                <w:ilvl w:val="0"/>
                <w:numId w:val="7"/>
              </w:numPr>
              <w:spacing w:after="160" w:line="360" w:lineRule="auto"/>
              <w:jc w:val="center"/>
              <w:rPr>
                <w:rFonts w:ascii="Calibri" w:hAnsi="Calibri" w:cs="Calibri"/>
                <w:b/>
                <w:bCs/>
                <w:sz w:val="22"/>
                <w:szCs w:val="22"/>
              </w:rPr>
            </w:pPr>
          </w:p>
        </w:tc>
        <w:tc>
          <w:tcPr>
            <w:tcW w:w="1043" w:type="pct"/>
            <w:shd w:val="clear" w:color="auto" w:fill="auto"/>
            <w:vAlign w:val="center"/>
          </w:tcPr>
          <w:p w14:paraId="5AA82AFF" w14:textId="77777777" w:rsidR="00276589" w:rsidRPr="00EE6BC1" w:rsidRDefault="00276589" w:rsidP="00EE6BC1">
            <w:pPr>
              <w:spacing w:line="360" w:lineRule="auto"/>
              <w:rPr>
                <w:rFonts w:ascii="Calibri" w:hAnsi="Calibri" w:cs="Calibri"/>
                <w:b/>
                <w:bCs/>
                <w:sz w:val="22"/>
                <w:szCs w:val="22"/>
              </w:rPr>
            </w:pPr>
            <w:r w:rsidRPr="00EE6BC1">
              <w:rPr>
                <w:rFonts w:ascii="Calibri" w:hAnsi="Calibri" w:cs="Calibri"/>
                <w:b/>
                <w:bCs/>
                <w:sz w:val="22"/>
                <w:szCs w:val="22"/>
              </w:rPr>
              <w:t>General</w:t>
            </w:r>
          </w:p>
        </w:tc>
        <w:tc>
          <w:tcPr>
            <w:tcW w:w="3436" w:type="pct"/>
            <w:shd w:val="clear" w:color="auto" w:fill="auto"/>
          </w:tcPr>
          <w:p w14:paraId="00864F2F" w14:textId="77777777" w:rsidR="00276589" w:rsidRPr="00EE6BC1" w:rsidRDefault="00276589"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The projections of the </w:t>
            </w:r>
            <w:r w:rsidR="009A5979" w:rsidRPr="00EE6BC1">
              <w:rPr>
                <w:rFonts w:ascii="Calibri" w:hAnsi="Calibri" w:cs="Calibri"/>
                <w:sz w:val="22"/>
                <w:szCs w:val="22"/>
              </w:rPr>
              <w:t>proposed manufacturing facility</w:t>
            </w:r>
            <w:r w:rsidRPr="00EE6BC1">
              <w:rPr>
                <w:rFonts w:ascii="Calibri" w:hAnsi="Calibri" w:cs="Calibri"/>
                <w:sz w:val="22"/>
                <w:szCs w:val="22"/>
              </w:rPr>
              <w:t xml:space="preserve"> are done for the peri</w:t>
            </w:r>
            <w:r w:rsidR="00C46283" w:rsidRPr="00EE6BC1">
              <w:rPr>
                <w:rFonts w:ascii="Calibri" w:hAnsi="Calibri" w:cs="Calibri"/>
                <w:sz w:val="22"/>
                <w:szCs w:val="22"/>
              </w:rPr>
              <w:t>od from FY 202</w:t>
            </w:r>
            <w:r w:rsidR="009A5979" w:rsidRPr="00EE6BC1">
              <w:rPr>
                <w:rFonts w:ascii="Calibri" w:hAnsi="Calibri" w:cs="Calibri"/>
                <w:sz w:val="22"/>
                <w:szCs w:val="22"/>
              </w:rPr>
              <w:t>5-26</w:t>
            </w:r>
            <w:r w:rsidR="00C46283" w:rsidRPr="00EE6BC1">
              <w:rPr>
                <w:rFonts w:ascii="Calibri" w:hAnsi="Calibri" w:cs="Calibri"/>
                <w:sz w:val="22"/>
                <w:szCs w:val="22"/>
              </w:rPr>
              <w:t xml:space="preserve"> to FY 2035-36</w:t>
            </w:r>
            <w:r w:rsidRPr="00EE6BC1">
              <w:rPr>
                <w:rFonts w:ascii="Calibri" w:hAnsi="Calibri" w:cs="Calibri"/>
                <w:sz w:val="22"/>
                <w:szCs w:val="22"/>
              </w:rPr>
              <w:t xml:space="preserve">, </w:t>
            </w:r>
            <w:r w:rsidR="00CE4683" w:rsidRPr="00EE6BC1">
              <w:rPr>
                <w:rFonts w:ascii="Calibri" w:hAnsi="Calibri" w:cs="Calibri"/>
                <w:sz w:val="22"/>
                <w:szCs w:val="22"/>
              </w:rPr>
              <w:t>10</w:t>
            </w:r>
            <w:r w:rsidRPr="00EE6BC1">
              <w:rPr>
                <w:rFonts w:ascii="Calibri" w:hAnsi="Calibri" w:cs="Calibri"/>
                <w:sz w:val="22"/>
                <w:szCs w:val="22"/>
              </w:rPr>
              <w:t xml:space="preserve"> years, to cover the term loan period</w:t>
            </w:r>
            <w:r w:rsidR="00C21FFB" w:rsidRPr="00EE6BC1">
              <w:rPr>
                <w:rFonts w:ascii="Calibri" w:hAnsi="Calibri" w:cs="Calibri"/>
                <w:sz w:val="22"/>
                <w:szCs w:val="22"/>
              </w:rPr>
              <w:t xml:space="preserve"> as per the industry best practices</w:t>
            </w:r>
            <w:r w:rsidRPr="00EE6BC1">
              <w:rPr>
                <w:rFonts w:ascii="Calibri" w:hAnsi="Calibri" w:cs="Calibri"/>
                <w:sz w:val="22"/>
                <w:szCs w:val="22"/>
              </w:rPr>
              <w:t xml:space="preserve">. </w:t>
            </w:r>
          </w:p>
          <w:p w14:paraId="3B9869AF" w14:textId="77777777" w:rsidR="00FF7AD4" w:rsidRPr="00EE6BC1" w:rsidRDefault="00FF7AD4"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Revenue and expense modelling has been done based on the capacity utilization during the respective year.</w:t>
            </w:r>
          </w:p>
        </w:tc>
      </w:tr>
      <w:tr w:rsidR="00276589" w:rsidRPr="00EE6BC1" w14:paraId="4025F42F" w14:textId="77777777" w:rsidTr="00EE6BC1">
        <w:trPr>
          <w:trHeight w:val="6469"/>
        </w:trPr>
        <w:tc>
          <w:tcPr>
            <w:tcW w:w="521" w:type="pct"/>
            <w:shd w:val="clear" w:color="auto" w:fill="auto"/>
            <w:vAlign w:val="center"/>
          </w:tcPr>
          <w:p w14:paraId="6AAC6A86" w14:textId="77777777" w:rsidR="00276589" w:rsidRPr="00EE6BC1" w:rsidRDefault="00276589" w:rsidP="00EE6BC1">
            <w:pPr>
              <w:pStyle w:val="ListParagraph"/>
              <w:numPr>
                <w:ilvl w:val="0"/>
                <w:numId w:val="7"/>
              </w:numPr>
              <w:spacing w:after="160" w:line="360" w:lineRule="auto"/>
              <w:jc w:val="center"/>
              <w:rPr>
                <w:rFonts w:ascii="Calibri" w:hAnsi="Calibri" w:cs="Calibri"/>
                <w:b/>
                <w:bCs/>
                <w:sz w:val="22"/>
                <w:szCs w:val="22"/>
              </w:rPr>
            </w:pPr>
          </w:p>
        </w:tc>
        <w:tc>
          <w:tcPr>
            <w:tcW w:w="1043" w:type="pct"/>
            <w:shd w:val="clear" w:color="auto" w:fill="auto"/>
            <w:vAlign w:val="center"/>
          </w:tcPr>
          <w:p w14:paraId="737F8246" w14:textId="77777777" w:rsidR="00276589" w:rsidRPr="00EE6BC1" w:rsidRDefault="00276589" w:rsidP="00EE6BC1">
            <w:pPr>
              <w:spacing w:line="360" w:lineRule="auto"/>
              <w:rPr>
                <w:rFonts w:ascii="Calibri" w:hAnsi="Calibri" w:cs="Calibri"/>
                <w:b/>
                <w:bCs/>
                <w:sz w:val="22"/>
                <w:szCs w:val="22"/>
              </w:rPr>
            </w:pPr>
            <w:r w:rsidRPr="00EE6BC1">
              <w:rPr>
                <w:rFonts w:ascii="Calibri" w:hAnsi="Calibri" w:cs="Calibri"/>
                <w:b/>
                <w:bCs/>
                <w:sz w:val="22"/>
                <w:szCs w:val="22"/>
              </w:rPr>
              <w:t>Revenue Build up</w:t>
            </w:r>
          </w:p>
        </w:tc>
        <w:tc>
          <w:tcPr>
            <w:tcW w:w="3436" w:type="pct"/>
            <w:shd w:val="clear" w:color="auto" w:fill="auto"/>
          </w:tcPr>
          <w:p w14:paraId="7DB5B156" w14:textId="77777777" w:rsidR="00276589" w:rsidRPr="00EE6BC1" w:rsidRDefault="00276589"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Total income for the financial years during the forecasted period will be generating from selling of </w:t>
            </w:r>
            <w:r w:rsidR="005E57A4" w:rsidRPr="00EE6BC1">
              <w:rPr>
                <w:rFonts w:ascii="Calibri" w:hAnsi="Calibri" w:cs="Calibri"/>
                <w:sz w:val="22"/>
                <w:szCs w:val="22"/>
              </w:rPr>
              <w:t>Ampoule Liquid Injection, Vial Liquid Injection and Beta &amp; Non-Beta Lactam Tablets</w:t>
            </w:r>
            <w:r w:rsidR="00AC7860" w:rsidRPr="00EE6BC1">
              <w:rPr>
                <w:rFonts w:ascii="Calibri" w:hAnsi="Calibri" w:cs="Calibri"/>
                <w:sz w:val="22"/>
                <w:szCs w:val="22"/>
              </w:rPr>
              <w:t>.</w:t>
            </w:r>
          </w:p>
          <w:p w14:paraId="3E611E76" w14:textId="77777777" w:rsidR="00CE4683" w:rsidRPr="00EE6BC1" w:rsidRDefault="00CE4683"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The </w:t>
            </w:r>
            <w:r w:rsidR="00905D2A" w:rsidRPr="00EE6BC1">
              <w:rPr>
                <w:rFonts w:ascii="Calibri" w:hAnsi="Calibri" w:cs="Calibri"/>
                <w:sz w:val="22"/>
                <w:szCs w:val="22"/>
              </w:rPr>
              <w:t>manufacturing unit</w:t>
            </w:r>
            <w:r w:rsidRPr="00EE6BC1">
              <w:rPr>
                <w:rFonts w:ascii="Calibri" w:hAnsi="Calibri" w:cs="Calibri"/>
                <w:sz w:val="22"/>
                <w:szCs w:val="22"/>
              </w:rPr>
              <w:t xml:space="preserve"> is assumed to be </w:t>
            </w:r>
            <w:r w:rsidR="00061AD0" w:rsidRPr="00EE6BC1">
              <w:rPr>
                <w:rFonts w:ascii="Calibri" w:hAnsi="Calibri" w:cs="Calibri"/>
                <w:sz w:val="22"/>
                <w:szCs w:val="22"/>
              </w:rPr>
              <w:t>operating in 3 shifts</w:t>
            </w:r>
            <w:r w:rsidRPr="00EE6BC1">
              <w:rPr>
                <w:rFonts w:ascii="Calibri" w:hAnsi="Calibri" w:cs="Calibri"/>
                <w:sz w:val="22"/>
                <w:szCs w:val="22"/>
              </w:rPr>
              <w:t xml:space="preserve"> </w:t>
            </w:r>
            <w:r w:rsidR="00061AD0" w:rsidRPr="00EE6BC1">
              <w:rPr>
                <w:rFonts w:ascii="Calibri" w:hAnsi="Calibri" w:cs="Calibri"/>
                <w:sz w:val="22"/>
                <w:szCs w:val="22"/>
              </w:rPr>
              <w:t xml:space="preserve">(7.5 hours per shift) </w:t>
            </w:r>
            <w:r w:rsidRPr="00EE6BC1">
              <w:rPr>
                <w:rFonts w:ascii="Calibri" w:hAnsi="Calibri" w:cs="Calibri"/>
                <w:sz w:val="22"/>
                <w:szCs w:val="22"/>
              </w:rPr>
              <w:t xml:space="preserve">for </w:t>
            </w:r>
            <w:r w:rsidR="00061AD0" w:rsidRPr="00EE6BC1">
              <w:rPr>
                <w:rFonts w:ascii="Calibri" w:hAnsi="Calibri" w:cs="Calibri"/>
                <w:sz w:val="22"/>
                <w:szCs w:val="22"/>
              </w:rPr>
              <w:t>360</w:t>
            </w:r>
            <w:r w:rsidRPr="00EE6BC1">
              <w:rPr>
                <w:rFonts w:ascii="Calibri" w:hAnsi="Calibri" w:cs="Calibri"/>
                <w:sz w:val="22"/>
                <w:szCs w:val="22"/>
              </w:rPr>
              <w:t xml:space="preserve"> days</w:t>
            </w:r>
            <w:r w:rsidR="003C582E" w:rsidRPr="00EE6BC1">
              <w:rPr>
                <w:rFonts w:ascii="Calibri" w:hAnsi="Calibri" w:cs="Calibri"/>
                <w:sz w:val="22"/>
                <w:szCs w:val="22"/>
              </w:rPr>
              <w:t xml:space="preserve">. However, in the initial year, the plant will be running for </w:t>
            </w:r>
            <w:r w:rsidR="00C46283" w:rsidRPr="00EE6BC1">
              <w:rPr>
                <w:rFonts w:ascii="Calibri" w:hAnsi="Calibri" w:cs="Calibri"/>
                <w:sz w:val="22"/>
                <w:szCs w:val="22"/>
              </w:rPr>
              <w:t>1</w:t>
            </w:r>
            <w:r w:rsidR="003C582E" w:rsidRPr="00EE6BC1">
              <w:rPr>
                <w:rFonts w:ascii="Calibri" w:hAnsi="Calibri" w:cs="Calibri"/>
                <w:sz w:val="22"/>
                <w:szCs w:val="22"/>
              </w:rPr>
              <w:t xml:space="preserve"> months only post achieving COD </w:t>
            </w:r>
            <w:r w:rsidR="00061AD0" w:rsidRPr="00EE6BC1">
              <w:rPr>
                <w:rFonts w:ascii="Calibri" w:hAnsi="Calibri" w:cs="Calibri"/>
                <w:sz w:val="22"/>
                <w:szCs w:val="22"/>
              </w:rPr>
              <w:t>as on 28</w:t>
            </w:r>
            <w:r w:rsidR="00061AD0" w:rsidRPr="00EE6BC1">
              <w:rPr>
                <w:rFonts w:ascii="Calibri" w:hAnsi="Calibri" w:cs="Calibri"/>
                <w:sz w:val="22"/>
                <w:szCs w:val="22"/>
                <w:vertAlign w:val="superscript"/>
              </w:rPr>
              <w:t>th</w:t>
            </w:r>
            <w:r w:rsidR="00061AD0" w:rsidRPr="00EE6BC1">
              <w:rPr>
                <w:rFonts w:ascii="Calibri" w:hAnsi="Calibri" w:cs="Calibri"/>
                <w:sz w:val="22"/>
                <w:szCs w:val="22"/>
              </w:rPr>
              <w:t xml:space="preserve"> Feb 2026</w:t>
            </w:r>
            <w:r w:rsidR="003C582E" w:rsidRPr="00EE6BC1">
              <w:rPr>
                <w:rFonts w:ascii="Calibri" w:hAnsi="Calibri" w:cs="Calibri"/>
                <w:sz w:val="22"/>
                <w:szCs w:val="22"/>
              </w:rPr>
              <w:t xml:space="preserve"> in FY 202</w:t>
            </w:r>
            <w:r w:rsidR="00061AD0" w:rsidRPr="00EE6BC1">
              <w:rPr>
                <w:rFonts w:ascii="Calibri" w:hAnsi="Calibri" w:cs="Calibri"/>
                <w:sz w:val="22"/>
                <w:szCs w:val="22"/>
              </w:rPr>
              <w:t>5-26</w:t>
            </w:r>
            <w:r w:rsidR="003C582E" w:rsidRPr="00EE6BC1">
              <w:rPr>
                <w:rFonts w:ascii="Calibri" w:hAnsi="Calibri" w:cs="Calibri"/>
                <w:sz w:val="22"/>
                <w:szCs w:val="22"/>
              </w:rPr>
              <w:t>.</w:t>
            </w:r>
          </w:p>
          <w:p w14:paraId="2EDA7633" w14:textId="77777777" w:rsidR="00A31350" w:rsidRPr="00EE6BC1" w:rsidRDefault="00A31350"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Below table shows the annual gross sales</w:t>
            </w:r>
            <w:r w:rsidR="003406C4" w:rsidRPr="00EE6BC1">
              <w:rPr>
                <w:rFonts w:ascii="Calibri" w:hAnsi="Calibri" w:cs="Calibri"/>
                <w:sz w:val="22"/>
                <w:szCs w:val="22"/>
              </w:rPr>
              <w:t xml:space="preserve"> @100% capacity</w:t>
            </w:r>
            <w:r w:rsidRPr="00EE6BC1">
              <w:rPr>
                <w:rFonts w:ascii="Calibri" w:hAnsi="Calibri" w:cs="Calibri"/>
                <w:sz w:val="22"/>
                <w:szCs w:val="22"/>
              </w:rPr>
              <w:t xml:space="preserve">, which comes to the INR </w:t>
            </w:r>
            <w:r w:rsidR="003406C4" w:rsidRPr="00EE6BC1">
              <w:rPr>
                <w:rFonts w:ascii="Calibri" w:hAnsi="Calibri" w:cs="Calibri"/>
                <w:sz w:val="22"/>
                <w:szCs w:val="22"/>
              </w:rPr>
              <w:t>12040.45</w:t>
            </w:r>
            <w:r w:rsidRPr="00EE6BC1">
              <w:rPr>
                <w:rFonts w:ascii="Calibri" w:hAnsi="Calibri" w:cs="Calibri"/>
                <w:sz w:val="22"/>
                <w:szCs w:val="22"/>
              </w:rPr>
              <w:t xml:space="preserve"> Lakhs.</w:t>
            </w: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1027"/>
              <w:gridCol w:w="1552"/>
              <w:gridCol w:w="718"/>
              <w:gridCol w:w="1663"/>
            </w:tblGrid>
            <w:tr w:rsidR="00905D2A" w:rsidRPr="00EE6BC1" w14:paraId="0D41D73E" w14:textId="77777777" w:rsidTr="003406C4">
              <w:trPr>
                <w:trHeight w:val="557"/>
              </w:trPr>
              <w:tc>
                <w:tcPr>
                  <w:tcW w:w="929" w:type="pct"/>
                  <w:shd w:val="clear" w:color="000000" w:fill="002060"/>
                  <w:vAlign w:val="center"/>
                  <w:hideMark/>
                </w:tcPr>
                <w:p w14:paraId="0DF55A7F" w14:textId="77777777" w:rsidR="003406C4" w:rsidRPr="00115451" w:rsidRDefault="003406C4" w:rsidP="00C4502A">
                  <w:pPr>
                    <w:framePr w:hSpace="180" w:wrap="around" w:vAnchor="text" w:hAnchor="text" w:x="817" w:y="1"/>
                    <w:suppressOverlap/>
                    <w:jc w:val="center"/>
                    <w:rPr>
                      <w:rFonts w:ascii="Calibri" w:hAnsi="Calibri" w:cs="Calibri"/>
                      <w:b/>
                      <w:bCs/>
                      <w:color w:val="FFFFFF"/>
                      <w:sz w:val="22"/>
                      <w:szCs w:val="22"/>
                      <w:lang w:eastAsia="en-IN"/>
                    </w:rPr>
                  </w:pPr>
                  <w:r w:rsidRPr="00115451">
                    <w:rPr>
                      <w:rFonts w:ascii="Calibri" w:hAnsi="Calibri" w:cs="Calibri"/>
                      <w:b/>
                      <w:bCs/>
                      <w:color w:val="FFFFFF"/>
                      <w:sz w:val="22"/>
                      <w:szCs w:val="22"/>
                      <w:lang w:eastAsia="en-IN"/>
                    </w:rPr>
                    <w:t>Formulation Facility</w:t>
                  </w:r>
                </w:p>
              </w:tc>
              <w:tc>
                <w:tcPr>
                  <w:tcW w:w="1172" w:type="pct"/>
                  <w:shd w:val="clear" w:color="000000" w:fill="002060"/>
                  <w:vAlign w:val="center"/>
                  <w:hideMark/>
                </w:tcPr>
                <w:p w14:paraId="189D770E" w14:textId="77777777" w:rsidR="003406C4" w:rsidRPr="00115451" w:rsidRDefault="003406C4" w:rsidP="00C4502A">
                  <w:pPr>
                    <w:framePr w:hSpace="180" w:wrap="around" w:vAnchor="text" w:hAnchor="text" w:x="817" w:y="1"/>
                    <w:suppressOverlap/>
                    <w:jc w:val="center"/>
                    <w:rPr>
                      <w:rFonts w:ascii="Calibri" w:hAnsi="Calibri" w:cs="Calibri"/>
                      <w:b/>
                      <w:bCs/>
                      <w:color w:val="FFFFFF"/>
                      <w:sz w:val="22"/>
                      <w:szCs w:val="22"/>
                      <w:lang w:eastAsia="en-IN"/>
                    </w:rPr>
                  </w:pPr>
                  <w:r w:rsidRPr="00115451">
                    <w:rPr>
                      <w:rFonts w:ascii="Calibri" w:hAnsi="Calibri" w:cs="Calibri"/>
                      <w:b/>
                      <w:bCs/>
                      <w:color w:val="FFFFFF"/>
                      <w:sz w:val="22"/>
                      <w:szCs w:val="22"/>
                      <w:lang w:eastAsia="en-IN"/>
                    </w:rPr>
                    <w:t>Quantity</w:t>
                  </w:r>
                </w:p>
              </w:tc>
              <w:tc>
                <w:tcPr>
                  <w:tcW w:w="1141" w:type="pct"/>
                  <w:shd w:val="clear" w:color="000000" w:fill="002060"/>
                  <w:vAlign w:val="center"/>
                  <w:hideMark/>
                </w:tcPr>
                <w:p w14:paraId="6BED2169" w14:textId="77777777" w:rsidR="003406C4" w:rsidRPr="00115451" w:rsidRDefault="003406C4" w:rsidP="00C4502A">
                  <w:pPr>
                    <w:framePr w:hSpace="180" w:wrap="around" w:vAnchor="text" w:hAnchor="text" w:x="817" w:y="1"/>
                    <w:suppressOverlap/>
                    <w:jc w:val="center"/>
                    <w:rPr>
                      <w:rFonts w:ascii="Calibri" w:hAnsi="Calibri" w:cs="Calibri"/>
                      <w:b/>
                      <w:bCs/>
                      <w:color w:val="FFFFFF"/>
                      <w:sz w:val="22"/>
                      <w:szCs w:val="22"/>
                      <w:lang w:eastAsia="en-IN"/>
                    </w:rPr>
                  </w:pPr>
                  <w:r w:rsidRPr="00115451">
                    <w:rPr>
                      <w:rFonts w:ascii="Calibri" w:hAnsi="Calibri" w:cs="Calibri"/>
                      <w:b/>
                      <w:bCs/>
                      <w:color w:val="FFFFFF"/>
                      <w:sz w:val="22"/>
                      <w:szCs w:val="22"/>
                      <w:lang w:eastAsia="en-IN"/>
                    </w:rPr>
                    <w:t>Unit Capacity / annum</w:t>
                  </w:r>
                </w:p>
              </w:tc>
              <w:tc>
                <w:tcPr>
                  <w:tcW w:w="536" w:type="pct"/>
                  <w:shd w:val="clear" w:color="000000" w:fill="002060"/>
                  <w:vAlign w:val="center"/>
                  <w:hideMark/>
                </w:tcPr>
                <w:p w14:paraId="0327A45F" w14:textId="77777777" w:rsidR="003406C4" w:rsidRPr="00115451" w:rsidRDefault="003406C4" w:rsidP="00C4502A">
                  <w:pPr>
                    <w:framePr w:hSpace="180" w:wrap="around" w:vAnchor="text" w:hAnchor="text" w:x="817" w:y="1"/>
                    <w:suppressOverlap/>
                    <w:jc w:val="center"/>
                    <w:rPr>
                      <w:rFonts w:ascii="Calibri" w:hAnsi="Calibri" w:cs="Calibri"/>
                      <w:b/>
                      <w:bCs/>
                      <w:color w:val="FFFFFF"/>
                      <w:sz w:val="22"/>
                      <w:szCs w:val="22"/>
                      <w:lang w:eastAsia="en-IN"/>
                    </w:rPr>
                  </w:pPr>
                  <w:r w:rsidRPr="00EE6BC1">
                    <w:rPr>
                      <w:rFonts w:ascii="Calibri" w:hAnsi="Calibri" w:cs="Calibri"/>
                      <w:b/>
                      <w:bCs/>
                      <w:color w:val="FFFFFF"/>
                      <w:sz w:val="22"/>
                      <w:szCs w:val="22"/>
                      <w:lang w:eastAsia="en-IN"/>
                    </w:rPr>
                    <w:t>Price</w:t>
                  </w:r>
                  <w:r w:rsidRPr="00115451">
                    <w:rPr>
                      <w:rFonts w:ascii="Calibri" w:hAnsi="Calibri" w:cs="Calibri"/>
                      <w:b/>
                      <w:bCs/>
                      <w:color w:val="FFFFFF"/>
                      <w:sz w:val="22"/>
                      <w:szCs w:val="22"/>
                      <w:lang w:eastAsia="en-IN"/>
                    </w:rPr>
                    <w:t xml:space="preserve"> per unit</w:t>
                  </w:r>
                </w:p>
              </w:tc>
              <w:tc>
                <w:tcPr>
                  <w:tcW w:w="1222" w:type="pct"/>
                  <w:shd w:val="clear" w:color="000000" w:fill="002060"/>
                  <w:vAlign w:val="center"/>
                  <w:hideMark/>
                </w:tcPr>
                <w:p w14:paraId="22D9814B" w14:textId="77777777" w:rsidR="003406C4" w:rsidRPr="00115451" w:rsidRDefault="003406C4" w:rsidP="00C4502A">
                  <w:pPr>
                    <w:framePr w:hSpace="180" w:wrap="around" w:vAnchor="text" w:hAnchor="text" w:x="817" w:y="1"/>
                    <w:suppressOverlap/>
                    <w:jc w:val="center"/>
                    <w:rPr>
                      <w:rFonts w:ascii="Calibri" w:hAnsi="Calibri" w:cs="Calibri"/>
                      <w:b/>
                      <w:bCs/>
                      <w:color w:val="FFFFFF"/>
                      <w:sz w:val="22"/>
                      <w:szCs w:val="22"/>
                      <w:lang w:eastAsia="en-IN"/>
                    </w:rPr>
                  </w:pPr>
                  <w:r w:rsidRPr="00115451">
                    <w:rPr>
                      <w:rFonts w:ascii="Calibri" w:hAnsi="Calibri" w:cs="Calibri"/>
                      <w:b/>
                      <w:bCs/>
                      <w:color w:val="FFFFFF"/>
                      <w:sz w:val="22"/>
                      <w:szCs w:val="22"/>
                      <w:lang w:eastAsia="en-IN"/>
                    </w:rPr>
                    <w:t>Sales</w:t>
                  </w:r>
                </w:p>
              </w:tc>
            </w:tr>
            <w:tr w:rsidR="00905D2A" w:rsidRPr="00EE6BC1" w14:paraId="1D70FF35" w14:textId="77777777" w:rsidTr="00EE6BC1">
              <w:trPr>
                <w:trHeight w:val="275"/>
              </w:trPr>
              <w:tc>
                <w:tcPr>
                  <w:tcW w:w="929" w:type="pct"/>
                  <w:vMerge w:val="restart"/>
                  <w:shd w:val="clear" w:color="auto" w:fill="auto"/>
                  <w:vAlign w:val="center"/>
                  <w:hideMark/>
                </w:tcPr>
                <w:p w14:paraId="31EB2A75" w14:textId="77777777" w:rsidR="003406C4" w:rsidRPr="00115451" w:rsidRDefault="003406C4" w:rsidP="00C4502A">
                  <w:pPr>
                    <w:framePr w:hSpace="180" w:wrap="around" w:vAnchor="text" w:hAnchor="text" w:x="817" w:y="1"/>
                    <w:suppressOverlap/>
                    <w:rPr>
                      <w:rFonts w:ascii="Calibri" w:hAnsi="Calibri" w:cs="Calibri"/>
                      <w:sz w:val="22"/>
                      <w:szCs w:val="22"/>
                      <w:lang w:eastAsia="en-IN"/>
                    </w:rPr>
                  </w:pPr>
                  <w:r w:rsidRPr="00115451">
                    <w:rPr>
                      <w:rFonts w:ascii="Calibri" w:hAnsi="Calibri" w:cs="Calibri"/>
                      <w:sz w:val="22"/>
                      <w:szCs w:val="22"/>
                      <w:lang w:eastAsia="en-IN"/>
                    </w:rPr>
                    <w:t>Ampoule Liquid Injection</w:t>
                  </w:r>
                </w:p>
              </w:tc>
              <w:tc>
                <w:tcPr>
                  <w:tcW w:w="1172" w:type="pct"/>
                  <w:shd w:val="clear" w:color="auto" w:fill="auto"/>
                  <w:vAlign w:val="center"/>
                  <w:hideMark/>
                </w:tcPr>
                <w:p w14:paraId="25C8A88A"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 ml to 5 ml 125 Ampoule per minute</w:t>
                  </w:r>
                </w:p>
              </w:tc>
              <w:tc>
                <w:tcPr>
                  <w:tcW w:w="1141" w:type="pct"/>
                  <w:shd w:val="clear" w:color="auto" w:fill="auto"/>
                  <w:noWrap/>
                  <w:vAlign w:val="center"/>
                  <w:hideMark/>
                </w:tcPr>
                <w:p w14:paraId="1DF68E67"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1,26,56,250.00</w:t>
                  </w:r>
                </w:p>
              </w:tc>
              <w:tc>
                <w:tcPr>
                  <w:tcW w:w="536" w:type="pct"/>
                  <w:shd w:val="clear" w:color="auto" w:fill="auto"/>
                  <w:noWrap/>
                  <w:vAlign w:val="center"/>
                  <w:hideMark/>
                </w:tcPr>
                <w:p w14:paraId="16C1B7D9"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5.00</w:t>
                  </w:r>
                </w:p>
              </w:tc>
              <w:tc>
                <w:tcPr>
                  <w:tcW w:w="1222" w:type="pct"/>
                  <w:shd w:val="clear" w:color="auto" w:fill="auto"/>
                  <w:noWrap/>
                  <w:vAlign w:val="center"/>
                  <w:hideMark/>
                </w:tcPr>
                <w:p w14:paraId="20B6BCAD"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6,32,81,250.00</w:t>
                  </w:r>
                </w:p>
              </w:tc>
            </w:tr>
            <w:tr w:rsidR="00905D2A" w:rsidRPr="00EE6BC1" w14:paraId="5F69B346" w14:textId="77777777" w:rsidTr="003406C4">
              <w:trPr>
                <w:trHeight w:val="351"/>
              </w:trPr>
              <w:tc>
                <w:tcPr>
                  <w:tcW w:w="929" w:type="pct"/>
                  <w:vMerge/>
                  <w:shd w:val="clear" w:color="auto" w:fill="auto"/>
                  <w:vAlign w:val="center"/>
                  <w:hideMark/>
                </w:tcPr>
                <w:p w14:paraId="12FB5D3D" w14:textId="77777777" w:rsidR="003406C4" w:rsidRPr="00115451" w:rsidRDefault="003406C4" w:rsidP="00C4502A">
                  <w:pPr>
                    <w:framePr w:hSpace="180" w:wrap="around" w:vAnchor="text" w:hAnchor="text" w:x="817" w:y="1"/>
                    <w:suppressOverlap/>
                    <w:rPr>
                      <w:rFonts w:ascii="Calibri" w:hAnsi="Calibri" w:cs="Calibri"/>
                      <w:sz w:val="22"/>
                      <w:szCs w:val="22"/>
                      <w:lang w:eastAsia="en-IN"/>
                    </w:rPr>
                  </w:pPr>
                </w:p>
              </w:tc>
              <w:tc>
                <w:tcPr>
                  <w:tcW w:w="1172" w:type="pct"/>
                  <w:shd w:val="clear" w:color="auto" w:fill="auto"/>
                  <w:vAlign w:val="center"/>
                  <w:hideMark/>
                </w:tcPr>
                <w:p w14:paraId="50349D7D"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10 ml to 30 ml 75 vial per minute</w:t>
                  </w:r>
                </w:p>
              </w:tc>
              <w:tc>
                <w:tcPr>
                  <w:tcW w:w="1141" w:type="pct"/>
                  <w:shd w:val="clear" w:color="auto" w:fill="auto"/>
                  <w:noWrap/>
                  <w:vAlign w:val="center"/>
                  <w:hideMark/>
                </w:tcPr>
                <w:p w14:paraId="0D8AA452"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75,93,750.00</w:t>
                  </w:r>
                </w:p>
              </w:tc>
              <w:tc>
                <w:tcPr>
                  <w:tcW w:w="536" w:type="pct"/>
                  <w:shd w:val="clear" w:color="auto" w:fill="auto"/>
                  <w:noWrap/>
                  <w:vAlign w:val="center"/>
                  <w:hideMark/>
                </w:tcPr>
                <w:p w14:paraId="1ACEA473"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7.00</w:t>
                  </w:r>
                </w:p>
              </w:tc>
              <w:tc>
                <w:tcPr>
                  <w:tcW w:w="1222" w:type="pct"/>
                  <w:shd w:val="clear" w:color="auto" w:fill="auto"/>
                  <w:noWrap/>
                  <w:vAlign w:val="center"/>
                  <w:hideMark/>
                </w:tcPr>
                <w:p w14:paraId="04878E46"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5,31,56,250.00</w:t>
                  </w:r>
                </w:p>
              </w:tc>
            </w:tr>
            <w:tr w:rsidR="00905D2A" w:rsidRPr="00EE6BC1" w14:paraId="315B9CA3" w14:textId="77777777" w:rsidTr="003406C4">
              <w:trPr>
                <w:trHeight w:val="319"/>
              </w:trPr>
              <w:tc>
                <w:tcPr>
                  <w:tcW w:w="929" w:type="pct"/>
                  <w:vMerge/>
                  <w:shd w:val="clear" w:color="auto" w:fill="auto"/>
                  <w:vAlign w:val="center"/>
                  <w:hideMark/>
                </w:tcPr>
                <w:p w14:paraId="750F65D5" w14:textId="77777777" w:rsidR="003406C4" w:rsidRPr="00115451" w:rsidRDefault="003406C4" w:rsidP="00C4502A">
                  <w:pPr>
                    <w:framePr w:hSpace="180" w:wrap="around" w:vAnchor="text" w:hAnchor="text" w:x="817" w:y="1"/>
                    <w:suppressOverlap/>
                    <w:rPr>
                      <w:rFonts w:ascii="Calibri" w:hAnsi="Calibri" w:cs="Calibri"/>
                      <w:sz w:val="22"/>
                      <w:szCs w:val="22"/>
                      <w:lang w:eastAsia="en-IN"/>
                    </w:rPr>
                  </w:pPr>
                </w:p>
              </w:tc>
              <w:tc>
                <w:tcPr>
                  <w:tcW w:w="1172" w:type="pct"/>
                  <w:shd w:val="clear" w:color="auto" w:fill="auto"/>
                  <w:vAlign w:val="center"/>
                  <w:hideMark/>
                </w:tcPr>
                <w:p w14:paraId="6AC2A1AD"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40 ml to 50 ml 50 vial per minute</w:t>
                  </w:r>
                </w:p>
              </w:tc>
              <w:tc>
                <w:tcPr>
                  <w:tcW w:w="1141" w:type="pct"/>
                  <w:shd w:val="clear" w:color="auto" w:fill="auto"/>
                  <w:noWrap/>
                  <w:vAlign w:val="center"/>
                  <w:hideMark/>
                </w:tcPr>
                <w:p w14:paraId="47C14915"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50,82,750.00</w:t>
                  </w:r>
                </w:p>
              </w:tc>
              <w:tc>
                <w:tcPr>
                  <w:tcW w:w="536" w:type="pct"/>
                  <w:shd w:val="clear" w:color="auto" w:fill="auto"/>
                  <w:noWrap/>
                  <w:vAlign w:val="center"/>
                  <w:hideMark/>
                </w:tcPr>
                <w:p w14:paraId="5D1D7F4C"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9.00</w:t>
                  </w:r>
                </w:p>
              </w:tc>
              <w:tc>
                <w:tcPr>
                  <w:tcW w:w="1222" w:type="pct"/>
                  <w:shd w:val="clear" w:color="auto" w:fill="auto"/>
                  <w:noWrap/>
                  <w:vAlign w:val="center"/>
                  <w:hideMark/>
                </w:tcPr>
                <w:p w14:paraId="4FA96A30"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4,57,44,750.00</w:t>
                  </w:r>
                </w:p>
              </w:tc>
            </w:tr>
            <w:tr w:rsidR="00905D2A" w:rsidRPr="00EE6BC1" w14:paraId="6A0E63D7" w14:textId="77777777" w:rsidTr="003406C4">
              <w:trPr>
                <w:trHeight w:val="145"/>
              </w:trPr>
              <w:tc>
                <w:tcPr>
                  <w:tcW w:w="929" w:type="pct"/>
                  <w:vMerge w:val="restart"/>
                  <w:shd w:val="clear" w:color="auto" w:fill="auto"/>
                  <w:vAlign w:val="center"/>
                  <w:hideMark/>
                </w:tcPr>
                <w:p w14:paraId="2294F3F5" w14:textId="77777777" w:rsidR="003406C4" w:rsidRPr="00115451" w:rsidRDefault="003406C4" w:rsidP="00C4502A">
                  <w:pPr>
                    <w:framePr w:hSpace="180" w:wrap="around" w:vAnchor="text" w:hAnchor="text" w:x="817" w:y="1"/>
                    <w:suppressOverlap/>
                    <w:rPr>
                      <w:rFonts w:ascii="Calibri" w:hAnsi="Calibri" w:cs="Calibri"/>
                      <w:sz w:val="22"/>
                      <w:szCs w:val="22"/>
                      <w:lang w:eastAsia="en-IN"/>
                    </w:rPr>
                  </w:pPr>
                  <w:r w:rsidRPr="00115451">
                    <w:rPr>
                      <w:rFonts w:ascii="Calibri" w:hAnsi="Calibri" w:cs="Calibri"/>
                      <w:sz w:val="22"/>
                      <w:szCs w:val="22"/>
                      <w:lang w:eastAsia="en-IN"/>
                    </w:rPr>
                    <w:t>Vial Liquid Injection</w:t>
                  </w:r>
                </w:p>
              </w:tc>
              <w:tc>
                <w:tcPr>
                  <w:tcW w:w="1172" w:type="pct"/>
                  <w:shd w:val="clear" w:color="auto" w:fill="auto"/>
                  <w:vAlign w:val="center"/>
                  <w:hideMark/>
                </w:tcPr>
                <w:p w14:paraId="475FB035"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10 ml 100/vial per minute</w:t>
                  </w:r>
                </w:p>
              </w:tc>
              <w:tc>
                <w:tcPr>
                  <w:tcW w:w="1141" w:type="pct"/>
                  <w:shd w:val="clear" w:color="auto" w:fill="auto"/>
                  <w:noWrap/>
                  <w:vAlign w:val="center"/>
                  <w:hideMark/>
                </w:tcPr>
                <w:p w14:paraId="3CF7AF8E"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1,01,25,000.00</w:t>
                  </w:r>
                </w:p>
              </w:tc>
              <w:tc>
                <w:tcPr>
                  <w:tcW w:w="536" w:type="pct"/>
                  <w:shd w:val="clear" w:color="auto" w:fill="auto"/>
                  <w:noWrap/>
                  <w:vAlign w:val="center"/>
                  <w:hideMark/>
                </w:tcPr>
                <w:p w14:paraId="0516AD50"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12.00</w:t>
                  </w:r>
                </w:p>
              </w:tc>
              <w:tc>
                <w:tcPr>
                  <w:tcW w:w="1222" w:type="pct"/>
                  <w:shd w:val="clear" w:color="auto" w:fill="auto"/>
                  <w:noWrap/>
                  <w:vAlign w:val="center"/>
                  <w:hideMark/>
                </w:tcPr>
                <w:p w14:paraId="5203778E"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12,15,00,000.00</w:t>
                  </w:r>
                </w:p>
              </w:tc>
            </w:tr>
            <w:tr w:rsidR="00905D2A" w:rsidRPr="00EE6BC1" w14:paraId="1A405813" w14:textId="77777777" w:rsidTr="003406C4">
              <w:trPr>
                <w:trHeight w:val="351"/>
              </w:trPr>
              <w:tc>
                <w:tcPr>
                  <w:tcW w:w="929" w:type="pct"/>
                  <w:vMerge/>
                  <w:shd w:val="clear" w:color="auto" w:fill="auto"/>
                  <w:vAlign w:val="center"/>
                  <w:hideMark/>
                </w:tcPr>
                <w:p w14:paraId="45192677" w14:textId="77777777" w:rsidR="003406C4" w:rsidRPr="00115451" w:rsidRDefault="003406C4" w:rsidP="00C4502A">
                  <w:pPr>
                    <w:framePr w:hSpace="180" w:wrap="around" w:vAnchor="text" w:hAnchor="text" w:x="817" w:y="1"/>
                    <w:suppressOverlap/>
                    <w:rPr>
                      <w:rFonts w:ascii="Calibri" w:hAnsi="Calibri" w:cs="Calibri"/>
                      <w:sz w:val="22"/>
                      <w:szCs w:val="22"/>
                      <w:lang w:eastAsia="en-IN"/>
                    </w:rPr>
                  </w:pPr>
                </w:p>
              </w:tc>
              <w:tc>
                <w:tcPr>
                  <w:tcW w:w="1172" w:type="pct"/>
                  <w:shd w:val="clear" w:color="auto" w:fill="auto"/>
                  <w:vAlign w:val="center"/>
                  <w:hideMark/>
                </w:tcPr>
                <w:p w14:paraId="70E58AA1"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20 ml 75 vial per minute</w:t>
                  </w:r>
                </w:p>
              </w:tc>
              <w:tc>
                <w:tcPr>
                  <w:tcW w:w="1141" w:type="pct"/>
                  <w:shd w:val="clear" w:color="auto" w:fill="auto"/>
                  <w:noWrap/>
                  <w:vAlign w:val="center"/>
                  <w:hideMark/>
                </w:tcPr>
                <w:p w14:paraId="310435CE"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75,93,750.00</w:t>
                  </w:r>
                </w:p>
              </w:tc>
              <w:tc>
                <w:tcPr>
                  <w:tcW w:w="536" w:type="pct"/>
                  <w:shd w:val="clear" w:color="auto" w:fill="auto"/>
                  <w:noWrap/>
                  <w:vAlign w:val="center"/>
                  <w:hideMark/>
                </w:tcPr>
                <w:p w14:paraId="0990E84C"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16.00</w:t>
                  </w:r>
                </w:p>
              </w:tc>
              <w:tc>
                <w:tcPr>
                  <w:tcW w:w="1222" w:type="pct"/>
                  <w:shd w:val="clear" w:color="auto" w:fill="auto"/>
                  <w:noWrap/>
                  <w:vAlign w:val="center"/>
                  <w:hideMark/>
                </w:tcPr>
                <w:p w14:paraId="172C5187"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12,15,00,000.00</w:t>
                  </w:r>
                </w:p>
              </w:tc>
            </w:tr>
            <w:tr w:rsidR="00905D2A" w:rsidRPr="00EE6BC1" w14:paraId="70D68120" w14:textId="77777777" w:rsidTr="003406C4">
              <w:trPr>
                <w:trHeight w:val="287"/>
              </w:trPr>
              <w:tc>
                <w:tcPr>
                  <w:tcW w:w="929" w:type="pct"/>
                  <w:vMerge/>
                  <w:shd w:val="clear" w:color="auto" w:fill="auto"/>
                  <w:vAlign w:val="center"/>
                  <w:hideMark/>
                </w:tcPr>
                <w:p w14:paraId="317F94F0" w14:textId="77777777" w:rsidR="003406C4" w:rsidRPr="00115451" w:rsidRDefault="003406C4" w:rsidP="00C4502A">
                  <w:pPr>
                    <w:framePr w:hSpace="180" w:wrap="around" w:vAnchor="text" w:hAnchor="text" w:x="817" w:y="1"/>
                    <w:suppressOverlap/>
                    <w:rPr>
                      <w:rFonts w:ascii="Calibri" w:hAnsi="Calibri" w:cs="Calibri"/>
                      <w:sz w:val="22"/>
                      <w:szCs w:val="22"/>
                      <w:lang w:eastAsia="en-IN"/>
                    </w:rPr>
                  </w:pPr>
                </w:p>
              </w:tc>
              <w:tc>
                <w:tcPr>
                  <w:tcW w:w="1172" w:type="pct"/>
                  <w:shd w:val="clear" w:color="auto" w:fill="auto"/>
                  <w:vAlign w:val="center"/>
                  <w:hideMark/>
                </w:tcPr>
                <w:p w14:paraId="06819255"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30 ml 50 vial per minute</w:t>
                  </w:r>
                </w:p>
              </w:tc>
              <w:tc>
                <w:tcPr>
                  <w:tcW w:w="1141" w:type="pct"/>
                  <w:shd w:val="clear" w:color="auto" w:fill="auto"/>
                  <w:noWrap/>
                  <w:vAlign w:val="center"/>
                  <w:hideMark/>
                </w:tcPr>
                <w:p w14:paraId="33D783DF"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30,37,500.00</w:t>
                  </w:r>
                </w:p>
              </w:tc>
              <w:tc>
                <w:tcPr>
                  <w:tcW w:w="536" w:type="pct"/>
                  <w:shd w:val="clear" w:color="auto" w:fill="auto"/>
                  <w:noWrap/>
                  <w:vAlign w:val="center"/>
                  <w:hideMark/>
                </w:tcPr>
                <w:p w14:paraId="6DEAD64E"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23.00</w:t>
                  </w:r>
                </w:p>
              </w:tc>
              <w:tc>
                <w:tcPr>
                  <w:tcW w:w="1222" w:type="pct"/>
                  <w:shd w:val="clear" w:color="auto" w:fill="auto"/>
                  <w:noWrap/>
                  <w:vAlign w:val="center"/>
                  <w:hideMark/>
                </w:tcPr>
                <w:p w14:paraId="652C556F"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6,98,62,500.00</w:t>
                  </w:r>
                </w:p>
              </w:tc>
            </w:tr>
            <w:tr w:rsidR="00905D2A" w:rsidRPr="00EE6BC1" w14:paraId="12C24A3F" w14:textId="77777777" w:rsidTr="003406C4">
              <w:trPr>
                <w:trHeight w:val="337"/>
              </w:trPr>
              <w:tc>
                <w:tcPr>
                  <w:tcW w:w="929" w:type="pct"/>
                  <w:shd w:val="clear" w:color="auto" w:fill="auto"/>
                  <w:vAlign w:val="center"/>
                  <w:hideMark/>
                </w:tcPr>
                <w:p w14:paraId="7024A7DA" w14:textId="77777777" w:rsidR="003406C4" w:rsidRPr="00115451" w:rsidRDefault="003406C4" w:rsidP="00C4502A">
                  <w:pPr>
                    <w:framePr w:hSpace="180" w:wrap="around" w:vAnchor="text" w:hAnchor="text" w:x="817" w:y="1"/>
                    <w:suppressOverlap/>
                    <w:rPr>
                      <w:rFonts w:ascii="Calibri" w:hAnsi="Calibri" w:cs="Calibri"/>
                      <w:sz w:val="22"/>
                      <w:szCs w:val="22"/>
                      <w:lang w:eastAsia="en-IN"/>
                    </w:rPr>
                  </w:pPr>
                  <w:r w:rsidRPr="00115451">
                    <w:rPr>
                      <w:rFonts w:ascii="Calibri" w:hAnsi="Calibri" w:cs="Calibri"/>
                      <w:sz w:val="22"/>
                      <w:szCs w:val="22"/>
                      <w:lang w:eastAsia="en-IN"/>
                    </w:rPr>
                    <w:t>Tablet Line 1</w:t>
                  </w:r>
                </w:p>
              </w:tc>
              <w:tc>
                <w:tcPr>
                  <w:tcW w:w="1172" w:type="pct"/>
                  <w:shd w:val="clear" w:color="auto" w:fill="auto"/>
                  <w:vAlign w:val="center"/>
                  <w:hideMark/>
                </w:tcPr>
                <w:p w14:paraId="49484085"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300 Pack per minute</w:t>
                  </w:r>
                </w:p>
              </w:tc>
              <w:tc>
                <w:tcPr>
                  <w:tcW w:w="1141" w:type="pct"/>
                  <w:shd w:val="clear" w:color="auto" w:fill="auto"/>
                  <w:noWrap/>
                  <w:vAlign w:val="center"/>
                  <w:hideMark/>
                </w:tcPr>
                <w:p w14:paraId="73DFFE90"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3,03,75,000.00</w:t>
                  </w:r>
                </w:p>
              </w:tc>
              <w:tc>
                <w:tcPr>
                  <w:tcW w:w="536" w:type="pct"/>
                  <w:shd w:val="clear" w:color="auto" w:fill="auto"/>
                  <w:noWrap/>
                  <w:vAlign w:val="center"/>
                  <w:hideMark/>
                </w:tcPr>
                <w:p w14:paraId="7335C8C1"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11.00</w:t>
                  </w:r>
                </w:p>
              </w:tc>
              <w:tc>
                <w:tcPr>
                  <w:tcW w:w="1222" w:type="pct"/>
                  <w:shd w:val="clear" w:color="auto" w:fill="auto"/>
                  <w:noWrap/>
                  <w:vAlign w:val="center"/>
                  <w:hideMark/>
                </w:tcPr>
                <w:p w14:paraId="71638A6C"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33,41,25,000.00</w:t>
                  </w:r>
                </w:p>
              </w:tc>
            </w:tr>
            <w:tr w:rsidR="00905D2A" w:rsidRPr="00EE6BC1" w14:paraId="12C63044" w14:textId="77777777" w:rsidTr="003406C4">
              <w:trPr>
                <w:trHeight w:val="273"/>
              </w:trPr>
              <w:tc>
                <w:tcPr>
                  <w:tcW w:w="929" w:type="pct"/>
                  <w:shd w:val="clear" w:color="auto" w:fill="auto"/>
                  <w:vAlign w:val="center"/>
                  <w:hideMark/>
                </w:tcPr>
                <w:p w14:paraId="42A713DA" w14:textId="77777777" w:rsidR="003406C4" w:rsidRPr="00115451" w:rsidRDefault="003406C4" w:rsidP="00C4502A">
                  <w:pPr>
                    <w:framePr w:hSpace="180" w:wrap="around" w:vAnchor="text" w:hAnchor="text" w:x="817" w:y="1"/>
                    <w:suppressOverlap/>
                    <w:rPr>
                      <w:rFonts w:ascii="Calibri" w:hAnsi="Calibri" w:cs="Calibri"/>
                      <w:sz w:val="22"/>
                      <w:szCs w:val="22"/>
                      <w:lang w:eastAsia="en-IN"/>
                    </w:rPr>
                  </w:pPr>
                  <w:r w:rsidRPr="00115451">
                    <w:rPr>
                      <w:rFonts w:ascii="Calibri" w:hAnsi="Calibri" w:cs="Calibri"/>
                      <w:sz w:val="22"/>
                      <w:szCs w:val="22"/>
                      <w:lang w:eastAsia="en-IN"/>
                    </w:rPr>
                    <w:t>Tablet Line 2</w:t>
                  </w:r>
                </w:p>
              </w:tc>
              <w:tc>
                <w:tcPr>
                  <w:tcW w:w="1172" w:type="pct"/>
                  <w:shd w:val="clear" w:color="auto" w:fill="auto"/>
                  <w:vAlign w:val="center"/>
                  <w:hideMark/>
                </w:tcPr>
                <w:p w14:paraId="1EB1582E"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300 Pack per minute</w:t>
                  </w:r>
                </w:p>
              </w:tc>
              <w:tc>
                <w:tcPr>
                  <w:tcW w:w="1141" w:type="pct"/>
                  <w:shd w:val="clear" w:color="auto" w:fill="auto"/>
                  <w:noWrap/>
                  <w:vAlign w:val="center"/>
                  <w:hideMark/>
                </w:tcPr>
                <w:p w14:paraId="1490A937"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3,03,75,000.00</w:t>
                  </w:r>
                </w:p>
              </w:tc>
              <w:tc>
                <w:tcPr>
                  <w:tcW w:w="536" w:type="pct"/>
                  <w:shd w:val="clear" w:color="auto" w:fill="auto"/>
                  <w:noWrap/>
                  <w:vAlign w:val="center"/>
                  <w:hideMark/>
                </w:tcPr>
                <w:p w14:paraId="0CB867EB"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13.00</w:t>
                  </w:r>
                </w:p>
              </w:tc>
              <w:tc>
                <w:tcPr>
                  <w:tcW w:w="1222" w:type="pct"/>
                  <w:shd w:val="clear" w:color="auto" w:fill="auto"/>
                  <w:noWrap/>
                  <w:vAlign w:val="center"/>
                  <w:hideMark/>
                </w:tcPr>
                <w:p w14:paraId="19775A0C" w14:textId="77777777" w:rsidR="003406C4" w:rsidRPr="00115451" w:rsidRDefault="003406C4"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39,48,75,000.00</w:t>
                  </w:r>
                </w:p>
              </w:tc>
            </w:tr>
            <w:tr w:rsidR="003406C4" w:rsidRPr="00EE6BC1" w14:paraId="1081C317" w14:textId="77777777" w:rsidTr="003406C4">
              <w:trPr>
                <w:trHeight w:val="375"/>
              </w:trPr>
              <w:tc>
                <w:tcPr>
                  <w:tcW w:w="929" w:type="pct"/>
                  <w:shd w:val="clear" w:color="000000" w:fill="002060"/>
                  <w:noWrap/>
                  <w:vAlign w:val="center"/>
                  <w:hideMark/>
                </w:tcPr>
                <w:p w14:paraId="58365321" w14:textId="77777777" w:rsidR="003406C4" w:rsidRPr="00115451" w:rsidRDefault="003406C4" w:rsidP="00C4502A">
                  <w:pPr>
                    <w:framePr w:hSpace="180" w:wrap="around" w:vAnchor="text" w:hAnchor="text" w:x="817" w:y="1"/>
                    <w:suppressOverlap/>
                    <w:rPr>
                      <w:rFonts w:ascii="Calibri" w:hAnsi="Calibri" w:cs="Calibri"/>
                      <w:b/>
                      <w:bCs/>
                      <w:color w:val="FFFFFF"/>
                      <w:sz w:val="22"/>
                      <w:szCs w:val="22"/>
                      <w:lang w:eastAsia="en-IN"/>
                    </w:rPr>
                  </w:pPr>
                  <w:r w:rsidRPr="00115451">
                    <w:rPr>
                      <w:rFonts w:ascii="Calibri" w:hAnsi="Calibri" w:cs="Calibri"/>
                      <w:b/>
                      <w:bCs/>
                      <w:color w:val="FFFFFF"/>
                      <w:sz w:val="22"/>
                      <w:szCs w:val="22"/>
                      <w:lang w:eastAsia="en-IN"/>
                    </w:rPr>
                    <w:t>Total</w:t>
                  </w:r>
                </w:p>
              </w:tc>
              <w:tc>
                <w:tcPr>
                  <w:tcW w:w="1172" w:type="pct"/>
                  <w:shd w:val="clear" w:color="000000" w:fill="002060"/>
                  <w:noWrap/>
                  <w:vAlign w:val="center"/>
                  <w:hideMark/>
                </w:tcPr>
                <w:p w14:paraId="371FFC32" w14:textId="77777777" w:rsidR="003406C4" w:rsidRPr="00115451" w:rsidRDefault="003406C4" w:rsidP="00C4502A">
                  <w:pPr>
                    <w:framePr w:hSpace="180" w:wrap="around" w:vAnchor="text" w:hAnchor="text" w:x="817" w:y="1"/>
                    <w:suppressOverlap/>
                    <w:jc w:val="center"/>
                    <w:rPr>
                      <w:rFonts w:ascii="Calibri" w:hAnsi="Calibri" w:cs="Calibri"/>
                      <w:b/>
                      <w:bCs/>
                      <w:color w:val="FFFFFF"/>
                      <w:sz w:val="22"/>
                      <w:szCs w:val="22"/>
                      <w:lang w:eastAsia="en-IN"/>
                    </w:rPr>
                  </w:pPr>
                </w:p>
              </w:tc>
              <w:tc>
                <w:tcPr>
                  <w:tcW w:w="1141" w:type="pct"/>
                  <w:shd w:val="clear" w:color="000000" w:fill="002060"/>
                  <w:noWrap/>
                  <w:vAlign w:val="center"/>
                  <w:hideMark/>
                </w:tcPr>
                <w:p w14:paraId="611AD085" w14:textId="77777777" w:rsidR="003406C4" w:rsidRPr="00115451" w:rsidRDefault="003406C4" w:rsidP="00C4502A">
                  <w:pPr>
                    <w:framePr w:hSpace="180" w:wrap="around" w:vAnchor="text" w:hAnchor="text" w:x="817" w:y="1"/>
                    <w:suppressOverlap/>
                    <w:jc w:val="center"/>
                    <w:rPr>
                      <w:rFonts w:ascii="Calibri" w:hAnsi="Calibri" w:cs="Calibri"/>
                      <w:b/>
                      <w:bCs/>
                      <w:color w:val="FFFFFF"/>
                      <w:sz w:val="22"/>
                      <w:szCs w:val="22"/>
                      <w:lang w:eastAsia="en-IN"/>
                    </w:rPr>
                  </w:pPr>
                </w:p>
              </w:tc>
              <w:tc>
                <w:tcPr>
                  <w:tcW w:w="1758" w:type="pct"/>
                  <w:gridSpan w:val="2"/>
                  <w:shd w:val="clear" w:color="000000" w:fill="002060"/>
                  <w:noWrap/>
                  <w:vAlign w:val="center"/>
                  <w:hideMark/>
                </w:tcPr>
                <w:p w14:paraId="5CBE6DA9" w14:textId="77777777" w:rsidR="003406C4" w:rsidRPr="00115451" w:rsidRDefault="003406C4" w:rsidP="00C4502A">
                  <w:pPr>
                    <w:framePr w:hSpace="180" w:wrap="around" w:vAnchor="text" w:hAnchor="text" w:x="817" w:y="1"/>
                    <w:suppressOverlap/>
                    <w:jc w:val="center"/>
                    <w:rPr>
                      <w:rFonts w:ascii="Calibri" w:hAnsi="Calibri" w:cs="Calibri"/>
                      <w:b/>
                      <w:bCs/>
                      <w:color w:val="FFFFFF"/>
                      <w:sz w:val="22"/>
                      <w:szCs w:val="22"/>
                      <w:lang w:eastAsia="en-IN"/>
                    </w:rPr>
                  </w:pPr>
                  <w:r w:rsidRPr="00115451">
                    <w:rPr>
                      <w:rFonts w:ascii="Calibri" w:hAnsi="Calibri" w:cs="Calibri"/>
                      <w:b/>
                      <w:bCs/>
                      <w:color w:val="FFFFFF"/>
                      <w:sz w:val="22"/>
                      <w:szCs w:val="22"/>
                      <w:lang w:eastAsia="en-IN"/>
                    </w:rPr>
                    <w:t>1,20,40,44,750.00</w:t>
                  </w:r>
                </w:p>
              </w:tc>
            </w:tr>
          </w:tbl>
          <w:p w14:paraId="5D2602E6" w14:textId="3B45CFF2" w:rsidR="003406C4" w:rsidRPr="00EE6BC1" w:rsidRDefault="003406C4"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Initially the company will be operating @35% (1 month) only since the company will be achieving its COD as on 2</w:t>
            </w:r>
            <w:r w:rsidR="00016D21">
              <w:rPr>
                <w:rFonts w:ascii="Calibri" w:hAnsi="Calibri" w:cs="Calibri"/>
                <w:sz w:val="22"/>
                <w:szCs w:val="22"/>
              </w:rPr>
              <w:t>8</w:t>
            </w:r>
            <w:r w:rsidRPr="00EE6BC1">
              <w:rPr>
                <w:rFonts w:ascii="Calibri" w:hAnsi="Calibri" w:cs="Calibri"/>
                <w:sz w:val="22"/>
                <w:szCs w:val="22"/>
                <w:vertAlign w:val="superscript"/>
              </w:rPr>
              <w:t>th</w:t>
            </w:r>
            <w:r w:rsidRPr="00EE6BC1">
              <w:rPr>
                <w:rFonts w:ascii="Calibri" w:hAnsi="Calibri" w:cs="Calibri"/>
                <w:sz w:val="22"/>
                <w:szCs w:val="22"/>
              </w:rPr>
              <w:t xml:space="preserve"> Feb 2026.</w:t>
            </w:r>
          </w:p>
          <w:p w14:paraId="164A1E94" w14:textId="77777777" w:rsidR="003406C4" w:rsidRPr="00EE6BC1" w:rsidRDefault="003406C4"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The first full operating year would be FY 2026-27, from where the </w:t>
            </w:r>
            <w:r w:rsidR="00905D2A" w:rsidRPr="00EE6BC1">
              <w:rPr>
                <w:rFonts w:ascii="Calibri" w:hAnsi="Calibri" w:cs="Calibri"/>
                <w:sz w:val="22"/>
                <w:szCs w:val="22"/>
              </w:rPr>
              <w:t>proposed unit</w:t>
            </w:r>
            <w:r w:rsidRPr="00EE6BC1">
              <w:rPr>
                <w:rFonts w:ascii="Calibri" w:hAnsi="Calibri" w:cs="Calibri"/>
                <w:sz w:val="22"/>
                <w:szCs w:val="22"/>
              </w:rPr>
              <w:t xml:space="preserve"> will be operating @ 45% and generati</w:t>
            </w:r>
            <w:r w:rsidR="00905D2A" w:rsidRPr="00EE6BC1">
              <w:rPr>
                <w:rFonts w:ascii="Calibri" w:hAnsi="Calibri" w:cs="Calibri"/>
                <w:sz w:val="22"/>
                <w:szCs w:val="22"/>
              </w:rPr>
              <w:t>ng a revenue of INR 37.92 Crore. Up to the end of projected period, revenue will be growing @ 8.02% on an average basis.</w:t>
            </w:r>
          </w:p>
          <w:p w14:paraId="3483D242" w14:textId="77777777" w:rsidR="00FF7AD4" w:rsidRPr="00EE6BC1" w:rsidRDefault="00F05BDF"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Therefor the company is achieving a revenue g</w:t>
            </w:r>
            <w:r w:rsidR="00C46283" w:rsidRPr="00EE6BC1">
              <w:rPr>
                <w:rFonts w:ascii="Calibri" w:hAnsi="Calibri" w:cs="Calibri"/>
                <w:sz w:val="22"/>
                <w:szCs w:val="22"/>
              </w:rPr>
              <w:t xml:space="preserve">rowth rate of </w:t>
            </w:r>
            <w:r w:rsidR="00905D2A" w:rsidRPr="00EE6BC1">
              <w:rPr>
                <w:rFonts w:ascii="Calibri" w:hAnsi="Calibri" w:cs="Calibri"/>
                <w:sz w:val="22"/>
                <w:szCs w:val="22"/>
              </w:rPr>
              <w:t>8.02</w:t>
            </w:r>
            <w:r w:rsidR="00C14C7D" w:rsidRPr="00EE6BC1">
              <w:rPr>
                <w:rFonts w:ascii="Calibri" w:hAnsi="Calibri" w:cs="Calibri"/>
                <w:sz w:val="22"/>
                <w:szCs w:val="22"/>
              </w:rPr>
              <w:t xml:space="preserve">% </w:t>
            </w:r>
            <w:r w:rsidR="00905D2A" w:rsidRPr="00EE6BC1">
              <w:rPr>
                <w:rFonts w:ascii="Calibri" w:hAnsi="Calibri" w:cs="Calibri"/>
                <w:sz w:val="22"/>
                <w:szCs w:val="22"/>
              </w:rPr>
              <w:t>on an average</w:t>
            </w:r>
            <w:r w:rsidR="00C14C7D" w:rsidRPr="00EE6BC1">
              <w:rPr>
                <w:rFonts w:ascii="Calibri" w:hAnsi="Calibri" w:cs="Calibri"/>
                <w:sz w:val="22"/>
                <w:szCs w:val="22"/>
              </w:rPr>
              <w:t xml:space="preserve"> basis </w:t>
            </w:r>
            <w:r w:rsidRPr="00EE6BC1">
              <w:rPr>
                <w:rFonts w:ascii="Calibri" w:hAnsi="Calibri" w:cs="Calibri"/>
                <w:sz w:val="22"/>
                <w:szCs w:val="22"/>
              </w:rPr>
              <w:t>which is also in the line with industrial &amp; economic trends and on conservative side</w:t>
            </w:r>
            <w:r w:rsidR="00905D2A" w:rsidRPr="00EE6BC1">
              <w:rPr>
                <w:rFonts w:ascii="Calibri" w:hAnsi="Calibri" w:cs="Calibri"/>
                <w:sz w:val="22"/>
                <w:szCs w:val="22"/>
              </w:rPr>
              <w:t xml:space="preserve">  since the sector is also expected to grow at a CAGR of ~10% during the forecasted period.</w:t>
            </w:r>
            <w:r w:rsidRPr="00EE6BC1">
              <w:rPr>
                <w:rFonts w:ascii="Calibri" w:hAnsi="Calibri" w:cs="Calibri"/>
                <w:sz w:val="22"/>
                <w:szCs w:val="22"/>
              </w:rPr>
              <w:t xml:space="preserve">.  </w:t>
            </w:r>
          </w:p>
        </w:tc>
      </w:tr>
      <w:tr w:rsidR="00276589" w:rsidRPr="00EE6BC1" w14:paraId="0C5B398F" w14:textId="77777777" w:rsidTr="00EE6BC1">
        <w:trPr>
          <w:trHeight w:val="4294"/>
        </w:trPr>
        <w:tc>
          <w:tcPr>
            <w:tcW w:w="521" w:type="pct"/>
            <w:shd w:val="clear" w:color="auto" w:fill="auto"/>
            <w:vAlign w:val="center"/>
          </w:tcPr>
          <w:p w14:paraId="0B15907C" w14:textId="77777777" w:rsidR="00276589" w:rsidRPr="00EE6BC1" w:rsidRDefault="00276589" w:rsidP="00EE6BC1">
            <w:pPr>
              <w:pStyle w:val="ListParagraph"/>
              <w:numPr>
                <w:ilvl w:val="0"/>
                <w:numId w:val="7"/>
              </w:numPr>
              <w:spacing w:after="160" w:line="360" w:lineRule="auto"/>
              <w:jc w:val="center"/>
              <w:rPr>
                <w:rFonts w:ascii="Calibri" w:hAnsi="Calibri" w:cs="Calibri"/>
                <w:b/>
                <w:bCs/>
                <w:sz w:val="22"/>
                <w:szCs w:val="22"/>
              </w:rPr>
            </w:pPr>
          </w:p>
        </w:tc>
        <w:tc>
          <w:tcPr>
            <w:tcW w:w="1043" w:type="pct"/>
            <w:shd w:val="clear" w:color="auto" w:fill="auto"/>
            <w:vAlign w:val="center"/>
          </w:tcPr>
          <w:p w14:paraId="55549D9E" w14:textId="77777777" w:rsidR="00276589" w:rsidRPr="00EE6BC1" w:rsidRDefault="00276589" w:rsidP="00EE6BC1">
            <w:pPr>
              <w:spacing w:line="360" w:lineRule="auto"/>
              <w:rPr>
                <w:rFonts w:ascii="Calibri" w:hAnsi="Calibri" w:cs="Calibri"/>
                <w:b/>
                <w:bCs/>
                <w:sz w:val="22"/>
                <w:szCs w:val="22"/>
              </w:rPr>
            </w:pPr>
            <w:r w:rsidRPr="00EE6BC1">
              <w:rPr>
                <w:rFonts w:ascii="Calibri" w:hAnsi="Calibri" w:cs="Calibri"/>
                <w:b/>
                <w:bCs/>
                <w:sz w:val="22"/>
                <w:szCs w:val="22"/>
              </w:rPr>
              <w:t xml:space="preserve">Pricing </w:t>
            </w:r>
            <w:r w:rsidR="00F05BDF" w:rsidRPr="00EE6BC1">
              <w:rPr>
                <w:rFonts w:ascii="Calibri" w:hAnsi="Calibri" w:cs="Calibri"/>
                <w:b/>
                <w:bCs/>
                <w:sz w:val="22"/>
                <w:szCs w:val="22"/>
              </w:rPr>
              <w:t>(Average Price</w:t>
            </w:r>
            <w:r w:rsidRPr="00EE6BC1">
              <w:rPr>
                <w:rFonts w:ascii="Calibri" w:hAnsi="Calibri" w:cs="Calibri"/>
                <w:b/>
                <w:bCs/>
                <w:sz w:val="22"/>
                <w:szCs w:val="22"/>
              </w:rPr>
              <w:t xml:space="preserve"> Per </w:t>
            </w:r>
            <w:r w:rsidR="00837072" w:rsidRPr="00EE6BC1">
              <w:rPr>
                <w:rFonts w:ascii="Calibri" w:hAnsi="Calibri" w:cs="Calibri"/>
                <w:b/>
                <w:bCs/>
                <w:sz w:val="22"/>
                <w:szCs w:val="22"/>
              </w:rPr>
              <w:t>Unit</w:t>
            </w:r>
            <w:r w:rsidRPr="00EE6BC1">
              <w:rPr>
                <w:rFonts w:ascii="Calibri" w:hAnsi="Calibri" w:cs="Calibri"/>
                <w:b/>
                <w:bCs/>
                <w:sz w:val="22"/>
                <w:szCs w:val="22"/>
              </w:rPr>
              <w:t>)</w:t>
            </w:r>
          </w:p>
        </w:tc>
        <w:tc>
          <w:tcPr>
            <w:tcW w:w="3436" w:type="pct"/>
            <w:shd w:val="clear" w:color="auto" w:fill="auto"/>
            <w:vAlign w:val="center"/>
          </w:tcPr>
          <w:p w14:paraId="2A2F958F" w14:textId="77777777" w:rsidR="00FF7AD4" w:rsidRPr="00EE6BC1" w:rsidRDefault="00354382"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As per data/information shared by the client, </w:t>
            </w:r>
            <w:r w:rsidR="007A4A65" w:rsidRPr="00EE6BC1">
              <w:rPr>
                <w:rFonts w:ascii="Calibri" w:hAnsi="Calibri" w:cs="Calibri"/>
                <w:sz w:val="22"/>
                <w:szCs w:val="22"/>
              </w:rPr>
              <w:t>below table shows the proposed product to be produced along with selling price per unit:</w:t>
            </w:r>
          </w:p>
          <w:tbl>
            <w:tblPr>
              <w:tblW w:w="4728" w:type="pct"/>
              <w:tblInd w:w="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2963"/>
              <w:gridCol w:w="1654"/>
            </w:tblGrid>
            <w:tr w:rsidR="007A4A65" w:rsidRPr="00EE6BC1" w14:paraId="68ED56C5" w14:textId="77777777" w:rsidTr="007A4A65">
              <w:trPr>
                <w:trHeight w:val="557"/>
              </w:trPr>
              <w:tc>
                <w:tcPr>
                  <w:tcW w:w="1041" w:type="pct"/>
                  <w:shd w:val="clear" w:color="000000" w:fill="002060"/>
                  <w:vAlign w:val="center"/>
                  <w:hideMark/>
                </w:tcPr>
                <w:p w14:paraId="7E895CA5" w14:textId="77777777" w:rsidR="007A4A65" w:rsidRPr="00115451" w:rsidRDefault="007A4A65" w:rsidP="00C4502A">
                  <w:pPr>
                    <w:framePr w:hSpace="180" w:wrap="around" w:vAnchor="text" w:hAnchor="text" w:x="817" w:y="1"/>
                    <w:suppressOverlap/>
                    <w:jc w:val="center"/>
                    <w:rPr>
                      <w:rFonts w:ascii="Calibri" w:hAnsi="Calibri" w:cs="Calibri"/>
                      <w:b/>
                      <w:bCs/>
                      <w:color w:val="FFFFFF"/>
                      <w:sz w:val="22"/>
                      <w:szCs w:val="22"/>
                      <w:lang w:eastAsia="en-IN"/>
                    </w:rPr>
                  </w:pPr>
                  <w:r w:rsidRPr="00115451">
                    <w:rPr>
                      <w:rFonts w:ascii="Calibri" w:hAnsi="Calibri" w:cs="Calibri"/>
                      <w:b/>
                      <w:bCs/>
                      <w:color w:val="FFFFFF"/>
                      <w:sz w:val="22"/>
                      <w:szCs w:val="22"/>
                      <w:lang w:eastAsia="en-IN"/>
                    </w:rPr>
                    <w:t>Formulation Facility</w:t>
                  </w:r>
                </w:p>
              </w:tc>
              <w:tc>
                <w:tcPr>
                  <w:tcW w:w="2529" w:type="pct"/>
                  <w:shd w:val="clear" w:color="000000" w:fill="002060"/>
                  <w:vAlign w:val="center"/>
                  <w:hideMark/>
                </w:tcPr>
                <w:p w14:paraId="76B43401" w14:textId="77777777" w:rsidR="007A4A65" w:rsidRPr="00115451" w:rsidRDefault="007A4A65" w:rsidP="00C4502A">
                  <w:pPr>
                    <w:framePr w:hSpace="180" w:wrap="around" w:vAnchor="text" w:hAnchor="text" w:x="817" w:y="1"/>
                    <w:suppressOverlap/>
                    <w:jc w:val="center"/>
                    <w:rPr>
                      <w:rFonts w:ascii="Calibri" w:hAnsi="Calibri" w:cs="Calibri"/>
                      <w:b/>
                      <w:bCs/>
                      <w:color w:val="FFFFFF"/>
                      <w:sz w:val="22"/>
                      <w:szCs w:val="22"/>
                      <w:lang w:eastAsia="en-IN"/>
                    </w:rPr>
                  </w:pPr>
                  <w:r w:rsidRPr="00115451">
                    <w:rPr>
                      <w:rFonts w:ascii="Calibri" w:hAnsi="Calibri" w:cs="Calibri"/>
                      <w:b/>
                      <w:bCs/>
                      <w:color w:val="FFFFFF"/>
                      <w:sz w:val="22"/>
                      <w:szCs w:val="22"/>
                      <w:lang w:eastAsia="en-IN"/>
                    </w:rPr>
                    <w:t>Quantity</w:t>
                  </w:r>
                </w:p>
              </w:tc>
              <w:tc>
                <w:tcPr>
                  <w:tcW w:w="1430" w:type="pct"/>
                  <w:shd w:val="clear" w:color="000000" w:fill="002060"/>
                  <w:vAlign w:val="center"/>
                  <w:hideMark/>
                </w:tcPr>
                <w:p w14:paraId="7A3BF32F" w14:textId="77777777" w:rsidR="007A4A65" w:rsidRPr="00115451" w:rsidRDefault="007A4A65" w:rsidP="00C4502A">
                  <w:pPr>
                    <w:framePr w:hSpace="180" w:wrap="around" w:vAnchor="text" w:hAnchor="text" w:x="817" w:y="1"/>
                    <w:suppressOverlap/>
                    <w:jc w:val="center"/>
                    <w:rPr>
                      <w:rFonts w:ascii="Calibri" w:hAnsi="Calibri" w:cs="Calibri"/>
                      <w:b/>
                      <w:bCs/>
                      <w:color w:val="FFFFFF"/>
                      <w:sz w:val="22"/>
                      <w:szCs w:val="22"/>
                      <w:lang w:eastAsia="en-IN"/>
                    </w:rPr>
                  </w:pPr>
                  <w:r w:rsidRPr="00115451">
                    <w:rPr>
                      <w:rFonts w:ascii="Calibri" w:hAnsi="Calibri" w:cs="Calibri"/>
                      <w:b/>
                      <w:bCs/>
                      <w:color w:val="FFFFFF"/>
                      <w:sz w:val="22"/>
                      <w:szCs w:val="22"/>
                      <w:lang w:eastAsia="en-IN"/>
                    </w:rPr>
                    <w:t>Selling Cost per unit</w:t>
                  </w:r>
                </w:p>
              </w:tc>
            </w:tr>
            <w:tr w:rsidR="007A4A65" w:rsidRPr="00EE6BC1" w14:paraId="6B9395BF" w14:textId="77777777" w:rsidTr="007A4A65">
              <w:trPr>
                <w:trHeight w:val="667"/>
              </w:trPr>
              <w:tc>
                <w:tcPr>
                  <w:tcW w:w="1041" w:type="pct"/>
                  <w:vMerge w:val="restart"/>
                  <w:shd w:val="clear" w:color="auto" w:fill="auto"/>
                  <w:vAlign w:val="center"/>
                  <w:hideMark/>
                </w:tcPr>
                <w:p w14:paraId="7426B7C7"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Ampoule Liquid Injection</w:t>
                  </w:r>
                </w:p>
              </w:tc>
              <w:tc>
                <w:tcPr>
                  <w:tcW w:w="2529" w:type="pct"/>
                  <w:shd w:val="clear" w:color="auto" w:fill="auto"/>
                  <w:vAlign w:val="center"/>
                  <w:hideMark/>
                </w:tcPr>
                <w:p w14:paraId="0C6542EF"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 ml to 5 ml 125 Ampoule per minute</w:t>
                  </w:r>
                </w:p>
              </w:tc>
              <w:tc>
                <w:tcPr>
                  <w:tcW w:w="1430" w:type="pct"/>
                  <w:shd w:val="clear" w:color="auto" w:fill="auto"/>
                  <w:noWrap/>
                  <w:vAlign w:val="center"/>
                  <w:hideMark/>
                </w:tcPr>
                <w:p w14:paraId="23C58532"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5.00</w:t>
                  </w:r>
                </w:p>
              </w:tc>
            </w:tr>
            <w:tr w:rsidR="007A4A65" w:rsidRPr="00EE6BC1" w14:paraId="5C4EE392" w14:textId="77777777" w:rsidTr="007A4A65">
              <w:trPr>
                <w:trHeight w:val="351"/>
              </w:trPr>
              <w:tc>
                <w:tcPr>
                  <w:tcW w:w="1041" w:type="pct"/>
                  <w:vMerge/>
                  <w:shd w:val="clear" w:color="auto" w:fill="auto"/>
                  <w:vAlign w:val="center"/>
                  <w:hideMark/>
                </w:tcPr>
                <w:p w14:paraId="17E49E46"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p>
              </w:tc>
              <w:tc>
                <w:tcPr>
                  <w:tcW w:w="2529" w:type="pct"/>
                  <w:shd w:val="clear" w:color="auto" w:fill="auto"/>
                  <w:vAlign w:val="center"/>
                  <w:hideMark/>
                </w:tcPr>
                <w:p w14:paraId="3898ADD6"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10 ml to 30 ml 75 vial per minute</w:t>
                  </w:r>
                </w:p>
              </w:tc>
              <w:tc>
                <w:tcPr>
                  <w:tcW w:w="1430" w:type="pct"/>
                  <w:shd w:val="clear" w:color="auto" w:fill="auto"/>
                  <w:noWrap/>
                  <w:vAlign w:val="center"/>
                  <w:hideMark/>
                </w:tcPr>
                <w:p w14:paraId="5451AC61"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7.00</w:t>
                  </w:r>
                </w:p>
              </w:tc>
            </w:tr>
            <w:tr w:rsidR="007A4A65" w:rsidRPr="00EE6BC1" w14:paraId="12ABF42B" w14:textId="77777777" w:rsidTr="007A4A65">
              <w:trPr>
                <w:trHeight w:val="319"/>
              </w:trPr>
              <w:tc>
                <w:tcPr>
                  <w:tcW w:w="1041" w:type="pct"/>
                  <w:vMerge/>
                  <w:shd w:val="clear" w:color="auto" w:fill="auto"/>
                  <w:vAlign w:val="center"/>
                  <w:hideMark/>
                </w:tcPr>
                <w:p w14:paraId="597D4C2D"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p>
              </w:tc>
              <w:tc>
                <w:tcPr>
                  <w:tcW w:w="2529" w:type="pct"/>
                  <w:shd w:val="clear" w:color="auto" w:fill="auto"/>
                  <w:vAlign w:val="center"/>
                  <w:hideMark/>
                </w:tcPr>
                <w:p w14:paraId="36E04905"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40 ml to 50 ml 50 vial per minute</w:t>
                  </w:r>
                </w:p>
              </w:tc>
              <w:tc>
                <w:tcPr>
                  <w:tcW w:w="1430" w:type="pct"/>
                  <w:shd w:val="clear" w:color="auto" w:fill="auto"/>
                  <w:noWrap/>
                  <w:vAlign w:val="center"/>
                  <w:hideMark/>
                </w:tcPr>
                <w:p w14:paraId="555E0328"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9.00</w:t>
                  </w:r>
                </w:p>
              </w:tc>
            </w:tr>
            <w:tr w:rsidR="007A4A65" w:rsidRPr="00EE6BC1" w14:paraId="3797CBDF" w14:textId="77777777" w:rsidTr="007A4A65">
              <w:trPr>
                <w:trHeight w:val="145"/>
              </w:trPr>
              <w:tc>
                <w:tcPr>
                  <w:tcW w:w="1041" w:type="pct"/>
                  <w:vMerge w:val="restart"/>
                  <w:shd w:val="clear" w:color="auto" w:fill="auto"/>
                  <w:vAlign w:val="center"/>
                  <w:hideMark/>
                </w:tcPr>
                <w:p w14:paraId="69C2D8E8"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Vial Liquid Injection</w:t>
                  </w:r>
                </w:p>
              </w:tc>
              <w:tc>
                <w:tcPr>
                  <w:tcW w:w="2529" w:type="pct"/>
                  <w:shd w:val="clear" w:color="auto" w:fill="auto"/>
                  <w:vAlign w:val="center"/>
                  <w:hideMark/>
                </w:tcPr>
                <w:p w14:paraId="73081A77"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10 ml 100/vial per minute</w:t>
                  </w:r>
                </w:p>
              </w:tc>
              <w:tc>
                <w:tcPr>
                  <w:tcW w:w="1430" w:type="pct"/>
                  <w:shd w:val="clear" w:color="auto" w:fill="auto"/>
                  <w:noWrap/>
                  <w:vAlign w:val="center"/>
                  <w:hideMark/>
                </w:tcPr>
                <w:p w14:paraId="18EC2D6F"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12.00</w:t>
                  </w:r>
                </w:p>
              </w:tc>
            </w:tr>
            <w:tr w:rsidR="007A4A65" w:rsidRPr="00EE6BC1" w14:paraId="0E64EA3C" w14:textId="77777777" w:rsidTr="007A4A65">
              <w:trPr>
                <w:trHeight w:val="351"/>
              </w:trPr>
              <w:tc>
                <w:tcPr>
                  <w:tcW w:w="1041" w:type="pct"/>
                  <w:vMerge/>
                  <w:shd w:val="clear" w:color="auto" w:fill="auto"/>
                  <w:vAlign w:val="center"/>
                  <w:hideMark/>
                </w:tcPr>
                <w:p w14:paraId="55750DF7"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p>
              </w:tc>
              <w:tc>
                <w:tcPr>
                  <w:tcW w:w="2529" w:type="pct"/>
                  <w:shd w:val="clear" w:color="auto" w:fill="auto"/>
                  <w:vAlign w:val="center"/>
                  <w:hideMark/>
                </w:tcPr>
                <w:p w14:paraId="06A5A269"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20 ml 75 vial per minute</w:t>
                  </w:r>
                </w:p>
              </w:tc>
              <w:tc>
                <w:tcPr>
                  <w:tcW w:w="1430" w:type="pct"/>
                  <w:shd w:val="clear" w:color="auto" w:fill="auto"/>
                  <w:noWrap/>
                  <w:vAlign w:val="center"/>
                  <w:hideMark/>
                </w:tcPr>
                <w:p w14:paraId="1B545C48"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16.00</w:t>
                  </w:r>
                </w:p>
              </w:tc>
            </w:tr>
            <w:tr w:rsidR="007A4A65" w:rsidRPr="00EE6BC1" w14:paraId="64FDF4E8" w14:textId="77777777" w:rsidTr="007A4A65">
              <w:trPr>
                <w:trHeight w:val="287"/>
              </w:trPr>
              <w:tc>
                <w:tcPr>
                  <w:tcW w:w="1041" w:type="pct"/>
                  <w:vMerge/>
                  <w:shd w:val="clear" w:color="auto" w:fill="auto"/>
                  <w:vAlign w:val="center"/>
                  <w:hideMark/>
                </w:tcPr>
                <w:p w14:paraId="507ABC7D"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p>
              </w:tc>
              <w:tc>
                <w:tcPr>
                  <w:tcW w:w="2529" w:type="pct"/>
                  <w:shd w:val="clear" w:color="auto" w:fill="auto"/>
                  <w:vAlign w:val="center"/>
                  <w:hideMark/>
                </w:tcPr>
                <w:p w14:paraId="0F9DE633"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30 ml 50 vial per minute</w:t>
                  </w:r>
                </w:p>
              </w:tc>
              <w:tc>
                <w:tcPr>
                  <w:tcW w:w="1430" w:type="pct"/>
                  <w:shd w:val="clear" w:color="auto" w:fill="auto"/>
                  <w:noWrap/>
                  <w:vAlign w:val="center"/>
                  <w:hideMark/>
                </w:tcPr>
                <w:p w14:paraId="3794DD63"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23.00</w:t>
                  </w:r>
                </w:p>
              </w:tc>
            </w:tr>
            <w:tr w:rsidR="007A4A65" w:rsidRPr="00EE6BC1" w14:paraId="3ADE7190" w14:textId="77777777" w:rsidTr="00D413A0">
              <w:trPr>
                <w:trHeight w:val="321"/>
              </w:trPr>
              <w:tc>
                <w:tcPr>
                  <w:tcW w:w="1041" w:type="pct"/>
                  <w:shd w:val="clear" w:color="auto" w:fill="auto"/>
                  <w:vAlign w:val="center"/>
                  <w:hideMark/>
                </w:tcPr>
                <w:p w14:paraId="7DA94F3B"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Tablet Line 1</w:t>
                  </w:r>
                </w:p>
              </w:tc>
              <w:tc>
                <w:tcPr>
                  <w:tcW w:w="2529" w:type="pct"/>
                  <w:shd w:val="clear" w:color="auto" w:fill="auto"/>
                  <w:vAlign w:val="center"/>
                  <w:hideMark/>
                </w:tcPr>
                <w:p w14:paraId="63517A4D"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300 Pack per minute</w:t>
                  </w:r>
                </w:p>
              </w:tc>
              <w:tc>
                <w:tcPr>
                  <w:tcW w:w="1430" w:type="pct"/>
                  <w:shd w:val="clear" w:color="auto" w:fill="auto"/>
                  <w:noWrap/>
                  <w:vAlign w:val="center"/>
                  <w:hideMark/>
                </w:tcPr>
                <w:p w14:paraId="47CDBD28"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11.00</w:t>
                  </w:r>
                </w:p>
              </w:tc>
            </w:tr>
            <w:tr w:rsidR="007A4A65" w:rsidRPr="00EE6BC1" w14:paraId="02D7BA68" w14:textId="77777777" w:rsidTr="007A4A65">
              <w:trPr>
                <w:trHeight w:val="273"/>
              </w:trPr>
              <w:tc>
                <w:tcPr>
                  <w:tcW w:w="1041" w:type="pct"/>
                  <w:shd w:val="clear" w:color="auto" w:fill="auto"/>
                  <w:vAlign w:val="center"/>
                  <w:hideMark/>
                </w:tcPr>
                <w:p w14:paraId="02B7667A"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Tablet Line 2</w:t>
                  </w:r>
                </w:p>
              </w:tc>
              <w:tc>
                <w:tcPr>
                  <w:tcW w:w="2529" w:type="pct"/>
                  <w:shd w:val="clear" w:color="auto" w:fill="auto"/>
                  <w:vAlign w:val="center"/>
                  <w:hideMark/>
                </w:tcPr>
                <w:p w14:paraId="50E2FC88"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300 Pack per minute</w:t>
                  </w:r>
                </w:p>
              </w:tc>
              <w:tc>
                <w:tcPr>
                  <w:tcW w:w="1430" w:type="pct"/>
                  <w:shd w:val="clear" w:color="auto" w:fill="auto"/>
                  <w:noWrap/>
                  <w:vAlign w:val="center"/>
                  <w:hideMark/>
                </w:tcPr>
                <w:p w14:paraId="2EFEDFAD" w14:textId="77777777" w:rsidR="007A4A65" w:rsidRPr="00115451" w:rsidRDefault="007A4A65" w:rsidP="00C4502A">
                  <w:pPr>
                    <w:framePr w:hSpace="180" w:wrap="around" w:vAnchor="text" w:hAnchor="text" w:x="817" w:y="1"/>
                    <w:suppressOverlap/>
                    <w:jc w:val="center"/>
                    <w:rPr>
                      <w:rFonts w:ascii="Calibri" w:hAnsi="Calibri" w:cs="Calibri"/>
                      <w:sz w:val="22"/>
                      <w:szCs w:val="22"/>
                      <w:lang w:eastAsia="en-IN"/>
                    </w:rPr>
                  </w:pPr>
                  <w:r w:rsidRPr="00115451">
                    <w:rPr>
                      <w:rFonts w:ascii="Calibri" w:hAnsi="Calibri" w:cs="Calibri"/>
                      <w:sz w:val="22"/>
                      <w:szCs w:val="22"/>
                      <w:lang w:eastAsia="en-IN"/>
                    </w:rPr>
                    <w:t>13.00</w:t>
                  </w:r>
                </w:p>
              </w:tc>
            </w:tr>
          </w:tbl>
          <w:p w14:paraId="2916D0FE" w14:textId="77777777" w:rsidR="007A4A65" w:rsidRPr="00EE6BC1" w:rsidRDefault="007A4A65"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lastRenderedPageBreak/>
              <w:t xml:space="preserve">Company will manufacture generic ampoule of </w:t>
            </w:r>
            <w:proofErr w:type="spellStart"/>
            <w:r w:rsidRPr="00EE6BC1">
              <w:rPr>
                <w:rFonts w:ascii="Calibri" w:hAnsi="Calibri" w:cs="Calibri"/>
                <w:sz w:val="22"/>
                <w:szCs w:val="22"/>
              </w:rPr>
              <w:t>Dyclophenic</w:t>
            </w:r>
            <w:proofErr w:type="spellEnd"/>
            <w:r w:rsidRPr="00EE6BC1">
              <w:rPr>
                <w:rFonts w:ascii="Calibri" w:hAnsi="Calibri" w:cs="Calibri"/>
                <w:sz w:val="22"/>
                <w:szCs w:val="22"/>
              </w:rPr>
              <w:t xml:space="preserve">, </w:t>
            </w:r>
            <w:proofErr w:type="spellStart"/>
            <w:r w:rsidRPr="00EE6BC1">
              <w:rPr>
                <w:rFonts w:ascii="Calibri" w:hAnsi="Calibri" w:cs="Calibri"/>
                <w:sz w:val="22"/>
                <w:szCs w:val="22"/>
              </w:rPr>
              <w:t>Mytholocabalamin</w:t>
            </w:r>
            <w:proofErr w:type="spellEnd"/>
            <w:r w:rsidRPr="00EE6BC1">
              <w:rPr>
                <w:rFonts w:ascii="Calibri" w:hAnsi="Calibri" w:cs="Calibri"/>
                <w:sz w:val="22"/>
                <w:szCs w:val="22"/>
              </w:rPr>
              <w:t xml:space="preserve"> &amp; B Complex of 1ml to 50 ml, Average Market price as per peers comes to </w:t>
            </w:r>
            <w:proofErr w:type="spellStart"/>
            <w:r w:rsidRPr="00EE6BC1">
              <w:rPr>
                <w:rFonts w:ascii="Calibri" w:hAnsi="Calibri" w:cs="Calibri"/>
                <w:sz w:val="22"/>
                <w:szCs w:val="22"/>
              </w:rPr>
              <w:t>Rs</w:t>
            </w:r>
            <w:proofErr w:type="spellEnd"/>
            <w:r w:rsidRPr="00EE6BC1">
              <w:rPr>
                <w:rFonts w:ascii="Calibri" w:hAnsi="Calibri" w:cs="Calibri"/>
                <w:sz w:val="22"/>
                <w:szCs w:val="22"/>
              </w:rPr>
              <w:t xml:space="preserve">. 6.66/- per Ampoule, Further company is considering the bulk order of 1 ml to 10 ml from government hospital because these size are requited in bulk to government hospital and the average price is arrived at </w:t>
            </w:r>
            <w:proofErr w:type="spellStart"/>
            <w:r w:rsidRPr="00EE6BC1">
              <w:rPr>
                <w:rFonts w:ascii="Calibri" w:hAnsi="Calibri" w:cs="Calibri"/>
                <w:sz w:val="22"/>
                <w:szCs w:val="22"/>
              </w:rPr>
              <w:t>Rs</w:t>
            </w:r>
            <w:proofErr w:type="spellEnd"/>
            <w:r w:rsidRPr="00EE6BC1">
              <w:rPr>
                <w:rFonts w:ascii="Calibri" w:hAnsi="Calibri" w:cs="Calibri"/>
                <w:sz w:val="22"/>
                <w:szCs w:val="22"/>
              </w:rPr>
              <w:t xml:space="preserve">. 5.50/. Hence, the Company has fixed the price of </w:t>
            </w:r>
            <w:proofErr w:type="spellStart"/>
            <w:r w:rsidRPr="00EE6BC1">
              <w:rPr>
                <w:rFonts w:ascii="Calibri" w:hAnsi="Calibri" w:cs="Calibri"/>
                <w:sz w:val="22"/>
                <w:szCs w:val="22"/>
              </w:rPr>
              <w:t>Rs</w:t>
            </w:r>
            <w:proofErr w:type="spellEnd"/>
            <w:r w:rsidRPr="00EE6BC1">
              <w:rPr>
                <w:rFonts w:ascii="Calibri" w:hAnsi="Calibri" w:cs="Calibri"/>
                <w:sz w:val="22"/>
                <w:szCs w:val="22"/>
              </w:rPr>
              <w:t>. 5.50/- per ampoule if minimum order of 20 lac ampoule is received.</w:t>
            </w:r>
          </w:p>
          <w:p w14:paraId="6B5C765E" w14:textId="77777777" w:rsidR="007A4A65" w:rsidRPr="00EE6BC1" w:rsidRDefault="007A4A65"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The vial liquid injection is the combination of dry powder and liquid in (vial and water ampoule), company will manufacture dry powder of  </w:t>
            </w:r>
            <w:proofErr w:type="spellStart"/>
            <w:r w:rsidRPr="00EE6BC1">
              <w:rPr>
                <w:rFonts w:ascii="Calibri" w:hAnsi="Calibri" w:cs="Calibri"/>
                <w:sz w:val="22"/>
                <w:szCs w:val="22"/>
              </w:rPr>
              <w:t>Dexona</w:t>
            </w:r>
            <w:proofErr w:type="spellEnd"/>
            <w:r w:rsidRPr="00EE6BC1">
              <w:rPr>
                <w:rFonts w:ascii="Calibri" w:hAnsi="Calibri" w:cs="Calibri"/>
                <w:sz w:val="22"/>
                <w:szCs w:val="22"/>
              </w:rPr>
              <w:t xml:space="preserve">, &amp; </w:t>
            </w:r>
            <w:proofErr w:type="spellStart"/>
            <w:r w:rsidRPr="00EE6BC1">
              <w:rPr>
                <w:rFonts w:ascii="Calibri" w:hAnsi="Calibri" w:cs="Calibri"/>
                <w:sz w:val="22"/>
                <w:szCs w:val="22"/>
              </w:rPr>
              <w:t>Domperidom</w:t>
            </w:r>
            <w:proofErr w:type="spellEnd"/>
            <w:r w:rsidRPr="00EE6BC1">
              <w:rPr>
                <w:rFonts w:ascii="Calibri" w:hAnsi="Calibri" w:cs="Calibri"/>
                <w:sz w:val="22"/>
                <w:szCs w:val="22"/>
              </w:rPr>
              <w:t xml:space="preserve"> and processed liquid water ampoule in 10ml to 30ml. Average market price as per peers comes to </w:t>
            </w:r>
            <w:proofErr w:type="spellStart"/>
            <w:r w:rsidRPr="00EE6BC1">
              <w:rPr>
                <w:rFonts w:ascii="Calibri" w:hAnsi="Calibri" w:cs="Calibri"/>
                <w:sz w:val="22"/>
                <w:szCs w:val="22"/>
              </w:rPr>
              <w:t>Rs</w:t>
            </w:r>
            <w:proofErr w:type="spellEnd"/>
            <w:r w:rsidRPr="00EE6BC1">
              <w:rPr>
                <w:rFonts w:ascii="Calibri" w:hAnsi="Calibri" w:cs="Calibri"/>
                <w:sz w:val="22"/>
                <w:szCs w:val="22"/>
              </w:rPr>
              <w:t>. 18.33/- per vial</w:t>
            </w:r>
          </w:p>
          <w:p w14:paraId="5535D9AD" w14:textId="77777777" w:rsidR="0004365F" w:rsidRPr="00EE6BC1" w:rsidRDefault="007A4A65"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Further company is considering the bulk order of 10 ml and 20 ml from government hospital because these size are requited in bulk to government hospital and the average price is arrived at </w:t>
            </w:r>
            <w:proofErr w:type="spellStart"/>
            <w:r w:rsidRPr="00EE6BC1">
              <w:rPr>
                <w:rFonts w:ascii="Calibri" w:hAnsi="Calibri" w:cs="Calibri"/>
                <w:sz w:val="22"/>
                <w:szCs w:val="22"/>
              </w:rPr>
              <w:t>Rs</w:t>
            </w:r>
            <w:proofErr w:type="spellEnd"/>
            <w:r w:rsidRPr="00EE6BC1">
              <w:rPr>
                <w:rFonts w:ascii="Calibri" w:hAnsi="Calibri" w:cs="Calibri"/>
                <w:sz w:val="22"/>
                <w:szCs w:val="22"/>
              </w:rPr>
              <w:t xml:space="preserve">. 14.00/-. Hence, the Company has fixed the price of </w:t>
            </w:r>
            <w:proofErr w:type="spellStart"/>
            <w:r w:rsidRPr="00EE6BC1">
              <w:rPr>
                <w:rFonts w:ascii="Calibri" w:hAnsi="Calibri" w:cs="Calibri"/>
                <w:sz w:val="22"/>
                <w:szCs w:val="22"/>
              </w:rPr>
              <w:t>Rs</w:t>
            </w:r>
            <w:proofErr w:type="spellEnd"/>
            <w:r w:rsidRPr="00EE6BC1">
              <w:rPr>
                <w:rFonts w:ascii="Calibri" w:hAnsi="Calibri" w:cs="Calibri"/>
                <w:sz w:val="22"/>
                <w:szCs w:val="22"/>
              </w:rPr>
              <w:t>. 14.000/- for government department if only 10 ml and 20 ml of vial is being ordered for minimum 10 lac vial in each section.</w:t>
            </w:r>
          </w:p>
          <w:p w14:paraId="0DECA07C" w14:textId="77777777" w:rsidR="007A4A65" w:rsidRPr="00EE6BC1" w:rsidRDefault="007A4A65"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Further the Company has fixed the price of </w:t>
            </w:r>
            <w:proofErr w:type="spellStart"/>
            <w:r w:rsidRPr="00EE6BC1">
              <w:rPr>
                <w:rFonts w:ascii="Calibri" w:hAnsi="Calibri" w:cs="Calibri"/>
                <w:sz w:val="22"/>
                <w:szCs w:val="22"/>
              </w:rPr>
              <w:t>Rs</w:t>
            </w:r>
            <w:proofErr w:type="spellEnd"/>
            <w:r w:rsidRPr="00EE6BC1">
              <w:rPr>
                <w:rFonts w:ascii="Calibri" w:hAnsi="Calibri" w:cs="Calibri"/>
                <w:sz w:val="22"/>
                <w:szCs w:val="22"/>
              </w:rPr>
              <w:t>. 18.33/- for other companies if order is being placed to the company in 10 ml, 20ml and 30 ml and minimum order is being placed 5 lac of all size.</w:t>
            </w:r>
          </w:p>
          <w:p w14:paraId="49D57855" w14:textId="77777777" w:rsidR="007A4A65" w:rsidRPr="00EE6BC1" w:rsidRDefault="0004365F"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Selling price for tablet for different salts are shown in the below table:</w:t>
            </w:r>
          </w:p>
          <w:tbl>
            <w:tblPr>
              <w:tblStyle w:val="TableGrid"/>
              <w:tblW w:w="5952" w:type="dxa"/>
              <w:tblInd w:w="280" w:type="dxa"/>
              <w:tblLook w:val="04A0" w:firstRow="1" w:lastRow="0" w:firstColumn="1" w:lastColumn="0" w:noHBand="0" w:noVBand="1"/>
            </w:tblPr>
            <w:tblGrid>
              <w:gridCol w:w="1938"/>
              <w:gridCol w:w="1937"/>
              <w:gridCol w:w="2077"/>
            </w:tblGrid>
            <w:tr w:rsidR="0004365F" w:rsidRPr="00EE6BC1" w14:paraId="1EEE10F5" w14:textId="77777777" w:rsidTr="0004365F">
              <w:tc>
                <w:tcPr>
                  <w:tcW w:w="1628" w:type="pct"/>
                  <w:shd w:val="clear" w:color="auto" w:fill="002060"/>
                </w:tcPr>
                <w:p w14:paraId="1D763311"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
                      <w:bCs/>
                      <w:sz w:val="22"/>
                      <w:szCs w:val="22"/>
                    </w:rPr>
                  </w:pPr>
                  <w:r w:rsidRPr="00EE6BC1">
                    <w:rPr>
                      <w:rFonts w:ascii="Calibri" w:hAnsi="Calibri" w:cs="Calibri"/>
                      <w:b/>
                      <w:bCs/>
                      <w:sz w:val="22"/>
                      <w:szCs w:val="22"/>
                    </w:rPr>
                    <w:t>S. No.</w:t>
                  </w:r>
                </w:p>
              </w:tc>
              <w:tc>
                <w:tcPr>
                  <w:tcW w:w="1627" w:type="pct"/>
                  <w:shd w:val="clear" w:color="auto" w:fill="002060"/>
                </w:tcPr>
                <w:p w14:paraId="5A91D303"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
                      <w:bCs/>
                      <w:sz w:val="22"/>
                      <w:szCs w:val="22"/>
                    </w:rPr>
                  </w:pPr>
                  <w:r w:rsidRPr="00EE6BC1">
                    <w:rPr>
                      <w:rFonts w:ascii="Calibri" w:hAnsi="Calibri" w:cs="Calibri"/>
                      <w:b/>
                      <w:bCs/>
                      <w:sz w:val="22"/>
                      <w:szCs w:val="22"/>
                    </w:rPr>
                    <w:t>Salt</w:t>
                  </w:r>
                </w:p>
              </w:tc>
              <w:tc>
                <w:tcPr>
                  <w:tcW w:w="1745" w:type="pct"/>
                  <w:shd w:val="clear" w:color="auto" w:fill="002060"/>
                </w:tcPr>
                <w:p w14:paraId="27591101"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
                      <w:bCs/>
                      <w:sz w:val="22"/>
                      <w:szCs w:val="22"/>
                    </w:rPr>
                  </w:pPr>
                  <w:r w:rsidRPr="00EE6BC1">
                    <w:rPr>
                      <w:rFonts w:ascii="Calibri" w:hAnsi="Calibri" w:cs="Calibri"/>
                      <w:b/>
                      <w:bCs/>
                      <w:sz w:val="22"/>
                      <w:szCs w:val="22"/>
                    </w:rPr>
                    <w:t>Price</w:t>
                  </w:r>
                </w:p>
              </w:tc>
            </w:tr>
            <w:tr w:rsidR="0004365F" w:rsidRPr="00EE6BC1" w14:paraId="1299F80B" w14:textId="77777777" w:rsidTr="0004365F">
              <w:tc>
                <w:tcPr>
                  <w:tcW w:w="1628" w:type="pct"/>
                </w:tcPr>
                <w:p w14:paraId="2E0D4652"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
                      <w:bCs/>
                      <w:sz w:val="22"/>
                      <w:szCs w:val="22"/>
                    </w:rPr>
                  </w:pPr>
                  <w:r w:rsidRPr="00EE6BC1">
                    <w:rPr>
                      <w:rFonts w:ascii="Calibri" w:hAnsi="Calibri" w:cs="Calibri"/>
                      <w:b/>
                      <w:bCs/>
                      <w:sz w:val="22"/>
                      <w:szCs w:val="22"/>
                    </w:rPr>
                    <w:t>1</w:t>
                  </w:r>
                </w:p>
              </w:tc>
              <w:tc>
                <w:tcPr>
                  <w:tcW w:w="1627" w:type="pct"/>
                </w:tcPr>
                <w:p w14:paraId="4E4F7DEC"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r w:rsidRPr="00EE6BC1">
                    <w:rPr>
                      <w:rFonts w:ascii="Calibri" w:hAnsi="Calibri" w:cs="Calibri"/>
                      <w:bCs/>
                      <w:sz w:val="22"/>
                      <w:szCs w:val="22"/>
                    </w:rPr>
                    <w:t>Azithromycin</w:t>
                  </w:r>
                </w:p>
              </w:tc>
              <w:tc>
                <w:tcPr>
                  <w:tcW w:w="1745" w:type="pct"/>
                  <w:vMerge w:val="restart"/>
                  <w:vAlign w:val="center"/>
                </w:tcPr>
                <w:p w14:paraId="5A9EA12C"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r w:rsidRPr="00EE6BC1">
                    <w:rPr>
                      <w:rFonts w:ascii="Calibri" w:hAnsi="Calibri" w:cs="Calibri"/>
                      <w:bCs/>
                      <w:sz w:val="22"/>
                      <w:szCs w:val="22"/>
                    </w:rPr>
                    <w:t>8.38</w:t>
                  </w:r>
                </w:p>
              </w:tc>
            </w:tr>
            <w:tr w:rsidR="0004365F" w:rsidRPr="00EE6BC1" w14:paraId="7A3EA858" w14:textId="77777777" w:rsidTr="0004365F">
              <w:tc>
                <w:tcPr>
                  <w:tcW w:w="1628" w:type="pct"/>
                </w:tcPr>
                <w:p w14:paraId="37CD766B"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
                      <w:bCs/>
                      <w:sz w:val="22"/>
                      <w:szCs w:val="22"/>
                    </w:rPr>
                  </w:pPr>
                  <w:r w:rsidRPr="00EE6BC1">
                    <w:rPr>
                      <w:rFonts w:ascii="Calibri" w:hAnsi="Calibri" w:cs="Calibri"/>
                      <w:b/>
                      <w:bCs/>
                      <w:sz w:val="22"/>
                      <w:szCs w:val="22"/>
                    </w:rPr>
                    <w:t>2</w:t>
                  </w:r>
                </w:p>
              </w:tc>
              <w:tc>
                <w:tcPr>
                  <w:tcW w:w="1627" w:type="pct"/>
                </w:tcPr>
                <w:p w14:paraId="6044B817"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r w:rsidRPr="00EE6BC1">
                    <w:rPr>
                      <w:rFonts w:ascii="Calibri" w:hAnsi="Calibri" w:cs="Calibri"/>
                      <w:bCs/>
                      <w:sz w:val="22"/>
                      <w:szCs w:val="22"/>
                    </w:rPr>
                    <w:t>Ciprofloxacin</w:t>
                  </w:r>
                </w:p>
              </w:tc>
              <w:tc>
                <w:tcPr>
                  <w:tcW w:w="1745" w:type="pct"/>
                  <w:vMerge/>
                </w:tcPr>
                <w:p w14:paraId="475746A9"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
              </w:tc>
            </w:tr>
            <w:tr w:rsidR="0004365F" w:rsidRPr="00EE6BC1" w14:paraId="399FD226" w14:textId="77777777" w:rsidTr="0004365F">
              <w:tc>
                <w:tcPr>
                  <w:tcW w:w="1628" w:type="pct"/>
                </w:tcPr>
                <w:p w14:paraId="50CD27D6"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
                      <w:bCs/>
                      <w:sz w:val="22"/>
                      <w:szCs w:val="22"/>
                    </w:rPr>
                  </w:pPr>
                  <w:r w:rsidRPr="00EE6BC1">
                    <w:rPr>
                      <w:rFonts w:ascii="Calibri" w:hAnsi="Calibri" w:cs="Calibri"/>
                      <w:b/>
                      <w:bCs/>
                      <w:sz w:val="22"/>
                      <w:szCs w:val="22"/>
                    </w:rPr>
                    <w:t>3</w:t>
                  </w:r>
                </w:p>
              </w:tc>
              <w:tc>
                <w:tcPr>
                  <w:tcW w:w="1627" w:type="pct"/>
                </w:tcPr>
                <w:p w14:paraId="697E1DEC"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roofErr w:type="spellStart"/>
                  <w:r w:rsidRPr="00EE6BC1">
                    <w:rPr>
                      <w:rFonts w:ascii="Calibri" w:hAnsi="Calibri" w:cs="Calibri"/>
                      <w:bCs/>
                      <w:sz w:val="22"/>
                      <w:szCs w:val="22"/>
                    </w:rPr>
                    <w:t>Oflaxacin</w:t>
                  </w:r>
                  <w:proofErr w:type="spellEnd"/>
                </w:p>
              </w:tc>
              <w:tc>
                <w:tcPr>
                  <w:tcW w:w="1745" w:type="pct"/>
                  <w:vMerge/>
                </w:tcPr>
                <w:p w14:paraId="264ED721"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
              </w:tc>
            </w:tr>
            <w:tr w:rsidR="0004365F" w:rsidRPr="00EE6BC1" w14:paraId="00D6DBF0" w14:textId="77777777" w:rsidTr="0004365F">
              <w:tc>
                <w:tcPr>
                  <w:tcW w:w="1628" w:type="pct"/>
                </w:tcPr>
                <w:p w14:paraId="434DC862"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
                      <w:bCs/>
                      <w:sz w:val="22"/>
                      <w:szCs w:val="22"/>
                    </w:rPr>
                  </w:pPr>
                  <w:r w:rsidRPr="00EE6BC1">
                    <w:rPr>
                      <w:rFonts w:ascii="Calibri" w:hAnsi="Calibri" w:cs="Calibri"/>
                      <w:b/>
                      <w:bCs/>
                      <w:sz w:val="22"/>
                      <w:szCs w:val="22"/>
                    </w:rPr>
                    <w:t>4</w:t>
                  </w:r>
                </w:p>
              </w:tc>
              <w:tc>
                <w:tcPr>
                  <w:tcW w:w="1627" w:type="pct"/>
                </w:tcPr>
                <w:p w14:paraId="1A0D2382"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r w:rsidRPr="00EE6BC1">
                    <w:rPr>
                      <w:rFonts w:ascii="Calibri" w:hAnsi="Calibri" w:cs="Calibri"/>
                      <w:bCs/>
                      <w:sz w:val="22"/>
                      <w:szCs w:val="22"/>
                    </w:rPr>
                    <w:t>Paracetamol</w:t>
                  </w:r>
                </w:p>
              </w:tc>
              <w:tc>
                <w:tcPr>
                  <w:tcW w:w="1745" w:type="pct"/>
                  <w:vMerge w:val="restart"/>
                  <w:vAlign w:val="center"/>
                </w:tcPr>
                <w:p w14:paraId="0517E5C8"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r w:rsidRPr="00EE6BC1">
                    <w:rPr>
                      <w:rFonts w:ascii="Calibri" w:hAnsi="Calibri" w:cs="Calibri"/>
                      <w:bCs/>
                      <w:sz w:val="22"/>
                      <w:szCs w:val="22"/>
                    </w:rPr>
                    <w:t>11.00</w:t>
                  </w:r>
                </w:p>
              </w:tc>
            </w:tr>
            <w:tr w:rsidR="0004365F" w:rsidRPr="00EE6BC1" w14:paraId="3FA1DBC4" w14:textId="77777777" w:rsidTr="0004365F">
              <w:tc>
                <w:tcPr>
                  <w:tcW w:w="1628" w:type="pct"/>
                </w:tcPr>
                <w:p w14:paraId="4DC03518"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
                      <w:bCs/>
                      <w:sz w:val="22"/>
                      <w:szCs w:val="22"/>
                    </w:rPr>
                  </w:pPr>
                  <w:r w:rsidRPr="00EE6BC1">
                    <w:rPr>
                      <w:rFonts w:ascii="Calibri" w:hAnsi="Calibri" w:cs="Calibri"/>
                      <w:b/>
                      <w:bCs/>
                      <w:sz w:val="22"/>
                      <w:szCs w:val="22"/>
                    </w:rPr>
                    <w:t>5</w:t>
                  </w:r>
                </w:p>
              </w:tc>
              <w:tc>
                <w:tcPr>
                  <w:tcW w:w="1627" w:type="pct"/>
                </w:tcPr>
                <w:p w14:paraId="61C1A851"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roofErr w:type="spellStart"/>
                  <w:r w:rsidRPr="00EE6BC1">
                    <w:rPr>
                      <w:rFonts w:ascii="Calibri" w:hAnsi="Calibri" w:cs="Calibri"/>
                      <w:bCs/>
                      <w:sz w:val="22"/>
                      <w:szCs w:val="22"/>
                    </w:rPr>
                    <w:t>Cobalin</w:t>
                  </w:r>
                  <w:proofErr w:type="spellEnd"/>
                </w:p>
              </w:tc>
              <w:tc>
                <w:tcPr>
                  <w:tcW w:w="1745" w:type="pct"/>
                  <w:vMerge/>
                </w:tcPr>
                <w:p w14:paraId="5D63257C"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
              </w:tc>
            </w:tr>
            <w:tr w:rsidR="0004365F" w:rsidRPr="00EE6BC1" w14:paraId="7DE226B9" w14:textId="77777777" w:rsidTr="0004365F">
              <w:tc>
                <w:tcPr>
                  <w:tcW w:w="1628" w:type="pct"/>
                </w:tcPr>
                <w:p w14:paraId="3F78C040"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
                      <w:bCs/>
                      <w:sz w:val="22"/>
                      <w:szCs w:val="22"/>
                    </w:rPr>
                  </w:pPr>
                  <w:r w:rsidRPr="00EE6BC1">
                    <w:rPr>
                      <w:rFonts w:ascii="Calibri" w:hAnsi="Calibri" w:cs="Calibri"/>
                      <w:b/>
                      <w:bCs/>
                      <w:sz w:val="22"/>
                      <w:szCs w:val="22"/>
                    </w:rPr>
                    <w:t>6</w:t>
                  </w:r>
                </w:p>
              </w:tc>
              <w:tc>
                <w:tcPr>
                  <w:tcW w:w="1627" w:type="pct"/>
                </w:tcPr>
                <w:p w14:paraId="16742D1F"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roofErr w:type="spellStart"/>
                  <w:r w:rsidRPr="00EE6BC1">
                    <w:rPr>
                      <w:rFonts w:ascii="Calibri" w:hAnsi="Calibri" w:cs="Calibri"/>
                      <w:bCs/>
                      <w:sz w:val="22"/>
                      <w:szCs w:val="22"/>
                    </w:rPr>
                    <w:t>Maphanic</w:t>
                  </w:r>
                  <w:proofErr w:type="spellEnd"/>
                  <w:r w:rsidRPr="00EE6BC1">
                    <w:rPr>
                      <w:rFonts w:ascii="Calibri" w:hAnsi="Calibri" w:cs="Calibri"/>
                      <w:bCs/>
                      <w:sz w:val="22"/>
                      <w:szCs w:val="22"/>
                    </w:rPr>
                    <w:t xml:space="preserve"> Acid</w:t>
                  </w:r>
                </w:p>
              </w:tc>
              <w:tc>
                <w:tcPr>
                  <w:tcW w:w="1745" w:type="pct"/>
                  <w:vMerge/>
                </w:tcPr>
                <w:p w14:paraId="01F3B7E3"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
              </w:tc>
            </w:tr>
            <w:tr w:rsidR="0004365F" w:rsidRPr="00EE6BC1" w14:paraId="5D26B7BD" w14:textId="77777777" w:rsidTr="0004365F">
              <w:tc>
                <w:tcPr>
                  <w:tcW w:w="1628" w:type="pct"/>
                </w:tcPr>
                <w:p w14:paraId="67F48E4E"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
                      <w:bCs/>
                      <w:sz w:val="22"/>
                      <w:szCs w:val="22"/>
                    </w:rPr>
                  </w:pPr>
                  <w:r w:rsidRPr="00EE6BC1">
                    <w:rPr>
                      <w:rFonts w:ascii="Calibri" w:hAnsi="Calibri" w:cs="Calibri"/>
                      <w:b/>
                      <w:bCs/>
                      <w:sz w:val="22"/>
                      <w:szCs w:val="22"/>
                    </w:rPr>
                    <w:t>7</w:t>
                  </w:r>
                </w:p>
              </w:tc>
              <w:tc>
                <w:tcPr>
                  <w:tcW w:w="1627" w:type="pct"/>
                </w:tcPr>
                <w:p w14:paraId="2C0423EC"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roofErr w:type="spellStart"/>
                  <w:r w:rsidRPr="00EE6BC1">
                    <w:rPr>
                      <w:rFonts w:ascii="Calibri" w:hAnsi="Calibri" w:cs="Calibri"/>
                      <w:bCs/>
                      <w:sz w:val="22"/>
                      <w:szCs w:val="22"/>
                    </w:rPr>
                    <w:t>Urodoxilic</w:t>
                  </w:r>
                  <w:proofErr w:type="spellEnd"/>
                  <w:r w:rsidRPr="00EE6BC1">
                    <w:rPr>
                      <w:rFonts w:ascii="Calibri" w:hAnsi="Calibri" w:cs="Calibri"/>
                      <w:bCs/>
                      <w:sz w:val="22"/>
                      <w:szCs w:val="22"/>
                    </w:rPr>
                    <w:t xml:space="preserve"> Acid</w:t>
                  </w:r>
                </w:p>
              </w:tc>
              <w:tc>
                <w:tcPr>
                  <w:tcW w:w="1745" w:type="pct"/>
                  <w:vMerge/>
                </w:tcPr>
                <w:p w14:paraId="35E2E98E"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
              </w:tc>
            </w:tr>
            <w:tr w:rsidR="0004365F" w:rsidRPr="00EE6BC1" w14:paraId="6FCD445C" w14:textId="77777777" w:rsidTr="0004365F">
              <w:tc>
                <w:tcPr>
                  <w:tcW w:w="1628" w:type="pct"/>
                </w:tcPr>
                <w:p w14:paraId="3163AE9E"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
                      <w:bCs/>
                      <w:sz w:val="22"/>
                      <w:szCs w:val="22"/>
                    </w:rPr>
                  </w:pPr>
                  <w:r w:rsidRPr="00EE6BC1">
                    <w:rPr>
                      <w:rFonts w:ascii="Calibri" w:hAnsi="Calibri" w:cs="Calibri"/>
                      <w:b/>
                      <w:bCs/>
                      <w:sz w:val="22"/>
                      <w:szCs w:val="22"/>
                    </w:rPr>
                    <w:t>8</w:t>
                  </w:r>
                </w:p>
              </w:tc>
              <w:tc>
                <w:tcPr>
                  <w:tcW w:w="1627" w:type="pct"/>
                </w:tcPr>
                <w:p w14:paraId="582EBEE2"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r w:rsidRPr="00EE6BC1">
                    <w:rPr>
                      <w:rFonts w:ascii="Calibri" w:hAnsi="Calibri" w:cs="Calibri"/>
                      <w:bCs/>
                      <w:sz w:val="22"/>
                      <w:szCs w:val="22"/>
                    </w:rPr>
                    <w:t>Levofloxacin</w:t>
                  </w:r>
                </w:p>
              </w:tc>
              <w:tc>
                <w:tcPr>
                  <w:tcW w:w="1745" w:type="pct"/>
                  <w:vMerge w:val="restart"/>
                  <w:vAlign w:val="center"/>
                </w:tcPr>
                <w:p w14:paraId="145DDBFD"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r w:rsidRPr="00EE6BC1">
                    <w:rPr>
                      <w:rFonts w:ascii="Calibri" w:hAnsi="Calibri" w:cs="Calibri"/>
                      <w:bCs/>
                      <w:sz w:val="22"/>
                      <w:szCs w:val="22"/>
                    </w:rPr>
                    <w:t>13.00</w:t>
                  </w:r>
                </w:p>
              </w:tc>
            </w:tr>
            <w:tr w:rsidR="0004365F" w:rsidRPr="00EE6BC1" w14:paraId="1F2B6A89" w14:textId="77777777" w:rsidTr="0004365F">
              <w:tc>
                <w:tcPr>
                  <w:tcW w:w="1628" w:type="pct"/>
                </w:tcPr>
                <w:p w14:paraId="30C47A41"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
                      <w:bCs/>
                      <w:sz w:val="22"/>
                      <w:szCs w:val="22"/>
                    </w:rPr>
                  </w:pPr>
                  <w:r w:rsidRPr="00EE6BC1">
                    <w:rPr>
                      <w:rFonts w:ascii="Calibri" w:hAnsi="Calibri" w:cs="Calibri"/>
                      <w:b/>
                      <w:bCs/>
                      <w:sz w:val="22"/>
                      <w:szCs w:val="22"/>
                    </w:rPr>
                    <w:lastRenderedPageBreak/>
                    <w:t>9</w:t>
                  </w:r>
                </w:p>
              </w:tc>
              <w:tc>
                <w:tcPr>
                  <w:tcW w:w="1627" w:type="pct"/>
                </w:tcPr>
                <w:p w14:paraId="7C92DAC3"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roofErr w:type="spellStart"/>
                  <w:r w:rsidRPr="00EE6BC1">
                    <w:rPr>
                      <w:rFonts w:ascii="Calibri" w:hAnsi="Calibri" w:cs="Calibri"/>
                      <w:bCs/>
                      <w:sz w:val="22"/>
                      <w:szCs w:val="22"/>
                    </w:rPr>
                    <w:t>Pregabalin</w:t>
                  </w:r>
                  <w:proofErr w:type="spellEnd"/>
                </w:p>
              </w:tc>
              <w:tc>
                <w:tcPr>
                  <w:tcW w:w="1745" w:type="pct"/>
                  <w:vMerge/>
                </w:tcPr>
                <w:p w14:paraId="28DF7229"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
              </w:tc>
            </w:tr>
            <w:tr w:rsidR="0004365F" w:rsidRPr="00EE6BC1" w14:paraId="3E7CA50A" w14:textId="77777777" w:rsidTr="0004365F">
              <w:tc>
                <w:tcPr>
                  <w:tcW w:w="1628" w:type="pct"/>
                </w:tcPr>
                <w:p w14:paraId="5FA2C2DD"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r w:rsidRPr="00EE6BC1">
                    <w:rPr>
                      <w:rFonts w:ascii="Calibri" w:hAnsi="Calibri" w:cs="Calibri"/>
                      <w:bCs/>
                      <w:sz w:val="22"/>
                      <w:szCs w:val="22"/>
                    </w:rPr>
                    <w:t>10</w:t>
                  </w:r>
                </w:p>
              </w:tc>
              <w:tc>
                <w:tcPr>
                  <w:tcW w:w="1627" w:type="pct"/>
                </w:tcPr>
                <w:p w14:paraId="021A81DD"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roofErr w:type="spellStart"/>
                  <w:r w:rsidRPr="00EE6BC1">
                    <w:rPr>
                      <w:rFonts w:ascii="Calibri" w:hAnsi="Calibri" w:cs="Calibri"/>
                      <w:bCs/>
                      <w:sz w:val="22"/>
                      <w:szCs w:val="22"/>
                    </w:rPr>
                    <w:t>Aceclophinac</w:t>
                  </w:r>
                  <w:proofErr w:type="spellEnd"/>
                </w:p>
              </w:tc>
              <w:tc>
                <w:tcPr>
                  <w:tcW w:w="1745" w:type="pct"/>
                  <w:vMerge/>
                </w:tcPr>
                <w:p w14:paraId="4DF4AC23"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
              </w:tc>
            </w:tr>
            <w:tr w:rsidR="0004365F" w:rsidRPr="00EE6BC1" w14:paraId="134BFC0F" w14:textId="77777777" w:rsidTr="0004365F">
              <w:tc>
                <w:tcPr>
                  <w:tcW w:w="1628" w:type="pct"/>
                </w:tcPr>
                <w:p w14:paraId="4ED457CF"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r w:rsidRPr="00EE6BC1">
                    <w:rPr>
                      <w:rFonts w:ascii="Calibri" w:hAnsi="Calibri" w:cs="Calibri"/>
                      <w:bCs/>
                      <w:sz w:val="22"/>
                      <w:szCs w:val="22"/>
                    </w:rPr>
                    <w:t>11</w:t>
                  </w:r>
                </w:p>
              </w:tc>
              <w:tc>
                <w:tcPr>
                  <w:tcW w:w="1627" w:type="pct"/>
                </w:tcPr>
                <w:p w14:paraId="43397E9C"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roofErr w:type="spellStart"/>
                  <w:r w:rsidRPr="00EE6BC1">
                    <w:rPr>
                      <w:rFonts w:ascii="Calibri" w:hAnsi="Calibri" w:cs="Calibri"/>
                      <w:bCs/>
                      <w:sz w:val="22"/>
                      <w:szCs w:val="22"/>
                    </w:rPr>
                    <w:t>Gabapin</w:t>
                  </w:r>
                  <w:proofErr w:type="spellEnd"/>
                </w:p>
              </w:tc>
              <w:tc>
                <w:tcPr>
                  <w:tcW w:w="1745" w:type="pct"/>
                  <w:vMerge/>
                </w:tcPr>
                <w:p w14:paraId="0FBAFB6B" w14:textId="77777777" w:rsidR="0004365F" w:rsidRPr="00EE6BC1" w:rsidRDefault="0004365F" w:rsidP="00C4502A">
                  <w:pPr>
                    <w:framePr w:hSpace="180" w:wrap="around" w:vAnchor="text" w:hAnchor="text" w:x="817" w:y="1"/>
                    <w:spacing w:line="276" w:lineRule="auto"/>
                    <w:ind w:left="33"/>
                    <w:suppressOverlap/>
                    <w:jc w:val="center"/>
                    <w:rPr>
                      <w:rFonts w:ascii="Calibri" w:hAnsi="Calibri" w:cs="Calibri"/>
                      <w:bCs/>
                      <w:sz w:val="22"/>
                      <w:szCs w:val="22"/>
                    </w:rPr>
                  </w:pPr>
                </w:p>
              </w:tc>
            </w:tr>
          </w:tbl>
          <w:p w14:paraId="65118A2A" w14:textId="77777777" w:rsidR="0004365F" w:rsidRPr="00EE6BC1" w:rsidRDefault="0004365F"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Selling price for ointment is fixed for all buyer for </w:t>
            </w:r>
            <w:proofErr w:type="spellStart"/>
            <w:r w:rsidRPr="00EE6BC1">
              <w:rPr>
                <w:rFonts w:ascii="Calibri" w:hAnsi="Calibri" w:cs="Calibri"/>
                <w:sz w:val="22"/>
                <w:szCs w:val="22"/>
              </w:rPr>
              <w:t>Rs</w:t>
            </w:r>
            <w:proofErr w:type="spellEnd"/>
            <w:r w:rsidRPr="00EE6BC1">
              <w:rPr>
                <w:rFonts w:ascii="Calibri" w:hAnsi="Calibri" w:cs="Calibri"/>
                <w:sz w:val="22"/>
                <w:szCs w:val="22"/>
              </w:rPr>
              <w:t>. 8.50 per tube.</w:t>
            </w:r>
          </w:p>
          <w:p w14:paraId="6CEE485E" w14:textId="77777777" w:rsidR="007E1EE5" w:rsidRPr="00EE6BC1" w:rsidRDefault="00276589" w:rsidP="00EE6BC1">
            <w:pPr>
              <w:pStyle w:val="ListParagraph"/>
              <w:numPr>
                <w:ilvl w:val="1"/>
                <w:numId w:val="7"/>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Also </w:t>
            </w:r>
            <w:r w:rsidR="00FF7AD4" w:rsidRPr="00EE6BC1">
              <w:rPr>
                <w:rFonts w:ascii="Calibri" w:hAnsi="Calibri" w:cs="Calibri"/>
                <w:sz w:val="22"/>
                <w:szCs w:val="22"/>
              </w:rPr>
              <w:t>as per</w:t>
            </w:r>
            <w:r w:rsidRPr="00EE6BC1">
              <w:rPr>
                <w:rFonts w:ascii="Calibri" w:hAnsi="Calibri" w:cs="Calibri"/>
                <w:sz w:val="22"/>
                <w:szCs w:val="22"/>
              </w:rPr>
              <w:t xml:space="preserve"> secondary and tertiary research, industry trend and pricing offered by </w:t>
            </w:r>
            <w:r w:rsidR="00FF7AD4" w:rsidRPr="00EE6BC1">
              <w:rPr>
                <w:rFonts w:ascii="Calibri" w:hAnsi="Calibri" w:cs="Calibri"/>
                <w:sz w:val="22"/>
                <w:szCs w:val="22"/>
              </w:rPr>
              <w:t>other</w:t>
            </w:r>
            <w:r w:rsidRPr="00EE6BC1">
              <w:rPr>
                <w:rFonts w:ascii="Calibri" w:hAnsi="Calibri" w:cs="Calibri"/>
                <w:sz w:val="22"/>
                <w:szCs w:val="22"/>
              </w:rPr>
              <w:t xml:space="preserve"> companies</w:t>
            </w:r>
            <w:r w:rsidR="00FF7AD4" w:rsidRPr="00EE6BC1">
              <w:rPr>
                <w:rFonts w:ascii="Calibri" w:hAnsi="Calibri" w:cs="Calibri"/>
                <w:sz w:val="22"/>
                <w:szCs w:val="22"/>
              </w:rPr>
              <w:t xml:space="preserve"> and vendors</w:t>
            </w:r>
            <w:r w:rsidRPr="00EE6BC1">
              <w:rPr>
                <w:rFonts w:ascii="Calibri" w:hAnsi="Calibri" w:cs="Calibri"/>
                <w:sz w:val="22"/>
                <w:szCs w:val="22"/>
              </w:rPr>
              <w:t xml:space="preserve"> in this line</w:t>
            </w:r>
            <w:r w:rsidR="00FF7AD4" w:rsidRPr="00EE6BC1">
              <w:rPr>
                <w:rFonts w:ascii="Calibri" w:hAnsi="Calibri" w:cs="Calibri"/>
                <w:sz w:val="22"/>
                <w:szCs w:val="22"/>
              </w:rPr>
              <w:t xml:space="preserve"> and data/information available in public domain, we found that the </w:t>
            </w:r>
            <w:r w:rsidR="0004365F" w:rsidRPr="00EE6BC1">
              <w:rPr>
                <w:rFonts w:ascii="Calibri" w:hAnsi="Calibri" w:cs="Calibri"/>
                <w:sz w:val="22"/>
                <w:szCs w:val="22"/>
              </w:rPr>
              <w:t>prices for the offered product portfolio is considered as reasonable and on conservative side.</w:t>
            </w:r>
          </w:p>
        </w:tc>
      </w:tr>
      <w:tr w:rsidR="00276589" w:rsidRPr="00EE6BC1" w14:paraId="53D39603" w14:textId="77777777" w:rsidTr="005E2558">
        <w:trPr>
          <w:trHeight w:val="1267"/>
        </w:trPr>
        <w:tc>
          <w:tcPr>
            <w:tcW w:w="521" w:type="pct"/>
            <w:shd w:val="clear" w:color="auto" w:fill="auto"/>
            <w:vAlign w:val="center"/>
          </w:tcPr>
          <w:p w14:paraId="22BBDCB9" w14:textId="77777777" w:rsidR="00276589" w:rsidRPr="00EE6BC1" w:rsidRDefault="00EE6BC1" w:rsidP="00EE6BC1">
            <w:pPr>
              <w:spacing w:after="160" w:line="360" w:lineRule="auto"/>
              <w:jc w:val="center"/>
              <w:rPr>
                <w:rFonts w:ascii="Calibri" w:hAnsi="Calibri" w:cs="Calibri"/>
                <w:b/>
                <w:bCs/>
                <w:sz w:val="22"/>
                <w:szCs w:val="22"/>
              </w:rPr>
            </w:pPr>
            <w:r w:rsidRPr="00EE6BC1">
              <w:rPr>
                <w:rFonts w:ascii="Calibri" w:hAnsi="Calibri" w:cs="Calibri"/>
                <w:b/>
                <w:bCs/>
                <w:sz w:val="22"/>
                <w:szCs w:val="22"/>
              </w:rPr>
              <w:lastRenderedPageBreak/>
              <w:t>4.</w:t>
            </w:r>
          </w:p>
        </w:tc>
        <w:tc>
          <w:tcPr>
            <w:tcW w:w="1043" w:type="pct"/>
            <w:shd w:val="clear" w:color="auto" w:fill="auto"/>
            <w:vAlign w:val="center"/>
          </w:tcPr>
          <w:p w14:paraId="1C0F5A69" w14:textId="77777777" w:rsidR="00276589" w:rsidRPr="00EE6BC1" w:rsidRDefault="00276589" w:rsidP="00EE6BC1">
            <w:pPr>
              <w:spacing w:line="360" w:lineRule="auto"/>
              <w:rPr>
                <w:rFonts w:ascii="Calibri" w:hAnsi="Calibri" w:cs="Calibri"/>
                <w:b/>
                <w:bCs/>
                <w:sz w:val="22"/>
                <w:szCs w:val="22"/>
              </w:rPr>
            </w:pPr>
            <w:r w:rsidRPr="00EE6BC1">
              <w:rPr>
                <w:rFonts w:ascii="Calibri" w:hAnsi="Calibri" w:cs="Calibri"/>
                <w:b/>
                <w:bCs/>
                <w:sz w:val="22"/>
                <w:szCs w:val="22"/>
              </w:rPr>
              <w:t>Capacity Utilization</w:t>
            </w:r>
          </w:p>
        </w:tc>
        <w:tc>
          <w:tcPr>
            <w:tcW w:w="3436" w:type="pct"/>
            <w:shd w:val="clear" w:color="auto" w:fill="auto"/>
          </w:tcPr>
          <w:p w14:paraId="140C2046" w14:textId="77777777" w:rsidR="0043124A" w:rsidRDefault="00EE6BC1" w:rsidP="00EE6BC1">
            <w:pPr>
              <w:pStyle w:val="ListParagraph"/>
              <w:numPr>
                <w:ilvl w:val="1"/>
                <w:numId w:val="31"/>
              </w:numPr>
              <w:spacing w:before="240" w:line="360" w:lineRule="auto"/>
              <w:ind w:left="333"/>
              <w:jc w:val="both"/>
              <w:rPr>
                <w:rFonts w:ascii="Calibri" w:hAnsi="Calibri" w:cs="Calibri"/>
                <w:sz w:val="22"/>
                <w:szCs w:val="22"/>
              </w:rPr>
            </w:pPr>
            <w:r>
              <w:rPr>
                <w:rFonts w:ascii="Calibri" w:hAnsi="Calibri" w:cs="Calibri"/>
                <w:sz w:val="22"/>
                <w:szCs w:val="22"/>
              </w:rPr>
              <w:t>The proposed unit will be operating @ 35% initially during FY 2025-26, since as per the proposed plan the manufacturing facility will be achieving it COD as on 28</w:t>
            </w:r>
            <w:r w:rsidRPr="00EE6BC1">
              <w:rPr>
                <w:rFonts w:ascii="Calibri" w:hAnsi="Calibri" w:cs="Calibri"/>
                <w:sz w:val="22"/>
                <w:szCs w:val="22"/>
                <w:vertAlign w:val="superscript"/>
              </w:rPr>
              <w:t>th</w:t>
            </w:r>
            <w:r>
              <w:rPr>
                <w:rFonts w:ascii="Calibri" w:hAnsi="Calibri" w:cs="Calibri"/>
                <w:sz w:val="22"/>
                <w:szCs w:val="22"/>
              </w:rPr>
              <w:t xml:space="preserve"> Feb 2026 and will be operational for one month only.</w:t>
            </w:r>
          </w:p>
          <w:p w14:paraId="303EE4C3" w14:textId="77777777" w:rsidR="00EE6BC1" w:rsidRPr="00EE6BC1" w:rsidRDefault="00EE6BC1" w:rsidP="00EE6BC1">
            <w:pPr>
              <w:pStyle w:val="ListParagraph"/>
              <w:numPr>
                <w:ilvl w:val="1"/>
                <w:numId w:val="31"/>
              </w:numPr>
              <w:spacing w:before="240" w:line="360" w:lineRule="auto"/>
              <w:ind w:left="333"/>
              <w:jc w:val="both"/>
              <w:rPr>
                <w:rFonts w:ascii="Calibri" w:hAnsi="Calibri" w:cs="Calibri"/>
                <w:sz w:val="22"/>
                <w:szCs w:val="22"/>
              </w:rPr>
            </w:pPr>
            <w:r>
              <w:rPr>
                <w:rFonts w:ascii="Calibri" w:hAnsi="Calibri" w:cs="Calibri"/>
                <w:sz w:val="22"/>
                <w:szCs w:val="22"/>
              </w:rPr>
              <w:t>First full operating year would be FY 2026-27, and the company operate at a capacity utilization rate of 45%.</w:t>
            </w:r>
          </w:p>
          <w:p w14:paraId="77DAE3AE" w14:textId="77777777" w:rsidR="00A56F4C" w:rsidRPr="00EE6BC1" w:rsidRDefault="00EE6BC1" w:rsidP="00EE6BC1">
            <w:pPr>
              <w:pStyle w:val="ListParagraph"/>
              <w:numPr>
                <w:ilvl w:val="1"/>
                <w:numId w:val="31"/>
              </w:numPr>
              <w:spacing w:before="240" w:line="360" w:lineRule="auto"/>
              <w:ind w:left="333"/>
              <w:jc w:val="both"/>
              <w:rPr>
                <w:rFonts w:ascii="Calibri" w:hAnsi="Calibri" w:cs="Calibri"/>
                <w:sz w:val="22"/>
                <w:szCs w:val="22"/>
              </w:rPr>
            </w:pPr>
            <w:r>
              <w:rPr>
                <w:rFonts w:ascii="Calibri" w:hAnsi="Calibri" w:cs="Calibri"/>
                <w:sz w:val="22"/>
                <w:szCs w:val="22"/>
              </w:rPr>
              <w:t xml:space="preserve">In the later years, an escalation rate of 5% have </w:t>
            </w:r>
            <w:r w:rsidR="005E2558">
              <w:rPr>
                <w:rFonts w:ascii="Calibri" w:hAnsi="Calibri" w:cs="Calibri"/>
                <w:sz w:val="22"/>
                <w:szCs w:val="22"/>
              </w:rPr>
              <w:t>been considered, till the end of projected period the facility is expected to run @90% capacity utilization in FY 2035-36.</w:t>
            </w:r>
          </w:p>
          <w:p w14:paraId="235D780F" w14:textId="77777777" w:rsidR="00863F87" w:rsidRPr="00EE6BC1" w:rsidRDefault="0043124A" w:rsidP="00EE6BC1">
            <w:pPr>
              <w:pStyle w:val="ListParagraph"/>
              <w:numPr>
                <w:ilvl w:val="1"/>
                <w:numId w:val="31"/>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Thus to start </w:t>
            </w:r>
            <w:r w:rsidR="005E2558">
              <w:rPr>
                <w:rFonts w:ascii="Calibri" w:hAnsi="Calibri" w:cs="Calibri"/>
                <w:sz w:val="22"/>
                <w:szCs w:val="22"/>
              </w:rPr>
              <w:t>the capacity utilization from 35</w:t>
            </w:r>
            <w:r w:rsidR="00A56F4C" w:rsidRPr="00EE6BC1">
              <w:rPr>
                <w:rFonts w:ascii="Calibri" w:hAnsi="Calibri" w:cs="Calibri"/>
                <w:sz w:val="22"/>
                <w:szCs w:val="22"/>
              </w:rPr>
              <w:t xml:space="preserve">% </w:t>
            </w:r>
            <w:r w:rsidRPr="00EE6BC1">
              <w:rPr>
                <w:rFonts w:ascii="Calibri" w:hAnsi="Calibri" w:cs="Calibri"/>
                <w:sz w:val="22"/>
                <w:szCs w:val="22"/>
              </w:rPr>
              <w:t xml:space="preserve">is reasonable and on conservative side to keep a mark-up for future market &amp; economic risks in the Project. </w:t>
            </w:r>
          </w:p>
        </w:tc>
      </w:tr>
      <w:tr w:rsidR="00276589" w:rsidRPr="00EE6BC1" w14:paraId="00CD388A" w14:textId="77777777" w:rsidTr="00EE6BC1">
        <w:trPr>
          <w:trHeight w:val="284"/>
        </w:trPr>
        <w:tc>
          <w:tcPr>
            <w:tcW w:w="521" w:type="pct"/>
            <w:shd w:val="clear" w:color="auto" w:fill="auto"/>
            <w:vAlign w:val="center"/>
          </w:tcPr>
          <w:p w14:paraId="772EE4A0" w14:textId="77777777" w:rsidR="00276589" w:rsidRPr="00EE6BC1" w:rsidRDefault="00EE6BC1" w:rsidP="00EE6BC1">
            <w:pPr>
              <w:spacing w:after="160" w:line="360" w:lineRule="auto"/>
              <w:jc w:val="center"/>
              <w:rPr>
                <w:rFonts w:ascii="Calibri" w:hAnsi="Calibri" w:cs="Calibri"/>
                <w:b/>
                <w:bCs/>
                <w:sz w:val="22"/>
                <w:szCs w:val="22"/>
              </w:rPr>
            </w:pPr>
            <w:r w:rsidRPr="00EE6BC1">
              <w:rPr>
                <w:rFonts w:ascii="Calibri" w:hAnsi="Calibri" w:cs="Calibri"/>
                <w:b/>
                <w:bCs/>
                <w:sz w:val="22"/>
                <w:szCs w:val="22"/>
              </w:rPr>
              <w:t>5.</w:t>
            </w:r>
          </w:p>
        </w:tc>
        <w:tc>
          <w:tcPr>
            <w:tcW w:w="1043" w:type="pct"/>
            <w:shd w:val="clear" w:color="auto" w:fill="auto"/>
            <w:vAlign w:val="center"/>
          </w:tcPr>
          <w:p w14:paraId="5D05D1C6" w14:textId="77777777" w:rsidR="00276589" w:rsidRPr="00EE6BC1" w:rsidRDefault="00276589" w:rsidP="00EE6BC1">
            <w:pPr>
              <w:spacing w:line="360" w:lineRule="auto"/>
              <w:rPr>
                <w:rFonts w:ascii="Calibri" w:hAnsi="Calibri" w:cs="Calibri"/>
                <w:b/>
                <w:bCs/>
                <w:sz w:val="22"/>
                <w:szCs w:val="22"/>
              </w:rPr>
            </w:pPr>
            <w:r w:rsidRPr="00EE6BC1">
              <w:rPr>
                <w:rFonts w:ascii="Calibri" w:hAnsi="Calibri" w:cs="Calibri"/>
                <w:b/>
                <w:bCs/>
                <w:sz w:val="22"/>
                <w:szCs w:val="22"/>
              </w:rPr>
              <w:t>Capital Expenditure</w:t>
            </w:r>
          </w:p>
        </w:tc>
        <w:tc>
          <w:tcPr>
            <w:tcW w:w="3436" w:type="pct"/>
            <w:shd w:val="clear" w:color="auto" w:fill="auto"/>
          </w:tcPr>
          <w:p w14:paraId="434D7850" w14:textId="77777777" w:rsidR="00D613FE" w:rsidRDefault="00D613FE" w:rsidP="005E2558">
            <w:pPr>
              <w:pStyle w:val="ListParagraph"/>
              <w:numPr>
                <w:ilvl w:val="1"/>
                <w:numId w:val="36"/>
              </w:numPr>
              <w:spacing w:before="240" w:line="360" w:lineRule="auto"/>
              <w:ind w:left="333"/>
              <w:jc w:val="both"/>
              <w:rPr>
                <w:rFonts w:ascii="Calibri" w:hAnsi="Calibri" w:cs="Calibri"/>
                <w:sz w:val="22"/>
                <w:szCs w:val="22"/>
              </w:rPr>
            </w:pPr>
            <w:r>
              <w:rPr>
                <w:rFonts w:ascii="Calibri" w:hAnsi="Calibri" w:cs="Calibri"/>
                <w:sz w:val="22"/>
                <w:szCs w:val="22"/>
              </w:rPr>
              <w:t>As per land deed, the industrial plot is owned by the promoter of the company, hence it is not a part of the total project cost.</w:t>
            </w:r>
          </w:p>
          <w:p w14:paraId="0E0D77AC" w14:textId="77777777" w:rsidR="005E2558" w:rsidRDefault="00276589" w:rsidP="005E2558">
            <w:pPr>
              <w:pStyle w:val="ListParagraph"/>
              <w:numPr>
                <w:ilvl w:val="1"/>
                <w:numId w:val="36"/>
              </w:numPr>
              <w:spacing w:before="240" w:line="360" w:lineRule="auto"/>
              <w:ind w:left="333"/>
              <w:jc w:val="both"/>
              <w:rPr>
                <w:rFonts w:ascii="Calibri" w:hAnsi="Calibri" w:cs="Calibri"/>
                <w:sz w:val="22"/>
                <w:szCs w:val="22"/>
              </w:rPr>
            </w:pPr>
            <w:r w:rsidRPr="00EE6BC1">
              <w:rPr>
                <w:rFonts w:ascii="Calibri" w:hAnsi="Calibri" w:cs="Calibri"/>
                <w:sz w:val="22"/>
                <w:szCs w:val="22"/>
              </w:rPr>
              <w:t>As per information prov</w:t>
            </w:r>
            <w:r w:rsidR="00EE0433" w:rsidRPr="00EE6BC1">
              <w:rPr>
                <w:rFonts w:ascii="Calibri" w:hAnsi="Calibri" w:cs="Calibri"/>
                <w:sz w:val="22"/>
                <w:szCs w:val="22"/>
              </w:rPr>
              <w:t>ided by the client</w:t>
            </w:r>
            <w:r w:rsidR="005E2558" w:rsidRPr="00EE6BC1">
              <w:rPr>
                <w:rFonts w:ascii="Calibri" w:hAnsi="Calibri" w:cs="Calibri"/>
                <w:sz w:val="22"/>
                <w:szCs w:val="22"/>
              </w:rPr>
              <w:t>,</w:t>
            </w:r>
            <w:r w:rsidR="005E2558">
              <w:rPr>
                <w:rFonts w:ascii="Calibri" w:hAnsi="Calibri" w:cs="Calibri"/>
                <w:sz w:val="22"/>
                <w:szCs w:val="22"/>
              </w:rPr>
              <w:t xml:space="preserve"> </w:t>
            </w:r>
            <w:proofErr w:type="spellStart"/>
            <w:r w:rsidR="005E2558" w:rsidRPr="005E2558">
              <w:rPr>
                <w:rFonts w:ascii="Calibri" w:hAnsi="Calibri" w:cs="Calibri"/>
                <w:sz w:val="22"/>
                <w:szCs w:val="22"/>
              </w:rPr>
              <w:t>Rs</w:t>
            </w:r>
            <w:proofErr w:type="spellEnd"/>
            <w:r w:rsidR="005E2558" w:rsidRPr="005E2558">
              <w:rPr>
                <w:rFonts w:ascii="Calibri" w:hAnsi="Calibri" w:cs="Calibri"/>
                <w:sz w:val="22"/>
                <w:szCs w:val="22"/>
              </w:rPr>
              <w:t xml:space="preserve">. 1589.38 lakh </w:t>
            </w:r>
            <w:r w:rsidR="005E2558">
              <w:rPr>
                <w:rFonts w:ascii="Calibri" w:hAnsi="Calibri" w:cs="Calibri"/>
                <w:sz w:val="22"/>
                <w:szCs w:val="22"/>
              </w:rPr>
              <w:t xml:space="preserve">will </w:t>
            </w:r>
            <w:r w:rsidR="005E2558" w:rsidRPr="00EE6BC1">
              <w:rPr>
                <w:rFonts w:ascii="Calibri" w:hAnsi="Calibri" w:cs="Calibri"/>
                <w:sz w:val="22"/>
                <w:szCs w:val="22"/>
              </w:rPr>
              <w:t>be</w:t>
            </w:r>
            <w:r w:rsidR="005E2558">
              <w:rPr>
                <w:rFonts w:ascii="Calibri" w:hAnsi="Calibri" w:cs="Calibri"/>
                <w:sz w:val="22"/>
                <w:szCs w:val="22"/>
              </w:rPr>
              <w:t xml:space="preserve"> the total cos of Building &amp; Civil works including INR </w:t>
            </w:r>
            <w:proofErr w:type="spellStart"/>
            <w:r w:rsidR="005E2558">
              <w:t>Rs</w:t>
            </w:r>
            <w:proofErr w:type="spellEnd"/>
            <w:r w:rsidR="005E2558" w:rsidRPr="005E2558">
              <w:rPr>
                <w:rFonts w:ascii="Calibri" w:hAnsi="Calibri" w:cs="Calibri"/>
                <w:sz w:val="22"/>
                <w:szCs w:val="22"/>
              </w:rPr>
              <w:t xml:space="preserve">. 652.72 lakh is proposed to be incurred in interior partition by board &amp; </w:t>
            </w:r>
            <w:r w:rsidR="005E2558">
              <w:rPr>
                <w:rFonts w:ascii="Calibri" w:hAnsi="Calibri" w:cs="Calibri"/>
                <w:sz w:val="22"/>
                <w:szCs w:val="22"/>
              </w:rPr>
              <w:t>electrification and furnishing.</w:t>
            </w:r>
          </w:p>
          <w:p w14:paraId="35B4B676" w14:textId="77777777" w:rsidR="009C2535" w:rsidRPr="005E2558" w:rsidRDefault="005E2558" w:rsidP="005E2558">
            <w:pPr>
              <w:pStyle w:val="ListParagraph"/>
              <w:numPr>
                <w:ilvl w:val="1"/>
                <w:numId w:val="36"/>
              </w:numPr>
              <w:spacing w:before="240" w:line="360" w:lineRule="auto"/>
              <w:ind w:left="333"/>
              <w:jc w:val="both"/>
              <w:rPr>
                <w:rFonts w:ascii="Calibri" w:hAnsi="Calibri" w:cs="Calibri"/>
                <w:sz w:val="22"/>
                <w:szCs w:val="22"/>
              </w:rPr>
            </w:pPr>
            <w:r w:rsidRPr="005E2558">
              <w:rPr>
                <w:rFonts w:ascii="Calibri" w:hAnsi="Calibri" w:cs="Calibri"/>
                <w:sz w:val="22"/>
                <w:szCs w:val="22"/>
              </w:rPr>
              <w:t xml:space="preserve">All the plant &amp; machinery/equipment procurement, installation, </w:t>
            </w:r>
            <w:r w:rsidRPr="005E2558">
              <w:rPr>
                <w:rFonts w:ascii="Calibri" w:hAnsi="Calibri" w:cs="Calibri"/>
                <w:sz w:val="22"/>
                <w:szCs w:val="22"/>
              </w:rPr>
              <w:lastRenderedPageBreak/>
              <w:t xml:space="preserve">execution and operations will be implemented through appointment of a project manager (Mr. Adnan Ansari, Project lead at </w:t>
            </w:r>
            <w:proofErr w:type="spellStart"/>
            <w:r w:rsidRPr="005E2558">
              <w:rPr>
                <w:rFonts w:ascii="Calibri" w:hAnsi="Calibri" w:cs="Calibri"/>
                <w:sz w:val="22"/>
                <w:szCs w:val="22"/>
              </w:rPr>
              <w:t>Mancare</w:t>
            </w:r>
            <w:proofErr w:type="spellEnd"/>
            <w:r w:rsidRPr="005E2558">
              <w:rPr>
                <w:rFonts w:ascii="Calibri" w:hAnsi="Calibri" w:cs="Calibri"/>
                <w:sz w:val="22"/>
                <w:szCs w:val="22"/>
              </w:rPr>
              <w:t>). As per the cost estimated shared by the client/company, Plant &amp; Machinery will be costing around INR 22.18 Crore including 18% applicable GST</w:t>
            </w:r>
          </w:p>
          <w:p w14:paraId="70C89073" w14:textId="77777777" w:rsidR="00276589" w:rsidRPr="00EE6BC1" w:rsidRDefault="005E2558" w:rsidP="00EE6BC1">
            <w:pPr>
              <w:pStyle w:val="ListParagraph"/>
              <w:numPr>
                <w:ilvl w:val="1"/>
                <w:numId w:val="36"/>
              </w:numPr>
              <w:spacing w:before="240" w:line="360" w:lineRule="auto"/>
              <w:ind w:left="333"/>
              <w:jc w:val="both"/>
              <w:rPr>
                <w:rFonts w:ascii="Calibri" w:hAnsi="Calibri" w:cs="Calibri"/>
                <w:sz w:val="22"/>
                <w:szCs w:val="22"/>
              </w:rPr>
            </w:pPr>
            <w:r>
              <w:rPr>
                <w:rFonts w:ascii="Calibri" w:hAnsi="Calibri" w:cs="Calibri"/>
                <w:sz w:val="22"/>
                <w:szCs w:val="22"/>
              </w:rPr>
              <w:t xml:space="preserve">Interest </w:t>
            </w:r>
            <w:r w:rsidR="00D613FE">
              <w:rPr>
                <w:rFonts w:ascii="Calibri" w:hAnsi="Calibri" w:cs="Calibri"/>
                <w:sz w:val="22"/>
                <w:szCs w:val="22"/>
              </w:rPr>
              <w:t>during</w:t>
            </w:r>
            <w:r>
              <w:rPr>
                <w:rFonts w:ascii="Calibri" w:hAnsi="Calibri" w:cs="Calibri"/>
                <w:sz w:val="22"/>
                <w:szCs w:val="22"/>
              </w:rPr>
              <w:t xml:space="preserve"> Construction (IDC) of INR 385.28 Lakhs </w:t>
            </w:r>
            <w:r w:rsidR="00D613FE">
              <w:rPr>
                <w:rFonts w:ascii="Calibri" w:hAnsi="Calibri" w:cs="Calibri"/>
                <w:sz w:val="22"/>
                <w:szCs w:val="22"/>
              </w:rPr>
              <w:t xml:space="preserve">as a part of TPC </w:t>
            </w:r>
            <w:r>
              <w:rPr>
                <w:rFonts w:ascii="Calibri" w:hAnsi="Calibri" w:cs="Calibri"/>
                <w:sz w:val="22"/>
                <w:szCs w:val="22"/>
              </w:rPr>
              <w:t>will be bearing by the promo</w:t>
            </w:r>
            <w:r w:rsidR="00D613FE">
              <w:rPr>
                <w:rFonts w:ascii="Calibri" w:hAnsi="Calibri" w:cs="Calibri"/>
                <w:sz w:val="22"/>
                <w:szCs w:val="22"/>
              </w:rPr>
              <w:t>ters.</w:t>
            </w:r>
          </w:p>
          <w:p w14:paraId="595A85D6" w14:textId="77777777" w:rsidR="000F6E45" w:rsidRPr="00EE6BC1" w:rsidRDefault="000F6E45" w:rsidP="005E2558">
            <w:pPr>
              <w:pStyle w:val="ListParagraph"/>
              <w:numPr>
                <w:ilvl w:val="1"/>
                <w:numId w:val="36"/>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Thus INR </w:t>
            </w:r>
            <w:r w:rsidR="005E2558">
              <w:rPr>
                <w:rFonts w:ascii="Calibri" w:hAnsi="Calibri" w:cs="Calibri"/>
                <w:sz w:val="22"/>
                <w:szCs w:val="22"/>
              </w:rPr>
              <w:t>41.92</w:t>
            </w:r>
            <w:r w:rsidRPr="00EE6BC1">
              <w:rPr>
                <w:rFonts w:ascii="Calibri" w:hAnsi="Calibri" w:cs="Calibri"/>
                <w:sz w:val="22"/>
                <w:szCs w:val="22"/>
              </w:rPr>
              <w:t xml:space="preserve"> Crore per </w:t>
            </w:r>
            <w:r w:rsidR="009D139C" w:rsidRPr="00EE6BC1">
              <w:rPr>
                <w:rFonts w:ascii="Calibri" w:hAnsi="Calibri" w:cs="Calibri"/>
                <w:sz w:val="22"/>
                <w:szCs w:val="22"/>
              </w:rPr>
              <w:t>scratch to successful trial run</w:t>
            </w:r>
            <w:r w:rsidRPr="00EE6BC1">
              <w:rPr>
                <w:rFonts w:ascii="Calibri" w:hAnsi="Calibri" w:cs="Calibri"/>
                <w:sz w:val="22"/>
                <w:szCs w:val="22"/>
              </w:rPr>
              <w:t xml:space="preserve"> (including pre-operative and preliminary expenses) will be the capex for this proposed </w:t>
            </w:r>
            <w:r w:rsidR="005E2558">
              <w:rPr>
                <w:rFonts w:ascii="Calibri" w:hAnsi="Calibri" w:cs="Calibri"/>
                <w:sz w:val="22"/>
                <w:szCs w:val="22"/>
              </w:rPr>
              <w:t>pharma manufacturing facility</w:t>
            </w:r>
            <w:r w:rsidRPr="00EE6BC1">
              <w:rPr>
                <w:rFonts w:ascii="Calibri" w:hAnsi="Calibri" w:cs="Calibri"/>
                <w:sz w:val="22"/>
                <w:szCs w:val="22"/>
              </w:rPr>
              <w:t xml:space="preserve"> which is in the line with industrial and sectoral benchmarks as per our tertiary research and information available in the public domain and information provided by the third party consultants/vendors.</w:t>
            </w:r>
          </w:p>
        </w:tc>
      </w:tr>
      <w:tr w:rsidR="00276589" w:rsidRPr="00EE6BC1" w14:paraId="247E1764" w14:textId="77777777" w:rsidTr="00D413A0">
        <w:trPr>
          <w:trHeight w:val="558"/>
        </w:trPr>
        <w:tc>
          <w:tcPr>
            <w:tcW w:w="521" w:type="pct"/>
            <w:shd w:val="clear" w:color="auto" w:fill="auto"/>
            <w:vAlign w:val="center"/>
          </w:tcPr>
          <w:p w14:paraId="5BFEB8C8" w14:textId="77777777" w:rsidR="00276589" w:rsidRPr="00EE6BC1" w:rsidRDefault="00EE6BC1" w:rsidP="00EE6BC1">
            <w:pPr>
              <w:spacing w:after="160" w:line="360" w:lineRule="auto"/>
              <w:jc w:val="center"/>
              <w:rPr>
                <w:rFonts w:ascii="Calibri" w:hAnsi="Calibri" w:cs="Calibri"/>
                <w:b/>
                <w:bCs/>
                <w:sz w:val="22"/>
                <w:szCs w:val="22"/>
              </w:rPr>
            </w:pPr>
            <w:r w:rsidRPr="00EE6BC1">
              <w:rPr>
                <w:rFonts w:ascii="Calibri" w:hAnsi="Calibri" w:cs="Calibri"/>
                <w:b/>
                <w:bCs/>
                <w:sz w:val="22"/>
                <w:szCs w:val="22"/>
              </w:rPr>
              <w:lastRenderedPageBreak/>
              <w:t>6.</w:t>
            </w:r>
          </w:p>
        </w:tc>
        <w:tc>
          <w:tcPr>
            <w:tcW w:w="1043" w:type="pct"/>
            <w:shd w:val="clear" w:color="auto" w:fill="auto"/>
            <w:vAlign w:val="center"/>
          </w:tcPr>
          <w:p w14:paraId="5603C8C4" w14:textId="77777777" w:rsidR="00276589" w:rsidRPr="00EE6BC1" w:rsidRDefault="00276589" w:rsidP="00EE6BC1">
            <w:pPr>
              <w:spacing w:line="360" w:lineRule="auto"/>
              <w:rPr>
                <w:rFonts w:ascii="Calibri" w:hAnsi="Calibri" w:cs="Calibri"/>
                <w:b/>
                <w:bCs/>
                <w:sz w:val="22"/>
                <w:szCs w:val="22"/>
              </w:rPr>
            </w:pPr>
            <w:r w:rsidRPr="00EE6BC1">
              <w:rPr>
                <w:rFonts w:ascii="Calibri" w:hAnsi="Calibri" w:cs="Calibri"/>
                <w:b/>
                <w:bCs/>
                <w:sz w:val="22"/>
                <w:szCs w:val="22"/>
              </w:rPr>
              <w:t>Expenses</w:t>
            </w:r>
          </w:p>
        </w:tc>
        <w:tc>
          <w:tcPr>
            <w:tcW w:w="3436" w:type="pct"/>
            <w:shd w:val="clear" w:color="auto" w:fill="auto"/>
          </w:tcPr>
          <w:p w14:paraId="6A39F306" w14:textId="77777777" w:rsidR="00A76519" w:rsidRPr="00EE6BC1" w:rsidRDefault="00276589" w:rsidP="00EE6BC1">
            <w:pPr>
              <w:pStyle w:val="ListParagraph"/>
              <w:numPr>
                <w:ilvl w:val="1"/>
                <w:numId w:val="37"/>
              </w:numPr>
              <w:spacing w:before="240" w:line="360" w:lineRule="auto"/>
              <w:ind w:left="333"/>
              <w:jc w:val="both"/>
              <w:rPr>
                <w:rFonts w:ascii="Calibri" w:hAnsi="Calibri" w:cs="Calibri"/>
                <w:sz w:val="22"/>
                <w:szCs w:val="22"/>
              </w:rPr>
            </w:pPr>
            <w:r w:rsidRPr="00EE6BC1">
              <w:rPr>
                <w:rFonts w:ascii="Calibri" w:hAnsi="Calibri" w:cs="Calibri"/>
                <w:sz w:val="22"/>
                <w:szCs w:val="22"/>
              </w:rPr>
              <w:t xml:space="preserve">Major expenses includes raw material, power and fuel, </w:t>
            </w:r>
            <w:r w:rsidR="009D139C" w:rsidRPr="00EE6BC1">
              <w:rPr>
                <w:rFonts w:ascii="Calibri" w:hAnsi="Calibri" w:cs="Calibri"/>
                <w:sz w:val="22"/>
                <w:szCs w:val="22"/>
              </w:rPr>
              <w:t xml:space="preserve">factory overhead, lease rentals, </w:t>
            </w:r>
            <w:r w:rsidRPr="00EE6BC1">
              <w:rPr>
                <w:rFonts w:ascii="Calibri" w:hAnsi="Calibri" w:cs="Calibri"/>
                <w:sz w:val="22"/>
                <w:szCs w:val="22"/>
              </w:rPr>
              <w:t xml:space="preserve">salaries and wages, </w:t>
            </w:r>
            <w:r w:rsidR="009D139C" w:rsidRPr="00EE6BC1">
              <w:rPr>
                <w:rFonts w:ascii="Calibri" w:hAnsi="Calibri" w:cs="Calibri"/>
                <w:sz w:val="22"/>
                <w:szCs w:val="22"/>
              </w:rPr>
              <w:t>transportation cost,</w:t>
            </w:r>
            <w:r w:rsidRPr="00EE6BC1">
              <w:rPr>
                <w:rFonts w:ascii="Calibri" w:hAnsi="Calibri" w:cs="Calibri"/>
                <w:sz w:val="22"/>
                <w:szCs w:val="22"/>
              </w:rPr>
              <w:t xml:space="preserve"> SG&amp;A, pre-operative expanses etc.</w:t>
            </w:r>
          </w:p>
          <w:p w14:paraId="4C2D15A1" w14:textId="77777777" w:rsidR="008377DE" w:rsidRPr="00EE6BC1" w:rsidRDefault="00D613FE" w:rsidP="00EE6BC1">
            <w:pPr>
              <w:pStyle w:val="ListParagraph"/>
              <w:numPr>
                <w:ilvl w:val="1"/>
                <w:numId w:val="37"/>
              </w:numPr>
              <w:spacing w:before="240" w:line="360" w:lineRule="auto"/>
              <w:ind w:left="333"/>
              <w:jc w:val="both"/>
              <w:rPr>
                <w:rFonts w:ascii="Calibri" w:hAnsi="Calibri" w:cs="Calibri"/>
                <w:sz w:val="22"/>
                <w:szCs w:val="22"/>
              </w:rPr>
            </w:pPr>
            <w:r>
              <w:rPr>
                <w:rFonts w:ascii="Calibri" w:hAnsi="Calibri" w:cs="Calibri"/>
                <w:sz w:val="22"/>
                <w:szCs w:val="22"/>
              </w:rPr>
              <w:t>Raw material cost has been considered as 70% of revenue Y-o-Y basis during the forecasted period, which is in the line with sectoral and historical trends of the existing unit of the company.</w:t>
            </w:r>
          </w:p>
          <w:p w14:paraId="78A3A344" w14:textId="77777777" w:rsidR="008377DE" w:rsidRPr="00EE6BC1" w:rsidRDefault="00D613FE" w:rsidP="00EE6BC1">
            <w:pPr>
              <w:pStyle w:val="ListParagraph"/>
              <w:numPr>
                <w:ilvl w:val="1"/>
                <w:numId w:val="37"/>
              </w:numPr>
              <w:spacing w:before="240" w:line="360" w:lineRule="auto"/>
              <w:ind w:left="333"/>
              <w:jc w:val="both"/>
              <w:rPr>
                <w:rFonts w:ascii="Calibri" w:hAnsi="Calibri" w:cs="Calibri"/>
                <w:sz w:val="22"/>
                <w:szCs w:val="22"/>
              </w:rPr>
            </w:pPr>
            <w:r>
              <w:rPr>
                <w:rFonts w:ascii="Calibri" w:hAnsi="Calibri" w:cs="Calibri"/>
                <w:sz w:val="22"/>
                <w:szCs w:val="22"/>
              </w:rPr>
              <w:t xml:space="preserve">As per informed by the client/company, the company will employee 50 human resources (@25% capacity) and will be increasing manpower according to the operational scale during the forecasted period. A 2% escalation rate in the salary has been considered during the forecasted period. </w:t>
            </w:r>
          </w:p>
          <w:p w14:paraId="38BB697B" w14:textId="77777777" w:rsidR="008377DE" w:rsidRDefault="00D613FE" w:rsidP="00EE6BC1">
            <w:pPr>
              <w:pStyle w:val="ListParagraph"/>
              <w:numPr>
                <w:ilvl w:val="1"/>
                <w:numId w:val="37"/>
              </w:numPr>
              <w:spacing w:before="240" w:line="360" w:lineRule="auto"/>
              <w:ind w:left="333"/>
              <w:jc w:val="both"/>
              <w:rPr>
                <w:rFonts w:ascii="Calibri" w:hAnsi="Calibri" w:cs="Calibri"/>
                <w:sz w:val="22"/>
                <w:szCs w:val="22"/>
              </w:rPr>
            </w:pPr>
            <w:r>
              <w:rPr>
                <w:rFonts w:ascii="Calibri" w:hAnsi="Calibri" w:cs="Calibri"/>
                <w:sz w:val="22"/>
                <w:szCs w:val="22"/>
              </w:rPr>
              <w:t>Electricity and fuel expenses has been considered as 2.50% of the sales based on the historical and industrial trends.</w:t>
            </w:r>
          </w:p>
          <w:p w14:paraId="08CA5E3E" w14:textId="77777777" w:rsidR="00D613FE" w:rsidRDefault="00D613FE" w:rsidP="00EE6BC1">
            <w:pPr>
              <w:pStyle w:val="ListParagraph"/>
              <w:numPr>
                <w:ilvl w:val="1"/>
                <w:numId w:val="37"/>
              </w:numPr>
              <w:spacing w:before="240" w:line="360" w:lineRule="auto"/>
              <w:ind w:left="333"/>
              <w:jc w:val="both"/>
              <w:rPr>
                <w:rFonts w:ascii="Calibri" w:hAnsi="Calibri" w:cs="Calibri"/>
                <w:sz w:val="22"/>
                <w:szCs w:val="22"/>
              </w:rPr>
            </w:pPr>
            <w:r>
              <w:rPr>
                <w:rFonts w:ascii="Calibri" w:hAnsi="Calibri" w:cs="Calibri"/>
                <w:sz w:val="22"/>
                <w:szCs w:val="22"/>
              </w:rPr>
              <w:t>Other direct expenses such as Repair &amp; Maintenance has been considered as 1% of the sales during the forecasted period.</w:t>
            </w:r>
          </w:p>
          <w:p w14:paraId="568E19BC" w14:textId="77777777" w:rsidR="00863F87" w:rsidRPr="00CE11F9" w:rsidRDefault="00CE11F9" w:rsidP="00CE11F9">
            <w:pPr>
              <w:pStyle w:val="ListParagraph"/>
              <w:numPr>
                <w:ilvl w:val="1"/>
                <w:numId w:val="37"/>
              </w:numPr>
              <w:spacing w:before="240" w:line="360" w:lineRule="auto"/>
              <w:ind w:left="333"/>
              <w:jc w:val="both"/>
              <w:rPr>
                <w:rFonts w:ascii="Calibri" w:hAnsi="Calibri" w:cs="Calibri"/>
                <w:sz w:val="22"/>
                <w:szCs w:val="22"/>
              </w:rPr>
            </w:pPr>
            <w:r>
              <w:rPr>
                <w:rFonts w:ascii="Calibri" w:hAnsi="Calibri" w:cs="Calibri"/>
                <w:sz w:val="22"/>
                <w:szCs w:val="22"/>
              </w:rPr>
              <w:t xml:space="preserve">Administrative expenses has been considered as 2% of the sales </w:t>
            </w:r>
            <w:r>
              <w:rPr>
                <w:rFonts w:ascii="Calibri" w:hAnsi="Calibri" w:cs="Calibri"/>
                <w:sz w:val="22"/>
                <w:szCs w:val="22"/>
              </w:rPr>
              <w:lastRenderedPageBreak/>
              <w:t>during the forecasted period considering the historical and sectoral benchmarks.</w:t>
            </w:r>
          </w:p>
        </w:tc>
      </w:tr>
      <w:tr w:rsidR="00276589" w:rsidRPr="00EE6BC1" w14:paraId="3AF77892" w14:textId="77777777" w:rsidTr="00EE6BC1">
        <w:trPr>
          <w:trHeight w:val="1008"/>
        </w:trPr>
        <w:tc>
          <w:tcPr>
            <w:tcW w:w="521" w:type="pct"/>
            <w:shd w:val="clear" w:color="auto" w:fill="auto"/>
            <w:vAlign w:val="center"/>
          </w:tcPr>
          <w:p w14:paraId="145425DB" w14:textId="77777777" w:rsidR="00276589" w:rsidRPr="00EE6BC1" w:rsidRDefault="00EE6BC1" w:rsidP="00EE6BC1">
            <w:pPr>
              <w:spacing w:after="160" w:line="360" w:lineRule="auto"/>
              <w:jc w:val="center"/>
              <w:rPr>
                <w:rFonts w:ascii="Calibri" w:hAnsi="Calibri" w:cs="Calibri"/>
                <w:b/>
                <w:bCs/>
                <w:sz w:val="22"/>
                <w:szCs w:val="22"/>
              </w:rPr>
            </w:pPr>
            <w:r w:rsidRPr="00EE6BC1">
              <w:rPr>
                <w:rFonts w:ascii="Calibri" w:hAnsi="Calibri" w:cs="Calibri"/>
                <w:b/>
                <w:bCs/>
                <w:sz w:val="22"/>
                <w:szCs w:val="22"/>
              </w:rPr>
              <w:lastRenderedPageBreak/>
              <w:t>7.</w:t>
            </w:r>
          </w:p>
        </w:tc>
        <w:tc>
          <w:tcPr>
            <w:tcW w:w="1043" w:type="pct"/>
            <w:shd w:val="clear" w:color="auto" w:fill="auto"/>
            <w:vAlign w:val="center"/>
          </w:tcPr>
          <w:p w14:paraId="7B3D03D1" w14:textId="77777777" w:rsidR="00276589" w:rsidRPr="00EE6BC1" w:rsidRDefault="00276589" w:rsidP="00EE6BC1">
            <w:pPr>
              <w:spacing w:line="360" w:lineRule="auto"/>
              <w:rPr>
                <w:rFonts w:ascii="Calibri" w:hAnsi="Calibri" w:cs="Calibri"/>
                <w:b/>
                <w:bCs/>
                <w:sz w:val="22"/>
                <w:szCs w:val="22"/>
              </w:rPr>
            </w:pPr>
            <w:r w:rsidRPr="00EE6BC1">
              <w:rPr>
                <w:rFonts w:ascii="Calibri" w:hAnsi="Calibri" w:cs="Calibri"/>
                <w:b/>
                <w:bCs/>
                <w:sz w:val="22"/>
                <w:szCs w:val="22"/>
              </w:rPr>
              <w:t>Partial Loan</w:t>
            </w:r>
          </w:p>
        </w:tc>
        <w:tc>
          <w:tcPr>
            <w:tcW w:w="3436" w:type="pct"/>
            <w:shd w:val="clear" w:color="auto" w:fill="auto"/>
          </w:tcPr>
          <w:p w14:paraId="6EC87125" w14:textId="77777777" w:rsidR="003C1BA3" w:rsidRDefault="00276589" w:rsidP="00CE11F9">
            <w:pPr>
              <w:pStyle w:val="ListParagraph"/>
              <w:numPr>
                <w:ilvl w:val="1"/>
                <w:numId w:val="38"/>
              </w:numPr>
              <w:spacing w:before="240" w:line="360" w:lineRule="auto"/>
              <w:ind w:left="333"/>
              <w:jc w:val="both"/>
              <w:rPr>
                <w:rFonts w:ascii="Calibri" w:hAnsi="Calibri" w:cs="Calibri"/>
                <w:sz w:val="22"/>
                <w:szCs w:val="22"/>
              </w:rPr>
            </w:pPr>
            <w:r w:rsidRPr="00EE6BC1">
              <w:rPr>
                <w:rFonts w:ascii="Calibri" w:hAnsi="Calibri" w:cs="Calibri"/>
                <w:sz w:val="22"/>
                <w:szCs w:val="22"/>
              </w:rPr>
              <w:t>As per the discussion with the client</w:t>
            </w:r>
            <w:r w:rsidR="00CE11F9">
              <w:rPr>
                <w:rFonts w:ascii="Calibri" w:hAnsi="Calibri" w:cs="Calibri"/>
                <w:sz w:val="22"/>
                <w:szCs w:val="22"/>
              </w:rPr>
              <w:t>/banker</w:t>
            </w:r>
            <w:r w:rsidRPr="00EE6BC1">
              <w:rPr>
                <w:rFonts w:ascii="Calibri" w:hAnsi="Calibri" w:cs="Calibri"/>
                <w:sz w:val="22"/>
                <w:szCs w:val="22"/>
              </w:rPr>
              <w:t xml:space="preserve">, company will apply for a </w:t>
            </w:r>
            <w:r w:rsidR="00EC2985" w:rsidRPr="00EE6BC1">
              <w:rPr>
                <w:rFonts w:ascii="Calibri" w:hAnsi="Calibri" w:cs="Calibri"/>
                <w:sz w:val="22"/>
                <w:szCs w:val="22"/>
              </w:rPr>
              <w:t>term</w:t>
            </w:r>
            <w:r w:rsidRPr="00EE6BC1">
              <w:rPr>
                <w:rFonts w:ascii="Calibri" w:hAnsi="Calibri" w:cs="Calibri"/>
                <w:sz w:val="22"/>
                <w:szCs w:val="22"/>
              </w:rPr>
              <w:t xml:space="preserve"> loan of INR </w:t>
            </w:r>
            <w:r w:rsidR="00CE11F9">
              <w:rPr>
                <w:rFonts w:ascii="Calibri" w:hAnsi="Calibri" w:cs="Calibri"/>
                <w:sz w:val="22"/>
                <w:szCs w:val="22"/>
              </w:rPr>
              <w:t>28.40 Crore for Building &amp; Civil works and Plant &amp; Machinery.</w:t>
            </w:r>
          </w:p>
          <w:p w14:paraId="1AA97AFA" w14:textId="77777777" w:rsidR="00CE11F9" w:rsidRDefault="00CE11F9" w:rsidP="00CE11F9">
            <w:pPr>
              <w:pStyle w:val="ListParagraph"/>
              <w:numPr>
                <w:ilvl w:val="1"/>
                <w:numId w:val="38"/>
              </w:numPr>
              <w:spacing w:before="240" w:line="360" w:lineRule="auto"/>
              <w:ind w:left="333"/>
              <w:jc w:val="both"/>
              <w:rPr>
                <w:rFonts w:ascii="Calibri" w:hAnsi="Calibri" w:cs="Calibri"/>
                <w:sz w:val="22"/>
                <w:szCs w:val="22"/>
              </w:rPr>
            </w:pPr>
            <w:r>
              <w:rPr>
                <w:rFonts w:ascii="Calibri" w:hAnsi="Calibri" w:cs="Calibri"/>
                <w:sz w:val="22"/>
                <w:szCs w:val="22"/>
              </w:rPr>
              <w:t>Out of INR 28.40 Crore, INR 11.90 Crore will be for civil works and INR 16.50 Crore will be Plant &amp; Machinery.</w:t>
            </w:r>
          </w:p>
          <w:p w14:paraId="72DF76E6" w14:textId="77777777" w:rsidR="00CE11F9" w:rsidRDefault="00CE11F9" w:rsidP="00CE11F9">
            <w:pPr>
              <w:pStyle w:val="ListParagraph"/>
              <w:numPr>
                <w:ilvl w:val="1"/>
                <w:numId w:val="38"/>
              </w:numPr>
              <w:spacing w:before="240" w:line="360" w:lineRule="auto"/>
              <w:ind w:left="333"/>
              <w:jc w:val="both"/>
              <w:rPr>
                <w:rFonts w:ascii="Calibri" w:hAnsi="Calibri" w:cs="Calibri"/>
                <w:sz w:val="22"/>
                <w:szCs w:val="22"/>
              </w:rPr>
            </w:pPr>
            <w:r>
              <w:rPr>
                <w:rFonts w:ascii="Calibri" w:hAnsi="Calibri" w:cs="Calibri"/>
                <w:sz w:val="22"/>
                <w:szCs w:val="22"/>
              </w:rPr>
              <w:t>PNB, MCC Dehradun has decided to provide the loan @9.60% and thus the applicable interest rate has been considered during the repayment period of loan.</w:t>
            </w:r>
          </w:p>
          <w:p w14:paraId="01E14A99" w14:textId="77777777" w:rsidR="00CE11F9" w:rsidRPr="00EE6BC1" w:rsidRDefault="00CE11F9" w:rsidP="00CE11F9">
            <w:pPr>
              <w:pStyle w:val="ListParagraph"/>
              <w:numPr>
                <w:ilvl w:val="1"/>
                <w:numId w:val="38"/>
              </w:numPr>
              <w:spacing w:before="240" w:line="360" w:lineRule="auto"/>
              <w:ind w:left="333"/>
              <w:jc w:val="both"/>
              <w:rPr>
                <w:rFonts w:ascii="Calibri" w:hAnsi="Calibri" w:cs="Calibri"/>
                <w:sz w:val="22"/>
                <w:szCs w:val="22"/>
              </w:rPr>
            </w:pPr>
            <w:r>
              <w:rPr>
                <w:rFonts w:ascii="Calibri" w:hAnsi="Calibri" w:cs="Calibri"/>
                <w:sz w:val="22"/>
                <w:szCs w:val="22"/>
              </w:rPr>
              <w:t xml:space="preserve">Initial 1 year will be the moratorium period. </w:t>
            </w:r>
          </w:p>
        </w:tc>
      </w:tr>
    </w:tbl>
    <w:p w14:paraId="42D93A3B" w14:textId="77777777" w:rsidR="00D613FE" w:rsidRDefault="00905D2A" w:rsidP="00D613FE">
      <w:pPr>
        <w:autoSpaceDE w:val="0"/>
        <w:autoSpaceDN w:val="0"/>
        <w:adjustRightInd w:val="0"/>
        <w:spacing w:line="276" w:lineRule="auto"/>
        <w:ind w:left="709" w:right="57"/>
        <w:rPr>
          <w:rFonts w:ascii="Arial" w:hAnsi="Arial" w:cs="Arial"/>
          <w:b/>
          <w:sz w:val="22"/>
          <w:szCs w:val="22"/>
          <w:lang w:eastAsia="en-IN"/>
        </w:rPr>
      </w:pPr>
      <w:r>
        <w:rPr>
          <w:rFonts w:ascii="Arial" w:hAnsi="Arial" w:cs="Arial"/>
          <w:b/>
          <w:sz w:val="22"/>
          <w:szCs w:val="22"/>
          <w:lang w:eastAsia="en-IN"/>
        </w:rPr>
        <w:br w:type="textWrapping" w:clear="all"/>
      </w:r>
    </w:p>
    <w:p w14:paraId="229BB4F7" w14:textId="77777777" w:rsidR="001360B6" w:rsidRDefault="00A22FE5" w:rsidP="00D613FE">
      <w:pPr>
        <w:autoSpaceDE w:val="0"/>
        <w:autoSpaceDN w:val="0"/>
        <w:adjustRightInd w:val="0"/>
        <w:spacing w:line="276" w:lineRule="auto"/>
        <w:ind w:left="709" w:right="57"/>
        <w:rPr>
          <w:rFonts w:ascii="Arial" w:hAnsi="Arial" w:cs="Arial"/>
          <w:b/>
          <w:sz w:val="22"/>
          <w:szCs w:val="22"/>
          <w:lang w:eastAsia="en-IN"/>
        </w:rPr>
      </w:pPr>
      <w:r>
        <w:rPr>
          <w:rFonts w:ascii="Arial" w:hAnsi="Arial" w:cs="Arial"/>
          <w:b/>
          <w:sz w:val="22"/>
          <w:szCs w:val="22"/>
          <w:lang w:eastAsia="en-IN"/>
        </w:rPr>
        <w:t>Conclusion:</w:t>
      </w:r>
    </w:p>
    <w:p w14:paraId="4A7A1ECD" w14:textId="77777777" w:rsidR="00393BF3" w:rsidRPr="005B7D8B" w:rsidRDefault="009817E0" w:rsidP="0004365F">
      <w:pPr>
        <w:pStyle w:val="ListParagraph"/>
        <w:numPr>
          <w:ilvl w:val="3"/>
          <w:numId w:val="54"/>
        </w:numPr>
        <w:autoSpaceDE w:val="0"/>
        <w:autoSpaceDN w:val="0"/>
        <w:adjustRightInd w:val="0"/>
        <w:spacing w:before="240" w:line="360" w:lineRule="auto"/>
        <w:ind w:left="1134" w:right="-143" w:hanging="425"/>
        <w:jc w:val="both"/>
        <w:rPr>
          <w:rFonts w:ascii="Arial" w:hAnsi="Arial" w:cs="Arial"/>
          <w:b/>
          <w:i/>
          <w:sz w:val="22"/>
          <w:szCs w:val="22"/>
          <w:lang w:eastAsia="en-IN"/>
        </w:rPr>
      </w:pPr>
      <w:r w:rsidRPr="005B7D8B">
        <w:rPr>
          <w:rFonts w:ascii="Arial" w:hAnsi="Arial" w:cs="Arial"/>
          <w:b/>
          <w:i/>
          <w:sz w:val="22"/>
          <w:szCs w:val="22"/>
          <w:lang w:eastAsia="en-IN"/>
        </w:rPr>
        <w:t>DSCR</w:t>
      </w:r>
      <w:r w:rsidR="009A5979" w:rsidRPr="005B7D8B">
        <w:rPr>
          <w:rFonts w:ascii="Arial" w:hAnsi="Arial" w:cs="Arial"/>
          <w:b/>
          <w:i/>
          <w:sz w:val="22"/>
          <w:szCs w:val="22"/>
          <w:lang w:eastAsia="en-IN"/>
        </w:rPr>
        <w:t xml:space="preserve"> is </w:t>
      </w:r>
      <w:r w:rsidRPr="005B7D8B">
        <w:rPr>
          <w:rFonts w:ascii="Arial" w:hAnsi="Arial" w:cs="Arial"/>
          <w:b/>
          <w:i/>
          <w:sz w:val="22"/>
          <w:szCs w:val="22"/>
          <w:lang w:eastAsia="en-IN"/>
        </w:rPr>
        <w:t xml:space="preserve">more than </w:t>
      </w:r>
      <w:r w:rsidR="004C26E9" w:rsidRPr="005B7D8B">
        <w:rPr>
          <w:rFonts w:ascii="Arial" w:hAnsi="Arial" w:cs="Arial"/>
          <w:b/>
          <w:i/>
          <w:sz w:val="22"/>
          <w:szCs w:val="22"/>
          <w:lang w:eastAsia="en-IN"/>
        </w:rPr>
        <w:t>1 during the loan repayment period</w:t>
      </w:r>
      <w:r w:rsidR="009A5979" w:rsidRPr="005B7D8B">
        <w:rPr>
          <w:rFonts w:ascii="Arial" w:hAnsi="Arial" w:cs="Arial"/>
          <w:b/>
          <w:i/>
          <w:sz w:val="22"/>
          <w:szCs w:val="22"/>
          <w:lang w:eastAsia="en-IN"/>
        </w:rPr>
        <w:t xml:space="preserve"> from FY 2025-26 to FY 2034-35.</w:t>
      </w:r>
    </w:p>
    <w:p w14:paraId="49FC8BB8" w14:textId="649EA5EB" w:rsidR="00B1069C" w:rsidRPr="005B7D8B" w:rsidRDefault="009817E0" w:rsidP="0004365F">
      <w:pPr>
        <w:pStyle w:val="ListParagraph"/>
        <w:numPr>
          <w:ilvl w:val="3"/>
          <w:numId w:val="54"/>
        </w:numPr>
        <w:autoSpaceDE w:val="0"/>
        <w:autoSpaceDN w:val="0"/>
        <w:adjustRightInd w:val="0"/>
        <w:spacing w:before="240" w:line="360" w:lineRule="auto"/>
        <w:ind w:left="1134" w:right="-143" w:hanging="425"/>
        <w:jc w:val="both"/>
        <w:rPr>
          <w:rFonts w:ascii="Arial" w:hAnsi="Arial" w:cs="Arial"/>
          <w:b/>
          <w:i/>
          <w:sz w:val="22"/>
          <w:szCs w:val="22"/>
          <w:lang w:eastAsia="en-IN"/>
        </w:rPr>
      </w:pPr>
      <w:r w:rsidRPr="005B7D8B">
        <w:rPr>
          <w:rFonts w:ascii="Arial" w:hAnsi="Arial" w:cs="Arial"/>
          <w:b/>
          <w:i/>
          <w:sz w:val="22"/>
          <w:szCs w:val="22"/>
          <w:lang w:eastAsia="en-IN"/>
        </w:rPr>
        <w:t xml:space="preserve">Average </w:t>
      </w:r>
      <w:r w:rsidR="004C26E9" w:rsidRPr="005B7D8B">
        <w:rPr>
          <w:rFonts w:ascii="Arial" w:hAnsi="Arial" w:cs="Arial"/>
          <w:b/>
          <w:i/>
          <w:sz w:val="22"/>
          <w:szCs w:val="22"/>
          <w:lang w:eastAsia="en-IN"/>
        </w:rPr>
        <w:t xml:space="preserve">DSCR, </w:t>
      </w:r>
      <w:r w:rsidRPr="005B7D8B">
        <w:rPr>
          <w:rFonts w:ascii="Arial" w:hAnsi="Arial" w:cs="Arial"/>
          <w:b/>
          <w:i/>
          <w:sz w:val="22"/>
          <w:szCs w:val="22"/>
          <w:lang w:eastAsia="en-IN"/>
        </w:rPr>
        <w:t>EBIDTA margin</w:t>
      </w:r>
      <w:r w:rsidR="004C26E9" w:rsidRPr="005B7D8B">
        <w:rPr>
          <w:rFonts w:ascii="Arial" w:hAnsi="Arial" w:cs="Arial"/>
          <w:b/>
          <w:i/>
          <w:sz w:val="22"/>
          <w:szCs w:val="22"/>
          <w:lang w:eastAsia="en-IN"/>
        </w:rPr>
        <w:t xml:space="preserve">, EBIT margin </w:t>
      </w:r>
      <w:r w:rsidR="009A5979" w:rsidRPr="005B7D8B">
        <w:rPr>
          <w:rFonts w:ascii="Arial" w:hAnsi="Arial" w:cs="Arial"/>
          <w:b/>
          <w:i/>
          <w:sz w:val="22"/>
          <w:szCs w:val="22"/>
          <w:lang w:eastAsia="en-IN"/>
        </w:rPr>
        <w:t xml:space="preserve">of the proposed manufacturing facility </w:t>
      </w:r>
      <w:r w:rsidR="004C26E9" w:rsidRPr="005B7D8B">
        <w:rPr>
          <w:rFonts w:ascii="Arial" w:hAnsi="Arial" w:cs="Arial"/>
          <w:b/>
          <w:i/>
          <w:sz w:val="22"/>
          <w:szCs w:val="22"/>
          <w:lang w:eastAsia="en-IN"/>
        </w:rPr>
        <w:t>is</w:t>
      </w:r>
      <w:r w:rsidRPr="005B7D8B">
        <w:rPr>
          <w:rFonts w:ascii="Arial" w:hAnsi="Arial" w:cs="Arial"/>
          <w:b/>
          <w:i/>
          <w:sz w:val="22"/>
          <w:szCs w:val="22"/>
          <w:lang w:eastAsia="en-IN"/>
        </w:rPr>
        <w:t xml:space="preserve"> </w:t>
      </w:r>
      <w:r w:rsidR="005B7D8B" w:rsidRPr="005B7D8B">
        <w:rPr>
          <w:rFonts w:ascii="Arial" w:hAnsi="Arial" w:cs="Arial"/>
          <w:b/>
          <w:i/>
          <w:sz w:val="22"/>
          <w:szCs w:val="22"/>
          <w:lang w:eastAsia="en-IN"/>
        </w:rPr>
        <w:t>3.03</w:t>
      </w:r>
      <w:r w:rsidR="009A5979" w:rsidRPr="005B7D8B">
        <w:rPr>
          <w:rFonts w:ascii="Arial" w:hAnsi="Arial" w:cs="Arial"/>
          <w:b/>
          <w:i/>
          <w:sz w:val="22"/>
          <w:szCs w:val="22"/>
          <w:lang w:eastAsia="en-IN"/>
        </w:rPr>
        <w:t>, 22.84%, and 17.94%</w:t>
      </w:r>
      <w:r w:rsidRPr="005B7D8B">
        <w:rPr>
          <w:rFonts w:ascii="Arial" w:hAnsi="Arial" w:cs="Arial"/>
          <w:b/>
          <w:i/>
          <w:sz w:val="22"/>
          <w:szCs w:val="22"/>
          <w:lang w:eastAsia="en-IN"/>
        </w:rPr>
        <w:t xml:space="preserve"> respectively</w:t>
      </w:r>
      <w:r w:rsidR="004C26E9" w:rsidRPr="005B7D8B">
        <w:rPr>
          <w:rFonts w:ascii="Arial" w:hAnsi="Arial" w:cs="Arial"/>
          <w:b/>
          <w:i/>
          <w:sz w:val="22"/>
          <w:szCs w:val="22"/>
          <w:lang w:eastAsia="en-IN"/>
        </w:rPr>
        <w:t xml:space="preserve"> during the estimated period</w:t>
      </w:r>
      <w:r w:rsidRPr="005B7D8B">
        <w:rPr>
          <w:rFonts w:ascii="Arial" w:hAnsi="Arial" w:cs="Arial"/>
          <w:b/>
          <w:i/>
          <w:sz w:val="22"/>
          <w:szCs w:val="22"/>
          <w:lang w:eastAsia="en-IN"/>
        </w:rPr>
        <w:t>.</w:t>
      </w:r>
    </w:p>
    <w:p w14:paraId="7888E53C" w14:textId="35502008" w:rsidR="00B1069C" w:rsidRPr="005B7D8B" w:rsidRDefault="004C26E9" w:rsidP="0004365F">
      <w:pPr>
        <w:pStyle w:val="ListParagraph"/>
        <w:numPr>
          <w:ilvl w:val="3"/>
          <w:numId w:val="54"/>
        </w:numPr>
        <w:autoSpaceDE w:val="0"/>
        <w:autoSpaceDN w:val="0"/>
        <w:adjustRightInd w:val="0"/>
        <w:spacing w:before="240" w:line="360" w:lineRule="auto"/>
        <w:ind w:left="1134" w:right="-143" w:hanging="425"/>
        <w:jc w:val="both"/>
        <w:rPr>
          <w:rFonts w:ascii="Arial" w:hAnsi="Arial" w:cs="Arial"/>
          <w:b/>
          <w:i/>
          <w:sz w:val="22"/>
          <w:szCs w:val="22"/>
          <w:lang w:eastAsia="en-IN"/>
        </w:rPr>
      </w:pPr>
      <w:r w:rsidRPr="005B7D8B">
        <w:rPr>
          <w:rFonts w:ascii="Arial" w:hAnsi="Arial" w:cs="Arial"/>
          <w:b/>
          <w:i/>
          <w:sz w:val="22"/>
          <w:szCs w:val="22"/>
          <w:lang w:eastAsia="en-IN"/>
        </w:rPr>
        <w:t xml:space="preserve">The </w:t>
      </w:r>
      <w:r w:rsidR="005B7D8B" w:rsidRPr="005B7D8B">
        <w:rPr>
          <w:rFonts w:ascii="Arial" w:hAnsi="Arial" w:cs="Arial"/>
          <w:b/>
          <w:i/>
          <w:sz w:val="22"/>
          <w:szCs w:val="22"/>
          <w:lang w:eastAsia="en-IN"/>
        </w:rPr>
        <w:t xml:space="preserve">proposed project of the </w:t>
      </w:r>
      <w:r w:rsidRPr="005B7D8B">
        <w:rPr>
          <w:rFonts w:ascii="Arial" w:hAnsi="Arial" w:cs="Arial"/>
          <w:b/>
          <w:i/>
          <w:sz w:val="22"/>
          <w:szCs w:val="22"/>
          <w:lang w:eastAsia="en-IN"/>
        </w:rPr>
        <w:t>company is having a positive NPV and IRR</w:t>
      </w:r>
      <w:r w:rsidR="00393BF3" w:rsidRPr="005B7D8B">
        <w:rPr>
          <w:rFonts w:ascii="Arial" w:hAnsi="Arial" w:cs="Arial"/>
          <w:b/>
          <w:i/>
          <w:sz w:val="22"/>
          <w:szCs w:val="22"/>
          <w:lang w:eastAsia="en-IN"/>
        </w:rPr>
        <w:t xml:space="preserve"> as on COD, </w:t>
      </w:r>
      <w:r w:rsidRPr="005B7D8B">
        <w:rPr>
          <w:rFonts w:ascii="Arial" w:hAnsi="Arial" w:cs="Arial"/>
          <w:b/>
          <w:i/>
          <w:sz w:val="22"/>
          <w:szCs w:val="22"/>
          <w:lang w:eastAsia="en-IN"/>
        </w:rPr>
        <w:t xml:space="preserve">of </w:t>
      </w:r>
      <w:r w:rsidR="00A141CC" w:rsidRPr="005B7D8B">
        <w:rPr>
          <w:rFonts w:ascii="Arial" w:hAnsi="Arial" w:cs="Arial"/>
          <w:b/>
          <w:i/>
          <w:sz w:val="22"/>
          <w:szCs w:val="22"/>
          <w:lang w:eastAsia="en-IN"/>
        </w:rPr>
        <w:t xml:space="preserve">INR </w:t>
      </w:r>
      <w:r w:rsidR="009A5979" w:rsidRPr="005B7D8B">
        <w:rPr>
          <w:rFonts w:ascii="Arial" w:hAnsi="Arial" w:cs="Arial"/>
          <w:b/>
          <w:i/>
          <w:sz w:val="22"/>
          <w:szCs w:val="22"/>
          <w:lang w:eastAsia="en-IN"/>
        </w:rPr>
        <w:t>1430.84</w:t>
      </w:r>
      <w:r w:rsidRPr="005B7D8B">
        <w:rPr>
          <w:rFonts w:ascii="Arial" w:hAnsi="Arial" w:cs="Arial"/>
          <w:b/>
          <w:i/>
          <w:sz w:val="22"/>
          <w:szCs w:val="22"/>
          <w:lang w:eastAsia="en-IN"/>
        </w:rPr>
        <w:t xml:space="preserve"> </w:t>
      </w:r>
      <w:r w:rsidR="000D70B3" w:rsidRPr="005B7D8B">
        <w:rPr>
          <w:rFonts w:ascii="Arial" w:hAnsi="Arial" w:cs="Arial"/>
          <w:b/>
          <w:i/>
          <w:sz w:val="22"/>
          <w:szCs w:val="22"/>
          <w:lang w:eastAsia="en-IN"/>
        </w:rPr>
        <w:t>Lakhs</w:t>
      </w:r>
      <w:r w:rsidRPr="005B7D8B">
        <w:rPr>
          <w:rFonts w:ascii="Arial" w:hAnsi="Arial" w:cs="Arial"/>
          <w:b/>
          <w:i/>
          <w:sz w:val="22"/>
          <w:szCs w:val="22"/>
          <w:lang w:eastAsia="en-IN"/>
        </w:rPr>
        <w:t xml:space="preserve"> and </w:t>
      </w:r>
      <w:r w:rsidR="009A5979" w:rsidRPr="005B7D8B">
        <w:rPr>
          <w:rFonts w:ascii="Arial" w:hAnsi="Arial" w:cs="Arial"/>
          <w:b/>
          <w:i/>
          <w:sz w:val="22"/>
          <w:szCs w:val="22"/>
          <w:lang w:eastAsia="en-IN"/>
        </w:rPr>
        <w:t>14.93</w:t>
      </w:r>
      <w:r w:rsidRPr="005B7D8B">
        <w:rPr>
          <w:rFonts w:ascii="Arial" w:hAnsi="Arial" w:cs="Arial"/>
          <w:b/>
          <w:i/>
          <w:sz w:val="22"/>
          <w:szCs w:val="22"/>
          <w:lang w:eastAsia="en-IN"/>
        </w:rPr>
        <w:t>% respectively at the base cases while</w:t>
      </w:r>
      <w:r w:rsidR="000D70B3" w:rsidRPr="005B7D8B">
        <w:rPr>
          <w:rFonts w:ascii="Arial" w:hAnsi="Arial" w:cs="Arial"/>
          <w:b/>
          <w:i/>
          <w:sz w:val="22"/>
          <w:szCs w:val="22"/>
          <w:lang w:eastAsia="en-IN"/>
        </w:rPr>
        <w:t xml:space="preserve"> it may vary with changes in the assumptions &amp; micro and macro-economic trends considered as on date</w:t>
      </w:r>
      <w:r w:rsidRPr="005B7D8B">
        <w:rPr>
          <w:rFonts w:ascii="Arial" w:hAnsi="Arial" w:cs="Arial"/>
          <w:b/>
          <w:i/>
          <w:sz w:val="22"/>
          <w:szCs w:val="22"/>
          <w:lang w:eastAsia="en-IN"/>
        </w:rPr>
        <w:t>.</w:t>
      </w:r>
    </w:p>
    <w:p w14:paraId="36CF355E" w14:textId="77777777" w:rsidR="00EB5704" w:rsidRPr="00B1069C" w:rsidRDefault="009817E0" w:rsidP="0004365F">
      <w:pPr>
        <w:pStyle w:val="ListParagraph"/>
        <w:numPr>
          <w:ilvl w:val="3"/>
          <w:numId w:val="54"/>
        </w:numPr>
        <w:autoSpaceDE w:val="0"/>
        <w:autoSpaceDN w:val="0"/>
        <w:adjustRightInd w:val="0"/>
        <w:spacing w:before="240" w:line="360" w:lineRule="auto"/>
        <w:ind w:left="1134" w:right="-143" w:hanging="425"/>
        <w:jc w:val="both"/>
        <w:rPr>
          <w:rFonts w:ascii="Arial" w:hAnsi="Arial" w:cs="Arial"/>
          <w:sz w:val="22"/>
          <w:szCs w:val="22"/>
          <w:lang w:eastAsia="en-IN"/>
        </w:rPr>
      </w:pPr>
      <w:r w:rsidRPr="005B7D8B">
        <w:rPr>
          <w:rFonts w:ascii="Arial" w:hAnsi="Arial" w:cs="Arial"/>
          <w:b/>
          <w:i/>
          <w:sz w:val="22"/>
          <w:szCs w:val="22"/>
          <w:lang w:eastAsia="en-IN"/>
        </w:rPr>
        <w:t xml:space="preserve">Based on the above key financial ratios of the </w:t>
      </w:r>
      <w:r w:rsidR="000D70B3" w:rsidRPr="005B7D8B">
        <w:rPr>
          <w:rFonts w:ascii="Arial" w:hAnsi="Arial" w:cs="Arial"/>
          <w:b/>
          <w:i/>
          <w:sz w:val="22"/>
          <w:szCs w:val="22"/>
          <w:lang w:eastAsia="en-IN"/>
        </w:rPr>
        <w:t xml:space="preserve">proposed </w:t>
      </w:r>
      <w:r w:rsidRPr="005B7D8B">
        <w:rPr>
          <w:rFonts w:ascii="Arial" w:hAnsi="Arial" w:cs="Arial"/>
          <w:b/>
          <w:i/>
          <w:sz w:val="22"/>
          <w:szCs w:val="22"/>
          <w:lang w:eastAsia="en-IN"/>
        </w:rPr>
        <w:t xml:space="preserve">Project during the forecast period shows that the project looks financially viable if the Project </w:t>
      </w:r>
      <w:r w:rsidR="004C26E9" w:rsidRPr="005B7D8B">
        <w:rPr>
          <w:rFonts w:ascii="Arial" w:hAnsi="Arial" w:cs="Arial"/>
          <w:b/>
          <w:i/>
          <w:sz w:val="22"/>
          <w:szCs w:val="22"/>
          <w:lang w:eastAsia="en-IN"/>
        </w:rPr>
        <w:t>Company</w:t>
      </w:r>
      <w:r w:rsidRPr="005B7D8B">
        <w:rPr>
          <w:rFonts w:ascii="Arial" w:hAnsi="Arial" w:cs="Arial"/>
          <w:b/>
          <w:i/>
          <w:sz w:val="22"/>
          <w:szCs w:val="22"/>
          <w:lang w:eastAsia="en-IN"/>
        </w:rPr>
        <w:t xml:space="preserve"> &amp; promot</w:t>
      </w:r>
      <w:r w:rsidR="00FF766B" w:rsidRPr="005B7D8B">
        <w:rPr>
          <w:rFonts w:ascii="Arial" w:hAnsi="Arial" w:cs="Arial"/>
          <w:b/>
          <w:i/>
          <w:sz w:val="22"/>
          <w:szCs w:val="22"/>
          <w:lang w:eastAsia="en-IN"/>
        </w:rPr>
        <w:t>ers are able to maintain assumed</w:t>
      </w:r>
      <w:r w:rsidRPr="005B7D8B">
        <w:rPr>
          <w:rFonts w:ascii="Arial" w:hAnsi="Arial" w:cs="Arial"/>
          <w:b/>
          <w:i/>
          <w:sz w:val="22"/>
          <w:szCs w:val="22"/>
          <w:lang w:eastAsia="en-IN"/>
        </w:rPr>
        <w:t xml:space="preserve"> capacity utilization, revenue and can contain cost as assumed above.</w:t>
      </w:r>
      <w:r w:rsidR="00630B00" w:rsidRPr="00B1069C">
        <w:rPr>
          <w:rFonts w:ascii="Arial" w:hAnsi="Arial" w:cs="Arial"/>
          <w:b/>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1A47C7D7" w14:textId="77777777" w:rsidTr="00F33A2E">
        <w:trPr>
          <w:trHeight w:val="20"/>
        </w:trPr>
        <w:tc>
          <w:tcPr>
            <w:tcW w:w="1512" w:type="dxa"/>
            <w:shd w:val="clear" w:color="auto" w:fill="002060"/>
            <w:vAlign w:val="center"/>
          </w:tcPr>
          <w:p w14:paraId="463F39AE"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55C12">
              <w:rPr>
                <w:rFonts w:ascii="Arial" w:hAnsi="Arial" w:cs="Arial"/>
                <w:b/>
                <w:sz w:val="22"/>
                <w:szCs w:val="22"/>
              </w:rPr>
              <w:t>N</w:t>
            </w:r>
          </w:p>
        </w:tc>
        <w:tc>
          <w:tcPr>
            <w:tcW w:w="7985" w:type="dxa"/>
            <w:shd w:val="clear" w:color="auto" w:fill="C6D9F1" w:themeFill="text2" w:themeFillTint="33"/>
            <w:vAlign w:val="center"/>
          </w:tcPr>
          <w:p w14:paraId="02949C96"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4ECA3010"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3DA2C60E" w14:textId="77777777" w:rsidR="00DF0584" w:rsidRDefault="002620F0" w:rsidP="00F33A2E">
      <w:pPr>
        <w:spacing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2894E4AC" w14:textId="690AC7C1" w:rsid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5B7D8B">
        <w:rPr>
          <w:rFonts w:ascii="Arial" w:hAnsi="Arial" w:cs="Arial"/>
          <w:b/>
          <w:sz w:val="22"/>
          <w:szCs w:val="22"/>
          <w:lang w:eastAsia="en-IN"/>
        </w:rPr>
        <w:t>3.03</w:t>
      </w:r>
      <w:r w:rsidR="001360B6" w:rsidRPr="00AB6D01">
        <w:rPr>
          <w:rFonts w:ascii="Arial" w:hAnsi="Arial" w:cs="Arial"/>
          <w:b/>
          <w:sz w:val="22"/>
          <w:szCs w:val="22"/>
          <w:lang w:eastAsia="en-IN"/>
        </w:rPr>
        <w:t>,</w:t>
      </w:r>
      <w:r w:rsidR="004574B2">
        <w:rPr>
          <w:rFonts w:ascii="Arial" w:hAnsi="Arial" w:cs="Arial"/>
          <w:b/>
          <w:sz w:val="22"/>
          <w:szCs w:val="22"/>
          <w:lang w:eastAsia="en-IN"/>
        </w:rPr>
        <w:t xml:space="preserve"> </w:t>
      </w:r>
      <w:r w:rsidR="007D036E">
        <w:rPr>
          <w:rFonts w:ascii="Arial" w:hAnsi="Arial" w:cs="Arial"/>
          <w:b/>
          <w:sz w:val="22"/>
          <w:szCs w:val="22"/>
          <w:lang w:eastAsia="en-IN"/>
        </w:rPr>
        <w:t>22.84</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w:t>
      </w:r>
      <w:r w:rsidR="002F3FF1">
        <w:rPr>
          <w:rFonts w:ascii="Arial" w:hAnsi="Arial" w:cs="Arial"/>
          <w:sz w:val="22"/>
          <w:szCs w:val="22"/>
          <w:lang w:eastAsia="en-IN"/>
        </w:rPr>
        <w:t xml:space="preserve">and </w:t>
      </w:r>
      <w:r w:rsidR="007D036E">
        <w:rPr>
          <w:rFonts w:ascii="Arial" w:hAnsi="Arial" w:cs="Arial"/>
          <w:b/>
          <w:sz w:val="22"/>
          <w:szCs w:val="22"/>
          <w:lang w:eastAsia="en-IN"/>
        </w:rPr>
        <w:t>17.94</w:t>
      </w:r>
      <w:r w:rsidR="002F3FF1" w:rsidRPr="00AB6D01">
        <w:rPr>
          <w:rFonts w:ascii="Arial" w:hAnsi="Arial" w:cs="Arial"/>
          <w:b/>
          <w:sz w:val="22"/>
          <w:szCs w:val="22"/>
          <w:lang w:eastAsia="en-IN"/>
        </w:rPr>
        <w:t>%</w:t>
      </w:r>
      <w:r w:rsidR="002F3FF1" w:rsidRPr="00AB6D01">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 xml:space="preserve">and EBITDA margin shows the capability of the project to generate the operating profits over the forecasted </w:t>
      </w:r>
      <w:r w:rsidR="007D036E" w:rsidRPr="00AB6D01">
        <w:rPr>
          <w:rFonts w:ascii="Arial" w:hAnsi="Arial" w:cs="Arial"/>
          <w:sz w:val="22"/>
          <w:szCs w:val="22"/>
          <w:lang w:eastAsia="en-IN"/>
        </w:rPr>
        <w:t>period</w:t>
      </w:r>
      <w:r w:rsidR="007D036E">
        <w:rPr>
          <w:rFonts w:ascii="Arial" w:hAnsi="Arial" w:cs="Arial"/>
          <w:sz w:val="22"/>
          <w:szCs w:val="22"/>
          <w:lang w:eastAsia="en-IN"/>
        </w:rPr>
        <w:t xml:space="preserve"> which is</w:t>
      </w:r>
      <w:r w:rsidR="00526B85">
        <w:rPr>
          <w:rFonts w:ascii="Arial" w:hAnsi="Arial" w:cs="Arial"/>
          <w:sz w:val="22"/>
          <w:szCs w:val="22"/>
          <w:lang w:eastAsia="en-IN"/>
        </w:rPr>
        <w:t xml:space="preserve"> in the line with sectoral trends.</w:t>
      </w:r>
    </w:p>
    <w:p w14:paraId="73156F4D" w14:textId="77777777" w:rsidR="00DF0584" w:rsidRDefault="00363957"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 xml:space="preserve">proposed </w:t>
      </w:r>
      <w:r w:rsidR="007D036E">
        <w:rPr>
          <w:rFonts w:ascii="Arial" w:hAnsi="Arial" w:cs="Arial"/>
          <w:sz w:val="22"/>
          <w:szCs w:val="22"/>
          <w:lang w:eastAsia="en-IN"/>
        </w:rPr>
        <w:t xml:space="preserve">Pharma Manufacturing </w:t>
      </w:r>
      <w:r w:rsidR="002F3FF1">
        <w:rPr>
          <w:rFonts w:ascii="Arial" w:hAnsi="Arial" w:cs="Arial"/>
          <w:sz w:val="22"/>
          <w:szCs w:val="22"/>
          <w:lang w:eastAsia="en-IN"/>
        </w:rPr>
        <w:t>facility</w:t>
      </w:r>
      <w:r w:rsidRPr="00AB6D01">
        <w:rPr>
          <w:rFonts w:ascii="Arial" w:hAnsi="Arial" w:cs="Arial"/>
          <w:sz w:val="22"/>
          <w:szCs w:val="22"/>
          <w:lang w:eastAsia="en-IN"/>
        </w:rPr>
        <w:t xml:space="preserve"> is having a positive </w:t>
      </w:r>
      <w:r w:rsidRPr="00AB6D01">
        <w:rPr>
          <w:rFonts w:ascii="Arial" w:hAnsi="Arial" w:cs="Arial"/>
          <w:b/>
          <w:sz w:val="22"/>
          <w:szCs w:val="22"/>
          <w:lang w:eastAsia="en-IN"/>
        </w:rPr>
        <w:t>NPV and IRR</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as</w:t>
      </w:r>
      <w:r w:rsidR="00AB6D01">
        <w:rPr>
          <w:rFonts w:ascii="Arial" w:hAnsi="Arial" w:cs="Arial"/>
          <w:sz w:val="22"/>
          <w:szCs w:val="22"/>
          <w:lang w:eastAsia="en-IN"/>
        </w:rPr>
        <w:t xml:space="preserve"> </w:t>
      </w:r>
      <w:r w:rsidR="00AB6D01" w:rsidRPr="00AB6D01">
        <w:rPr>
          <w:rFonts w:ascii="Arial" w:hAnsi="Arial" w:cs="Arial"/>
          <w:b/>
          <w:sz w:val="22"/>
          <w:szCs w:val="22"/>
          <w:lang w:eastAsia="en-IN"/>
        </w:rPr>
        <w:t xml:space="preserve">INR </w:t>
      </w:r>
      <w:r w:rsidR="007D036E">
        <w:rPr>
          <w:rFonts w:ascii="Arial" w:hAnsi="Arial" w:cs="Arial"/>
          <w:b/>
          <w:sz w:val="22"/>
          <w:szCs w:val="22"/>
          <w:lang w:eastAsia="en-IN"/>
        </w:rPr>
        <w:t xml:space="preserve">1430.84 </w:t>
      </w:r>
      <w:r w:rsidR="002F3FF1">
        <w:rPr>
          <w:rFonts w:ascii="Arial" w:hAnsi="Arial" w:cs="Arial"/>
          <w:b/>
          <w:sz w:val="22"/>
          <w:szCs w:val="22"/>
          <w:lang w:eastAsia="en-IN"/>
        </w:rPr>
        <w:t>Lakhs</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and</w:t>
      </w:r>
      <w:r w:rsidR="00AB6D01">
        <w:rPr>
          <w:rFonts w:ascii="Arial" w:hAnsi="Arial" w:cs="Arial"/>
          <w:b/>
          <w:sz w:val="22"/>
          <w:szCs w:val="22"/>
          <w:lang w:eastAsia="en-IN"/>
        </w:rPr>
        <w:t xml:space="preserve"> </w:t>
      </w:r>
      <w:r w:rsidR="009A5979">
        <w:rPr>
          <w:rFonts w:ascii="Arial" w:hAnsi="Arial" w:cs="Arial"/>
          <w:b/>
          <w:sz w:val="22"/>
          <w:szCs w:val="22"/>
          <w:lang w:eastAsia="en-IN"/>
        </w:rPr>
        <w:t>1</w:t>
      </w:r>
      <w:r w:rsidR="007D036E">
        <w:rPr>
          <w:rFonts w:ascii="Arial" w:hAnsi="Arial" w:cs="Arial"/>
          <w:b/>
          <w:sz w:val="22"/>
          <w:szCs w:val="22"/>
          <w:lang w:eastAsia="en-IN"/>
        </w:rPr>
        <w:t>4.93</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a </w:t>
      </w:r>
      <w:r w:rsidR="007D036E">
        <w:rPr>
          <w:rFonts w:ascii="Arial" w:hAnsi="Arial" w:cs="Arial"/>
          <w:sz w:val="22"/>
          <w:szCs w:val="22"/>
          <w:lang w:eastAsia="en-IN"/>
        </w:rPr>
        <w:t>3</w:t>
      </w:r>
      <w:r w:rsidR="004574B2">
        <w:rPr>
          <w:rFonts w:ascii="Arial" w:hAnsi="Arial" w:cs="Arial"/>
          <w:sz w:val="22"/>
          <w:szCs w:val="22"/>
          <w:lang w:eastAsia="en-IN"/>
        </w:rPr>
        <w:t>5</w:t>
      </w:r>
      <w:r w:rsidRPr="00AB6D01">
        <w:rPr>
          <w:rFonts w:ascii="Arial" w:hAnsi="Arial" w:cs="Arial"/>
          <w:sz w:val="22"/>
          <w:szCs w:val="22"/>
          <w:lang w:eastAsia="en-IN"/>
        </w:rPr>
        <w:t>%</w:t>
      </w:r>
      <w:r w:rsidR="007D036E">
        <w:rPr>
          <w:rFonts w:ascii="Arial" w:hAnsi="Arial" w:cs="Arial"/>
          <w:sz w:val="22"/>
          <w:szCs w:val="22"/>
          <w:lang w:eastAsia="en-IN"/>
        </w:rPr>
        <w:t>-9</w:t>
      </w:r>
      <w:r w:rsidR="004574B2">
        <w:rPr>
          <w:rFonts w:ascii="Arial" w:hAnsi="Arial" w:cs="Arial"/>
          <w:sz w:val="22"/>
          <w:szCs w:val="22"/>
          <w:lang w:eastAsia="en-IN"/>
        </w:rPr>
        <w:t>0%</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a CAGR of </w:t>
      </w:r>
      <w:r w:rsidR="007D036E" w:rsidRPr="009A5979">
        <w:rPr>
          <w:rFonts w:ascii="Arial" w:hAnsi="Arial" w:cs="Arial"/>
          <w:b/>
          <w:sz w:val="22"/>
          <w:szCs w:val="22"/>
          <w:lang w:eastAsia="en-IN"/>
        </w:rPr>
        <w:t>10.7</w:t>
      </w:r>
      <w:r w:rsidR="003425D9" w:rsidRPr="009A5979">
        <w:rPr>
          <w:rFonts w:ascii="Arial" w:hAnsi="Arial" w:cs="Arial"/>
          <w:b/>
          <w:sz w:val="22"/>
          <w:szCs w:val="22"/>
          <w:lang w:eastAsia="en-IN"/>
        </w:rPr>
        <w:t xml:space="preserve">% </w:t>
      </w:r>
      <w:r w:rsidR="003425D9" w:rsidRPr="00AB6D01">
        <w:rPr>
          <w:rFonts w:ascii="Arial" w:hAnsi="Arial" w:cs="Arial"/>
          <w:sz w:val="22"/>
          <w:szCs w:val="22"/>
          <w:lang w:eastAsia="en-IN"/>
        </w:rPr>
        <w:t>during 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185BCE7E" w14:textId="77777777" w:rsidR="00DF0584" w:rsidRDefault="00FC3EC9" w:rsidP="00F33A2E">
      <w:pPr>
        <w:spacing w:before="240" w:line="360" w:lineRule="auto"/>
        <w:ind w:left="284" w:right="-143"/>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002620F0" w:rsidRPr="00AB6D01">
        <w:rPr>
          <w:rFonts w:ascii="Arial" w:hAnsi="Arial" w:cs="Arial"/>
          <w:sz w:val="22"/>
          <w:szCs w:val="22"/>
          <w:lang w:eastAsia="en-IN"/>
        </w:rPr>
        <w:t xml:space="preserve">demand of the </w:t>
      </w:r>
      <w:r w:rsidR="007D036E">
        <w:rPr>
          <w:rFonts w:ascii="Arial" w:hAnsi="Arial" w:cs="Arial"/>
          <w:sz w:val="22"/>
          <w:szCs w:val="22"/>
          <w:lang w:eastAsia="en-IN"/>
        </w:rPr>
        <w:t>Ampoule &amp; Vial Liquid Injection and beta lactam antibiotics and Non-</w:t>
      </w:r>
      <w:r w:rsidR="007D036E" w:rsidRPr="007D036E">
        <w:rPr>
          <w:rFonts w:ascii="Arial" w:hAnsi="Arial" w:cs="Arial"/>
          <w:sz w:val="22"/>
          <w:szCs w:val="22"/>
          <w:lang w:eastAsia="en-IN"/>
        </w:rPr>
        <w:t>beta lactam</w:t>
      </w:r>
      <w:r w:rsidR="00147818" w:rsidRPr="00AB6D01">
        <w:rPr>
          <w:rFonts w:ascii="Arial" w:hAnsi="Arial" w:cs="Arial"/>
          <w:sz w:val="22"/>
          <w:szCs w:val="22"/>
          <w:lang w:eastAsia="en-IN"/>
        </w:rPr>
        <w:t xml:space="preserve"> domestically and globally, </w:t>
      </w:r>
      <w:r w:rsidR="002620F0"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150D7272" w14:textId="77777777" w:rsidR="00BF6650" w:rsidRP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AB6D01">
        <w:rPr>
          <w:rFonts w:ascii="Arial" w:hAnsi="Arial" w:cs="Arial"/>
          <w:sz w:val="22"/>
          <w:szCs w:val="20"/>
        </w:rPr>
        <w:t>sincerity and efforts of the company, promoters and its key managerial performance.</w:t>
      </w:r>
    </w:p>
    <w:p w14:paraId="3FEC3B82" w14:textId="77777777" w:rsidR="00CC73C9" w:rsidRDefault="00CC73C9">
      <w: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1974"/>
        <w:gridCol w:w="1438"/>
        <w:gridCol w:w="1806"/>
        <w:gridCol w:w="4279"/>
      </w:tblGrid>
      <w:tr w:rsidR="00BF6650" w:rsidRPr="00AD5D32" w14:paraId="2A0F6FC4" w14:textId="77777777" w:rsidTr="00F33A2E">
        <w:trPr>
          <w:trHeight w:val="18"/>
        </w:trPr>
        <w:tc>
          <w:tcPr>
            <w:tcW w:w="1039" w:type="pct"/>
            <w:vAlign w:val="center"/>
          </w:tcPr>
          <w:p w14:paraId="64B3B7A0" w14:textId="77777777" w:rsidR="00BF6650" w:rsidRPr="00AD5D32" w:rsidRDefault="00BF6650" w:rsidP="006F2B1B">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3961" w:type="pct"/>
            <w:gridSpan w:val="3"/>
          </w:tcPr>
          <w:p w14:paraId="5D986750" w14:textId="77777777"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The undersigned does not have any direct/indirect interest in the above property.</w:t>
            </w:r>
          </w:p>
          <w:p w14:paraId="3AC0615F" w14:textId="77777777" w:rsidR="00EF0D64" w:rsidRPr="002F3FF1" w:rsidRDefault="00BF6650" w:rsidP="002F3FF1">
            <w:pPr>
              <w:pStyle w:val="DefaultText11"/>
              <w:numPr>
                <w:ilvl w:val="0"/>
                <w:numId w:val="5"/>
              </w:numPr>
              <w:spacing w:before="240"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The information furnished herein is true and correct to the best of our knowledge, logical and scientific assumptions.</w:t>
            </w:r>
          </w:p>
          <w:p w14:paraId="01645647" w14:textId="77777777"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 xml:space="preserve">This TEV Report is carried out by our Financial Analyst team on the request from </w:t>
            </w:r>
            <w:r w:rsidR="00665324">
              <w:rPr>
                <w:rFonts w:asciiTheme="minorHAnsi" w:hAnsiTheme="minorHAnsi" w:cstheme="minorHAnsi"/>
                <w:sz w:val="22"/>
                <w:szCs w:val="22"/>
              </w:rPr>
              <w:t xml:space="preserve">PNB, MCC, </w:t>
            </w:r>
            <w:r w:rsidR="0009450A">
              <w:rPr>
                <w:rFonts w:asciiTheme="minorHAnsi" w:hAnsiTheme="minorHAnsi" w:cstheme="minorHAnsi"/>
                <w:sz w:val="22"/>
                <w:szCs w:val="22"/>
              </w:rPr>
              <w:t xml:space="preserve">Dehradun, </w:t>
            </w:r>
            <w:proofErr w:type="spellStart"/>
            <w:r w:rsidR="0009450A">
              <w:rPr>
                <w:rFonts w:asciiTheme="minorHAnsi" w:hAnsiTheme="minorHAnsi" w:cstheme="minorHAnsi"/>
                <w:sz w:val="22"/>
                <w:szCs w:val="22"/>
              </w:rPr>
              <w:t>Uttarakhand</w:t>
            </w:r>
            <w:proofErr w:type="spellEnd"/>
            <w:r w:rsidR="0009450A">
              <w:rPr>
                <w:rFonts w:asciiTheme="minorHAnsi" w:hAnsiTheme="minorHAnsi" w:cstheme="minorHAnsi"/>
                <w:sz w:val="22"/>
                <w:szCs w:val="22"/>
              </w:rPr>
              <w:t>, 248001</w:t>
            </w:r>
          </w:p>
          <w:p w14:paraId="014E9054" w14:textId="77777777"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3E039246" w14:textId="77777777" w:rsidR="00BF6650" w:rsidRPr="00AD5D32" w:rsidRDefault="00BF6650" w:rsidP="00795B89">
            <w:pPr>
              <w:pStyle w:val="DefaultText11"/>
              <w:numPr>
                <w:ilvl w:val="0"/>
                <w:numId w:val="5"/>
              </w:numPr>
              <w:spacing w:after="0"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We have submitted TEV report to the Client.</w:t>
            </w:r>
          </w:p>
        </w:tc>
      </w:tr>
      <w:tr w:rsidR="00BF6650" w:rsidRPr="00AD5D32" w14:paraId="4B37E1B2" w14:textId="77777777" w:rsidTr="00F33A2E">
        <w:trPr>
          <w:trHeight w:val="18"/>
        </w:trPr>
        <w:tc>
          <w:tcPr>
            <w:tcW w:w="2747" w:type="pct"/>
            <w:gridSpan w:val="3"/>
            <w:vAlign w:val="center"/>
          </w:tcPr>
          <w:p w14:paraId="2D3F85C0" w14:textId="77777777"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253" w:type="pct"/>
            <w:vAlign w:val="center"/>
          </w:tcPr>
          <w:p w14:paraId="78FADE87" w14:textId="77777777"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5F04E88C" w14:textId="77777777" w:rsidTr="00F33A2E">
        <w:trPr>
          <w:trHeight w:val="18"/>
        </w:trPr>
        <w:tc>
          <w:tcPr>
            <w:tcW w:w="2747" w:type="pct"/>
            <w:gridSpan w:val="3"/>
          </w:tcPr>
          <w:p w14:paraId="39DA3EDC"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 xml:space="preserve">M/s. R.K. Associates </w:t>
            </w:r>
            <w:proofErr w:type="spellStart"/>
            <w:r w:rsidRPr="00AD5D32">
              <w:rPr>
                <w:rFonts w:asciiTheme="minorHAnsi" w:hAnsiTheme="minorHAnsi" w:cstheme="minorHAnsi"/>
                <w:sz w:val="22"/>
                <w:szCs w:val="22"/>
              </w:rPr>
              <w:t>Valuer</w:t>
            </w:r>
            <w:proofErr w:type="spellEnd"/>
            <w:r w:rsidRPr="00AD5D32">
              <w:rPr>
                <w:rFonts w:asciiTheme="minorHAnsi" w:hAnsiTheme="minorHAnsi" w:cstheme="minorHAnsi"/>
                <w:sz w:val="22"/>
                <w:szCs w:val="22"/>
              </w:rPr>
              <w:t xml:space="preserve"> &amp; Techno Engineering Consultants </w:t>
            </w:r>
            <w:proofErr w:type="spellStart"/>
            <w:r w:rsidRPr="00AD5D32">
              <w:rPr>
                <w:rFonts w:asciiTheme="minorHAnsi" w:hAnsiTheme="minorHAnsi" w:cstheme="minorHAnsi"/>
                <w:sz w:val="22"/>
                <w:szCs w:val="22"/>
              </w:rPr>
              <w:t>Pvt.</w:t>
            </w:r>
            <w:proofErr w:type="spellEnd"/>
            <w:r w:rsidRPr="00AD5D32">
              <w:rPr>
                <w:rFonts w:asciiTheme="minorHAnsi" w:hAnsiTheme="minorHAnsi" w:cstheme="minorHAnsi"/>
                <w:sz w:val="22"/>
                <w:szCs w:val="22"/>
              </w:rPr>
              <w:t xml:space="preserve"> Ltd.</w:t>
            </w:r>
          </w:p>
          <w:p w14:paraId="04AA458F"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253" w:type="pct"/>
          </w:tcPr>
          <w:p w14:paraId="133B24F1" w14:textId="77777777"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14:paraId="37FAE645" w14:textId="77777777" w:rsidTr="00F33A2E">
        <w:trPr>
          <w:trHeight w:val="18"/>
        </w:trPr>
        <w:tc>
          <w:tcPr>
            <w:tcW w:w="1796" w:type="pct"/>
            <w:gridSpan w:val="2"/>
          </w:tcPr>
          <w:p w14:paraId="5A5A2923" w14:textId="77777777" w:rsidR="00BF6650" w:rsidRPr="00AD5D32" w:rsidRDefault="00BF6650" w:rsidP="006F2B1B">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204" w:type="pct"/>
            <w:gridSpan w:val="2"/>
          </w:tcPr>
          <w:p w14:paraId="4FE8FB3B" w14:textId="497374A8" w:rsidR="00BF6650" w:rsidRPr="00AD5D32" w:rsidRDefault="00862E86" w:rsidP="00A65416">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2F47FA">
              <w:rPr>
                <w:rFonts w:asciiTheme="minorHAnsi" w:hAnsiTheme="minorHAnsi" w:cstheme="minorHAnsi"/>
                <w:sz w:val="22"/>
                <w:szCs w:val="22"/>
              </w:rPr>
              <w:t>117</w:t>
            </w:r>
            <w:r w:rsidR="003B00AE">
              <w:rPr>
                <w:rFonts w:asciiTheme="minorHAnsi" w:hAnsiTheme="minorHAnsi" w:cstheme="minorHAnsi"/>
                <w:sz w:val="22"/>
                <w:szCs w:val="22"/>
              </w:rPr>
              <w:t>-12</w:t>
            </w:r>
            <w:r w:rsidR="002F47FA">
              <w:rPr>
                <w:rFonts w:asciiTheme="minorHAnsi" w:hAnsiTheme="minorHAnsi" w:cstheme="minorHAnsi"/>
                <w:sz w:val="22"/>
                <w:szCs w:val="22"/>
              </w:rPr>
              <w:t>0</w:t>
            </w:r>
          </w:p>
        </w:tc>
      </w:tr>
      <w:tr w:rsidR="00BF6650" w:rsidRPr="00AD5D32" w14:paraId="16D55D31" w14:textId="77777777" w:rsidTr="00F33A2E">
        <w:trPr>
          <w:trHeight w:val="18"/>
        </w:trPr>
        <w:tc>
          <w:tcPr>
            <w:tcW w:w="1796" w:type="pct"/>
            <w:gridSpan w:val="2"/>
          </w:tcPr>
          <w:p w14:paraId="2F60A4C2"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204" w:type="pct"/>
            <w:gridSpan w:val="2"/>
          </w:tcPr>
          <w:p w14:paraId="299D6917" w14:textId="145AF81F" w:rsidR="00BF6650" w:rsidRPr="00AD5D32" w:rsidRDefault="003B00AE" w:rsidP="006F2B1B">
            <w:pPr>
              <w:tabs>
                <w:tab w:val="left" w:pos="360"/>
              </w:tabs>
              <w:spacing w:before="240" w:line="360" w:lineRule="auto"/>
              <w:ind w:left="-22"/>
              <w:rPr>
                <w:rFonts w:asciiTheme="minorHAnsi" w:hAnsiTheme="minorHAnsi" w:cstheme="minorHAnsi"/>
                <w:sz w:val="22"/>
                <w:szCs w:val="22"/>
              </w:rPr>
            </w:pPr>
            <w:r>
              <w:rPr>
                <w:rFonts w:asciiTheme="minorHAnsi" w:hAnsiTheme="minorHAnsi" w:cstheme="minorHAnsi"/>
                <w:sz w:val="22"/>
                <w:szCs w:val="22"/>
                <w:lang w:val="en-US"/>
              </w:rPr>
              <w:t>12</w:t>
            </w:r>
            <w:r w:rsidR="002F47FA">
              <w:rPr>
                <w:rFonts w:asciiTheme="minorHAnsi" w:hAnsiTheme="minorHAnsi" w:cstheme="minorHAnsi"/>
                <w:sz w:val="22"/>
                <w:szCs w:val="22"/>
                <w:lang w:val="en-US"/>
              </w:rPr>
              <w:t>6</w:t>
            </w:r>
          </w:p>
        </w:tc>
      </w:tr>
      <w:tr w:rsidR="00BF6650" w:rsidRPr="00AD5D32" w14:paraId="3C65DB70" w14:textId="77777777" w:rsidTr="00F33A2E">
        <w:trPr>
          <w:trHeight w:val="18"/>
        </w:trPr>
        <w:tc>
          <w:tcPr>
            <w:tcW w:w="1796" w:type="pct"/>
            <w:gridSpan w:val="2"/>
            <w:vMerge w:val="restart"/>
          </w:tcPr>
          <w:p w14:paraId="1264DF5E"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204" w:type="pct"/>
            <w:gridSpan w:val="2"/>
          </w:tcPr>
          <w:p w14:paraId="42D9E653" w14:textId="7927FF5A" w:rsidR="00BF6650" w:rsidRPr="00AD5D32" w:rsidRDefault="00BF6650" w:rsidP="00893F0F">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893F0F">
              <w:rPr>
                <w:rFonts w:asciiTheme="minorHAnsi" w:hAnsiTheme="minorHAnsi" w:cstheme="minorHAnsi"/>
                <w:b/>
                <w:i/>
                <w:sz w:val="22"/>
                <w:szCs w:val="22"/>
              </w:rPr>
              <w:t>FINANCIAL ANALYST</w:t>
            </w:r>
          </w:p>
        </w:tc>
      </w:tr>
      <w:tr w:rsidR="00BF6650" w:rsidRPr="00AD5D32" w14:paraId="1AF94CE4" w14:textId="77777777" w:rsidTr="00F33A2E">
        <w:trPr>
          <w:trHeight w:val="18"/>
        </w:trPr>
        <w:tc>
          <w:tcPr>
            <w:tcW w:w="1796" w:type="pct"/>
            <w:gridSpan w:val="2"/>
            <w:vMerge/>
          </w:tcPr>
          <w:p w14:paraId="2AA036FF" w14:textId="77777777" w:rsidR="00BF6650" w:rsidRPr="00AD5D32" w:rsidRDefault="00BF6650" w:rsidP="006F2B1B">
            <w:pPr>
              <w:spacing w:before="240" w:line="360" w:lineRule="auto"/>
              <w:rPr>
                <w:rFonts w:asciiTheme="minorHAnsi" w:hAnsiTheme="minorHAnsi" w:cstheme="minorHAnsi"/>
                <w:b/>
                <w:sz w:val="22"/>
                <w:szCs w:val="22"/>
              </w:rPr>
            </w:pPr>
          </w:p>
        </w:tc>
        <w:tc>
          <w:tcPr>
            <w:tcW w:w="3204" w:type="pct"/>
            <w:gridSpan w:val="2"/>
          </w:tcPr>
          <w:p w14:paraId="5F6AB046" w14:textId="398BB3B8" w:rsidR="00BF6650" w:rsidRPr="00AD5D32" w:rsidRDefault="00BF6650" w:rsidP="00A65416">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3B00AE">
              <w:rPr>
                <w:rFonts w:asciiTheme="minorHAnsi" w:hAnsiTheme="minorHAnsi" w:cstheme="minorHAnsi"/>
                <w:b/>
                <w:i/>
                <w:sz w:val="22"/>
                <w:szCs w:val="22"/>
              </w:rPr>
              <w:t>Mr. Gaurav Kumar</w:t>
            </w:r>
          </w:p>
        </w:tc>
      </w:tr>
    </w:tbl>
    <w:p w14:paraId="69078A09" w14:textId="77777777" w:rsidR="00393191" w:rsidRDefault="00393191" w:rsidP="00BF6650">
      <w:pPr>
        <w:tabs>
          <w:tab w:val="left" w:pos="5670"/>
        </w:tabs>
        <w:spacing w:line="360" w:lineRule="auto"/>
        <w:ind w:right="16"/>
        <w:jc w:val="both"/>
        <w:rPr>
          <w:rFonts w:ascii="Arial" w:hAnsi="Arial" w:cs="Arial"/>
          <w:b/>
          <w:sz w:val="20"/>
        </w:rPr>
      </w:pPr>
    </w:p>
    <w:p w14:paraId="614778D9" w14:textId="77777777" w:rsidR="00393191" w:rsidRDefault="00393191" w:rsidP="00BF6650">
      <w:pPr>
        <w:tabs>
          <w:tab w:val="left" w:pos="5670"/>
        </w:tabs>
        <w:spacing w:line="360" w:lineRule="auto"/>
        <w:ind w:right="16"/>
        <w:jc w:val="both"/>
        <w:rPr>
          <w:rFonts w:ascii="Arial" w:hAnsi="Arial" w:cs="Arial"/>
          <w:b/>
          <w:sz w:val="20"/>
        </w:rPr>
      </w:pPr>
    </w:p>
    <w:p w14:paraId="0DF40729" w14:textId="77777777" w:rsidR="00393191" w:rsidRDefault="002F3FF1" w:rsidP="00BF6650">
      <w:pPr>
        <w:tabs>
          <w:tab w:val="left" w:pos="5670"/>
        </w:tabs>
        <w:spacing w:line="360" w:lineRule="auto"/>
        <w:ind w:right="16"/>
        <w:jc w:val="both"/>
        <w:rPr>
          <w:rFonts w:ascii="Arial" w:hAnsi="Arial" w:cs="Arial"/>
          <w:b/>
          <w:sz w:val="20"/>
        </w:rPr>
      </w:pPr>
      <w:r>
        <w:rPr>
          <w:rFonts w:ascii="Arial" w:hAnsi="Arial" w:cs="Arial"/>
          <w:b/>
          <w:sz w:val="20"/>
        </w:rPr>
        <w:t xml:space="preserve"> </w:t>
      </w:r>
    </w:p>
    <w:p w14:paraId="65C359B4" w14:textId="77777777" w:rsidR="00BF6650" w:rsidRDefault="00BF6650" w:rsidP="002F3FF1">
      <w:pPr>
        <w:tabs>
          <w:tab w:val="left" w:pos="5670"/>
        </w:tabs>
        <w:spacing w:line="360" w:lineRule="auto"/>
        <w:ind w:left="284" w:right="16"/>
        <w:jc w:val="both"/>
        <w:rPr>
          <w:rFonts w:ascii="Arial" w:hAnsi="Arial" w:cs="Arial"/>
        </w:rPr>
      </w:pPr>
      <w:r>
        <w:rPr>
          <w:rFonts w:ascii="Arial" w:hAnsi="Arial" w:cs="Arial"/>
          <w:b/>
          <w:sz w:val="20"/>
        </w:rPr>
        <w:t xml:space="preserve">For R.K Associates </w:t>
      </w:r>
      <w:proofErr w:type="spellStart"/>
      <w:r>
        <w:rPr>
          <w:rFonts w:ascii="Arial" w:hAnsi="Arial" w:cs="Arial"/>
          <w:b/>
          <w:sz w:val="20"/>
        </w:rPr>
        <w:t>Valuer</w:t>
      </w:r>
      <w:proofErr w:type="spellEnd"/>
      <w:r>
        <w:rPr>
          <w:rFonts w:ascii="Arial" w:hAnsi="Arial" w:cs="Arial"/>
          <w:b/>
          <w:sz w:val="20"/>
        </w:rPr>
        <w:t xml:space="preserve">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14:paraId="125535DF" w14:textId="77777777" w:rsidR="002F3FF1" w:rsidRDefault="002F3FF1" w:rsidP="00BF6650">
      <w:pPr>
        <w:tabs>
          <w:tab w:val="left" w:pos="720"/>
        </w:tabs>
        <w:spacing w:line="360" w:lineRule="auto"/>
        <w:ind w:right="16"/>
        <w:rPr>
          <w:rFonts w:ascii="Arial" w:hAnsi="Arial" w:cs="Arial"/>
          <w:b/>
          <w:sz w:val="20"/>
        </w:rPr>
      </w:pPr>
    </w:p>
    <w:p w14:paraId="6A005991" w14:textId="49281EF4" w:rsidR="00BF6650" w:rsidRDefault="00BF6650" w:rsidP="002F3FF1">
      <w:pPr>
        <w:tabs>
          <w:tab w:val="left" w:pos="720"/>
        </w:tabs>
        <w:spacing w:line="360" w:lineRule="auto"/>
        <w:ind w:left="284"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1D16F9">
        <w:rPr>
          <w:rFonts w:ascii="Arial" w:hAnsi="Arial" w:cs="Arial"/>
          <w:b/>
          <w:sz w:val="20"/>
          <w:szCs w:val="20"/>
        </w:rPr>
        <w:t xml:space="preserve">Date:  </w:t>
      </w:r>
      <w:r w:rsidR="002478CB">
        <w:rPr>
          <w:rFonts w:ascii="Arial" w:hAnsi="Arial" w:cs="Arial"/>
          <w:b/>
          <w:sz w:val="20"/>
          <w:szCs w:val="20"/>
        </w:rPr>
        <w:t xml:space="preserve"> 20/11</w:t>
      </w:r>
      <w:r w:rsidR="001D16F9">
        <w:rPr>
          <w:rFonts w:ascii="Arial" w:hAnsi="Arial" w:cs="Arial"/>
          <w:b/>
          <w:sz w:val="20"/>
          <w:szCs w:val="20"/>
        </w:rPr>
        <w:t>/2023</w:t>
      </w:r>
    </w:p>
    <w:p w14:paraId="2A78FA4D" w14:textId="77777777" w:rsidR="00BF6650" w:rsidRDefault="00BF6650" w:rsidP="00BF6650">
      <w:pPr>
        <w:tabs>
          <w:tab w:val="left" w:pos="720"/>
        </w:tabs>
        <w:spacing w:line="360" w:lineRule="auto"/>
        <w:ind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7E2721A7" w14:textId="77777777" w:rsidR="002F3FF1" w:rsidRDefault="002F3FF1" w:rsidP="002F3FF1">
      <w:pPr>
        <w:ind w:left="284"/>
        <w:rPr>
          <w:rFonts w:ascii="Arial" w:hAnsi="Arial" w:cs="Arial"/>
          <w:b/>
          <w:sz w:val="20"/>
          <w:szCs w:val="20"/>
        </w:rPr>
      </w:pPr>
    </w:p>
    <w:p w14:paraId="3E430106" w14:textId="77777777" w:rsidR="00BF6650" w:rsidRDefault="00BF6650" w:rsidP="002F3FF1">
      <w:pPr>
        <w:ind w:left="284"/>
      </w:pPr>
      <w:r>
        <w:rPr>
          <w:rFonts w:ascii="Arial" w:hAnsi="Arial" w:cs="Arial"/>
          <w:b/>
          <w:sz w:val="20"/>
          <w:szCs w:val="20"/>
        </w:rPr>
        <w:t xml:space="preserve">(Authorized Signatory)      </w:t>
      </w:r>
    </w:p>
    <w:p w14:paraId="2B8B18AD" w14:textId="77777777" w:rsidR="00BF6650" w:rsidRDefault="00BF6650" w:rsidP="00B264B8">
      <w:pPr>
        <w:rPr>
          <w:rFonts w:ascii="Arial" w:hAnsi="Arial" w:cs="Arial"/>
          <w:b/>
          <w:sz w:val="22"/>
          <w:szCs w:val="22"/>
          <w:highlight w:val="yellow"/>
          <w:u w:val="single"/>
        </w:rPr>
      </w:pPr>
    </w:p>
    <w:p w14:paraId="123E61FE" w14:textId="77777777" w:rsidR="00AB6D01" w:rsidRDefault="00AB6D01" w:rsidP="00B264B8">
      <w:pPr>
        <w:rPr>
          <w:rFonts w:ascii="Arial" w:hAnsi="Arial" w:cs="Arial"/>
          <w:b/>
          <w:sz w:val="22"/>
          <w:szCs w:val="22"/>
          <w:highlight w:val="yellow"/>
          <w:u w:val="single"/>
        </w:rPr>
      </w:pPr>
    </w:p>
    <w:p w14:paraId="7E420923" w14:textId="77777777" w:rsidR="00AB6D01" w:rsidRDefault="00AB6D01" w:rsidP="00B264B8">
      <w:pPr>
        <w:rPr>
          <w:rFonts w:ascii="Arial" w:hAnsi="Arial" w:cs="Arial"/>
          <w:b/>
          <w:sz w:val="22"/>
          <w:szCs w:val="22"/>
          <w:highlight w:val="yellow"/>
          <w:u w:val="single"/>
        </w:rPr>
      </w:pPr>
    </w:p>
    <w:p w14:paraId="466588F0" w14:textId="77777777" w:rsidR="00AB6D01" w:rsidRDefault="00AB6D01" w:rsidP="00B264B8">
      <w:pPr>
        <w:rPr>
          <w:rFonts w:ascii="Arial" w:hAnsi="Arial" w:cs="Arial"/>
          <w:b/>
          <w:sz w:val="22"/>
          <w:szCs w:val="22"/>
          <w:highlight w:val="yellow"/>
          <w:u w:val="single"/>
        </w:rPr>
      </w:pPr>
    </w:p>
    <w:p w14:paraId="40433787" w14:textId="77777777" w:rsidR="00EB5704" w:rsidRDefault="00EB5704" w:rsidP="00B264B8">
      <w:pPr>
        <w:rPr>
          <w:rFonts w:ascii="Arial" w:hAnsi="Arial" w:cs="Arial"/>
          <w:b/>
          <w:sz w:val="22"/>
          <w:szCs w:val="22"/>
          <w:highlight w:val="yellow"/>
          <w:u w:val="single"/>
        </w:rPr>
      </w:pPr>
    </w:p>
    <w:p w14:paraId="6DB615CD" w14:textId="77777777" w:rsidR="00471159" w:rsidRDefault="00471159" w:rsidP="00B264B8">
      <w:pPr>
        <w:rPr>
          <w:rFonts w:ascii="Arial" w:hAnsi="Arial" w:cs="Arial"/>
          <w:b/>
          <w:sz w:val="22"/>
          <w:szCs w:val="22"/>
          <w:highlight w:val="yellow"/>
          <w:u w:val="single"/>
        </w:rPr>
      </w:pPr>
    </w:p>
    <w:p w14:paraId="7D6F388E" w14:textId="77777777" w:rsidR="00471159" w:rsidRDefault="00471159" w:rsidP="00B264B8">
      <w:pPr>
        <w:rPr>
          <w:rFonts w:ascii="Arial" w:hAnsi="Arial" w:cs="Arial"/>
          <w:b/>
          <w:sz w:val="22"/>
          <w:szCs w:val="22"/>
          <w:highlight w:val="yellow"/>
          <w:u w:val="single"/>
        </w:rPr>
      </w:pPr>
    </w:p>
    <w:p w14:paraId="2ED98CC2" w14:textId="77777777" w:rsidR="00061AD0" w:rsidRDefault="00061AD0">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2B0FCE" w14:paraId="195000F0" w14:textId="77777777" w:rsidTr="00F33A2E">
        <w:trPr>
          <w:trHeight w:val="20"/>
        </w:trPr>
        <w:tc>
          <w:tcPr>
            <w:tcW w:w="1512" w:type="dxa"/>
            <w:shd w:val="clear" w:color="auto" w:fill="002060"/>
            <w:vAlign w:val="center"/>
          </w:tcPr>
          <w:p w14:paraId="6AF9BAFA" w14:textId="77777777"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355C12">
              <w:rPr>
                <w:rFonts w:ascii="Arial" w:hAnsi="Arial" w:cs="Arial"/>
                <w:b/>
                <w:sz w:val="22"/>
                <w:szCs w:val="22"/>
              </w:rPr>
              <w:t>O</w:t>
            </w:r>
          </w:p>
        </w:tc>
        <w:tc>
          <w:tcPr>
            <w:tcW w:w="7985" w:type="dxa"/>
            <w:shd w:val="clear" w:color="auto" w:fill="C6D9F1" w:themeFill="text2" w:themeFillTint="33"/>
            <w:vAlign w:val="center"/>
          </w:tcPr>
          <w:p w14:paraId="0986F41F"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2D40A917" w14:textId="77777777" w:rsidR="00DF0584" w:rsidRDefault="00DF0584" w:rsidP="00DF0584">
      <w:pPr>
        <w:tabs>
          <w:tab w:val="left" w:pos="360"/>
        </w:tabs>
        <w:spacing w:line="360" w:lineRule="auto"/>
        <w:ind w:left="426" w:right="281"/>
        <w:jc w:val="both"/>
        <w:rPr>
          <w:rFonts w:ascii="Arial" w:hAnsi="Arial" w:cs="Arial"/>
          <w:color w:val="000000" w:themeColor="text1"/>
          <w:sz w:val="22"/>
          <w:szCs w:val="20"/>
        </w:rPr>
      </w:pPr>
    </w:p>
    <w:p w14:paraId="24A3B026" w14:textId="77777777" w:rsidR="00DF0584" w:rsidRDefault="00A22FE5" w:rsidP="00F33A2E">
      <w:pPr>
        <w:numPr>
          <w:ilvl w:val="3"/>
          <w:numId w:val="4"/>
        </w:numPr>
        <w:spacing w:line="360" w:lineRule="auto"/>
        <w:ind w:left="709" w:right="-143"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36A95EA6" w14:textId="77777777" w:rsidR="00DF0584" w:rsidRDefault="00E00A16"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1AA0CCAA" w14:textId="77777777" w:rsidR="00DF0584"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5D85EBD" w14:textId="77777777" w:rsidR="00DF0584"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8B74F59" w14:textId="77777777" w:rsidR="00DF0584" w:rsidRDefault="00096351"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2B6C0F9B" w14:textId="77777777" w:rsidR="00DF0584" w:rsidRPr="00DF0584" w:rsidRDefault="00095899"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6B9F73F7" w14:textId="77777777" w:rsidR="00DF0584" w:rsidRDefault="000F2A82"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5F30AF95" w14:textId="77777777" w:rsidR="00DF0584" w:rsidRDefault="0044207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69CCD3D9"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71E81B2C"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70676409"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4975B39E"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3788219"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0123E0C9"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5873417B"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58A3E9F2"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2352BB30"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37E3E4D9" w14:textId="77777777"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3CCF2C74" w14:textId="77777777"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72E92CE3" w14:textId="77777777"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766BFCFE" w14:textId="77777777"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27D59848" w14:textId="77777777" w:rsidR="008E4A92" w:rsidRPr="008979F3" w:rsidRDefault="00A22FE5"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w:t>
      </w:r>
      <w:proofErr w:type="spellStart"/>
      <w:r w:rsidRPr="00DF0584">
        <w:rPr>
          <w:rFonts w:ascii="Arial" w:hAnsi="Arial" w:cs="Arial"/>
          <w:sz w:val="22"/>
          <w:szCs w:val="20"/>
        </w:rPr>
        <w:t>Rs</w:t>
      </w:r>
      <w:proofErr w:type="spellEnd"/>
      <w:r w:rsidRPr="00DF0584">
        <w:rPr>
          <w:rFonts w:ascii="Arial" w:hAnsi="Arial" w:cs="Arial"/>
          <w:sz w:val="22"/>
          <w:szCs w:val="20"/>
        </w:rPr>
        <w:t>. 15,000/</w:t>
      </w:r>
      <w:r w:rsidR="00223CB7" w:rsidRPr="00DF0584">
        <w:rPr>
          <w:rFonts w:ascii="Arial" w:hAnsi="Arial" w:cs="Arial"/>
          <w:sz w:val="22"/>
          <w:szCs w:val="20"/>
        </w:rPr>
        <w:t>.</w:t>
      </w:r>
    </w:p>
    <w:p w14:paraId="483FCD4F" w14:textId="77777777" w:rsidR="002B7AFA" w:rsidRDefault="002B7AFA"/>
    <w:p w14:paraId="52B430A8" w14:textId="77777777" w:rsidR="00387565" w:rsidRDefault="00387565"/>
    <w:p w14:paraId="65BB7884" w14:textId="77777777" w:rsidR="00387565" w:rsidRPr="00387565" w:rsidRDefault="00387565" w:rsidP="00387565"/>
    <w:p w14:paraId="640B57D6" w14:textId="77777777" w:rsidR="00387565" w:rsidRPr="00387565" w:rsidRDefault="00387565" w:rsidP="00387565"/>
    <w:p w14:paraId="22359E8F" w14:textId="77777777" w:rsidR="00387565" w:rsidRPr="00387565" w:rsidRDefault="00387565" w:rsidP="00387565"/>
    <w:p w14:paraId="7E10AA6A" w14:textId="77777777" w:rsidR="00387565" w:rsidRPr="00387565" w:rsidRDefault="00387565" w:rsidP="00387565"/>
    <w:p w14:paraId="606695DF" w14:textId="77777777" w:rsidR="00387565" w:rsidRPr="00387565" w:rsidRDefault="00387565" w:rsidP="00387565"/>
    <w:p w14:paraId="5A908578" w14:textId="77777777" w:rsidR="00387565" w:rsidRPr="00387565" w:rsidRDefault="00387565" w:rsidP="00387565"/>
    <w:p w14:paraId="755D374A" w14:textId="77777777" w:rsidR="00387565" w:rsidRDefault="00387565" w:rsidP="00387565"/>
    <w:p w14:paraId="141F04E7" w14:textId="77777777" w:rsidR="00387565" w:rsidRDefault="00387565" w:rsidP="00387565">
      <w:pPr>
        <w:tabs>
          <w:tab w:val="left" w:pos="6060"/>
        </w:tabs>
      </w:pPr>
      <w:r>
        <w:tab/>
      </w:r>
    </w:p>
    <w:p w14:paraId="050BBE81" w14:textId="77777777" w:rsidR="00387565" w:rsidRDefault="00387565" w:rsidP="00387565"/>
    <w:p w14:paraId="2E981143" w14:textId="77777777" w:rsidR="00387565" w:rsidRPr="00387565" w:rsidRDefault="00387565" w:rsidP="00387565">
      <w:pPr>
        <w:sectPr w:rsidR="00387565" w:rsidRPr="00387565" w:rsidSect="00267AEC">
          <w:headerReference w:type="default" r:id="rId144"/>
          <w:footerReference w:type="default" r:id="rId145"/>
          <w:headerReference w:type="first" r:id="rId146"/>
          <w:footerReference w:type="first" r:id="rId147"/>
          <w:pgSz w:w="11910" w:h="16840"/>
          <w:pgMar w:top="1224" w:right="994" w:bottom="1393" w:left="1278" w:header="562" w:footer="423" w:gutter="0"/>
          <w:cols w:space="720"/>
          <w:titlePg/>
          <w:docGrid w:linePitch="326"/>
        </w:sectPr>
      </w:pPr>
    </w:p>
    <w:p w14:paraId="1ADB0C3C" w14:textId="77777777" w:rsidR="00267AEC" w:rsidRDefault="00267AEC"/>
    <w:tbl>
      <w:tblPr>
        <w:tblStyle w:val="TableGrid"/>
        <w:tblW w:w="14033" w:type="dxa"/>
        <w:tblInd w:w="392" w:type="dxa"/>
        <w:tblCellMar>
          <w:top w:w="142" w:type="dxa"/>
          <w:bottom w:w="142" w:type="dxa"/>
        </w:tblCellMar>
        <w:tblLook w:val="04A0" w:firstRow="1" w:lastRow="0" w:firstColumn="1" w:lastColumn="0" w:noHBand="0" w:noVBand="1"/>
      </w:tblPr>
      <w:tblGrid>
        <w:gridCol w:w="1984"/>
        <w:gridCol w:w="12049"/>
      </w:tblGrid>
      <w:tr w:rsidR="007261F7" w14:paraId="791DD41D" w14:textId="77777777" w:rsidTr="00387565">
        <w:trPr>
          <w:trHeight w:val="20"/>
        </w:trPr>
        <w:tc>
          <w:tcPr>
            <w:tcW w:w="1984" w:type="dxa"/>
            <w:shd w:val="clear" w:color="auto" w:fill="002060"/>
            <w:vAlign w:val="center"/>
          </w:tcPr>
          <w:p w14:paraId="60712BEB" w14:textId="77777777" w:rsidR="007261F7" w:rsidRDefault="007261F7" w:rsidP="00281DB9">
            <w:pPr>
              <w:jc w:val="center"/>
              <w:rPr>
                <w:rFonts w:ascii="Arial" w:hAnsi="Arial" w:cs="Arial"/>
                <w:b/>
                <w:i/>
                <w:sz w:val="22"/>
                <w:szCs w:val="22"/>
              </w:rPr>
            </w:pPr>
            <w:r>
              <w:rPr>
                <w:rFonts w:ascii="Arial" w:hAnsi="Arial" w:cs="Arial"/>
                <w:b/>
                <w:sz w:val="22"/>
                <w:szCs w:val="22"/>
              </w:rPr>
              <w:t>PART P</w:t>
            </w:r>
          </w:p>
        </w:tc>
        <w:tc>
          <w:tcPr>
            <w:tcW w:w="12049" w:type="dxa"/>
            <w:shd w:val="clear" w:color="auto" w:fill="C6D9F1" w:themeFill="text2" w:themeFillTint="33"/>
            <w:vAlign w:val="center"/>
          </w:tcPr>
          <w:p w14:paraId="70AEB334" w14:textId="77777777" w:rsidR="007261F7" w:rsidRDefault="007261F7" w:rsidP="00281DB9">
            <w:pPr>
              <w:jc w:val="center"/>
              <w:rPr>
                <w:rFonts w:ascii="Arial" w:hAnsi="Arial" w:cs="Arial"/>
                <w:b/>
                <w:i/>
                <w:sz w:val="22"/>
                <w:szCs w:val="22"/>
              </w:rPr>
            </w:pPr>
            <w:r>
              <w:rPr>
                <w:rFonts w:ascii="Arial" w:hAnsi="Arial" w:cs="Arial"/>
                <w:b/>
                <w:sz w:val="22"/>
              </w:rPr>
              <w:t>ANNEXURES</w:t>
            </w:r>
          </w:p>
        </w:tc>
      </w:tr>
    </w:tbl>
    <w:p w14:paraId="085F510D" w14:textId="77777777" w:rsidR="00267AEC" w:rsidRPr="00807E3E" w:rsidRDefault="00267AEC" w:rsidP="00267AEC">
      <w:pPr>
        <w:pStyle w:val="ListParagraph"/>
        <w:numPr>
          <w:ilvl w:val="0"/>
          <w:numId w:val="43"/>
        </w:numPr>
        <w:spacing w:before="240" w:line="360" w:lineRule="auto"/>
        <w:ind w:left="709" w:hanging="425"/>
        <w:jc w:val="both"/>
        <w:rPr>
          <w:rFonts w:ascii="Arial" w:hAnsi="Arial" w:cs="Arial"/>
          <w:b/>
          <w:sz w:val="22"/>
          <w:szCs w:val="22"/>
        </w:rPr>
      </w:pPr>
      <w:r w:rsidRPr="00807E3E">
        <w:rPr>
          <w:rFonts w:ascii="Arial" w:hAnsi="Arial" w:cs="Arial"/>
          <w:b/>
          <w:sz w:val="22"/>
          <w:szCs w:val="22"/>
        </w:rPr>
        <w:t xml:space="preserve">EXISTING UNIT: </w:t>
      </w:r>
      <w:r w:rsidRPr="00807E3E">
        <w:rPr>
          <w:rFonts w:ascii="Arial" w:hAnsi="Arial" w:cs="Arial"/>
          <w:sz w:val="22"/>
          <w:szCs w:val="22"/>
        </w:rPr>
        <w:t>As per data data/information provided by the client/bank, below table shows the historical &amp; projected financial Statement of the existing unit.</w:t>
      </w:r>
    </w:p>
    <w:p w14:paraId="4BB52495" w14:textId="77777777" w:rsidR="00387565" w:rsidRDefault="00267AEC" w:rsidP="00382868">
      <w:pPr>
        <w:pStyle w:val="ListParagraph"/>
        <w:numPr>
          <w:ilvl w:val="0"/>
          <w:numId w:val="46"/>
        </w:numPr>
        <w:spacing w:before="240" w:line="360" w:lineRule="auto"/>
        <w:ind w:left="1134" w:hanging="425"/>
        <w:jc w:val="both"/>
        <w:rPr>
          <w:rFonts w:ascii="Arial" w:hAnsi="Arial" w:cs="Arial"/>
          <w:b/>
          <w:sz w:val="22"/>
          <w:szCs w:val="22"/>
        </w:rPr>
      </w:pPr>
      <w:r w:rsidRPr="00807E3E">
        <w:rPr>
          <w:rFonts w:ascii="Arial" w:hAnsi="Arial" w:cs="Arial"/>
          <w:b/>
          <w:sz w:val="22"/>
          <w:szCs w:val="22"/>
        </w:rPr>
        <w:t>P</w:t>
      </w:r>
      <w:r>
        <w:rPr>
          <w:rFonts w:ascii="Arial" w:hAnsi="Arial" w:cs="Arial"/>
          <w:b/>
          <w:sz w:val="22"/>
          <w:szCs w:val="22"/>
        </w:rPr>
        <w:t xml:space="preserve">ROFIT </w:t>
      </w:r>
      <w:r w:rsidRPr="00807E3E">
        <w:rPr>
          <w:rFonts w:ascii="Arial" w:hAnsi="Arial" w:cs="Arial"/>
          <w:b/>
          <w:sz w:val="22"/>
          <w:szCs w:val="22"/>
        </w:rPr>
        <w:t>&amp;</w:t>
      </w:r>
      <w:r>
        <w:rPr>
          <w:rFonts w:ascii="Arial" w:hAnsi="Arial" w:cs="Arial"/>
          <w:b/>
          <w:sz w:val="22"/>
          <w:szCs w:val="22"/>
        </w:rPr>
        <w:t xml:space="preserve"> </w:t>
      </w:r>
      <w:r w:rsidRPr="00807E3E">
        <w:rPr>
          <w:rFonts w:ascii="Arial" w:hAnsi="Arial" w:cs="Arial"/>
          <w:b/>
          <w:sz w:val="22"/>
          <w:szCs w:val="22"/>
        </w:rPr>
        <w:t>L</w:t>
      </w:r>
      <w:r>
        <w:rPr>
          <w:rFonts w:ascii="Arial" w:hAnsi="Arial" w:cs="Arial"/>
          <w:b/>
          <w:sz w:val="22"/>
          <w:szCs w:val="22"/>
        </w:rPr>
        <w:t>OSS STATEMENT</w:t>
      </w:r>
      <w:r w:rsidRPr="00807E3E">
        <w:rPr>
          <w:rFonts w:ascii="Arial" w:hAnsi="Arial" w:cs="Arial"/>
          <w:b/>
          <w:sz w:val="22"/>
          <w:szCs w:val="22"/>
        </w:rPr>
        <w:t xml:space="preserve"> (EXISTING UNIT):</w:t>
      </w:r>
    </w:p>
    <w:p w14:paraId="7F493F31" w14:textId="77777777" w:rsidR="00382868" w:rsidRPr="00382868" w:rsidRDefault="00382868" w:rsidP="00D84CDB">
      <w:pPr>
        <w:pStyle w:val="ListParagraph"/>
        <w:ind w:left="1429" w:right="-540"/>
        <w:jc w:val="right"/>
        <w:rPr>
          <w:rFonts w:ascii="Arial" w:hAnsi="Arial" w:cs="Arial"/>
          <w:b/>
          <w:i/>
          <w:sz w:val="20"/>
          <w:szCs w:val="22"/>
        </w:rPr>
      </w:pPr>
      <w:r w:rsidRPr="00382868">
        <w:rPr>
          <w:rFonts w:ascii="Arial" w:hAnsi="Arial" w:cs="Arial"/>
          <w:b/>
          <w:i/>
          <w:sz w:val="20"/>
          <w:szCs w:val="22"/>
        </w:rPr>
        <w:t>(INR Lakhs)</w:t>
      </w:r>
    </w:p>
    <w:tbl>
      <w:tblPr>
        <w:tblW w:w="510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7"/>
        <w:gridCol w:w="848"/>
        <w:gridCol w:w="919"/>
        <w:gridCol w:w="951"/>
        <w:gridCol w:w="951"/>
        <w:gridCol w:w="951"/>
        <w:gridCol w:w="951"/>
        <w:gridCol w:w="951"/>
        <w:gridCol w:w="951"/>
        <w:gridCol w:w="951"/>
        <w:gridCol w:w="951"/>
        <w:gridCol w:w="951"/>
        <w:gridCol w:w="951"/>
        <w:gridCol w:w="951"/>
        <w:gridCol w:w="936"/>
      </w:tblGrid>
      <w:tr w:rsidR="00382868" w:rsidRPr="00387565" w14:paraId="3A89BF85" w14:textId="77777777" w:rsidTr="00AC04B8">
        <w:trPr>
          <w:trHeight w:val="315"/>
        </w:trPr>
        <w:tc>
          <w:tcPr>
            <w:tcW w:w="529" w:type="pct"/>
            <w:shd w:val="clear" w:color="auto" w:fill="002060"/>
            <w:noWrap/>
            <w:vAlign w:val="center"/>
            <w:hideMark/>
          </w:tcPr>
          <w:p w14:paraId="380A3D8D" w14:textId="77777777" w:rsidR="00387565" w:rsidRPr="00382868" w:rsidRDefault="00387565" w:rsidP="00AC04B8">
            <w:pPr>
              <w:rPr>
                <w:rFonts w:asciiTheme="minorHAnsi" w:hAnsiTheme="minorHAnsi" w:cstheme="minorHAnsi"/>
                <w:b/>
                <w:sz w:val="22"/>
                <w:szCs w:val="22"/>
              </w:rPr>
            </w:pPr>
            <w:r w:rsidRPr="00382868">
              <w:rPr>
                <w:rFonts w:asciiTheme="minorHAnsi" w:hAnsiTheme="minorHAnsi" w:cstheme="minorHAnsi"/>
                <w:b/>
                <w:sz w:val="22"/>
                <w:szCs w:val="22"/>
              </w:rPr>
              <w:t>Particular</w:t>
            </w:r>
          </w:p>
        </w:tc>
        <w:tc>
          <w:tcPr>
            <w:tcW w:w="288" w:type="pct"/>
            <w:shd w:val="clear" w:color="auto" w:fill="002060"/>
            <w:noWrap/>
            <w:vAlign w:val="center"/>
            <w:hideMark/>
          </w:tcPr>
          <w:p w14:paraId="7BE822B6"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2022-23</w:t>
            </w:r>
          </w:p>
        </w:tc>
        <w:tc>
          <w:tcPr>
            <w:tcW w:w="312" w:type="pct"/>
            <w:shd w:val="clear" w:color="auto" w:fill="002060"/>
            <w:noWrap/>
            <w:vAlign w:val="center"/>
            <w:hideMark/>
          </w:tcPr>
          <w:p w14:paraId="13888DD1"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2023-24</w:t>
            </w:r>
          </w:p>
        </w:tc>
        <w:tc>
          <w:tcPr>
            <w:tcW w:w="323" w:type="pct"/>
            <w:shd w:val="clear" w:color="auto" w:fill="002060"/>
            <w:noWrap/>
            <w:vAlign w:val="center"/>
            <w:hideMark/>
          </w:tcPr>
          <w:p w14:paraId="78B53B67"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2024-25</w:t>
            </w:r>
          </w:p>
        </w:tc>
        <w:tc>
          <w:tcPr>
            <w:tcW w:w="323" w:type="pct"/>
            <w:shd w:val="clear" w:color="auto" w:fill="002060"/>
            <w:noWrap/>
            <w:vAlign w:val="center"/>
            <w:hideMark/>
          </w:tcPr>
          <w:p w14:paraId="5BB4CC43"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2025-26</w:t>
            </w:r>
          </w:p>
        </w:tc>
        <w:tc>
          <w:tcPr>
            <w:tcW w:w="323" w:type="pct"/>
            <w:shd w:val="clear" w:color="auto" w:fill="002060"/>
            <w:noWrap/>
            <w:vAlign w:val="center"/>
            <w:hideMark/>
          </w:tcPr>
          <w:p w14:paraId="420D0B45"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2026-27</w:t>
            </w:r>
          </w:p>
        </w:tc>
        <w:tc>
          <w:tcPr>
            <w:tcW w:w="323" w:type="pct"/>
            <w:shd w:val="clear" w:color="auto" w:fill="002060"/>
            <w:noWrap/>
            <w:vAlign w:val="center"/>
            <w:hideMark/>
          </w:tcPr>
          <w:p w14:paraId="0976233F"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2027-28</w:t>
            </w:r>
          </w:p>
        </w:tc>
        <w:tc>
          <w:tcPr>
            <w:tcW w:w="323" w:type="pct"/>
            <w:shd w:val="clear" w:color="auto" w:fill="002060"/>
            <w:noWrap/>
            <w:vAlign w:val="center"/>
            <w:hideMark/>
          </w:tcPr>
          <w:p w14:paraId="1432DED0"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2028-29</w:t>
            </w:r>
          </w:p>
        </w:tc>
        <w:tc>
          <w:tcPr>
            <w:tcW w:w="323" w:type="pct"/>
            <w:shd w:val="clear" w:color="auto" w:fill="002060"/>
            <w:noWrap/>
            <w:vAlign w:val="center"/>
            <w:hideMark/>
          </w:tcPr>
          <w:p w14:paraId="7E9A8A81"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2029-30</w:t>
            </w:r>
          </w:p>
        </w:tc>
        <w:tc>
          <w:tcPr>
            <w:tcW w:w="323" w:type="pct"/>
            <w:shd w:val="clear" w:color="auto" w:fill="002060"/>
            <w:noWrap/>
            <w:vAlign w:val="center"/>
            <w:hideMark/>
          </w:tcPr>
          <w:p w14:paraId="09C078DE"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2030-31</w:t>
            </w:r>
          </w:p>
        </w:tc>
        <w:tc>
          <w:tcPr>
            <w:tcW w:w="323" w:type="pct"/>
            <w:shd w:val="clear" w:color="auto" w:fill="002060"/>
            <w:noWrap/>
            <w:vAlign w:val="center"/>
            <w:hideMark/>
          </w:tcPr>
          <w:p w14:paraId="37E995D2"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2031-32</w:t>
            </w:r>
          </w:p>
        </w:tc>
        <w:tc>
          <w:tcPr>
            <w:tcW w:w="323" w:type="pct"/>
            <w:shd w:val="clear" w:color="auto" w:fill="002060"/>
            <w:noWrap/>
            <w:vAlign w:val="center"/>
            <w:hideMark/>
          </w:tcPr>
          <w:p w14:paraId="17256379"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2032-33</w:t>
            </w:r>
          </w:p>
        </w:tc>
        <w:tc>
          <w:tcPr>
            <w:tcW w:w="323" w:type="pct"/>
            <w:shd w:val="clear" w:color="auto" w:fill="002060"/>
            <w:noWrap/>
            <w:vAlign w:val="center"/>
            <w:hideMark/>
          </w:tcPr>
          <w:p w14:paraId="1065C5B1"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2033-34</w:t>
            </w:r>
          </w:p>
        </w:tc>
        <w:tc>
          <w:tcPr>
            <w:tcW w:w="323" w:type="pct"/>
            <w:shd w:val="clear" w:color="auto" w:fill="002060"/>
            <w:noWrap/>
            <w:vAlign w:val="center"/>
            <w:hideMark/>
          </w:tcPr>
          <w:p w14:paraId="2B5DDBA3"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2034-35</w:t>
            </w:r>
          </w:p>
        </w:tc>
        <w:tc>
          <w:tcPr>
            <w:tcW w:w="318" w:type="pct"/>
            <w:shd w:val="clear" w:color="auto" w:fill="002060"/>
            <w:noWrap/>
            <w:vAlign w:val="center"/>
            <w:hideMark/>
          </w:tcPr>
          <w:p w14:paraId="4ABFC8DE"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2035-36</w:t>
            </w:r>
          </w:p>
        </w:tc>
      </w:tr>
      <w:tr w:rsidR="00387565" w:rsidRPr="00387565" w14:paraId="260C1FE4" w14:textId="77777777" w:rsidTr="00AC04B8">
        <w:trPr>
          <w:trHeight w:val="300"/>
        </w:trPr>
        <w:tc>
          <w:tcPr>
            <w:tcW w:w="529" w:type="pct"/>
            <w:shd w:val="clear" w:color="auto" w:fill="auto"/>
            <w:noWrap/>
            <w:vAlign w:val="center"/>
            <w:hideMark/>
          </w:tcPr>
          <w:p w14:paraId="5185271C"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Sales</w:t>
            </w:r>
          </w:p>
        </w:tc>
        <w:tc>
          <w:tcPr>
            <w:tcW w:w="288" w:type="pct"/>
            <w:shd w:val="clear" w:color="auto" w:fill="auto"/>
            <w:noWrap/>
            <w:vAlign w:val="center"/>
            <w:hideMark/>
          </w:tcPr>
          <w:p w14:paraId="7C3A362F"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5074.8</w:t>
            </w:r>
          </w:p>
        </w:tc>
        <w:tc>
          <w:tcPr>
            <w:tcW w:w="312" w:type="pct"/>
            <w:shd w:val="clear" w:color="auto" w:fill="auto"/>
            <w:noWrap/>
            <w:vAlign w:val="center"/>
            <w:hideMark/>
          </w:tcPr>
          <w:p w14:paraId="603DA12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600</w:t>
            </w:r>
            <w:r w:rsidR="00382868">
              <w:rPr>
                <w:rFonts w:asciiTheme="minorHAnsi" w:hAnsiTheme="minorHAnsi" w:cstheme="minorHAnsi"/>
                <w:sz w:val="22"/>
                <w:szCs w:val="22"/>
              </w:rPr>
              <w:t>0.0</w:t>
            </w:r>
          </w:p>
        </w:tc>
        <w:tc>
          <w:tcPr>
            <w:tcW w:w="323" w:type="pct"/>
            <w:shd w:val="clear" w:color="auto" w:fill="auto"/>
            <w:noWrap/>
            <w:vAlign w:val="center"/>
            <w:hideMark/>
          </w:tcPr>
          <w:p w14:paraId="375D688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6600.00</w:t>
            </w:r>
          </w:p>
        </w:tc>
        <w:tc>
          <w:tcPr>
            <w:tcW w:w="323" w:type="pct"/>
            <w:shd w:val="clear" w:color="auto" w:fill="auto"/>
            <w:noWrap/>
            <w:vAlign w:val="center"/>
            <w:hideMark/>
          </w:tcPr>
          <w:p w14:paraId="157F144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7260.00</w:t>
            </w:r>
          </w:p>
        </w:tc>
        <w:tc>
          <w:tcPr>
            <w:tcW w:w="323" w:type="pct"/>
            <w:shd w:val="clear" w:color="auto" w:fill="auto"/>
            <w:noWrap/>
            <w:vAlign w:val="center"/>
            <w:hideMark/>
          </w:tcPr>
          <w:p w14:paraId="473A95F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7986.00</w:t>
            </w:r>
          </w:p>
        </w:tc>
        <w:tc>
          <w:tcPr>
            <w:tcW w:w="323" w:type="pct"/>
            <w:shd w:val="clear" w:color="auto" w:fill="auto"/>
            <w:noWrap/>
            <w:vAlign w:val="center"/>
            <w:hideMark/>
          </w:tcPr>
          <w:p w14:paraId="2D98870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8784.60</w:t>
            </w:r>
          </w:p>
        </w:tc>
        <w:tc>
          <w:tcPr>
            <w:tcW w:w="323" w:type="pct"/>
            <w:shd w:val="clear" w:color="auto" w:fill="auto"/>
            <w:noWrap/>
            <w:vAlign w:val="center"/>
            <w:hideMark/>
          </w:tcPr>
          <w:p w14:paraId="4F806D3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9663.06</w:t>
            </w:r>
          </w:p>
        </w:tc>
        <w:tc>
          <w:tcPr>
            <w:tcW w:w="323" w:type="pct"/>
            <w:shd w:val="clear" w:color="auto" w:fill="auto"/>
            <w:noWrap/>
            <w:vAlign w:val="center"/>
            <w:hideMark/>
          </w:tcPr>
          <w:p w14:paraId="0CEA7268"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10629.3</w:t>
            </w:r>
          </w:p>
        </w:tc>
        <w:tc>
          <w:tcPr>
            <w:tcW w:w="323" w:type="pct"/>
            <w:shd w:val="clear" w:color="auto" w:fill="auto"/>
            <w:noWrap/>
            <w:vAlign w:val="center"/>
            <w:hideMark/>
          </w:tcPr>
          <w:p w14:paraId="1933C5B1"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11692.3</w:t>
            </w:r>
          </w:p>
        </w:tc>
        <w:tc>
          <w:tcPr>
            <w:tcW w:w="323" w:type="pct"/>
            <w:shd w:val="clear" w:color="auto" w:fill="auto"/>
            <w:noWrap/>
            <w:vAlign w:val="center"/>
            <w:hideMark/>
          </w:tcPr>
          <w:p w14:paraId="7233DCD5"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12861.5</w:t>
            </w:r>
          </w:p>
        </w:tc>
        <w:tc>
          <w:tcPr>
            <w:tcW w:w="323" w:type="pct"/>
            <w:shd w:val="clear" w:color="auto" w:fill="auto"/>
            <w:noWrap/>
            <w:vAlign w:val="center"/>
            <w:hideMark/>
          </w:tcPr>
          <w:p w14:paraId="4AABC6CC"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14147.6</w:t>
            </w:r>
          </w:p>
        </w:tc>
        <w:tc>
          <w:tcPr>
            <w:tcW w:w="323" w:type="pct"/>
            <w:shd w:val="clear" w:color="auto" w:fill="auto"/>
            <w:noWrap/>
            <w:vAlign w:val="center"/>
            <w:hideMark/>
          </w:tcPr>
          <w:p w14:paraId="3AF65DD8"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15562.4</w:t>
            </w:r>
          </w:p>
        </w:tc>
        <w:tc>
          <w:tcPr>
            <w:tcW w:w="323" w:type="pct"/>
            <w:shd w:val="clear" w:color="auto" w:fill="auto"/>
            <w:noWrap/>
            <w:vAlign w:val="center"/>
            <w:hideMark/>
          </w:tcPr>
          <w:p w14:paraId="187B0A3A"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17118.7</w:t>
            </w:r>
          </w:p>
        </w:tc>
        <w:tc>
          <w:tcPr>
            <w:tcW w:w="318" w:type="pct"/>
            <w:shd w:val="clear" w:color="auto" w:fill="auto"/>
            <w:noWrap/>
            <w:vAlign w:val="center"/>
            <w:hideMark/>
          </w:tcPr>
          <w:p w14:paraId="434415FB"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18830</w:t>
            </w:r>
          </w:p>
        </w:tc>
      </w:tr>
      <w:tr w:rsidR="00387565" w:rsidRPr="00387565" w14:paraId="3621A84A" w14:textId="77777777" w:rsidTr="00AC04B8">
        <w:trPr>
          <w:trHeight w:val="300"/>
        </w:trPr>
        <w:tc>
          <w:tcPr>
            <w:tcW w:w="529" w:type="pct"/>
            <w:shd w:val="clear" w:color="auto" w:fill="auto"/>
            <w:noWrap/>
            <w:vAlign w:val="center"/>
            <w:hideMark/>
          </w:tcPr>
          <w:p w14:paraId="3A304246" w14:textId="7005FDF9"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Other Income</w:t>
            </w:r>
          </w:p>
        </w:tc>
        <w:tc>
          <w:tcPr>
            <w:tcW w:w="288" w:type="pct"/>
            <w:shd w:val="clear" w:color="auto" w:fill="auto"/>
            <w:noWrap/>
            <w:vAlign w:val="center"/>
            <w:hideMark/>
          </w:tcPr>
          <w:p w14:paraId="686B461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0.14</w:t>
            </w:r>
          </w:p>
        </w:tc>
        <w:tc>
          <w:tcPr>
            <w:tcW w:w="312" w:type="pct"/>
            <w:shd w:val="clear" w:color="auto" w:fill="auto"/>
            <w:noWrap/>
            <w:vAlign w:val="center"/>
            <w:hideMark/>
          </w:tcPr>
          <w:p w14:paraId="766D490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5.00</w:t>
            </w:r>
          </w:p>
        </w:tc>
        <w:tc>
          <w:tcPr>
            <w:tcW w:w="323" w:type="pct"/>
            <w:shd w:val="clear" w:color="auto" w:fill="auto"/>
            <w:noWrap/>
            <w:vAlign w:val="center"/>
            <w:hideMark/>
          </w:tcPr>
          <w:p w14:paraId="5996AB5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5.50</w:t>
            </w:r>
          </w:p>
        </w:tc>
        <w:tc>
          <w:tcPr>
            <w:tcW w:w="323" w:type="pct"/>
            <w:shd w:val="clear" w:color="auto" w:fill="auto"/>
            <w:noWrap/>
            <w:vAlign w:val="center"/>
            <w:hideMark/>
          </w:tcPr>
          <w:p w14:paraId="04380BB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6.05</w:t>
            </w:r>
          </w:p>
        </w:tc>
        <w:tc>
          <w:tcPr>
            <w:tcW w:w="323" w:type="pct"/>
            <w:shd w:val="clear" w:color="auto" w:fill="auto"/>
            <w:noWrap/>
            <w:vAlign w:val="center"/>
            <w:hideMark/>
          </w:tcPr>
          <w:p w14:paraId="7527110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6.66</w:t>
            </w:r>
          </w:p>
        </w:tc>
        <w:tc>
          <w:tcPr>
            <w:tcW w:w="323" w:type="pct"/>
            <w:shd w:val="clear" w:color="auto" w:fill="auto"/>
            <w:noWrap/>
            <w:vAlign w:val="center"/>
            <w:hideMark/>
          </w:tcPr>
          <w:p w14:paraId="76C5ECD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7.32</w:t>
            </w:r>
          </w:p>
        </w:tc>
        <w:tc>
          <w:tcPr>
            <w:tcW w:w="323" w:type="pct"/>
            <w:shd w:val="clear" w:color="auto" w:fill="auto"/>
            <w:noWrap/>
            <w:vAlign w:val="center"/>
            <w:hideMark/>
          </w:tcPr>
          <w:p w14:paraId="221B310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8.05</w:t>
            </w:r>
          </w:p>
        </w:tc>
        <w:tc>
          <w:tcPr>
            <w:tcW w:w="323" w:type="pct"/>
            <w:shd w:val="clear" w:color="auto" w:fill="auto"/>
            <w:noWrap/>
            <w:vAlign w:val="center"/>
            <w:hideMark/>
          </w:tcPr>
          <w:p w14:paraId="08355D7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8.86</w:t>
            </w:r>
          </w:p>
        </w:tc>
        <w:tc>
          <w:tcPr>
            <w:tcW w:w="323" w:type="pct"/>
            <w:shd w:val="clear" w:color="auto" w:fill="auto"/>
            <w:noWrap/>
            <w:vAlign w:val="center"/>
            <w:hideMark/>
          </w:tcPr>
          <w:p w14:paraId="024FA2B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9.74</w:t>
            </w:r>
          </w:p>
        </w:tc>
        <w:tc>
          <w:tcPr>
            <w:tcW w:w="323" w:type="pct"/>
            <w:shd w:val="clear" w:color="auto" w:fill="auto"/>
            <w:noWrap/>
            <w:vAlign w:val="center"/>
            <w:hideMark/>
          </w:tcPr>
          <w:p w14:paraId="4421B2A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10.72</w:t>
            </w:r>
          </w:p>
        </w:tc>
        <w:tc>
          <w:tcPr>
            <w:tcW w:w="323" w:type="pct"/>
            <w:shd w:val="clear" w:color="auto" w:fill="auto"/>
            <w:noWrap/>
            <w:vAlign w:val="center"/>
            <w:hideMark/>
          </w:tcPr>
          <w:p w14:paraId="5BCE78C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11.79</w:t>
            </w:r>
          </w:p>
        </w:tc>
        <w:tc>
          <w:tcPr>
            <w:tcW w:w="323" w:type="pct"/>
            <w:shd w:val="clear" w:color="auto" w:fill="auto"/>
            <w:noWrap/>
            <w:vAlign w:val="center"/>
            <w:hideMark/>
          </w:tcPr>
          <w:p w14:paraId="1AFCFE5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12.97</w:t>
            </w:r>
          </w:p>
        </w:tc>
        <w:tc>
          <w:tcPr>
            <w:tcW w:w="323" w:type="pct"/>
            <w:shd w:val="clear" w:color="auto" w:fill="auto"/>
            <w:noWrap/>
            <w:vAlign w:val="center"/>
            <w:hideMark/>
          </w:tcPr>
          <w:p w14:paraId="76B5BCA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14.27</w:t>
            </w:r>
          </w:p>
        </w:tc>
        <w:tc>
          <w:tcPr>
            <w:tcW w:w="318" w:type="pct"/>
            <w:shd w:val="clear" w:color="auto" w:fill="auto"/>
            <w:noWrap/>
            <w:vAlign w:val="center"/>
            <w:hideMark/>
          </w:tcPr>
          <w:p w14:paraId="351307D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15.69</w:t>
            </w:r>
          </w:p>
        </w:tc>
      </w:tr>
      <w:tr w:rsidR="00387565" w:rsidRPr="00387565" w14:paraId="6E79D285" w14:textId="77777777" w:rsidTr="00AC04B8">
        <w:trPr>
          <w:trHeight w:val="406"/>
        </w:trPr>
        <w:tc>
          <w:tcPr>
            <w:tcW w:w="529" w:type="pct"/>
            <w:shd w:val="clear" w:color="auto" w:fill="auto"/>
            <w:noWrap/>
            <w:vAlign w:val="center"/>
            <w:hideMark/>
          </w:tcPr>
          <w:p w14:paraId="4441F427" w14:textId="77777777" w:rsidR="00387565" w:rsidRPr="00387565" w:rsidRDefault="0046530C" w:rsidP="00AC04B8">
            <w:pPr>
              <w:rPr>
                <w:rFonts w:asciiTheme="minorHAnsi" w:hAnsiTheme="minorHAnsi" w:cstheme="minorHAnsi"/>
                <w:sz w:val="22"/>
                <w:szCs w:val="22"/>
              </w:rPr>
            </w:pPr>
            <w:r>
              <w:rPr>
                <w:rFonts w:asciiTheme="minorHAnsi" w:hAnsiTheme="minorHAnsi" w:cstheme="minorHAnsi"/>
                <w:sz w:val="22"/>
                <w:szCs w:val="22"/>
              </w:rPr>
              <w:t xml:space="preserve">Total Receipts </w:t>
            </w:r>
          </w:p>
        </w:tc>
        <w:tc>
          <w:tcPr>
            <w:tcW w:w="288" w:type="pct"/>
            <w:shd w:val="clear" w:color="auto" w:fill="auto"/>
            <w:noWrap/>
            <w:vAlign w:val="center"/>
            <w:hideMark/>
          </w:tcPr>
          <w:p w14:paraId="31404AC5"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5074.9</w:t>
            </w:r>
          </w:p>
        </w:tc>
        <w:tc>
          <w:tcPr>
            <w:tcW w:w="312" w:type="pct"/>
            <w:shd w:val="clear" w:color="auto" w:fill="auto"/>
            <w:noWrap/>
            <w:vAlign w:val="center"/>
            <w:hideMark/>
          </w:tcPr>
          <w:p w14:paraId="0A812FCD"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6005.0</w:t>
            </w:r>
          </w:p>
        </w:tc>
        <w:tc>
          <w:tcPr>
            <w:tcW w:w="323" w:type="pct"/>
            <w:shd w:val="clear" w:color="auto" w:fill="auto"/>
            <w:noWrap/>
            <w:vAlign w:val="center"/>
            <w:hideMark/>
          </w:tcPr>
          <w:p w14:paraId="191382D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6605.50</w:t>
            </w:r>
          </w:p>
        </w:tc>
        <w:tc>
          <w:tcPr>
            <w:tcW w:w="323" w:type="pct"/>
            <w:shd w:val="clear" w:color="auto" w:fill="auto"/>
            <w:noWrap/>
            <w:vAlign w:val="center"/>
            <w:hideMark/>
          </w:tcPr>
          <w:p w14:paraId="1C8F7B3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7266.05</w:t>
            </w:r>
          </w:p>
        </w:tc>
        <w:tc>
          <w:tcPr>
            <w:tcW w:w="323" w:type="pct"/>
            <w:shd w:val="clear" w:color="auto" w:fill="auto"/>
            <w:noWrap/>
            <w:vAlign w:val="center"/>
            <w:hideMark/>
          </w:tcPr>
          <w:p w14:paraId="477722F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7992.66</w:t>
            </w:r>
          </w:p>
        </w:tc>
        <w:tc>
          <w:tcPr>
            <w:tcW w:w="323" w:type="pct"/>
            <w:shd w:val="clear" w:color="auto" w:fill="auto"/>
            <w:noWrap/>
            <w:vAlign w:val="center"/>
            <w:hideMark/>
          </w:tcPr>
          <w:p w14:paraId="4085D8E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8791.92</w:t>
            </w:r>
          </w:p>
        </w:tc>
        <w:tc>
          <w:tcPr>
            <w:tcW w:w="323" w:type="pct"/>
            <w:shd w:val="clear" w:color="auto" w:fill="auto"/>
            <w:noWrap/>
            <w:vAlign w:val="center"/>
            <w:hideMark/>
          </w:tcPr>
          <w:p w14:paraId="69DE774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9671.11</w:t>
            </w:r>
          </w:p>
        </w:tc>
        <w:tc>
          <w:tcPr>
            <w:tcW w:w="323" w:type="pct"/>
            <w:shd w:val="clear" w:color="auto" w:fill="auto"/>
            <w:noWrap/>
            <w:vAlign w:val="center"/>
            <w:hideMark/>
          </w:tcPr>
          <w:p w14:paraId="1692871B"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10638.2</w:t>
            </w:r>
          </w:p>
        </w:tc>
        <w:tc>
          <w:tcPr>
            <w:tcW w:w="323" w:type="pct"/>
            <w:shd w:val="clear" w:color="auto" w:fill="auto"/>
            <w:noWrap/>
            <w:vAlign w:val="center"/>
            <w:hideMark/>
          </w:tcPr>
          <w:p w14:paraId="0E55E603"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11702.0</w:t>
            </w:r>
          </w:p>
        </w:tc>
        <w:tc>
          <w:tcPr>
            <w:tcW w:w="323" w:type="pct"/>
            <w:shd w:val="clear" w:color="auto" w:fill="auto"/>
            <w:noWrap/>
            <w:vAlign w:val="center"/>
            <w:hideMark/>
          </w:tcPr>
          <w:p w14:paraId="1065B458"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12872.2</w:t>
            </w:r>
          </w:p>
        </w:tc>
        <w:tc>
          <w:tcPr>
            <w:tcW w:w="323" w:type="pct"/>
            <w:shd w:val="clear" w:color="auto" w:fill="auto"/>
            <w:noWrap/>
            <w:vAlign w:val="center"/>
            <w:hideMark/>
          </w:tcPr>
          <w:p w14:paraId="28C450BD"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14159.4</w:t>
            </w:r>
          </w:p>
        </w:tc>
        <w:tc>
          <w:tcPr>
            <w:tcW w:w="323" w:type="pct"/>
            <w:shd w:val="clear" w:color="auto" w:fill="auto"/>
            <w:noWrap/>
            <w:vAlign w:val="center"/>
            <w:hideMark/>
          </w:tcPr>
          <w:p w14:paraId="0E5A220E"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15575.4</w:t>
            </w:r>
          </w:p>
        </w:tc>
        <w:tc>
          <w:tcPr>
            <w:tcW w:w="323" w:type="pct"/>
            <w:shd w:val="clear" w:color="auto" w:fill="auto"/>
            <w:noWrap/>
            <w:vAlign w:val="center"/>
            <w:hideMark/>
          </w:tcPr>
          <w:p w14:paraId="32D919D3"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17132.9</w:t>
            </w:r>
          </w:p>
        </w:tc>
        <w:tc>
          <w:tcPr>
            <w:tcW w:w="318" w:type="pct"/>
            <w:shd w:val="clear" w:color="auto" w:fill="auto"/>
            <w:noWrap/>
            <w:vAlign w:val="center"/>
            <w:hideMark/>
          </w:tcPr>
          <w:p w14:paraId="4DC089F8"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18846</w:t>
            </w:r>
          </w:p>
        </w:tc>
      </w:tr>
      <w:tr w:rsidR="00382868" w:rsidRPr="00387565" w14:paraId="3551B5AF" w14:textId="77777777" w:rsidTr="00AC04B8">
        <w:trPr>
          <w:trHeight w:val="344"/>
        </w:trPr>
        <w:tc>
          <w:tcPr>
            <w:tcW w:w="5000" w:type="pct"/>
            <w:gridSpan w:val="15"/>
            <w:shd w:val="clear" w:color="auto" w:fill="B8CCE4" w:themeFill="accent1" w:themeFillTint="66"/>
            <w:noWrap/>
            <w:vAlign w:val="center"/>
            <w:hideMark/>
          </w:tcPr>
          <w:p w14:paraId="528E39F1" w14:textId="77777777" w:rsidR="00382868" w:rsidRPr="00382868" w:rsidRDefault="00382868" w:rsidP="00AC04B8">
            <w:pPr>
              <w:rPr>
                <w:rFonts w:asciiTheme="minorHAnsi" w:hAnsiTheme="minorHAnsi" w:cstheme="minorHAnsi"/>
                <w:b/>
                <w:sz w:val="22"/>
                <w:szCs w:val="22"/>
              </w:rPr>
            </w:pPr>
            <w:r w:rsidRPr="00382868">
              <w:rPr>
                <w:rFonts w:asciiTheme="minorHAnsi" w:hAnsiTheme="minorHAnsi" w:cstheme="minorHAnsi"/>
                <w:b/>
                <w:sz w:val="22"/>
                <w:szCs w:val="22"/>
              </w:rPr>
              <w:t>Cost of Operation</w:t>
            </w:r>
          </w:p>
        </w:tc>
      </w:tr>
      <w:tr w:rsidR="00387565" w:rsidRPr="00387565" w14:paraId="3C407EF8" w14:textId="77777777" w:rsidTr="00AC04B8">
        <w:trPr>
          <w:trHeight w:val="405"/>
        </w:trPr>
        <w:tc>
          <w:tcPr>
            <w:tcW w:w="529" w:type="pct"/>
            <w:shd w:val="clear" w:color="auto" w:fill="auto"/>
            <w:noWrap/>
            <w:vAlign w:val="center"/>
            <w:hideMark/>
          </w:tcPr>
          <w:p w14:paraId="1AB3B9F7"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Purchases</w:t>
            </w:r>
          </w:p>
        </w:tc>
        <w:tc>
          <w:tcPr>
            <w:tcW w:w="288" w:type="pct"/>
            <w:shd w:val="clear" w:color="auto" w:fill="auto"/>
            <w:noWrap/>
            <w:vAlign w:val="center"/>
            <w:hideMark/>
          </w:tcPr>
          <w:p w14:paraId="7BF205D4"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4025.9</w:t>
            </w:r>
          </w:p>
        </w:tc>
        <w:tc>
          <w:tcPr>
            <w:tcW w:w="312" w:type="pct"/>
            <w:shd w:val="clear" w:color="auto" w:fill="auto"/>
            <w:noWrap/>
            <w:vAlign w:val="center"/>
            <w:hideMark/>
          </w:tcPr>
          <w:p w14:paraId="0ED692B3"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4800.0</w:t>
            </w:r>
          </w:p>
        </w:tc>
        <w:tc>
          <w:tcPr>
            <w:tcW w:w="323" w:type="pct"/>
            <w:shd w:val="clear" w:color="auto" w:fill="auto"/>
            <w:noWrap/>
            <w:vAlign w:val="center"/>
            <w:hideMark/>
          </w:tcPr>
          <w:p w14:paraId="58C69A1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5280.00</w:t>
            </w:r>
          </w:p>
        </w:tc>
        <w:tc>
          <w:tcPr>
            <w:tcW w:w="323" w:type="pct"/>
            <w:shd w:val="clear" w:color="auto" w:fill="auto"/>
            <w:noWrap/>
            <w:vAlign w:val="center"/>
            <w:hideMark/>
          </w:tcPr>
          <w:p w14:paraId="561265F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5808.00</w:t>
            </w:r>
          </w:p>
        </w:tc>
        <w:tc>
          <w:tcPr>
            <w:tcW w:w="323" w:type="pct"/>
            <w:shd w:val="clear" w:color="auto" w:fill="auto"/>
            <w:noWrap/>
            <w:vAlign w:val="center"/>
            <w:hideMark/>
          </w:tcPr>
          <w:p w14:paraId="1ADF312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6388.80</w:t>
            </w:r>
          </w:p>
        </w:tc>
        <w:tc>
          <w:tcPr>
            <w:tcW w:w="323" w:type="pct"/>
            <w:shd w:val="clear" w:color="auto" w:fill="auto"/>
            <w:noWrap/>
            <w:vAlign w:val="center"/>
            <w:hideMark/>
          </w:tcPr>
          <w:p w14:paraId="7F6DF01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7027.68</w:t>
            </w:r>
          </w:p>
        </w:tc>
        <w:tc>
          <w:tcPr>
            <w:tcW w:w="323" w:type="pct"/>
            <w:shd w:val="clear" w:color="auto" w:fill="auto"/>
            <w:noWrap/>
            <w:vAlign w:val="center"/>
            <w:hideMark/>
          </w:tcPr>
          <w:p w14:paraId="379FDE3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7730.45</w:t>
            </w:r>
          </w:p>
        </w:tc>
        <w:tc>
          <w:tcPr>
            <w:tcW w:w="323" w:type="pct"/>
            <w:shd w:val="clear" w:color="auto" w:fill="auto"/>
            <w:noWrap/>
            <w:vAlign w:val="center"/>
            <w:hideMark/>
          </w:tcPr>
          <w:p w14:paraId="0B1DEC8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8503.49</w:t>
            </w:r>
          </w:p>
        </w:tc>
        <w:tc>
          <w:tcPr>
            <w:tcW w:w="323" w:type="pct"/>
            <w:shd w:val="clear" w:color="auto" w:fill="auto"/>
            <w:noWrap/>
            <w:vAlign w:val="center"/>
            <w:hideMark/>
          </w:tcPr>
          <w:p w14:paraId="1607E87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9353.84</w:t>
            </w:r>
          </w:p>
        </w:tc>
        <w:tc>
          <w:tcPr>
            <w:tcW w:w="323" w:type="pct"/>
            <w:shd w:val="clear" w:color="auto" w:fill="auto"/>
            <w:noWrap/>
            <w:vAlign w:val="center"/>
            <w:hideMark/>
          </w:tcPr>
          <w:p w14:paraId="486EB709"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10289.2</w:t>
            </w:r>
          </w:p>
        </w:tc>
        <w:tc>
          <w:tcPr>
            <w:tcW w:w="323" w:type="pct"/>
            <w:shd w:val="clear" w:color="auto" w:fill="auto"/>
            <w:noWrap/>
            <w:vAlign w:val="center"/>
            <w:hideMark/>
          </w:tcPr>
          <w:p w14:paraId="5A70B3E0"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11318.1</w:t>
            </w:r>
          </w:p>
        </w:tc>
        <w:tc>
          <w:tcPr>
            <w:tcW w:w="323" w:type="pct"/>
            <w:shd w:val="clear" w:color="auto" w:fill="auto"/>
            <w:noWrap/>
            <w:vAlign w:val="center"/>
            <w:hideMark/>
          </w:tcPr>
          <w:p w14:paraId="30B18FE3"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12449.9</w:t>
            </w:r>
          </w:p>
        </w:tc>
        <w:tc>
          <w:tcPr>
            <w:tcW w:w="323" w:type="pct"/>
            <w:shd w:val="clear" w:color="auto" w:fill="auto"/>
            <w:noWrap/>
            <w:vAlign w:val="center"/>
            <w:hideMark/>
          </w:tcPr>
          <w:p w14:paraId="26E9C671"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13694.9</w:t>
            </w:r>
          </w:p>
        </w:tc>
        <w:tc>
          <w:tcPr>
            <w:tcW w:w="318" w:type="pct"/>
            <w:shd w:val="clear" w:color="auto" w:fill="auto"/>
            <w:noWrap/>
            <w:vAlign w:val="center"/>
            <w:hideMark/>
          </w:tcPr>
          <w:p w14:paraId="716EA1C2"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15064</w:t>
            </w:r>
          </w:p>
        </w:tc>
      </w:tr>
      <w:tr w:rsidR="00387565" w:rsidRPr="00387565" w14:paraId="3C699037" w14:textId="77777777" w:rsidTr="00AC04B8">
        <w:trPr>
          <w:trHeight w:val="412"/>
        </w:trPr>
        <w:tc>
          <w:tcPr>
            <w:tcW w:w="529" w:type="pct"/>
            <w:shd w:val="clear" w:color="auto" w:fill="auto"/>
            <w:noWrap/>
            <w:vAlign w:val="center"/>
            <w:hideMark/>
          </w:tcPr>
          <w:p w14:paraId="1153D4BA"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Salaries</w:t>
            </w:r>
          </w:p>
        </w:tc>
        <w:tc>
          <w:tcPr>
            <w:tcW w:w="288" w:type="pct"/>
            <w:shd w:val="clear" w:color="auto" w:fill="auto"/>
            <w:noWrap/>
            <w:vAlign w:val="center"/>
            <w:hideMark/>
          </w:tcPr>
          <w:p w14:paraId="581494D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211.50</w:t>
            </w:r>
          </w:p>
        </w:tc>
        <w:tc>
          <w:tcPr>
            <w:tcW w:w="312" w:type="pct"/>
            <w:shd w:val="clear" w:color="auto" w:fill="auto"/>
            <w:noWrap/>
            <w:vAlign w:val="center"/>
            <w:hideMark/>
          </w:tcPr>
          <w:p w14:paraId="28A01CC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360.00</w:t>
            </w:r>
          </w:p>
        </w:tc>
        <w:tc>
          <w:tcPr>
            <w:tcW w:w="323" w:type="pct"/>
            <w:shd w:val="clear" w:color="auto" w:fill="auto"/>
            <w:noWrap/>
            <w:vAlign w:val="center"/>
            <w:hideMark/>
          </w:tcPr>
          <w:p w14:paraId="217D027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396.00</w:t>
            </w:r>
          </w:p>
        </w:tc>
        <w:tc>
          <w:tcPr>
            <w:tcW w:w="323" w:type="pct"/>
            <w:shd w:val="clear" w:color="auto" w:fill="auto"/>
            <w:noWrap/>
            <w:vAlign w:val="center"/>
            <w:hideMark/>
          </w:tcPr>
          <w:p w14:paraId="53D478F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435.60</w:t>
            </w:r>
          </w:p>
        </w:tc>
        <w:tc>
          <w:tcPr>
            <w:tcW w:w="323" w:type="pct"/>
            <w:shd w:val="clear" w:color="auto" w:fill="auto"/>
            <w:noWrap/>
            <w:vAlign w:val="center"/>
            <w:hideMark/>
          </w:tcPr>
          <w:p w14:paraId="19310DC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479.16</w:t>
            </w:r>
          </w:p>
        </w:tc>
        <w:tc>
          <w:tcPr>
            <w:tcW w:w="323" w:type="pct"/>
            <w:shd w:val="clear" w:color="auto" w:fill="auto"/>
            <w:noWrap/>
            <w:vAlign w:val="center"/>
            <w:hideMark/>
          </w:tcPr>
          <w:p w14:paraId="09EB06D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527.08</w:t>
            </w:r>
          </w:p>
        </w:tc>
        <w:tc>
          <w:tcPr>
            <w:tcW w:w="323" w:type="pct"/>
            <w:shd w:val="clear" w:color="auto" w:fill="auto"/>
            <w:noWrap/>
            <w:vAlign w:val="center"/>
            <w:hideMark/>
          </w:tcPr>
          <w:p w14:paraId="1871C3F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579.78</w:t>
            </w:r>
          </w:p>
        </w:tc>
        <w:tc>
          <w:tcPr>
            <w:tcW w:w="323" w:type="pct"/>
            <w:shd w:val="clear" w:color="auto" w:fill="auto"/>
            <w:noWrap/>
            <w:vAlign w:val="center"/>
            <w:hideMark/>
          </w:tcPr>
          <w:p w14:paraId="5F76AE9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637.76</w:t>
            </w:r>
          </w:p>
        </w:tc>
        <w:tc>
          <w:tcPr>
            <w:tcW w:w="323" w:type="pct"/>
            <w:shd w:val="clear" w:color="auto" w:fill="auto"/>
            <w:noWrap/>
            <w:vAlign w:val="center"/>
            <w:hideMark/>
          </w:tcPr>
          <w:p w14:paraId="6715DAD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701.54</w:t>
            </w:r>
          </w:p>
        </w:tc>
        <w:tc>
          <w:tcPr>
            <w:tcW w:w="323" w:type="pct"/>
            <w:shd w:val="clear" w:color="auto" w:fill="auto"/>
            <w:noWrap/>
            <w:vAlign w:val="center"/>
            <w:hideMark/>
          </w:tcPr>
          <w:p w14:paraId="4C790BB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771.69</w:t>
            </w:r>
          </w:p>
        </w:tc>
        <w:tc>
          <w:tcPr>
            <w:tcW w:w="323" w:type="pct"/>
            <w:shd w:val="clear" w:color="auto" w:fill="auto"/>
            <w:noWrap/>
            <w:vAlign w:val="center"/>
            <w:hideMark/>
          </w:tcPr>
          <w:p w14:paraId="5AC48D9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848.86</w:t>
            </w:r>
          </w:p>
        </w:tc>
        <w:tc>
          <w:tcPr>
            <w:tcW w:w="323" w:type="pct"/>
            <w:shd w:val="clear" w:color="auto" w:fill="auto"/>
            <w:noWrap/>
            <w:vAlign w:val="center"/>
            <w:hideMark/>
          </w:tcPr>
          <w:p w14:paraId="417855E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933.75</w:t>
            </w:r>
          </w:p>
        </w:tc>
        <w:tc>
          <w:tcPr>
            <w:tcW w:w="323" w:type="pct"/>
            <w:shd w:val="clear" w:color="auto" w:fill="auto"/>
            <w:noWrap/>
            <w:vAlign w:val="center"/>
            <w:hideMark/>
          </w:tcPr>
          <w:p w14:paraId="4083A74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1027.12</w:t>
            </w:r>
          </w:p>
        </w:tc>
        <w:tc>
          <w:tcPr>
            <w:tcW w:w="318" w:type="pct"/>
            <w:shd w:val="clear" w:color="auto" w:fill="auto"/>
            <w:noWrap/>
            <w:vAlign w:val="center"/>
            <w:hideMark/>
          </w:tcPr>
          <w:p w14:paraId="15B42E86"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1129.8</w:t>
            </w:r>
          </w:p>
        </w:tc>
      </w:tr>
      <w:tr w:rsidR="00387565" w:rsidRPr="00387565" w14:paraId="53A9C001" w14:textId="77777777" w:rsidTr="00AC04B8">
        <w:trPr>
          <w:trHeight w:val="300"/>
        </w:trPr>
        <w:tc>
          <w:tcPr>
            <w:tcW w:w="529" w:type="pct"/>
            <w:shd w:val="clear" w:color="auto" w:fill="auto"/>
            <w:noWrap/>
            <w:vAlign w:val="center"/>
            <w:hideMark/>
          </w:tcPr>
          <w:p w14:paraId="38CE5709"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Electricity &amp; Generator</w:t>
            </w:r>
          </w:p>
        </w:tc>
        <w:tc>
          <w:tcPr>
            <w:tcW w:w="288" w:type="pct"/>
            <w:shd w:val="clear" w:color="auto" w:fill="auto"/>
            <w:noWrap/>
            <w:vAlign w:val="center"/>
            <w:hideMark/>
          </w:tcPr>
          <w:p w14:paraId="5EEDD1E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71.92</w:t>
            </w:r>
          </w:p>
        </w:tc>
        <w:tc>
          <w:tcPr>
            <w:tcW w:w="312" w:type="pct"/>
            <w:shd w:val="clear" w:color="auto" w:fill="auto"/>
            <w:noWrap/>
            <w:vAlign w:val="center"/>
            <w:hideMark/>
          </w:tcPr>
          <w:p w14:paraId="649B733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90.00</w:t>
            </w:r>
          </w:p>
        </w:tc>
        <w:tc>
          <w:tcPr>
            <w:tcW w:w="323" w:type="pct"/>
            <w:shd w:val="clear" w:color="auto" w:fill="auto"/>
            <w:noWrap/>
            <w:vAlign w:val="center"/>
            <w:hideMark/>
          </w:tcPr>
          <w:p w14:paraId="3AA1254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99.00</w:t>
            </w:r>
          </w:p>
        </w:tc>
        <w:tc>
          <w:tcPr>
            <w:tcW w:w="323" w:type="pct"/>
            <w:shd w:val="clear" w:color="auto" w:fill="auto"/>
            <w:noWrap/>
            <w:vAlign w:val="center"/>
            <w:hideMark/>
          </w:tcPr>
          <w:p w14:paraId="53201C7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108.90</w:t>
            </w:r>
          </w:p>
        </w:tc>
        <w:tc>
          <w:tcPr>
            <w:tcW w:w="323" w:type="pct"/>
            <w:shd w:val="clear" w:color="auto" w:fill="auto"/>
            <w:noWrap/>
            <w:vAlign w:val="center"/>
            <w:hideMark/>
          </w:tcPr>
          <w:p w14:paraId="11F1BF6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119.79</w:t>
            </w:r>
          </w:p>
        </w:tc>
        <w:tc>
          <w:tcPr>
            <w:tcW w:w="323" w:type="pct"/>
            <w:shd w:val="clear" w:color="auto" w:fill="auto"/>
            <w:noWrap/>
            <w:vAlign w:val="center"/>
            <w:hideMark/>
          </w:tcPr>
          <w:p w14:paraId="0247A92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131.77</w:t>
            </w:r>
          </w:p>
        </w:tc>
        <w:tc>
          <w:tcPr>
            <w:tcW w:w="323" w:type="pct"/>
            <w:shd w:val="clear" w:color="auto" w:fill="auto"/>
            <w:noWrap/>
            <w:vAlign w:val="center"/>
            <w:hideMark/>
          </w:tcPr>
          <w:p w14:paraId="123130D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144.95</w:t>
            </w:r>
          </w:p>
        </w:tc>
        <w:tc>
          <w:tcPr>
            <w:tcW w:w="323" w:type="pct"/>
            <w:shd w:val="clear" w:color="auto" w:fill="auto"/>
            <w:noWrap/>
            <w:vAlign w:val="center"/>
            <w:hideMark/>
          </w:tcPr>
          <w:p w14:paraId="042C2CC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159.44</w:t>
            </w:r>
          </w:p>
        </w:tc>
        <w:tc>
          <w:tcPr>
            <w:tcW w:w="323" w:type="pct"/>
            <w:shd w:val="clear" w:color="auto" w:fill="auto"/>
            <w:noWrap/>
            <w:vAlign w:val="center"/>
            <w:hideMark/>
          </w:tcPr>
          <w:p w14:paraId="2DBEE2B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175.38</w:t>
            </w:r>
          </w:p>
        </w:tc>
        <w:tc>
          <w:tcPr>
            <w:tcW w:w="323" w:type="pct"/>
            <w:shd w:val="clear" w:color="auto" w:fill="auto"/>
            <w:noWrap/>
            <w:vAlign w:val="center"/>
            <w:hideMark/>
          </w:tcPr>
          <w:p w14:paraId="0F0CCCE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192.92</w:t>
            </w:r>
          </w:p>
        </w:tc>
        <w:tc>
          <w:tcPr>
            <w:tcW w:w="323" w:type="pct"/>
            <w:shd w:val="clear" w:color="auto" w:fill="auto"/>
            <w:noWrap/>
            <w:vAlign w:val="center"/>
            <w:hideMark/>
          </w:tcPr>
          <w:p w14:paraId="791D201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212.22</w:t>
            </w:r>
          </w:p>
        </w:tc>
        <w:tc>
          <w:tcPr>
            <w:tcW w:w="323" w:type="pct"/>
            <w:shd w:val="clear" w:color="auto" w:fill="auto"/>
            <w:noWrap/>
            <w:vAlign w:val="center"/>
            <w:hideMark/>
          </w:tcPr>
          <w:p w14:paraId="6D6412D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233.44</w:t>
            </w:r>
          </w:p>
        </w:tc>
        <w:tc>
          <w:tcPr>
            <w:tcW w:w="323" w:type="pct"/>
            <w:shd w:val="clear" w:color="auto" w:fill="auto"/>
            <w:noWrap/>
            <w:vAlign w:val="center"/>
            <w:hideMark/>
          </w:tcPr>
          <w:p w14:paraId="3333232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256.78</w:t>
            </w:r>
          </w:p>
        </w:tc>
        <w:tc>
          <w:tcPr>
            <w:tcW w:w="318" w:type="pct"/>
            <w:shd w:val="clear" w:color="auto" w:fill="auto"/>
            <w:noWrap/>
            <w:vAlign w:val="center"/>
            <w:hideMark/>
          </w:tcPr>
          <w:p w14:paraId="4BD8B52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282.46</w:t>
            </w:r>
          </w:p>
        </w:tc>
      </w:tr>
      <w:tr w:rsidR="00387565" w:rsidRPr="00387565" w14:paraId="3619932D" w14:textId="77777777" w:rsidTr="00AC04B8">
        <w:trPr>
          <w:trHeight w:val="300"/>
        </w:trPr>
        <w:tc>
          <w:tcPr>
            <w:tcW w:w="529" w:type="pct"/>
            <w:shd w:val="clear" w:color="auto" w:fill="auto"/>
            <w:noWrap/>
            <w:vAlign w:val="center"/>
            <w:hideMark/>
          </w:tcPr>
          <w:p w14:paraId="3237BA5C"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Other Direct Expenses</w:t>
            </w:r>
          </w:p>
        </w:tc>
        <w:tc>
          <w:tcPr>
            <w:tcW w:w="288" w:type="pct"/>
            <w:shd w:val="clear" w:color="auto" w:fill="auto"/>
            <w:noWrap/>
            <w:vAlign w:val="center"/>
            <w:hideMark/>
          </w:tcPr>
          <w:p w14:paraId="1EF526A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115.68</w:t>
            </w:r>
          </w:p>
        </w:tc>
        <w:tc>
          <w:tcPr>
            <w:tcW w:w="312" w:type="pct"/>
            <w:shd w:val="clear" w:color="auto" w:fill="auto"/>
            <w:noWrap/>
            <w:vAlign w:val="center"/>
            <w:hideMark/>
          </w:tcPr>
          <w:p w14:paraId="3DD8963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105.00</w:t>
            </w:r>
          </w:p>
        </w:tc>
        <w:tc>
          <w:tcPr>
            <w:tcW w:w="323" w:type="pct"/>
            <w:shd w:val="clear" w:color="auto" w:fill="auto"/>
            <w:noWrap/>
            <w:vAlign w:val="center"/>
            <w:hideMark/>
          </w:tcPr>
          <w:p w14:paraId="39082CC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115.50</w:t>
            </w:r>
          </w:p>
        </w:tc>
        <w:tc>
          <w:tcPr>
            <w:tcW w:w="323" w:type="pct"/>
            <w:shd w:val="clear" w:color="auto" w:fill="auto"/>
            <w:noWrap/>
            <w:vAlign w:val="center"/>
            <w:hideMark/>
          </w:tcPr>
          <w:p w14:paraId="09AB865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127.05</w:t>
            </w:r>
          </w:p>
        </w:tc>
        <w:tc>
          <w:tcPr>
            <w:tcW w:w="323" w:type="pct"/>
            <w:shd w:val="clear" w:color="auto" w:fill="auto"/>
            <w:noWrap/>
            <w:vAlign w:val="center"/>
            <w:hideMark/>
          </w:tcPr>
          <w:p w14:paraId="144EB27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139.76</w:t>
            </w:r>
          </w:p>
        </w:tc>
        <w:tc>
          <w:tcPr>
            <w:tcW w:w="323" w:type="pct"/>
            <w:shd w:val="clear" w:color="auto" w:fill="auto"/>
            <w:noWrap/>
            <w:vAlign w:val="center"/>
            <w:hideMark/>
          </w:tcPr>
          <w:p w14:paraId="2A20814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153.73</w:t>
            </w:r>
          </w:p>
        </w:tc>
        <w:tc>
          <w:tcPr>
            <w:tcW w:w="323" w:type="pct"/>
            <w:shd w:val="clear" w:color="auto" w:fill="auto"/>
            <w:noWrap/>
            <w:vAlign w:val="center"/>
            <w:hideMark/>
          </w:tcPr>
          <w:p w14:paraId="3C0C4DA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169.10</w:t>
            </w:r>
          </w:p>
        </w:tc>
        <w:tc>
          <w:tcPr>
            <w:tcW w:w="323" w:type="pct"/>
            <w:shd w:val="clear" w:color="auto" w:fill="auto"/>
            <w:noWrap/>
            <w:vAlign w:val="center"/>
            <w:hideMark/>
          </w:tcPr>
          <w:p w14:paraId="3F0C80E6"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186.01</w:t>
            </w:r>
          </w:p>
        </w:tc>
        <w:tc>
          <w:tcPr>
            <w:tcW w:w="323" w:type="pct"/>
            <w:shd w:val="clear" w:color="auto" w:fill="auto"/>
            <w:noWrap/>
            <w:vAlign w:val="center"/>
            <w:hideMark/>
          </w:tcPr>
          <w:p w14:paraId="5DB9C0F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204.62</w:t>
            </w:r>
          </w:p>
        </w:tc>
        <w:tc>
          <w:tcPr>
            <w:tcW w:w="323" w:type="pct"/>
            <w:shd w:val="clear" w:color="auto" w:fill="auto"/>
            <w:noWrap/>
            <w:vAlign w:val="center"/>
            <w:hideMark/>
          </w:tcPr>
          <w:p w14:paraId="3A2D5DB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225.08</w:t>
            </w:r>
          </w:p>
        </w:tc>
        <w:tc>
          <w:tcPr>
            <w:tcW w:w="323" w:type="pct"/>
            <w:shd w:val="clear" w:color="auto" w:fill="auto"/>
            <w:noWrap/>
            <w:vAlign w:val="center"/>
            <w:hideMark/>
          </w:tcPr>
          <w:p w14:paraId="796FF01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247.58</w:t>
            </w:r>
          </w:p>
        </w:tc>
        <w:tc>
          <w:tcPr>
            <w:tcW w:w="323" w:type="pct"/>
            <w:shd w:val="clear" w:color="auto" w:fill="auto"/>
            <w:noWrap/>
            <w:vAlign w:val="center"/>
            <w:hideMark/>
          </w:tcPr>
          <w:p w14:paraId="565B9E2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272.34</w:t>
            </w:r>
          </w:p>
        </w:tc>
        <w:tc>
          <w:tcPr>
            <w:tcW w:w="323" w:type="pct"/>
            <w:shd w:val="clear" w:color="auto" w:fill="auto"/>
            <w:noWrap/>
            <w:vAlign w:val="center"/>
            <w:hideMark/>
          </w:tcPr>
          <w:p w14:paraId="13CFA76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299.58</w:t>
            </w:r>
          </w:p>
        </w:tc>
        <w:tc>
          <w:tcPr>
            <w:tcW w:w="318" w:type="pct"/>
            <w:shd w:val="clear" w:color="auto" w:fill="auto"/>
            <w:noWrap/>
            <w:vAlign w:val="center"/>
            <w:hideMark/>
          </w:tcPr>
          <w:p w14:paraId="20569ED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329.53</w:t>
            </w:r>
          </w:p>
        </w:tc>
      </w:tr>
      <w:tr w:rsidR="00387565" w:rsidRPr="00387565" w14:paraId="5C408EB3" w14:textId="77777777" w:rsidTr="00AC04B8">
        <w:trPr>
          <w:trHeight w:val="450"/>
        </w:trPr>
        <w:tc>
          <w:tcPr>
            <w:tcW w:w="529" w:type="pct"/>
            <w:shd w:val="clear" w:color="auto" w:fill="auto"/>
            <w:noWrap/>
            <w:vAlign w:val="center"/>
            <w:hideMark/>
          </w:tcPr>
          <w:p w14:paraId="0E2FE7BD"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Depreciation</w:t>
            </w:r>
          </w:p>
        </w:tc>
        <w:tc>
          <w:tcPr>
            <w:tcW w:w="288" w:type="pct"/>
            <w:shd w:val="clear" w:color="auto" w:fill="auto"/>
            <w:noWrap/>
            <w:vAlign w:val="center"/>
            <w:hideMark/>
          </w:tcPr>
          <w:p w14:paraId="5ED9EE96"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91.36</w:t>
            </w:r>
          </w:p>
        </w:tc>
        <w:tc>
          <w:tcPr>
            <w:tcW w:w="312" w:type="pct"/>
            <w:shd w:val="clear" w:color="auto" w:fill="auto"/>
            <w:noWrap/>
            <w:vAlign w:val="center"/>
            <w:hideMark/>
          </w:tcPr>
          <w:p w14:paraId="69A2E1C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92.87</w:t>
            </w:r>
          </w:p>
        </w:tc>
        <w:tc>
          <w:tcPr>
            <w:tcW w:w="323" w:type="pct"/>
            <w:shd w:val="clear" w:color="auto" w:fill="auto"/>
            <w:noWrap/>
            <w:vAlign w:val="center"/>
            <w:hideMark/>
          </w:tcPr>
          <w:p w14:paraId="28BCA81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82.50</w:t>
            </w:r>
          </w:p>
        </w:tc>
        <w:tc>
          <w:tcPr>
            <w:tcW w:w="323" w:type="pct"/>
            <w:shd w:val="clear" w:color="auto" w:fill="auto"/>
            <w:noWrap/>
            <w:vAlign w:val="center"/>
            <w:hideMark/>
          </w:tcPr>
          <w:p w14:paraId="6888A26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73.33</w:t>
            </w:r>
          </w:p>
        </w:tc>
        <w:tc>
          <w:tcPr>
            <w:tcW w:w="323" w:type="pct"/>
            <w:shd w:val="clear" w:color="auto" w:fill="auto"/>
            <w:noWrap/>
            <w:vAlign w:val="center"/>
            <w:hideMark/>
          </w:tcPr>
          <w:p w14:paraId="5CCAA6B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65.21</w:t>
            </w:r>
          </w:p>
        </w:tc>
        <w:tc>
          <w:tcPr>
            <w:tcW w:w="323" w:type="pct"/>
            <w:shd w:val="clear" w:color="auto" w:fill="auto"/>
            <w:noWrap/>
            <w:vAlign w:val="center"/>
            <w:hideMark/>
          </w:tcPr>
          <w:p w14:paraId="656B0396"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58.01</w:t>
            </w:r>
          </w:p>
        </w:tc>
        <w:tc>
          <w:tcPr>
            <w:tcW w:w="323" w:type="pct"/>
            <w:shd w:val="clear" w:color="auto" w:fill="auto"/>
            <w:noWrap/>
            <w:vAlign w:val="center"/>
            <w:hideMark/>
          </w:tcPr>
          <w:p w14:paraId="55757F6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51.64</w:t>
            </w:r>
          </w:p>
        </w:tc>
        <w:tc>
          <w:tcPr>
            <w:tcW w:w="323" w:type="pct"/>
            <w:shd w:val="clear" w:color="auto" w:fill="auto"/>
            <w:noWrap/>
            <w:vAlign w:val="center"/>
            <w:hideMark/>
          </w:tcPr>
          <w:p w14:paraId="17A5CAE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45.99</w:t>
            </w:r>
          </w:p>
        </w:tc>
        <w:tc>
          <w:tcPr>
            <w:tcW w:w="323" w:type="pct"/>
            <w:shd w:val="clear" w:color="auto" w:fill="auto"/>
            <w:noWrap/>
            <w:vAlign w:val="center"/>
            <w:hideMark/>
          </w:tcPr>
          <w:p w14:paraId="4E656E4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40.97</w:t>
            </w:r>
          </w:p>
        </w:tc>
        <w:tc>
          <w:tcPr>
            <w:tcW w:w="323" w:type="pct"/>
            <w:shd w:val="clear" w:color="auto" w:fill="auto"/>
            <w:noWrap/>
            <w:vAlign w:val="center"/>
            <w:hideMark/>
          </w:tcPr>
          <w:p w14:paraId="2445B29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36.52</w:t>
            </w:r>
          </w:p>
        </w:tc>
        <w:tc>
          <w:tcPr>
            <w:tcW w:w="323" w:type="pct"/>
            <w:shd w:val="clear" w:color="auto" w:fill="auto"/>
            <w:noWrap/>
            <w:vAlign w:val="center"/>
            <w:hideMark/>
          </w:tcPr>
          <w:p w14:paraId="20E198F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32.57</w:t>
            </w:r>
          </w:p>
        </w:tc>
        <w:tc>
          <w:tcPr>
            <w:tcW w:w="323" w:type="pct"/>
            <w:shd w:val="clear" w:color="auto" w:fill="auto"/>
            <w:noWrap/>
            <w:vAlign w:val="center"/>
            <w:hideMark/>
          </w:tcPr>
          <w:p w14:paraId="09B6C9A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29.07</w:t>
            </w:r>
          </w:p>
        </w:tc>
        <w:tc>
          <w:tcPr>
            <w:tcW w:w="323" w:type="pct"/>
            <w:shd w:val="clear" w:color="auto" w:fill="auto"/>
            <w:noWrap/>
            <w:vAlign w:val="center"/>
            <w:hideMark/>
          </w:tcPr>
          <w:p w14:paraId="4461BCF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25.95</w:t>
            </w:r>
          </w:p>
        </w:tc>
        <w:tc>
          <w:tcPr>
            <w:tcW w:w="318" w:type="pct"/>
            <w:shd w:val="clear" w:color="auto" w:fill="auto"/>
            <w:noWrap/>
            <w:vAlign w:val="center"/>
            <w:hideMark/>
          </w:tcPr>
          <w:p w14:paraId="749A3DC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23.18</w:t>
            </w:r>
          </w:p>
        </w:tc>
      </w:tr>
      <w:tr w:rsidR="00382868" w:rsidRPr="00387565" w14:paraId="5AF82874" w14:textId="77777777" w:rsidTr="00AC04B8">
        <w:trPr>
          <w:trHeight w:val="414"/>
        </w:trPr>
        <w:tc>
          <w:tcPr>
            <w:tcW w:w="529" w:type="pct"/>
            <w:shd w:val="clear" w:color="auto" w:fill="B8CCE4" w:themeFill="accent1" w:themeFillTint="66"/>
            <w:noWrap/>
            <w:vAlign w:val="center"/>
            <w:hideMark/>
          </w:tcPr>
          <w:p w14:paraId="33AF44AA" w14:textId="77777777" w:rsidR="00387565" w:rsidRPr="00382868" w:rsidRDefault="00382868" w:rsidP="00AC04B8">
            <w:pPr>
              <w:rPr>
                <w:rFonts w:asciiTheme="minorHAnsi" w:hAnsiTheme="minorHAnsi" w:cstheme="minorHAnsi"/>
                <w:b/>
                <w:sz w:val="22"/>
                <w:szCs w:val="22"/>
              </w:rPr>
            </w:pPr>
            <w:r w:rsidRPr="00382868">
              <w:rPr>
                <w:rFonts w:asciiTheme="minorHAnsi" w:hAnsiTheme="minorHAnsi" w:cstheme="minorHAnsi"/>
                <w:b/>
                <w:sz w:val="22"/>
                <w:szCs w:val="22"/>
              </w:rPr>
              <w:t>Total</w:t>
            </w:r>
          </w:p>
        </w:tc>
        <w:tc>
          <w:tcPr>
            <w:tcW w:w="288" w:type="pct"/>
            <w:shd w:val="clear" w:color="auto" w:fill="B8CCE4" w:themeFill="accent1" w:themeFillTint="66"/>
            <w:noWrap/>
            <w:vAlign w:val="center"/>
            <w:hideMark/>
          </w:tcPr>
          <w:p w14:paraId="65EA0D37" w14:textId="77777777" w:rsidR="00387565" w:rsidRPr="00382868" w:rsidRDefault="00382868" w:rsidP="00AC04B8">
            <w:pPr>
              <w:jc w:val="center"/>
              <w:rPr>
                <w:rFonts w:asciiTheme="minorHAnsi" w:hAnsiTheme="minorHAnsi" w:cstheme="minorHAnsi"/>
                <w:b/>
                <w:sz w:val="22"/>
                <w:szCs w:val="22"/>
              </w:rPr>
            </w:pPr>
            <w:r w:rsidRPr="00382868">
              <w:rPr>
                <w:rFonts w:asciiTheme="minorHAnsi" w:hAnsiTheme="minorHAnsi" w:cstheme="minorHAnsi"/>
                <w:b/>
                <w:sz w:val="22"/>
                <w:szCs w:val="22"/>
              </w:rPr>
              <w:t>4516.4</w:t>
            </w:r>
          </w:p>
        </w:tc>
        <w:tc>
          <w:tcPr>
            <w:tcW w:w="312" w:type="pct"/>
            <w:shd w:val="clear" w:color="auto" w:fill="B8CCE4" w:themeFill="accent1" w:themeFillTint="66"/>
            <w:noWrap/>
            <w:vAlign w:val="center"/>
            <w:hideMark/>
          </w:tcPr>
          <w:p w14:paraId="5F09E08E"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5447.8</w:t>
            </w:r>
          </w:p>
        </w:tc>
        <w:tc>
          <w:tcPr>
            <w:tcW w:w="323" w:type="pct"/>
            <w:shd w:val="clear" w:color="auto" w:fill="B8CCE4" w:themeFill="accent1" w:themeFillTint="66"/>
            <w:noWrap/>
            <w:vAlign w:val="center"/>
            <w:hideMark/>
          </w:tcPr>
          <w:p w14:paraId="18F87ECE"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5973.00</w:t>
            </w:r>
          </w:p>
        </w:tc>
        <w:tc>
          <w:tcPr>
            <w:tcW w:w="323" w:type="pct"/>
            <w:shd w:val="clear" w:color="auto" w:fill="B8CCE4" w:themeFill="accent1" w:themeFillTint="66"/>
            <w:noWrap/>
            <w:vAlign w:val="center"/>
            <w:hideMark/>
          </w:tcPr>
          <w:p w14:paraId="102568CD"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6552.88</w:t>
            </w:r>
          </w:p>
        </w:tc>
        <w:tc>
          <w:tcPr>
            <w:tcW w:w="323" w:type="pct"/>
            <w:shd w:val="clear" w:color="auto" w:fill="B8CCE4" w:themeFill="accent1" w:themeFillTint="66"/>
            <w:noWrap/>
            <w:vAlign w:val="center"/>
            <w:hideMark/>
          </w:tcPr>
          <w:p w14:paraId="06322A49"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7192.71</w:t>
            </w:r>
          </w:p>
        </w:tc>
        <w:tc>
          <w:tcPr>
            <w:tcW w:w="323" w:type="pct"/>
            <w:shd w:val="clear" w:color="auto" w:fill="B8CCE4" w:themeFill="accent1" w:themeFillTint="66"/>
            <w:noWrap/>
            <w:vAlign w:val="center"/>
            <w:hideMark/>
          </w:tcPr>
          <w:p w14:paraId="4D8CF3A2"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7898.27</w:t>
            </w:r>
          </w:p>
        </w:tc>
        <w:tc>
          <w:tcPr>
            <w:tcW w:w="323" w:type="pct"/>
            <w:shd w:val="clear" w:color="auto" w:fill="B8CCE4" w:themeFill="accent1" w:themeFillTint="66"/>
            <w:noWrap/>
            <w:vAlign w:val="center"/>
            <w:hideMark/>
          </w:tcPr>
          <w:p w14:paraId="336B61C6"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8675.92</w:t>
            </w:r>
          </w:p>
        </w:tc>
        <w:tc>
          <w:tcPr>
            <w:tcW w:w="323" w:type="pct"/>
            <w:shd w:val="clear" w:color="auto" w:fill="B8CCE4" w:themeFill="accent1" w:themeFillTint="66"/>
            <w:noWrap/>
            <w:vAlign w:val="center"/>
            <w:hideMark/>
          </w:tcPr>
          <w:p w14:paraId="3992AD31"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9532.70</w:t>
            </w:r>
          </w:p>
        </w:tc>
        <w:tc>
          <w:tcPr>
            <w:tcW w:w="323" w:type="pct"/>
            <w:shd w:val="clear" w:color="auto" w:fill="B8CCE4" w:themeFill="accent1" w:themeFillTint="66"/>
            <w:noWrap/>
            <w:vAlign w:val="center"/>
            <w:hideMark/>
          </w:tcPr>
          <w:p w14:paraId="4B0AF67C"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10476.3</w:t>
            </w:r>
          </w:p>
        </w:tc>
        <w:tc>
          <w:tcPr>
            <w:tcW w:w="323" w:type="pct"/>
            <w:shd w:val="clear" w:color="auto" w:fill="B8CCE4" w:themeFill="accent1" w:themeFillTint="66"/>
            <w:noWrap/>
            <w:vAlign w:val="center"/>
            <w:hideMark/>
          </w:tcPr>
          <w:p w14:paraId="7E9ECA09"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11515.4</w:t>
            </w:r>
          </w:p>
        </w:tc>
        <w:tc>
          <w:tcPr>
            <w:tcW w:w="323" w:type="pct"/>
            <w:shd w:val="clear" w:color="auto" w:fill="B8CCE4" w:themeFill="accent1" w:themeFillTint="66"/>
            <w:noWrap/>
            <w:vAlign w:val="center"/>
            <w:hideMark/>
          </w:tcPr>
          <w:p w14:paraId="2CB9B70D"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12659.3</w:t>
            </w:r>
          </w:p>
        </w:tc>
        <w:tc>
          <w:tcPr>
            <w:tcW w:w="323" w:type="pct"/>
            <w:shd w:val="clear" w:color="auto" w:fill="B8CCE4" w:themeFill="accent1" w:themeFillTint="66"/>
            <w:noWrap/>
            <w:vAlign w:val="center"/>
            <w:hideMark/>
          </w:tcPr>
          <w:p w14:paraId="6BB04A42"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13918.5</w:t>
            </w:r>
          </w:p>
        </w:tc>
        <w:tc>
          <w:tcPr>
            <w:tcW w:w="323" w:type="pct"/>
            <w:shd w:val="clear" w:color="auto" w:fill="B8CCE4" w:themeFill="accent1" w:themeFillTint="66"/>
            <w:noWrap/>
            <w:vAlign w:val="center"/>
            <w:hideMark/>
          </w:tcPr>
          <w:p w14:paraId="651DAC54"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15304.3</w:t>
            </w:r>
          </w:p>
        </w:tc>
        <w:tc>
          <w:tcPr>
            <w:tcW w:w="318" w:type="pct"/>
            <w:shd w:val="clear" w:color="auto" w:fill="B8CCE4" w:themeFill="accent1" w:themeFillTint="66"/>
            <w:noWrap/>
            <w:vAlign w:val="center"/>
            <w:hideMark/>
          </w:tcPr>
          <w:p w14:paraId="3E68F127"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16829</w:t>
            </w:r>
          </w:p>
        </w:tc>
      </w:tr>
      <w:tr w:rsidR="00387565" w:rsidRPr="00387565" w14:paraId="5F3FE3D4" w14:textId="77777777" w:rsidTr="00AC04B8">
        <w:trPr>
          <w:trHeight w:val="300"/>
        </w:trPr>
        <w:tc>
          <w:tcPr>
            <w:tcW w:w="529" w:type="pct"/>
            <w:shd w:val="clear" w:color="auto" w:fill="auto"/>
            <w:noWrap/>
            <w:vAlign w:val="center"/>
            <w:hideMark/>
          </w:tcPr>
          <w:p w14:paraId="7D34C852"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 xml:space="preserve">Add : Opening Stock of RM </w:t>
            </w:r>
          </w:p>
        </w:tc>
        <w:tc>
          <w:tcPr>
            <w:tcW w:w="288" w:type="pct"/>
            <w:shd w:val="clear" w:color="auto" w:fill="auto"/>
            <w:noWrap/>
            <w:vAlign w:val="center"/>
            <w:hideMark/>
          </w:tcPr>
          <w:p w14:paraId="6CF5FE5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480.82</w:t>
            </w:r>
          </w:p>
        </w:tc>
        <w:tc>
          <w:tcPr>
            <w:tcW w:w="312" w:type="pct"/>
            <w:shd w:val="clear" w:color="auto" w:fill="auto"/>
            <w:noWrap/>
            <w:vAlign w:val="center"/>
            <w:hideMark/>
          </w:tcPr>
          <w:p w14:paraId="342BB99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247.01</w:t>
            </w:r>
          </w:p>
        </w:tc>
        <w:tc>
          <w:tcPr>
            <w:tcW w:w="323" w:type="pct"/>
            <w:shd w:val="clear" w:color="auto" w:fill="auto"/>
            <w:noWrap/>
            <w:vAlign w:val="center"/>
            <w:hideMark/>
          </w:tcPr>
          <w:p w14:paraId="0C7C535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200.00</w:t>
            </w:r>
          </w:p>
        </w:tc>
        <w:tc>
          <w:tcPr>
            <w:tcW w:w="323" w:type="pct"/>
            <w:shd w:val="clear" w:color="auto" w:fill="auto"/>
            <w:noWrap/>
            <w:vAlign w:val="center"/>
            <w:hideMark/>
          </w:tcPr>
          <w:p w14:paraId="1895F6E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220.00</w:t>
            </w:r>
          </w:p>
        </w:tc>
        <w:tc>
          <w:tcPr>
            <w:tcW w:w="323" w:type="pct"/>
            <w:shd w:val="clear" w:color="auto" w:fill="auto"/>
            <w:noWrap/>
            <w:vAlign w:val="center"/>
            <w:hideMark/>
          </w:tcPr>
          <w:p w14:paraId="4C2D4AD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242.00</w:t>
            </w:r>
          </w:p>
        </w:tc>
        <w:tc>
          <w:tcPr>
            <w:tcW w:w="323" w:type="pct"/>
            <w:shd w:val="clear" w:color="auto" w:fill="auto"/>
            <w:noWrap/>
            <w:vAlign w:val="center"/>
            <w:hideMark/>
          </w:tcPr>
          <w:p w14:paraId="009CF4E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266.20</w:t>
            </w:r>
          </w:p>
        </w:tc>
        <w:tc>
          <w:tcPr>
            <w:tcW w:w="323" w:type="pct"/>
            <w:shd w:val="clear" w:color="auto" w:fill="auto"/>
            <w:noWrap/>
            <w:vAlign w:val="center"/>
            <w:hideMark/>
          </w:tcPr>
          <w:p w14:paraId="206CBAE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292.82</w:t>
            </w:r>
          </w:p>
        </w:tc>
        <w:tc>
          <w:tcPr>
            <w:tcW w:w="323" w:type="pct"/>
            <w:shd w:val="clear" w:color="auto" w:fill="auto"/>
            <w:noWrap/>
            <w:vAlign w:val="center"/>
            <w:hideMark/>
          </w:tcPr>
          <w:p w14:paraId="064B207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322.10</w:t>
            </w:r>
          </w:p>
        </w:tc>
        <w:tc>
          <w:tcPr>
            <w:tcW w:w="323" w:type="pct"/>
            <w:shd w:val="clear" w:color="auto" w:fill="auto"/>
            <w:noWrap/>
            <w:vAlign w:val="center"/>
            <w:hideMark/>
          </w:tcPr>
          <w:p w14:paraId="0B292D7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354.31</w:t>
            </w:r>
          </w:p>
        </w:tc>
        <w:tc>
          <w:tcPr>
            <w:tcW w:w="323" w:type="pct"/>
            <w:shd w:val="clear" w:color="auto" w:fill="auto"/>
            <w:noWrap/>
            <w:vAlign w:val="center"/>
            <w:hideMark/>
          </w:tcPr>
          <w:p w14:paraId="45C2013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389.74</w:t>
            </w:r>
          </w:p>
        </w:tc>
        <w:tc>
          <w:tcPr>
            <w:tcW w:w="323" w:type="pct"/>
            <w:shd w:val="clear" w:color="auto" w:fill="auto"/>
            <w:noWrap/>
            <w:vAlign w:val="center"/>
            <w:hideMark/>
          </w:tcPr>
          <w:p w14:paraId="3EB5680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428.72</w:t>
            </w:r>
          </w:p>
        </w:tc>
        <w:tc>
          <w:tcPr>
            <w:tcW w:w="323" w:type="pct"/>
            <w:shd w:val="clear" w:color="auto" w:fill="auto"/>
            <w:noWrap/>
            <w:vAlign w:val="center"/>
            <w:hideMark/>
          </w:tcPr>
          <w:p w14:paraId="5065540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471.59</w:t>
            </w:r>
          </w:p>
        </w:tc>
        <w:tc>
          <w:tcPr>
            <w:tcW w:w="323" w:type="pct"/>
            <w:shd w:val="clear" w:color="auto" w:fill="auto"/>
            <w:noWrap/>
            <w:vAlign w:val="center"/>
            <w:hideMark/>
          </w:tcPr>
          <w:p w14:paraId="5A56395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518.75</w:t>
            </w:r>
          </w:p>
        </w:tc>
        <w:tc>
          <w:tcPr>
            <w:tcW w:w="318" w:type="pct"/>
            <w:shd w:val="clear" w:color="auto" w:fill="auto"/>
            <w:noWrap/>
            <w:vAlign w:val="center"/>
            <w:hideMark/>
          </w:tcPr>
          <w:p w14:paraId="38E25E1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570.62</w:t>
            </w:r>
          </w:p>
        </w:tc>
      </w:tr>
      <w:tr w:rsidR="00387565" w:rsidRPr="00387565" w14:paraId="3055FA69" w14:textId="77777777" w:rsidTr="00AC04B8">
        <w:trPr>
          <w:trHeight w:val="390"/>
        </w:trPr>
        <w:tc>
          <w:tcPr>
            <w:tcW w:w="529" w:type="pct"/>
            <w:shd w:val="clear" w:color="auto" w:fill="auto"/>
            <w:noWrap/>
            <w:vAlign w:val="center"/>
            <w:hideMark/>
          </w:tcPr>
          <w:p w14:paraId="31142F8E"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Add : Opening Stock of Stores &amp; Spares</w:t>
            </w:r>
          </w:p>
        </w:tc>
        <w:tc>
          <w:tcPr>
            <w:tcW w:w="288" w:type="pct"/>
            <w:shd w:val="clear" w:color="auto" w:fill="auto"/>
            <w:noWrap/>
            <w:vAlign w:val="center"/>
            <w:hideMark/>
          </w:tcPr>
          <w:p w14:paraId="6E7137D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12" w:type="pct"/>
            <w:shd w:val="clear" w:color="auto" w:fill="auto"/>
            <w:noWrap/>
            <w:vAlign w:val="center"/>
            <w:hideMark/>
          </w:tcPr>
          <w:p w14:paraId="0879455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2F65366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58E5D30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03DEA9A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101F8F9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25D53DF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00B82FD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350EFFA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1B7363C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34C74C5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5CC806D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00BB8A3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18" w:type="pct"/>
            <w:shd w:val="clear" w:color="auto" w:fill="auto"/>
            <w:noWrap/>
            <w:vAlign w:val="center"/>
            <w:hideMark/>
          </w:tcPr>
          <w:p w14:paraId="35B30866"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r>
      <w:tr w:rsidR="00387565" w:rsidRPr="00387565" w14:paraId="1A3BADA9" w14:textId="77777777" w:rsidTr="00AC04B8">
        <w:trPr>
          <w:trHeight w:val="300"/>
        </w:trPr>
        <w:tc>
          <w:tcPr>
            <w:tcW w:w="529" w:type="pct"/>
            <w:shd w:val="clear" w:color="auto" w:fill="auto"/>
            <w:noWrap/>
            <w:vAlign w:val="center"/>
            <w:hideMark/>
          </w:tcPr>
          <w:p w14:paraId="6D746CC7"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Add : Opening Stock of WIP</w:t>
            </w:r>
          </w:p>
        </w:tc>
        <w:tc>
          <w:tcPr>
            <w:tcW w:w="288" w:type="pct"/>
            <w:shd w:val="clear" w:color="auto" w:fill="auto"/>
            <w:noWrap/>
            <w:vAlign w:val="center"/>
            <w:hideMark/>
          </w:tcPr>
          <w:p w14:paraId="267DF7F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12" w:type="pct"/>
            <w:shd w:val="clear" w:color="auto" w:fill="auto"/>
            <w:noWrap/>
            <w:vAlign w:val="center"/>
            <w:hideMark/>
          </w:tcPr>
          <w:p w14:paraId="499DB6E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427DF03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200.00</w:t>
            </w:r>
          </w:p>
        </w:tc>
        <w:tc>
          <w:tcPr>
            <w:tcW w:w="323" w:type="pct"/>
            <w:shd w:val="clear" w:color="auto" w:fill="auto"/>
            <w:noWrap/>
            <w:vAlign w:val="center"/>
            <w:hideMark/>
          </w:tcPr>
          <w:p w14:paraId="747642D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220.00</w:t>
            </w:r>
          </w:p>
        </w:tc>
        <w:tc>
          <w:tcPr>
            <w:tcW w:w="323" w:type="pct"/>
            <w:shd w:val="clear" w:color="auto" w:fill="auto"/>
            <w:noWrap/>
            <w:vAlign w:val="center"/>
            <w:hideMark/>
          </w:tcPr>
          <w:p w14:paraId="77EEA3B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242.00</w:t>
            </w:r>
          </w:p>
        </w:tc>
        <w:tc>
          <w:tcPr>
            <w:tcW w:w="323" w:type="pct"/>
            <w:shd w:val="clear" w:color="auto" w:fill="auto"/>
            <w:noWrap/>
            <w:vAlign w:val="center"/>
            <w:hideMark/>
          </w:tcPr>
          <w:p w14:paraId="190BA87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266.20</w:t>
            </w:r>
          </w:p>
        </w:tc>
        <w:tc>
          <w:tcPr>
            <w:tcW w:w="323" w:type="pct"/>
            <w:shd w:val="clear" w:color="auto" w:fill="auto"/>
            <w:noWrap/>
            <w:vAlign w:val="center"/>
            <w:hideMark/>
          </w:tcPr>
          <w:p w14:paraId="6F4B3A0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292.82</w:t>
            </w:r>
          </w:p>
        </w:tc>
        <w:tc>
          <w:tcPr>
            <w:tcW w:w="323" w:type="pct"/>
            <w:shd w:val="clear" w:color="auto" w:fill="auto"/>
            <w:noWrap/>
            <w:vAlign w:val="center"/>
            <w:hideMark/>
          </w:tcPr>
          <w:p w14:paraId="33FE9D26"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322.10</w:t>
            </w:r>
          </w:p>
        </w:tc>
        <w:tc>
          <w:tcPr>
            <w:tcW w:w="323" w:type="pct"/>
            <w:shd w:val="clear" w:color="auto" w:fill="auto"/>
            <w:noWrap/>
            <w:vAlign w:val="center"/>
            <w:hideMark/>
          </w:tcPr>
          <w:p w14:paraId="49DF9D0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354.31</w:t>
            </w:r>
          </w:p>
        </w:tc>
        <w:tc>
          <w:tcPr>
            <w:tcW w:w="323" w:type="pct"/>
            <w:shd w:val="clear" w:color="auto" w:fill="auto"/>
            <w:noWrap/>
            <w:vAlign w:val="center"/>
            <w:hideMark/>
          </w:tcPr>
          <w:p w14:paraId="2298412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389.74</w:t>
            </w:r>
          </w:p>
        </w:tc>
        <w:tc>
          <w:tcPr>
            <w:tcW w:w="323" w:type="pct"/>
            <w:shd w:val="clear" w:color="auto" w:fill="auto"/>
            <w:noWrap/>
            <w:vAlign w:val="center"/>
            <w:hideMark/>
          </w:tcPr>
          <w:p w14:paraId="4607672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428.72</w:t>
            </w:r>
          </w:p>
        </w:tc>
        <w:tc>
          <w:tcPr>
            <w:tcW w:w="323" w:type="pct"/>
            <w:shd w:val="clear" w:color="auto" w:fill="auto"/>
            <w:noWrap/>
            <w:vAlign w:val="center"/>
            <w:hideMark/>
          </w:tcPr>
          <w:p w14:paraId="250E218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471.59</w:t>
            </w:r>
          </w:p>
        </w:tc>
        <w:tc>
          <w:tcPr>
            <w:tcW w:w="323" w:type="pct"/>
            <w:shd w:val="clear" w:color="auto" w:fill="auto"/>
            <w:noWrap/>
            <w:vAlign w:val="center"/>
            <w:hideMark/>
          </w:tcPr>
          <w:p w14:paraId="2A2945B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518.75</w:t>
            </w:r>
          </w:p>
        </w:tc>
        <w:tc>
          <w:tcPr>
            <w:tcW w:w="318" w:type="pct"/>
            <w:shd w:val="clear" w:color="auto" w:fill="auto"/>
            <w:noWrap/>
            <w:vAlign w:val="center"/>
            <w:hideMark/>
          </w:tcPr>
          <w:p w14:paraId="0C65034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570.62</w:t>
            </w:r>
          </w:p>
        </w:tc>
      </w:tr>
      <w:tr w:rsidR="00387565" w:rsidRPr="00387565" w14:paraId="63F0F878" w14:textId="77777777" w:rsidTr="00AC04B8">
        <w:trPr>
          <w:trHeight w:val="300"/>
        </w:trPr>
        <w:tc>
          <w:tcPr>
            <w:tcW w:w="529" w:type="pct"/>
            <w:shd w:val="clear" w:color="auto" w:fill="auto"/>
            <w:noWrap/>
            <w:vAlign w:val="center"/>
            <w:hideMark/>
          </w:tcPr>
          <w:p w14:paraId="7E81F153"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lastRenderedPageBreak/>
              <w:t xml:space="preserve">Add : Opening Stock of F.G </w:t>
            </w:r>
          </w:p>
        </w:tc>
        <w:tc>
          <w:tcPr>
            <w:tcW w:w="288" w:type="pct"/>
            <w:shd w:val="clear" w:color="auto" w:fill="auto"/>
            <w:noWrap/>
            <w:vAlign w:val="center"/>
            <w:hideMark/>
          </w:tcPr>
          <w:p w14:paraId="5A14018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12" w:type="pct"/>
            <w:shd w:val="clear" w:color="auto" w:fill="auto"/>
            <w:noWrap/>
            <w:vAlign w:val="center"/>
            <w:hideMark/>
          </w:tcPr>
          <w:p w14:paraId="4C8C569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269.65</w:t>
            </w:r>
          </w:p>
        </w:tc>
        <w:tc>
          <w:tcPr>
            <w:tcW w:w="323" w:type="pct"/>
            <w:shd w:val="clear" w:color="auto" w:fill="auto"/>
            <w:noWrap/>
            <w:vAlign w:val="center"/>
            <w:hideMark/>
          </w:tcPr>
          <w:p w14:paraId="3EE1B21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300.00</w:t>
            </w:r>
          </w:p>
        </w:tc>
        <w:tc>
          <w:tcPr>
            <w:tcW w:w="323" w:type="pct"/>
            <w:shd w:val="clear" w:color="auto" w:fill="auto"/>
            <w:noWrap/>
            <w:vAlign w:val="center"/>
            <w:hideMark/>
          </w:tcPr>
          <w:p w14:paraId="73793B9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330.00</w:t>
            </w:r>
          </w:p>
        </w:tc>
        <w:tc>
          <w:tcPr>
            <w:tcW w:w="323" w:type="pct"/>
            <w:shd w:val="clear" w:color="auto" w:fill="auto"/>
            <w:noWrap/>
            <w:vAlign w:val="center"/>
            <w:hideMark/>
          </w:tcPr>
          <w:p w14:paraId="0CF12FD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363.00</w:t>
            </w:r>
          </w:p>
        </w:tc>
        <w:tc>
          <w:tcPr>
            <w:tcW w:w="323" w:type="pct"/>
            <w:shd w:val="clear" w:color="auto" w:fill="auto"/>
            <w:noWrap/>
            <w:vAlign w:val="center"/>
            <w:hideMark/>
          </w:tcPr>
          <w:p w14:paraId="1BC5D06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399.30</w:t>
            </w:r>
          </w:p>
        </w:tc>
        <w:tc>
          <w:tcPr>
            <w:tcW w:w="323" w:type="pct"/>
            <w:shd w:val="clear" w:color="auto" w:fill="auto"/>
            <w:noWrap/>
            <w:vAlign w:val="center"/>
            <w:hideMark/>
          </w:tcPr>
          <w:p w14:paraId="0ED801B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439.23</w:t>
            </w:r>
          </w:p>
        </w:tc>
        <w:tc>
          <w:tcPr>
            <w:tcW w:w="323" w:type="pct"/>
            <w:shd w:val="clear" w:color="auto" w:fill="auto"/>
            <w:noWrap/>
            <w:vAlign w:val="center"/>
            <w:hideMark/>
          </w:tcPr>
          <w:p w14:paraId="0FC59EB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483.15</w:t>
            </w:r>
          </w:p>
        </w:tc>
        <w:tc>
          <w:tcPr>
            <w:tcW w:w="323" w:type="pct"/>
            <w:shd w:val="clear" w:color="auto" w:fill="auto"/>
            <w:noWrap/>
            <w:vAlign w:val="center"/>
            <w:hideMark/>
          </w:tcPr>
          <w:p w14:paraId="2B66D44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531.47</w:t>
            </w:r>
          </w:p>
        </w:tc>
        <w:tc>
          <w:tcPr>
            <w:tcW w:w="323" w:type="pct"/>
            <w:shd w:val="clear" w:color="auto" w:fill="auto"/>
            <w:noWrap/>
            <w:vAlign w:val="center"/>
            <w:hideMark/>
          </w:tcPr>
          <w:p w14:paraId="22E9B28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584.62</w:t>
            </w:r>
          </w:p>
        </w:tc>
        <w:tc>
          <w:tcPr>
            <w:tcW w:w="323" w:type="pct"/>
            <w:shd w:val="clear" w:color="auto" w:fill="auto"/>
            <w:noWrap/>
            <w:vAlign w:val="center"/>
            <w:hideMark/>
          </w:tcPr>
          <w:p w14:paraId="7A72DAF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643.08</w:t>
            </w:r>
          </w:p>
        </w:tc>
        <w:tc>
          <w:tcPr>
            <w:tcW w:w="323" w:type="pct"/>
            <w:shd w:val="clear" w:color="auto" w:fill="auto"/>
            <w:noWrap/>
            <w:vAlign w:val="center"/>
            <w:hideMark/>
          </w:tcPr>
          <w:p w14:paraId="2347A54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707.38</w:t>
            </w:r>
          </w:p>
        </w:tc>
        <w:tc>
          <w:tcPr>
            <w:tcW w:w="323" w:type="pct"/>
            <w:shd w:val="clear" w:color="auto" w:fill="auto"/>
            <w:noWrap/>
            <w:vAlign w:val="center"/>
            <w:hideMark/>
          </w:tcPr>
          <w:p w14:paraId="0E9C636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778.12</w:t>
            </w:r>
          </w:p>
        </w:tc>
        <w:tc>
          <w:tcPr>
            <w:tcW w:w="318" w:type="pct"/>
            <w:shd w:val="clear" w:color="auto" w:fill="auto"/>
            <w:noWrap/>
            <w:vAlign w:val="center"/>
            <w:hideMark/>
          </w:tcPr>
          <w:p w14:paraId="209DE1E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855.94</w:t>
            </w:r>
          </w:p>
        </w:tc>
      </w:tr>
      <w:tr w:rsidR="00382868" w:rsidRPr="00387565" w14:paraId="03376386" w14:textId="77777777" w:rsidTr="00AC04B8">
        <w:trPr>
          <w:trHeight w:val="300"/>
        </w:trPr>
        <w:tc>
          <w:tcPr>
            <w:tcW w:w="529" w:type="pct"/>
            <w:shd w:val="clear" w:color="auto" w:fill="B8CCE4" w:themeFill="accent1" w:themeFillTint="66"/>
            <w:noWrap/>
            <w:vAlign w:val="center"/>
            <w:hideMark/>
          </w:tcPr>
          <w:p w14:paraId="2E78F65A" w14:textId="77777777" w:rsidR="00387565" w:rsidRPr="00382868" w:rsidRDefault="00382868" w:rsidP="00AC04B8">
            <w:pPr>
              <w:rPr>
                <w:rFonts w:asciiTheme="minorHAnsi" w:hAnsiTheme="minorHAnsi" w:cstheme="minorHAnsi"/>
                <w:b/>
                <w:sz w:val="22"/>
                <w:szCs w:val="22"/>
              </w:rPr>
            </w:pPr>
            <w:r w:rsidRPr="00382868">
              <w:rPr>
                <w:rFonts w:asciiTheme="minorHAnsi" w:hAnsiTheme="minorHAnsi" w:cstheme="minorHAnsi"/>
                <w:b/>
                <w:sz w:val="22"/>
                <w:szCs w:val="22"/>
              </w:rPr>
              <w:t>Total</w:t>
            </w:r>
          </w:p>
        </w:tc>
        <w:tc>
          <w:tcPr>
            <w:tcW w:w="288" w:type="pct"/>
            <w:shd w:val="clear" w:color="auto" w:fill="B8CCE4" w:themeFill="accent1" w:themeFillTint="66"/>
            <w:noWrap/>
            <w:vAlign w:val="center"/>
            <w:hideMark/>
          </w:tcPr>
          <w:p w14:paraId="718F9D9B"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4997.2</w:t>
            </w:r>
          </w:p>
        </w:tc>
        <w:tc>
          <w:tcPr>
            <w:tcW w:w="312" w:type="pct"/>
            <w:shd w:val="clear" w:color="auto" w:fill="B8CCE4" w:themeFill="accent1" w:themeFillTint="66"/>
            <w:noWrap/>
            <w:vAlign w:val="center"/>
            <w:hideMark/>
          </w:tcPr>
          <w:p w14:paraId="2D9E2504"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5964.5</w:t>
            </w:r>
          </w:p>
        </w:tc>
        <w:tc>
          <w:tcPr>
            <w:tcW w:w="323" w:type="pct"/>
            <w:shd w:val="clear" w:color="auto" w:fill="B8CCE4" w:themeFill="accent1" w:themeFillTint="66"/>
            <w:noWrap/>
            <w:vAlign w:val="center"/>
            <w:hideMark/>
          </w:tcPr>
          <w:p w14:paraId="26FEDEE6"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6673.00</w:t>
            </w:r>
          </w:p>
        </w:tc>
        <w:tc>
          <w:tcPr>
            <w:tcW w:w="323" w:type="pct"/>
            <w:shd w:val="clear" w:color="auto" w:fill="B8CCE4" w:themeFill="accent1" w:themeFillTint="66"/>
            <w:noWrap/>
            <w:vAlign w:val="center"/>
            <w:hideMark/>
          </w:tcPr>
          <w:p w14:paraId="1AB9EC3B"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7322.88</w:t>
            </w:r>
          </w:p>
        </w:tc>
        <w:tc>
          <w:tcPr>
            <w:tcW w:w="323" w:type="pct"/>
            <w:shd w:val="clear" w:color="auto" w:fill="B8CCE4" w:themeFill="accent1" w:themeFillTint="66"/>
            <w:noWrap/>
            <w:vAlign w:val="center"/>
            <w:hideMark/>
          </w:tcPr>
          <w:p w14:paraId="69A862A1"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8039.71</w:t>
            </w:r>
          </w:p>
        </w:tc>
        <w:tc>
          <w:tcPr>
            <w:tcW w:w="323" w:type="pct"/>
            <w:shd w:val="clear" w:color="auto" w:fill="B8CCE4" w:themeFill="accent1" w:themeFillTint="66"/>
            <w:noWrap/>
            <w:vAlign w:val="center"/>
            <w:hideMark/>
          </w:tcPr>
          <w:p w14:paraId="7BDCBA76"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8829.97</w:t>
            </w:r>
          </w:p>
        </w:tc>
        <w:tc>
          <w:tcPr>
            <w:tcW w:w="323" w:type="pct"/>
            <w:shd w:val="clear" w:color="auto" w:fill="B8CCE4" w:themeFill="accent1" w:themeFillTint="66"/>
            <w:noWrap/>
            <w:vAlign w:val="center"/>
            <w:hideMark/>
          </w:tcPr>
          <w:p w14:paraId="5DEA4A5C" w14:textId="77777777" w:rsidR="00387565" w:rsidRPr="00382868" w:rsidRDefault="00387565"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9700.79</w:t>
            </w:r>
          </w:p>
        </w:tc>
        <w:tc>
          <w:tcPr>
            <w:tcW w:w="323" w:type="pct"/>
            <w:shd w:val="clear" w:color="auto" w:fill="B8CCE4" w:themeFill="accent1" w:themeFillTint="66"/>
            <w:noWrap/>
            <w:vAlign w:val="center"/>
            <w:hideMark/>
          </w:tcPr>
          <w:p w14:paraId="00339141"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10660.0</w:t>
            </w:r>
          </w:p>
        </w:tc>
        <w:tc>
          <w:tcPr>
            <w:tcW w:w="323" w:type="pct"/>
            <w:shd w:val="clear" w:color="auto" w:fill="B8CCE4" w:themeFill="accent1" w:themeFillTint="66"/>
            <w:noWrap/>
            <w:vAlign w:val="center"/>
            <w:hideMark/>
          </w:tcPr>
          <w:p w14:paraId="55581852"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11716.4</w:t>
            </w:r>
          </w:p>
        </w:tc>
        <w:tc>
          <w:tcPr>
            <w:tcW w:w="323" w:type="pct"/>
            <w:shd w:val="clear" w:color="auto" w:fill="B8CCE4" w:themeFill="accent1" w:themeFillTint="66"/>
            <w:noWrap/>
            <w:vAlign w:val="center"/>
            <w:hideMark/>
          </w:tcPr>
          <w:p w14:paraId="2FA9D3FD"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12879.5</w:t>
            </w:r>
          </w:p>
        </w:tc>
        <w:tc>
          <w:tcPr>
            <w:tcW w:w="323" w:type="pct"/>
            <w:shd w:val="clear" w:color="auto" w:fill="B8CCE4" w:themeFill="accent1" w:themeFillTint="66"/>
            <w:noWrap/>
            <w:vAlign w:val="center"/>
            <w:hideMark/>
          </w:tcPr>
          <w:p w14:paraId="21365CBD"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14159.9</w:t>
            </w:r>
          </w:p>
        </w:tc>
        <w:tc>
          <w:tcPr>
            <w:tcW w:w="323" w:type="pct"/>
            <w:shd w:val="clear" w:color="auto" w:fill="B8CCE4" w:themeFill="accent1" w:themeFillTint="66"/>
            <w:noWrap/>
            <w:vAlign w:val="center"/>
            <w:hideMark/>
          </w:tcPr>
          <w:p w14:paraId="3D90919B"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15569.1</w:t>
            </w:r>
          </w:p>
        </w:tc>
        <w:tc>
          <w:tcPr>
            <w:tcW w:w="323" w:type="pct"/>
            <w:shd w:val="clear" w:color="auto" w:fill="B8CCE4" w:themeFill="accent1" w:themeFillTint="66"/>
            <w:noWrap/>
            <w:vAlign w:val="center"/>
            <w:hideMark/>
          </w:tcPr>
          <w:p w14:paraId="6E2EC411"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17120.0</w:t>
            </w:r>
          </w:p>
        </w:tc>
        <w:tc>
          <w:tcPr>
            <w:tcW w:w="318" w:type="pct"/>
            <w:shd w:val="clear" w:color="auto" w:fill="B8CCE4" w:themeFill="accent1" w:themeFillTint="66"/>
            <w:noWrap/>
            <w:vAlign w:val="center"/>
            <w:hideMark/>
          </w:tcPr>
          <w:p w14:paraId="1324BB70" w14:textId="77777777" w:rsidR="00387565" w:rsidRPr="00382868" w:rsidRDefault="00382868" w:rsidP="00AC04B8">
            <w:pPr>
              <w:jc w:val="center"/>
              <w:rPr>
                <w:rFonts w:asciiTheme="minorHAnsi" w:hAnsiTheme="minorHAnsi" w:cstheme="minorHAnsi"/>
                <w:b/>
                <w:bCs/>
                <w:sz w:val="22"/>
                <w:szCs w:val="22"/>
              </w:rPr>
            </w:pPr>
            <w:r w:rsidRPr="00382868">
              <w:rPr>
                <w:rFonts w:asciiTheme="minorHAnsi" w:hAnsiTheme="minorHAnsi" w:cstheme="minorHAnsi"/>
                <w:b/>
                <w:bCs/>
                <w:sz w:val="22"/>
                <w:szCs w:val="22"/>
              </w:rPr>
              <w:t>18826</w:t>
            </w:r>
          </w:p>
        </w:tc>
      </w:tr>
      <w:tr w:rsidR="00387565" w:rsidRPr="00387565" w14:paraId="49DA468B" w14:textId="77777777" w:rsidTr="00AC04B8">
        <w:trPr>
          <w:trHeight w:val="300"/>
        </w:trPr>
        <w:tc>
          <w:tcPr>
            <w:tcW w:w="529" w:type="pct"/>
            <w:shd w:val="clear" w:color="auto" w:fill="auto"/>
            <w:noWrap/>
            <w:vAlign w:val="center"/>
            <w:hideMark/>
          </w:tcPr>
          <w:p w14:paraId="7EF1C91E"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Less : Closing Stock of RM</w:t>
            </w:r>
          </w:p>
        </w:tc>
        <w:tc>
          <w:tcPr>
            <w:tcW w:w="288" w:type="pct"/>
            <w:shd w:val="clear" w:color="auto" w:fill="auto"/>
            <w:noWrap/>
            <w:vAlign w:val="center"/>
            <w:hideMark/>
          </w:tcPr>
          <w:p w14:paraId="1CBD820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247.01</w:t>
            </w:r>
          </w:p>
        </w:tc>
        <w:tc>
          <w:tcPr>
            <w:tcW w:w="312" w:type="pct"/>
            <w:shd w:val="clear" w:color="auto" w:fill="auto"/>
            <w:noWrap/>
            <w:vAlign w:val="center"/>
            <w:hideMark/>
          </w:tcPr>
          <w:p w14:paraId="2D3145B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200.00</w:t>
            </w:r>
          </w:p>
        </w:tc>
        <w:tc>
          <w:tcPr>
            <w:tcW w:w="323" w:type="pct"/>
            <w:shd w:val="clear" w:color="auto" w:fill="auto"/>
            <w:noWrap/>
            <w:vAlign w:val="center"/>
            <w:hideMark/>
          </w:tcPr>
          <w:p w14:paraId="564D5AA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220.00</w:t>
            </w:r>
          </w:p>
        </w:tc>
        <w:tc>
          <w:tcPr>
            <w:tcW w:w="323" w:type="pct"/>
            <w:shd w:val="clear" w:color="auto" w:fill="auto"/>
            <w:noWrap/>
            <w:vAlign w:val="center"/>
            <w:hideMark/>
          </w:tcPr>
          <w:p w14:paraId="709B56D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242.00</w:t>
            </w:r>
          </w:p>
        </w:tc>
        <w:tc>
          <w:tcPr>
            <w:tcW w:w="323" w:type="pct"/>
            <w:shd w:val="clear" w:color="auto" w:fill="auto"/>
            <w:noWrap/>
            <w:vAlign w:val="center"/>
            <w:hideMark/>
          </w:tcPr>
          <w:p w14:paraId="12603DD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266.20</w:t>
            </w:r>
          </w:p>
        </w:tc>
        <w:tc>
          <w:tcPr>
            <w:tcW w:w="323" w:type="pct"/>
            <w:shd w:val="clear" w:color="auto" w:fill="auto"/>
            <w:noWrap/>
            <w:vAlign w:val="center"/>
            <w:hideMark/>
          </w:tcPr>
          <w:p w14:paraId="11314E2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292.82</w:t>
            </w:r>
          </w:p>
        </w:tc>
        <w:tc>
          <w:tcPr>
            <w:tcW w:w="323" w:type="pct"/>
            <w:shd w:val="clear" w:color="auto" w:fill="auto"/>
            <w:noWrap/>
            <w:vAlign w:val="center"/>
            <w:hideMark/>
          </w:tcPr>
          <w:p w14:paraId="2B8F067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322.10</w:t>
            </w:r>
          </w:p>
        </w:tc>
        <w:tc>
          <w:tcPr>
            <w:tcW w:w="323" w:type="pct"/>
            <w:shd w:val="clear" w:color="auto" w:fill="auto"/>
            <w:noWrap/>
            <w:vAlign w:val="center"/>
            <w:hideMark/>
          </w:tcPr>
          <w:p w14:paraId="28F862E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354.31</w:t>
            </w:r>
          </w:p>
        </w:tc>
        <w:tc>
          <w:tcPr>
            <w:tcW w:w="323" w:type="pct"/>
            <w:shd w:val="clear" w:color="auto" w:fill="auto"/>
            <w:noWrap/>
            <w:vAlign w:val="center"/>
            <w:hideMark/>
          </w:tcPr>
          <w:p w14:paraId="5BF6A63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389.74</w:t>
            </w:r>
          </w:p>
        </w:tc>
        <w:tc>
          <w:tcPr>
            <w:tcW w:w="323" w:type="pct"/>
            <w:shd w:val="clear" w:color="auto" w:fill="auto"/>
            <w:noWrap/>
            <w:vAlign w:val="center"/>
            <w:hideMark/>
          </w:tcPr>
          <w:p w14:paraId="20542AB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428.72</w:t>
            </w:r>
          </w:p>
        </w:tc>
        <w:tc>
          <w:tcPr>
            <w:tcW w:w="323" w:type="pct"/>
            <w:shd w:val="clear" w:color="auto" w:fill="auto"/>
            <w:noWrap/>
            <w:vAlign w:val="center"/>
            <w:hideMark/>
          </w:tcPr>
          <w:p w14:paraId="57F8271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471.59</w:t>
            </w:r>
          </w:p>
        </w:tc>
        <w:tc>
          <w:tcPr>
            <w:tcW w:w="323" w:type="pct"/>
            <w:shd w:val="clear" w:color="auto" w:fill="auto"/>
            <w:noWrap/>
            <w:vAlign w:val="center"/>
            <w:hideMark/>
          </w:tcPr>
          <w:p w14:paraId="6600916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518.75</w:t>
            </w:r>
          </w:p>
        </w:tc>
        <w:tc>
          <w:tcPr>
            <w:tcW w:w="323" w:type="pct"/>
            <w:shd w:val="clear" w:color="auto" w:fill="auto"/>
            <w:noWrap/>
            <w:vAlign w:val="center"/>
            <w:hideMark/>
          </w:tcPr>
          <w:p w14:paraId="3ED79D9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570.62</w:t>
            </w:r>
          </w:p>
        </w:tc>
        <w:tc>
          <w:tcPr>
            <w:tcW w:w="318" w:type="pct"/>
            <w:shd w:val="clear" w:color="auto" w:fill="auto"/>
            <w:noWrap/>
            <w:vAlign w:val="center"/>
            <w:hideMark/>
          </w:tcPr>
          <w:p w14:paraId="70C4D2D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627.69</w:t>
            </w:r>
          </w:p>
        </w:tc>
      </w:tr>
      <w:tr w:rsidR="00387565" w:rsidRPr="00387565" w14:paraId="3E6C7D75" w14:textId="77777777" w:rsidTr="00AC04B8">
        <w:trPr>
          <w:trHeight w:val="300"/>
        </w:trPr>
        <w:tc>
          <w:tcPr>
            <w:tcW w:w="529" w:type="pct"/>
            <w:shd w:val="clear" w:color="auto" w:fill="auto"/>
            <w:noWrap/>
            <w:vAlign w:val="center"/>
            <w:hideMark/>
          </w:tcPr>
          <w:p w14:paraId="55D12FD1"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Less : Closing Stock of Stores &amp; Spares</w:t>
            </w:r>
          </w:p>
        </w:tc>
        <w:tc>
          <w:tcPr>
            <w:tcW w:w="288" w:type="pct"/>
            <w:shd w:val="clear" w:color="auto" w:fill="auto"/>
            <w:noWrap/>
            <w:vAlign w:val="center"/>
            <w:hideMark/>
          </w:tcPr>
          <w:p w14:paraId="55243F4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12" w:type="pct"/>
            <w:shd w:val="clear" w:color="auto" w:fill="auto"/>
            <w:noWrap/>
            <w:vAlign w:val="center"/>
            <w:hideMark/>
          </w:tcPr>
          <w:p w14:paraId="6A9CD5F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1DC96E0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538DC6D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01124C4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3605D4C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18C1AA7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58B5956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4931B27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12993AF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1B78734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76EBE25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52579C4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18" w:type="pct"/>
            <w:shd w:val="clear" w:color="auto" w:fill="auto"/>
            <w:noWrap/>
            <w:vAlign w:val="center"/>
            <w:hideMark/>
          </w:tcPr>
          <w:p w14:paraId="0613BDF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r>
      <w:tr w:rsidR="00387565" w:rsidRPr="00387565" w14:paraId="796F3BB9" w14:textId="77777777" w:rsidTr="00AC04B8">
        <w:trPr>
          <w:trHeight w:val="300"/>
        </w:trPr>
        <w:tc>
          <w:tcPr>
            <w:tcW w:w="529" w:type="pct"/>
            <w:shd w:val="clear" w:color="auto" w:fill="auto"/>
            <w:noWrap/>
            <w:vAlign w:val="center"/>
            <w:hideMark/>
          </w:tcPr>
          <w:p w14:paraId="6315D695"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Less : Closing Stock of WIP</w:t>
            </w:r>
          </w:p>
        </w:tc>
        <w:tc>
          <w:tcPr>
            <w:tcW w:w="288" w:type="pct"/>
            <w:shd w:val="clear" w:color="auto" w:fill="auto"/>
            <w:noWrap/>
            <w:vAlign w:val="center"/>
            <w:hideMark/>
          </w:tcPr>
          <w:p w14:paraId="57D5ED3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12" w:type="pct"/>
            <w:shd w:val="clear" w:color="auto" w:fill="auto"/>
            <w:noWrap/>
            <w:vAlign w:val="center"/>
            <w:hideMark/>
          </w:tcPr>
          <w:p w14:paraId="44FB389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200.00</w:t>
            </w:r>
          </w:p>
        </w:tc>
        <w:tc>
          <w:tcPr>
            <w:tcW w:w="323" w:type="pct"/>
            <w:shd w:val="clear" w:color="auto" w:fill="auto"/>
            <w:noWrap/>
            <w:vAlign w:val="center"/>
            <w:hideMark/>
          </w:tcPr>
          <w:p w14:paraId="74B5F2B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220.00</w:t>
            </w:r>
          </w:p>
        </w:tc>
        <w:tc>
          <w:tcPr>
            <w:tcW w:w="323" w:type="pct"/>
            <w:shd w:val="clear" w:color="auto" w:fill="auto"/>
            <w:noWrap/>
            <w:vAlign w:val="center"/>
            <w:hideMark/>
          </w:tcPr>
          <w:p w14:paraId="032DEAE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242.00</w:t>
            </w:r>
          </w:p>
        </w:tc>
        <w:tc>
          <w:tcPr>
            <w:tcW w:w="323" w:type="pct"/>
            <w:shd w:val="clear" w:color="auto" w:fill="auto"/>
            <w:noWrap/>
            <w:vAlign w:val="center"/>
            <w:hideMark/>
          </w:tcPr>
          <w:p w14:paraId="1399098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266.20</w:t>
            </w:r>
          </w:p>
        </w:tc>
        <w:tc>
          <w:tcPr>
            <w:tcW w:w="323" w:type="pct"/>
            <w:shd w:val="clear" w:color="auto" w:fill="auto"/>
            <w:noWrap/>
            <w:vAlign w:val="center"/>
            <w:hideMark/>
          </w:tcPr>
          <w:p w14:paraId="710EDAE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292.82</w:t>
            </w:r>
          </w:p>
        </w:tc>
        <w:tc>
          <w:tcPr>
            <w:tcW w:w="323" w:type="pct"/>
            <w:shd w:val="clear" w:color="auto" w:fill="auto"/>
            <w:noWrap/>
            <w:vAlign w:val="center"/>
            <w:hideMark/>
          </w:tcPr>
          <w:p w14:paraId="61EFD6F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322.10</w:t>
            </w:r>
          </w:p>
        </w:tc>
        <w:tc>
          <w:tcPr>
            <w:tcW w:w="323" w:type="pct"/>
            <w:shd w:val="clear" w:color="auto" w:fill="auto"/>
            <w:noWrap/>
            <w:vAlign w:val="center"/>
            <w:hideMark/>
          </w:tcPr>
          <w:p w14:paraId="4917551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354.31</w:t>
            </w:r>
          </w:p>
        </w:tc>
        <w:tc>
          <w:tcPr>
            <w:tcW w:w="323" w:type="pct"/>
            <w:shd w:val="clear" w:color="auto" w:fill="auto"/>
            <w:noWrap/>
            <w:vAlign w:val="center"/>
            <w:hideMark/>
          </w:tcPr>
          <w:p w14:paraId="1F28418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389.74</w:t>
            </w:r>
          </w:p>
        </w:tc>
        <w:tc>
          <w:tcPr>
            <w:tcW w:w="323" w:type="pct"/>
            <w:shd w:val="clear" w:color="auto" w:fill="auto"/>
            <w:noWrap/>
            <w:vAlign w:val="center"/>
            <w:hideMark/>
          </w:tcPr>
          <w:p w14:paraId="6665A5C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428.72</w:t>
            </w:r>
          </w:p>
        </w:tc>
        <w:tc>
          <w:tcPr>
            <w:tcW w:w="323" w:type="pct"/>
            <w:shd w:val="clear" w:color="auto" w:fill="auto"/>
            <w:noWrap/>
            <w:vAlign w:val="center"/>
            <w:hideMark/>
          </w:tcPr>
          <w:p w14:paraId="64960B8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471.59</w:t>
            </w:r>
          </w:p>
        </w:tc>
        <w:tc>
          <w:tcPr>
            <w:tcW w:w="323" w:type="pct"/>
            <w:shd w:val="clear" w:color="auto" w:fill="auto"/>
            <w:noWrap/>
            <w:vAlign w:val="center"/>
            <w:hideMark/>
          </w:tcPr>
          <w:p w14:paraId="6B441486"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518.75</w:t>
            </w:r>
          </w:p>
        </w:tc>
        <w:tc>
          <w:tcPr>
            <w:tcW w:w="323" w:type="pct"/>
            <w:shd w:val="clear" w:color="auto" w:fill="auto"/>
            <w:noWrap/>
            <w:vAlign w:val="center"/>
            <w:hideMark/>
          </w:tcPr>
          <w:p w14:paraId="2DD44F8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570.62</w:t>
            </w:r>
          </w:p>
        </w:tc>
        <w:tc>
          <w:tcPr>
            <w:tcW w:w="318" w:type="pct"/>
            <w:shd w:val="clear" w:color="auto" w:fill="auto"/>
            <w:noWrap/>
            <w:vAlign w:val="center"/>
            <w:hideMark/>
          </w:tcPr>
          <w:p w14:paraId="44FB581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627.69</w:t>
            </w:r>
          </w:p>
        </w:tc>
      </w:tr>
      <w:tr w:rsidR="00387565" w:rsidRPr="00387565" w14:paraId="782E73AF" w14:textId="77777777" w:rsidTr="00AC04B8">
        <w:trPr>
          <w:trHeight w:val="300"/>
        </w:trPr>
        <w:tc>
          <w:tcPr>
            <w:tcW w:w="529" w:type="pct"/>
            <w:shd w:val="clear" w:color="auto" w:fill="auto"/>
            <w:noWrap/>
            <w:vAlign w:val="center"/>
            <w:hideMark/>
          </w:tcPr>
          <w:p w14:paraId="3B533273"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 xml:space="preserve">Less : Closing Stock of F.G </w:t>
            </w:r>
          </w:p>
        </w:tc>
        <w:tc>
          <w:tcPr>
            <w:tcW w:w="288" w:type="pct"/>
            <w:shd w:val="clear" w:color="auto" w:fill="auto"/>
            <w:noWrap/>
            <w:vAlign w:val="center"/>
            <w:hideMark/>
          </w:tcPr>
          <w:p w14:paraId="01C3449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269.65</w:t>
            </w:r>
          </w:p>
        </w:tc>
        <w:tc>
          <w:tcPr>
            <w:tcW w:w="312" w:type="pct"/>
            <w:shd w:val="clear" w:color="auto" w:fill="auto"/>
            <w:noWrap/>
            <w:vAlign w:val="center"/>
            <w:hideMark/>
          </w:tcPr>
          <w:p w14:paraId="3B2A198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300.00</w:t>
            </w:r>
          </w:p>
        </w:tc>
        <w:tc>
          <w:tcPr>
            <w:tcW w:w="323" w:type="pct"/>
            <w:shd w:val="clear" w:color="auto" w:fill="auto"/>
            <w:noWrap/>
            <w:vAlign w:val="center"/>
            <w:hideMark/>
          </w:tcPr>
          <w:p w14:paraId="592272B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330.00</w:t>
            </w:r>
          </w:p>
        </w:tc>
        <w:tc>
          <w:tcPr>
            <w:tcW w:w="323" w:type="pct"/>
            <w:shd w:val="clear" w:color="auto" w:fill="auto"/>
            <w:noWrap/>
            <w:vAlign w:val="center"/>
            <w:hideMark/>
          </w:tcPr>
          <w:p w14:paraId="1997AE1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363.00</w:t>
            </w:r>
          </w:p>
        </w:tc>
        <w:tc>
          <w:tcPr>
            <w:tcW w:w="323" w:type="pct"/>
            <w:shd w:val="clear" w:color="auto" w:fill="auto"/>
            <w:noWrap/>
            <w:vAlign w:val="center"/>
            <w:hideMark/>
          </w:tcPr>
          <w:p w14:paraId="6AFDCF5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399.30</w:t>
            </w:r>
          </w:p>
        </w:tc>
        <w:tc>
          <w:tcPr>
            <w:tcW w:w="323" w:type="pct"/>
            <w:shd w:val="clear" w:color="auto" w:fill="auto"/>
            <w:noWrap/>
            <w:vAlign w:val="center"/>
            <w:hideMark/>
          </w:tcPr>
          <w:p w14:paraId="26081E8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439.23</w:t>
            </w:r>
          </w:p>
        </w:tc>
        <w:tc>
          <w:tcPr>
            <w:tcW w:w="323" w:type="pct"/>
            <w:shd w:val="clear" w:color="auto" w:fill="auto"/>
            <w:noWrap/>
            <w:vAlign w:val="center"/>
            <w:hideMark/>
          </w:tcPr>
          <w:p w14:paraId="2088573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483.15</w:t>
            </w:r>
          </w:p>
        </w:tc>
        <w:tc>
          <w:tcPr>
            <w:tcW w:w="323" w:type="pct"/>
            <w:shd w:val="clear" w:color="auto" w:fill="auto"/>
            <w:noWrap/>
            <w:vAlign w:val="center"/>
            <w:hideMark/>
          </w:tcPr>
          <w:p w14:paraId="2985E27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531.47</w:t>
            </w:r>
          </w:p>
        </w:tc>
        <w:tc>
          <w:tcPr>
            <w:tcW w:w="323" w:type="pct"/>
            <w:shd w:val="clear" w:color="auto" w:fill="auto"/>
            <w:noWrap/>
            <w:vAlign w:val="center"/>
            <w:hideMark/>
          </w:tcPr>
          <w:p w14:paraId="104CFB9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584.62</w:t>
            </w:r>
          </w:p>
        </w:tc>
        <w:tc>
          <w:tcPr>
            <w:tcW w:w="323" w:type="pct"/>
            <w:shd w:val="clear" w:color="auto" w:fill="auto"/>
            <w:noWrap/>
            <w:vAlign w:val="center"/>
            <w:hideMark/>
          </w:tcPr>
          <w:p w14:paraId="745DABD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643.08</w:t>
            </w:r>
          </w:p>
        </w:tc>
        <w:tc>
          <w:tcPr>
            <w:tcW w:w="323" w:type="pct"/>
            <w:shd w:val="clear" w:color="auto" w:fill="auto"/>
            <w:noWrap/>
            <w:vAlign w:val="center"/>
            <w:hideMark/>
          </w:tcPr>
          <w:p w14:paraId="489585C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707.38</w:t>
            </w:r>
          </w:p>
        </w:tc>
        <w:tc>
          <w:tcPr>
            <w:tcW w:w="323" w:type="pct"/>
            <w:shd w:val="clear" w:color="auto" w:fill="auto"/>
            <w:noWrap/>
            <w:vAlign w:val="center"/>
            <w:hideMark/>
          </w:tcPr>
          <w:p w14:paraId="2B3B2D0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778.12</w:t>
            </w:r>
          </w:p>
        </w:tc>
        <w:tc>
          <w:tcPr>
            <w:tcW w:w="323" w:type="pct"/>
            <w:shd w:val="clear" w:color="auto" w:fill="auto"/>
            <w:noWrap/>
            <w:vAlign w:val="center"/>
            <w:hideMark/>
          </w:tcPr>
          <w:p w14:paraId="183BC67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855.94</w:t>
            </w:r>
          </w:p>
        </w:tc>
        <w:tc>
          <w:tcPr>
            <w:tcW w:w="318" w:type="pct"/>
            <w:shd w:val="clear" w:color="auto" w:fill="auto"/>
            <w:noWrap/>
            <w:vAlign w:val="center"/>
            <w:hideMark/>
          </w:tcPr>
          <w:p w14:paraId="483A1B1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941.53</w:t>
            </w:r>
          </w:p>
        </w:tc>
      </w:tr>
      <w:tr w:rsidR="00382868" w:rsidRPr="00387565" w14:paraId="7FC81E66" w14:textId="77777777" w:rsidTr="00AC04B8">
        <w:trPr>
          <w:trHeight w:val="374"/>
        </w:trPr>
        <w:tc>
          <w:tcPr>
            <w:tcW w:w="529" w:type="pct"/>
            <w:shd w:val="clear" w:color="auto" w:fill="B8CCE4" w:themeFill="accent1" w:themeFillTint="66"/>
            <w:noWrap/>
            <w:vAlign w:val="center"/>
            <w:hideMark/>
          </w:tcPr>
          <w:p w14:paraId="2918E61B" w14:textId="77777777" w:rsidR="00387565" w:rsidRPr="00382868" w:rsidRDefault="00382868" w:rsidP="00AC04B8">
            <w:pPr>
              <w:rPr>
                <w:rFonts w:asciiTheme="minorHAnsi" w:hAnsiTheme="minorHAnsi" w:cstheme="minorHAnsi"/>
                <w:b/>
                <w:sz w:val="22"/>
                <w:szCs w:val="22"/>
              </w:rPr>
            </w:pPr>
            <w:r w:rsidRPr="00382868">
              <w:rPr>
                <w:rFonts w:asciiTheme="minorHAnsi" w:hAnsiTheme="minorHAnsi" w:cstheme="minorHAnsi"/>
                <w:b/>
                <w:sz w:val="22"/>
                <w:szCs w:val="22"/>
              </w:rPr>
              <w:t>Total</w:t>
            </w:r>
          </w:p>
        </w:tc>
        <w:tc>
          <w:tcPr>
            <w:tcW w:w="288" w:type="pct"/>
            <w:shd w:val="clear" w:color="auto" w:fill="B8CCE4" w:themeFill="accent1" w:themeFillTint="66"/>
            <w:noWrap/>
            <w:vAlign w:val="center"/>
            <w:hideMark/>
          </w:tcPr>
          <w:p w14:paraId="3B405215" w14:textId="77777777" w:rsidR="00387565" w:rsidRPr="00382868" w:rsidRDefault="00382868" w:rsidP="00AC04B8">
            <w:pPr>
              <w:jc w:val="center"/>
              <w:rPr>
                <w:rFonts w:asciiTheme="minorHAnsi" w:hAnsiTheme="minorHAnsi" w:cstheme="minorHAnsi"/>
                <w:b/>
                <w:sz w:val="22"/>
                <w:szCs w:val="22"/>
              </w:rPr>
            </w:pPr>
            <w:r w:rsidRPr="00382868">
              <w:rPr>
                <w:rFonts w:asciiTheme="minorHAnsi" w:hAnsiTheme="minorHAnsi" w:cstheme="minorHAnsi"/>
                <w:b/>
                <w:sz w:val="22"/>
                <w:szCs w:val="22"/>
              </w:rPr>
              <w:t>4480.6</w:t>
            </w:r>
          </w:p>
        </w:tc>
        <w:tc>
          <w:tcPr>
            <w:tcW w:w="312" w:type="pct"/>
            <w:shd w:val="clear" w:color="auto" w:fill="B8CCE4" w:themeFill="accent1" w:themeFillTint="66"/>
            <w:noWrap/>
            <w:vAlign w:val="center"/>
            <w:hideMark/>
          </w:tcPr>
          <w:p w14:paraId="2D99B2EA" w14:textId="77777777" w:rsidR="00387565" w:rsidRPr="00382868" w:rsidRDefault="00382868" w:rsidP="00AC04B8">
            <w:pPr>
              <w:jc w:val="center"/>
              <w:rPr>
                <w:rFonts w:asciiTheme="minorHAnsi" w:hAnsiTheme="minorHAnsi" w:cstheme="minorHAnsi"/>
                <w:b/>
                <w:sz w:val="22"/>
                <w:szCs w:val="22"/>
              </w:rPr>
            </w:pPr>
            <w:r w:rsidRPr="00382868">
              <w:rPr>
                <w:rFonts w:asciiTheme="minorHAnsi" w:hAnsiTheme="minorHAnsi" w:cstheme="minorHAnsi"/>
                <w:b/>
                <w:sz w:val="22"/>
                <w:szCs w:val="22"/>
              </w:rPr>
              <w:t>5264.5</w:t>
            </w:r>
          </w:p>
        </w:tc>
        <w:tc>
          <w:tcPr>
            <w:tcW w:w="323" w:type="pct"/>
            <w:shd w:val="clear" w:color="auto" w:fill="B8CCE4" w:themeFill="accent1" w:themeFillTint="66"/>
            <w:noWrap/>
            <w:vAlign w:val="center"/>
            <w:hideMark/>
          </w:tcPr>
          <w:p w14:paraId="7C719930"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5903.00</w:t>
            </w:r>
          </w:p>
        </w:tc>
        <w:tc>
          <w:tcPr>
            <w:tcW w:w="323" w:type="pct"/>
            <w:shd w:val="clear" w:color="auto" w:fill="B8CCE4" w:themeFill="accent1" w:themeFillTint="66"/>
            <w:noWrap/>
            <w:vAlign w:val="center"/>
            <w:hideMark/>
          </w:tcPr>
          <w:p w14:paraId="2D0ED301"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6475.88</w:t>
            </w:r>
          </w:p>
        </w:tc>
        <w:tc>
          <w:tcPr>
            <w:tcW w:w="323" w:type="pct"/>
            <w:shd w:val="clear" w:color="auto" w:fill="B8CCE4" w:themeFill="accent1" w:themeFillTint="66"/>
            <w:noWrap/>
            <w:vAlign w:val="center"/>
            <w:hideMark/>
          </w:tcPr>
          <w:p w14:paraId="2CC19DEA"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7108.01</w:t>
            </w:r>
          </w:p>
        </w:tc>
        <w:tc>
          <w:tcPr>
            <w:tcW w:w="323" w:type="pct"/>
            <w:shd w:val="clear" w:color="auto" w:fill="B8CCE4" w:themeFill="accent1" w:themeFillTint="66"/>
            <w:noWrap/>
            <w:vAlign w:val="center"/>
            <w:hideMark/>
          </w:tcPr>
          <w:p w14:paraId="1AD3D79A"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7805.10</w:t>
            </w:r>
          </w:p>
        </w:tc>
        <w:tc>
          <w:tcPr>
            <w:tcW w:w="323" w:type="pct"/>
            <w:shd w:val="clear" w:color="auto" w:fill="B8CCE4" w:themeFill="accent1" w:themeFillTint="66"/>
            <w:noWrap/>
            <w:vAlign w:val="center"/>
            <w:hideMark/>
          </w:tcPr>
          <w:p w14:paraId="4C02EE42"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8573.43</w:t>
            </w:r>
          </w:p>
        </w:tc>
        <w:tc>
          <w:tcPr>
            <w:tcW w:w="323" w:type="pct"/>
            <w:shd w:val="clear" w:color="auto" w:fill="B8CCE4" w:themeFill="accent1" w:themeFillTint="66"/>
            <w:noWrap/>
            <w:vAlign w:val="center"/>
            <w:hideMark/>
          </w:tcPr>
          <w:p w14:paraId="277B4679"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9419.96</w:t>
            </w:r>
          </w:p>
        </w:tc>
        <w:tc>
          <w:tcPr>
            <w:tcW w:w="323" w:type="pct"/>
            <w:shd w:val="clear" w:color="auto" w:fill="B8CCE4" w:themeFill="accent1" w:themeFillTint="66"/>
            <w:noWrap/>
            <w:vAlign w:val="center"/>
            <w:hideMark/>
          </w:tcPr>
          <w:p w14:paraId="3F4B6A65" w14:textId="77777777" w:rsidR="00387565" w:rsidRPr="00382868" w:rsidRDefault="00382868"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10352.3</w:t>
            </w:r>
          </w:p>
        </w:tc>
        <w:tc>
          <w:tcPr>
            <w:tcW w:w="323" w:type="pct"/>
            <w:shd w:val="clear" w:color="auto" w:fill="B8CCE4" w:themeFill="accent1" w:themeFillTint="66"/>
            <w:noWrap/>
            <w:vAlign w:val="center"/>
            <w:hideMark/>
          </w:tcPr>
          <w:p w14:paraId="4B3D87BF" w14:textId="77777777" w:rsidR="00387565" w:rsidRPr="00382868" w:rsidRDefault="00382868"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11379.0</w:t>
            </w:r>
          </w:p>
        </w:tc>
        <w:tc>
          <w:tcPr>
            <w:tcW w:w="323" w:type="pct"/>
            <w:shd w:val="clear" w:color="auto" w:fill="B8CCE4" w:themeFill="accent1" w:themeFillTint="66"/>
            <w:noWrap/>
            <w:vAlign w:val="center"/>
            <w:hideMark/>
          </w:tcPr>
          <w:p w14:paraId="128D892D" w14:textId="77777777" w:rsidR="00387565" w:rsidRPr="00382868" w:rsidRDefault="00382868"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12509.3</w:t>
            </w:r>
          </w:p>
        </w:tc>
        <w:tc>
          <w:tcPr>
            <w:tcW w:w="323" w:type="pct"/>
            <w:shd w:val="clear" w:color="auto" w:fill="B8CCE4" w:themeFill="accent1" w:themeFillTint="66"/>
            <w:noWrap/>
            <w:vAlign w:val="center"/>
            <w:hideMark/>
          </w:tcPr>
          <w:p w14:paraId="5AD42E35" w14:textId="77777777" w:rsidR="00387565" w:rsidRPr="00382868" w:rsidRDefault="00382868"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13753.5</w:t>
            </w:r>
          </w:p>
        </w:tc>
        <w:tc>
          <w:tcPr>
            <w:tcW w:w="323" w:type="pct"/>
            <w:shd w:val="clear" w:color="auto" w:fill="B8CCE4" w:themeFill="accent1" w:themeFillTint="66"/>
            <w:noWrap/>
            <w:vAlign w:val="center"/>
            <w:hideMark/>
          </w:tcPr>
          <w:p w14:paraId="18FD7D33" w14:textId="77777777" w:rsidR="00387565" w:rsidRPr="00382868" w:rsidRDefault="00382868"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15122.8</w:t>
            </w:r>
          </w:p>
        </w:tc>
        <w:tc>
          <w:tcPr>
            <w:tcW w:w="318" w:type="pct"/>
            <w:shd w:val="clear" w:color="auto" w:fill="B8CCE4" w:themeFill="accent1" w:themeFillTint="66"/>
            <w:noWrap/>
            <w:vAlign w:val="center"/>
            <w:hideMark/>
          </w:tcPr>
          <w:p w14:paraId="4FB8CE1D" w14:textId="77777777" w:rsidR="00387565" w:rsidRPr="00382868" w:rsidRDefault="00382868"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16629</w:t>
            </w:r>
          </w:p>
        </w:tc>
      </w:tr>
      <w:tr w:rsidR="00382868" w:rsidRPr="00387565" w14:paraId="3D3A7564" w14:textId="77777777" w:rsidTr="00AC04B8">
        <w:trPr>
          <w:trHeight w:val="421"/>
        </w:trPr>
        <w:tc>
          <w:tcPr>
            <w:tcW w:w="529" w:type="pct"/>
            <w:shd w:val="clear" w:color="auto" w:fill="B8CCE4" w:themeFill="accent1" w:themeFillTint="66"/>
            <w:noWrap/>
            <w:vAlign w:val="center"/>
            <w:hideMark/>
          </w:tcPr>
          <w:p w14:paraId="3B433687" w14:textId="77777777" w:rsidR="00387565" w:rsidRPr="00382868" w:rsidRDefault="00387565" w:rsidP="00AC04B8">
            <w:pPr>
              <w:rPr>
                <w:rFonts w:asciiTheme="minorHAnsi" w:hAnsiTheme="minorHAnsi" w:cstheme="minorHAnsi"/>
                <w:b/>
                <w:sz w:val="22"/>
                <w:szCs w:val="22"/>
              </w:rPr>
            </w:pPr>
            <w:r w:rsidRPr="00382868">
              <w:rPr>
                <w:rFonts w:asciiTheme="minorHAnsi" w:hAnsiTheme="minorHAnsi" w:cstheme="minorHAnsi"/>
                <w:b/>
                <w:sz w:val="22"/>
                <w:szCs w:val="22"/>
              </w:rPr>
              <w:t xml:space="preserve">Gross Profit </w:t>
            </w:r>
          </w:p>
        </w:tc>
        <w:tc>
          <w:tcPr>
            <w:tcW w:w="288" w:type="pct"/>
            <w:shd w:val="clear" w:color="auto" w:fill="B8CCE4" w:themeFill="accent1" w:themeFillTint="66"/>
            <w:noWrap/>
            <w:vAlign w:val="center"/>
            <w:hideMark/>
          </w:tcPr>
          <w:p w14:paraId="1C8F9C1B"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594.35</w:t>
            </w:r>
          </w:p>
        </w:tc>
        <w:tc>
          <w:tcPr>
            <w:tcW w:w="312" w:type="pct"/>
            <w:shd w:val="clear" w:color="auto" w:fill="B8CCE4" w:themeFill="accent1" w:themeFillTint="66"/>
            <w:noWrap/>
            <w:vAlign w:val="center"/>
            <w:hideMark/>
          </w:tcPr>
          <w:p w14:paraId="4C648117"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740.47</w:t>
            </w:r>
          </w:p>
        </w:tc>
        <w:tc>
          <w:tcPr>
            <w:tcW w:w="323" w:type="pct"/>
            <w:shd w:val="clear" w:color="auto" w:fill="B8CCE4" w:themeFill="accent1" w:themeFillTint="66"/>
            <w:noWrap/>
            <w:vAlign w:val="center"/>
            <w:hideMark/>
          </w:tcPr>
          <w:p w14:paraId="46B91B8F"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702.50</w:t>
            </w:r>
          </w:p>
        </w:tc>
        <w:tc>
          <w:tcPr>
            <w:tcW w:w="323" w:type="pct"/>
            <w:shd w:val="clear" w:color="auto" w:fill="B8CCE4" w:themeFill="accent1" w:themeFillTint="66"/>
            <w:noWrap/>
            <w:vAlign w:val="center"/>
            <w:hideMark/>
          </w:tcPr>
          <w:p w14:paraId="46630C60"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790.17</w:t>
            </w:r>
          </w:p>
        </w:tc>
        <w:tc>
          <w:tcPr>
            <w:tcW w:w="323" w:type="pct"/>
            <w:shd w:val="clear" w:color="auto" w:fill="B8CCE4" w:themeFill="accent1" w:themeFillTint="66"/>
            <w:noWrap/>
            <w:vAlign w:val="center"/>
            <w:hideMark/>
          </w:tcPr>
          <w:p w14:paraId="60DE8707"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884.64</w:t>
            </w:r>
          </w:p>
        </w:tc>
        <w:tc>
          <w:tcPr>
            <w:tcW w:w="323" w:type="pct"/>
            <w:shd w:val="clear" w:color="auto" w:fill="B8CCE4" w:themeFill="accent1" w:themeFillTint="66"/>
            <w:noWrap/>
            <w:vAlign w:val="center"/>
            <w:hideMark/>
          </w:tcPr>
          <w:p w14:paraId="53EF14AC"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986.82</w:t>
            </w:r>
          </w:p>
        </w:tc>
        <w:tc>
          <w:tcPr>
            <w:tcW w:w="323" w:type="pct"/>
            <w:shd w:val="clear" w:color="auto" w:fill="B8CCE4" w:themeFill="accent1" w:themeFillTint="66"/>
            <w:noWrap/>
            <w:vAlign w:val="center"/>
            <w:hideMark/>
          </w:tcPr>
          <w:p w14:paraId="15F8F15D"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1097.68</w:t>
            </w:r>
          </w:p>
        </w:tc>
        <w:tc>
          <w:tcPr>
            <w:tcW w:w="323" w:type="pct"/>
            <w:shd w:val="clear" w:color="auto" w:fill="B8CCE4" w:themeFill="accent1" w:themeFillTint="66"/>
            <w:noWrap/>
            <w:vAlign w:val="center"/>
            <w:hideMark/>
          </w:tcPr>
          <w:p w14:paraId="0A503F53"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1218.26</w:t>
            </w:r>
          </w:p>
        </w:tc>
        <w:tc>
          <w:tcPr>
            <w:tcW w:w="323" w:type="pct"/>
            <w:shd w:val="clear" w:color="auto" w:fill="B8CCE4" w:themeFill="accent1" w:themeFillTint="66"/>
            <w:noWrap/>
            <w:vAlign w:val="center"/>
            <w:hideMark/>
          </w:tcPr>
          <w:p w14:paraId="439A1204"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1349.70</w:t>
            </w:r>
          </w:p>
        </w:tc>
        <w:tc>
          <w:tcPr>
            <w:tcW w:w="323" w:type="pct"/>
            <w:shd w:val="clear" w:color="auto" w:fill="B8CCE4" w:themeFill="accent1" w:themeFillTint="66"/>
            <w:noWrap/>
            <w:vAlign w:val="center"/>
            <w:hideMark/>
          </w:tcPr>
          <w:p w14:paraId="08B20C82"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1493.22</w:t>
            </w:r>
          </w:p>
        </w:tc>
        <w:tc>
          <w:tcPr>
            <w:tcW w:w="323" w:type="pct"/>
            <w:shd w:val="clear" w:color="auto" w:fill="B8CCE4" w:themeFill="accent1" w:themeFillTint="66"/>
            <w:noWrap/>
            <w:vAlign w:val="center"/>
            <w:hideMark/>
          </w:tcPr>
          <w:p w14:paraId="31967DAA"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1650.14</w:t>
            </w:r>
          </w:p>
        </w:tc>
        <w:tc>
          <w:tcPr>
            <w:tcW w:w="323" w:type="pct"/>
            <w:shd w:val="clear" w:color="auto" w:fill="B8CCE4" w:themeFill="accent1" w:themeFillTint="66"/>
            <w:noWrap/>
            <w:vAlign w:val="center"/>
            <w:hideMark/>
          </w:tcPr>
          <w:p w14:paraId="755FC390"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1821.92</w:t>
            </w:r>
          </w:p>
        </w:tc>
        <w:tc>
          <w:tcPr>
            <w:tcW w:w="323" w:type="pct"/>
            <w:shd w:val="clear" w:color="auto" w:fill="B8CCE4" w:themeFill="accent1" w:themeFillTint="66"/>
            <w:noWrap/>
            <w:vAlign w:val="center"/>
            <w:hideMark/>
          </w:tcPr>
          <w:p w14:paraId="75DE5F39"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2010.14</w:t>
            </w:r>
          </w:p>
        </w:tc>
        <w:tc>
          <w:tcPr>
            <w:tcW w:w="318" w:type="pct"/>
            <w:shd w:val="clear" w:color="auto" w:fill="B8CCE4" w:themeFill="accent1" w:themeFillTint="66"/>
            <w:noWrap/>
            <w:vAlign w:val="center"/>
            <w:hideMark/>
          </w:tcPr>
          <w:p w14:paraId="6EF80DE8" w14:textId="77777777" w:rsidR="00387565" w:rsidRPr="00382868" w:rsidRDefault="00382868" w:rsidP="00AC04B8">
            <w:pPr>
              <w:jc w:val="center"/>
              <w:rPr>
                <w:rFonts w:asciiTheme="minorHAnsi" w:hAnsiTheme="minorHAnsi" w:cstheme="minorHAnsi"/>
                <w:b/>
                <w:sz w:val="22"/>
                <w:szCs w:val="22"/>
              </w:rPr>
            </w:pPr>
            <w:r w:rsidRPr="00382868">
              <w:rPr>
                <w:rFonts w:asciiTheme="minorHAnsi" w:hAnsiTheme="minorHAnsi" w:cstheme="minorHAnsi"/>
                <w:b/>
                <w:sz w:val="22"/>
                <w:szCs w:val="22"/>
              </w:rPr>
              <w:t>2216.5</w:t>
            </w:r>
          </w:p>
        </w:tc>
      </w:tr>
      <w:tr w:rsidR="00387565" w:rsidRPr="00387565" w14:paraId="14994575" w14:textId="77777777" w:rsidTr="00AC04B8">
        <w:trPr>
          <w:trHeight w:val="300"/>
        </w:trPr>
        <w:tc>
          <w:tcPr>
            <w:tcW w:w="529" w:type="pct"/>
            <w:shd w:val="clear" w:color="auto" w:fill="auto"/>
            <w:noWrap/>
            <w:vAlign w:val="center"/>
            <w:hideMark/>
          </w:tcPr>
          <w:p w14:paraId="06B65DC4"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Administrative Exp.</w:t>
            </w:r>
          </w:p>
        </w:tc>
        <w:tc>
          <w:tcPr>
            <w:tcW w:w="288" w:type="pct"/>
            <w:shd w:val="clear" w:color="auto" w:fill="auto"/>
            <w:noWrap/>
            <w:vAlign w:val="center"/>
            <w:hideMark/>
          </w:tcPr>
          <w:p w14:paraId="1D37D2E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347.54</w:t>
            </w:r>
          </w:p>
        </w:tc>
        <w:tc>
          <w:tcPr>
            <w:tcW w:w="312" w:type="pct"/>
            <w:shd w:val="clear" w:color="auto" w:fill="auto"/>
            <w:noWrap/>
            <w:vAlign w:val="center"/>
            <w:hideMark/>
          </w:tcPr>
          <w:p w14:paraId="01A3230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360.00</w:t>
            </w:r>
          </w:p>
        </w:tc>
        <w:tc>
          <w:tcPr>
            <w:tcW w:w="323" w:type="pct"/>
            <w:shd w:val="clear" w:color="auto" w:fill="auto"/>
            <w:noWrap/>
            <w:vAlign w:val="center"/>
            <w:hideMark/>
          </w:tcPr>
          <w:p w14:paraId="6A83194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396.00</w:t>
            </w:r>
          </w:p>
        </w:tc>
        <w:tc>
          <w:tcPr>
            <w:tcW w:w="323" w:type="pct"/>
            <w:shd w:val="clear" w:color="auto" w:fill="auto"/>
            <w:noWrap/>
            <w:vAlign w:val="center"/>
            <w:hideMark/>
          </w:tcPr>
          <w:p w14:paraId="426DCE4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435.60</w:t>
            </w:r>
          </w:p>
        </w:tc>
        <w:tc>
          <w:tcPr>
            <w:tcW w:w="323" w:type="pct"/>
            <w:shd w:val="clear" w:color="auto" w:fill="auto"/>
            <w:noWrap/>
            <w:vAlign w:val="center"/>
            <w:hideMark/>
          </w:tcPr>
          <w:p w14:paraId="098F470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479.16</w:t>
            </w:r>
          </w:p>
        </w:tc>
        <w:tc>
          <w:tcPr>
            <w:tcW w:w="323" w:type="pct"/>
            <w:shd w:val="clear" w:color="auto" w:fill="auto"/>
            <w:noWrap/>
            <w:vAlign w:val="center"/>
            <w:hideMark/>
          </w:tcPr>
          <w:p w14:paraId="58A5554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527.08</w:t>
            </w:r>
          </w:p>
        </w:tc>
        <w:tc>
          <w:tcPr>
            <w:tcW w:w="323" w:type="pct"/>
            <w:shd w:val="clear" w:color="auto" w:fill="auto"/>
            <w:noWrap/>
            <w:vAlign w:val="center"/>
            <w:hideMark/>
          </w:tcPr>
          <w:p w14:paraId="59C4537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579.78</w:t>
            </w:r>
          </w:p>
        </w:tc>
        <w:tc>
          <w:tcPr>
            <w:tcW w:w="323" w:type="pct"/>
            <w:shd w:val="clear" w:color="auto" w:fill="auto"/>
            <w:noWrap/>
            <w:vAlign w:val="center"/>
            <w:hideMark/>
          </w:tcPr>
          <w:p w14:paraId="5BC1CBB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637.76</w:t>
            </w:r>
          </w:p>
        </w:tc>
        <w:tc>
          <w:tcPr>
            <w:tcW w:w="323" w:type="pct"/>
            <w:shd w:val="clear" w:color="auto" w:fill="auto"/>
            <w:noWrap/>
            <w:vAlign w:val="center"/>
            <w:hideMark/>
          </w:tcPr>
          <w:p w14:paraId="34B06DF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701.54</w:t>
            </w:r>
          </w:p>
        </w:tc>
        <w:tc>
          <w:tcPr>
            <w:tcW w:w="323" w:type="pct"/>
            <w:shd w:val="clear" w:color="auto" w:fill="auto"/>
            <w:noWrap/>
            <w:vAlign w:val="center"/>
            <w:hideMark/>
          </w:tcPr>
          <w:p w14:paraId="6F7771B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771.69</w:t>
            </w:r>
          </w:p>
        </w:tc>
        <w:tc>
          <w:tcPr>
            <w:tcW w:w="323" w:type="pct"/>
            <w:shd w:val="clear" w:color="auto" w:fill="auto"/>
            <w:noWrap/>
            <w:vAlign w:val="center"/>
            <w:hideMark/>
          </w:tcPr>
          <w:p w14:paraId="5451B91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848.86</w:t>
            </w:r>
          </w:p>
        </w:tc>
        <w:tc>
          <w:tcPr>
            <w:tcW w:w="323" w:type="pct"/>
            <w:shd w:val="clear" w:color="auto" w:fill="auto"/>
            <w:noWrap/>
            <w:vAlign w:val="center"/>
            <w:hideMark/>
          </w:tcPr>
          <w:p w14:paraId="5E378CB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933.75</w:t>
            </w:r>
          </w:p>
        </w:tc>
        <w:tc>
          <w:tcPr>
            <w:tcW w:w="323" w:type="pct"/>
            <w:shd w:val="clear" w:color="auto" w:fill="auto"/>
            <w:noWrap/>
            <w:vAlign w:val="center"/>
            <w:hideMark/>
          </w:tcPr>
          <w:p w14:paraId="141D1F2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1027.12</w:t>
            </w:r>
          </w:p>
        </w:tc>
        <w:tc>
          <w:tcPr>
            <w:tcW w:w="318" w:type="pct"/>
            <w:shd w:val="clear" w:color="auto" w:fill="auto"/>
            <w:noWrap/>
            <w:vAlign w:val="center"/>
            <w:hideMark/>
          </w:tcPr>
          <w:p w14:paraId="3C4094CD"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1129.8</w:t>
            </w:r>
          </w:p>
        </w:tc>
      </w:tr>
      <w:tr w:rsidR="00387565" w:rsidRPr="00387565" w14:paraId="7B8189DD" w14:textId="77777777" w:rsidTr="00AC04B8">
        <w:trPr>
          <w:trHeight w:val="300"/>
        </w:trPr>
        <w:tc>
          <w:tcPr>
            <w:tcW w:w="529" w:type="pct"/>
            <w:shd w:val="clear" w:color="auto" w:fill="auto"/>
            <w:noWrap/>
            <w:vAlign w:val="center"/>
            <w:hideMark/>
          </w:tcPr>
          <w:p w14:paraId="570A49D5"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Profit before Interest &amp; Tax</w:t>
            </w:r>
          </w:p>
        </w:tc>
        <w:tc>
          <w:tcPr>
            <w:tcW w:w="288" w:type="pct"/>
            <w:shd w:val="clear" w:color="auto" w:fill="auto"/>
            <w:noWrap/>
            <w:vAlign w:val="center"/>
            <w:hideMark/>
          </w:tcPr>
          <w:p w14:paraId="40BF504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246.81</w:t>
            </w:r>
          </w:p>
        </w:tc>
        <w:tc>
          <w:tcPr>
            <w:tcW w:w="312" w:type="pct"/>
            <w:shd w:val="clear" w:color="auto" w:fill="auto"/>
            <w:noWrap/>
            <w:vAlign w:val="center"/>
            <w:hideMark/>
          </w:tcPr>
          <w:p w14:paraId="0677ED8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380.47</w:t>
            </w:r>
          </w:p>
        </w:tc>
        <w:tc>
          <w:tcPr>
            <w:tcW w:w="323" w:type="pct"/>
            <w:shd w:val="clear" w:color="auto" w:fill="auto"/>
            <w:noWrap/>
            <w:vAlign w:val="center"/>
            <w:hideMark/>
          </w:tcPr>
          <w:p w14:paraId="41E0ABF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306.50</w:t>
            </w:r>
          </w:p>
        </w:tc>
        <w:tc>
          <w:tcPr>
            <w:tcW w:w="323" w:type="pct"/>
            <w:shd w:val="clear" w:color="auto" w:fill="auto"/>
            <w:noWrap/>
            <w:vAlign w:val="center"/>
            <w:hideMark/>
          </w:tcPr>
          <w:p w14:paraId="6332CF1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354.57</w:t>
            </w:r>
          </w:p>
        </w:tc>
        <w:tc>
          <w:tcPr>
            <w:tcW w:w="323" w:type="pct"/>
            <w:shd w:val="clear" w:color="auto" w:fill="auto"/>
            <w:noWrap/>
            <w:vAlign w:val="center"/>
            <w:hideMark/>
          </w:tcPr>
          <w:p w14:paraId="2F40934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405.48</w:t>
            </w:r>
          </w:p>
        </w:tc>
        <w:tc>
          <w:tcPr>
            <w:tcW w:w="323" w:type="pct"/>
            <w:shd w:val="clear" w:color="auto" w:fill="auto"/>
            <w:noWrap/>
            <w:vAlign w:val="center"/>
            <w:hideMark/>
          </w:tcPr>
          <w:p w14:paraId="5B5FF64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459.75</w:t>
            </w:r>
          </w:p>
        </w:tc>
        <w:tc>
          <w:tcPr>
            <w:tcW w:w="323" w:type="pct"/>
            <w:shd w:val="clear" w:color="auto" w:fill="auto"/>
            <w:noWrap/>
            <w:vAlign w:val="center"/>
            <w:hideMark/>
          </w:tcPr>
          <w:p w14:paraId="0B77943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517.90</w:t>
            </w:r>
          </w:p>
        </w:tc>
        <w:tc>
          <w:tcPr>
            <w:tcW w:w="323" w:type="pct"/>
            <w:shd w:val="clear" w:color="auto" w:fill="auto"/>
            <w:noWrap/>
            <w:vAlign w:val="center"/>
            <w:hideMark/>
          </w:tcPr>
          <w:p w14:paraId="057E42C6"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580.50</w:t>
            </w:r>
          </w:p>
        </w:tc>
        <w:tc>
          <w:tcPr>
            <w:tcW w:w="323" w:type="pct"/>
            <w:shd w:val="clear" w:color="auto" w:fill="auto"/>
            <w:noWrap/>
            <w:vAlign w:val="center"/>
            <w:hideMark/>
          </w:tcPr>
          <w:p w14:paraId="57D4674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648.16</w:t>
            </w:r>
          </w:p>
        </w:tc>
        <w:tc>
          <w:tcPr>
            <w:tcW w:w="323" w:type="pct"/>
            <w:shd w:val="clear" w:color="auto" w:fill="auto"/>
            <w:noWrap/>
            <w:vAlign w:val="center"/>
            <w:hideMark/>
          </w:tcPr>
          <w:p w14:paraId="0A8A848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721.53</w:t>
            </w:r>
          </w:p>
        </w:tc>
        <w:tc>
          <w:tcPr>
            <w:tcW w:w="323" w:type="pct"/>
            <w:shd w:val="clear" w:color="auto" w:fill="auto"/>
            <w:noWrap/>
            <w:vAlign w:val="center"/>
            <w:hideMark/>
          </w:tcPr>
          <w:p w14:paraId="7F0B0D4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801.28</w:t>
            </w:r>
          </w:p>
        </w:tc>
        <w:tc>
          <w:tcPr>
            <w:tcW w:w="323" w:type="pct"/>
            <w:shd w:val="clear" w:color="auto" w:fill="auto"/>
            <w:noWrap/>
            <w:vAlign w:val="center"/>
            <w:hideMark/>
          </w:tcPr>
          <w:p w14:paraId="660A302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888.18</w:t>
            </w:r>
          </w:p>
        </w:tc>
        <w:tc>
          <w:tcPr>
            <w:tcW w:w="323" w:type="pct"/>
            <w:shd w:val="clear" w:color="auto" w:fill="auto"/>
            <w:noWrap/>
            <w:vAlign w:val="center"/>
            <w:hideMark/>
          </w:tcPr>
          <w:p w14:paraId="2FE5C7F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983.02</w:t>
            </w:r>
          </w:p>
        </w:tc>
        <w:tc>
          <w:tcPr>
            <w:tcW w:w="318" w:type="pct"/>
            <w:shd w:val="clear" w:color="auto" w:fill="auto"/>
            <w:noWrap/>
            <w:vAlign w:val="center"/>
            <w:hideMark/>
          </w:tcPr>
          <w:p w14:paraId="1D3453DA" w14:textId="77777777" w:rsidR="00387565" w:rsidRPr="00387565" w:rsidRDefault="00382868" w:rsidP="00AC04B8">
            <w:pPr>
              <w:jc w:val="center"/>
              <w:rPr>
                <w:rFonts w:asciiTheme="minorHAnsi" w:hAnsiTheme="minorHAnsi" w:cstheme="minorHAnsi"/>
                <w:sz w:val="22"/>
                <w:szCs w:val="22"/>
              </w:rPr>
            </w:pPr>
            <w:r>
              <w:rPr>
                <w:rFonts w:asciiTheme="minorHAnsi" w:hAnsiTheme="minorHAnsi" w:cstheme="minorHAnsi"/>
                <w:sz w:val="22"/>
                <w:szCs w:val="22"/>
              </w:rPr>
              <w:t>1086.6</w:t>
            </w:r>
          </w:p>
        </w:tc>
      </w:tr>
      <w:tr w:rsidR="00387565" w:rsidRPr="00387565" w14:paraId="13B9BB54" w14:textId="77777777" w:rsidTr="00AC04B8">
        <w:trPr>
          <w:trHeight w:val="300"/>
        </w:trPr>
        <w:tc>
          <w:tcPr>
            <w:tcW w:w="529" w:type="pct"/>
            <w:shd w:val="clear" w:color="auto" w:fill="auto"/>
            <w:noWrap/>
            <w:vAlign w:val="center"/>
            <w:hideMark/>
          </w:tcPr>
          <w:p w14:paraId="3392E1EA"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Interest Term Loan</w:t>
            </w:r>
          </w:p>
        </w:tc>
        <w:tc>
          <w:tcPr>
            <w:tcW w:w="288" w:type="pct"/>
            <w:shd w:val="clear" w:color="auto" w:fill="auto"/>
            <w:noWrap/>
            <w:vAlign w:val="center"/>
            <w:hideMark/>
          </w:tcPr>
          <w:p w14:paraId="24F1A6F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43.45</w:t>
            </w:r>
          </w:p>
        </w:tc>
        <w:tc>
          <w:tcPr>
            <w:tcW w:w="312" w:type="pct"/>
            <w:shd w:val="clear" w:color="auto" w:fill="auto"/>
            <w:noWrap/>
            <w:vAlign w:val="center"/>
            <w:hideMark/>
          </w:tcPr>
          <w:p w14:paraId="659E830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27.66</w:t>
            </w:r>
          </w:p>
        </w:tc>
        <w:tc>
          <w:tcPr>
            <w:tcW w:w="323" w:type="pct"/>
            <w:shd w:val="clear" w:color="auto" w:fill="auto"/>
            <w:noWrap/>
            <w:vAlign w:val="center"/>
            <w:hideMark/>
          </w:tcPr>
          <w:p w14:paraId="0D16949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24.79</w:t>
            </w:r>
          </w:p>
        </w:tc>
        <w:tc>
          <w:tcPr>
            <w:tcW w:w="323" w:type="pct"/>
            <w:shd w:val="clear" w:color="auto" w:fill="auto"/>
            <w:noWrap/>
            <w:vAlign w:val="center"/>
            <w:hideMark/>
          </w:tcPr>
          <w:p w14:paraId="364E486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16.03</w:t>
            </w:r>
          </w:p>
        </w:tc>
        <w:tc>
          <w:tcPr>
            <w:tcW w:w="323" w:type="pct"/>
            <w:shd w:val="clear" w:color="auto" w:fill="auto"/>
            <w:noWrap/>
            <w:vAlign w:val="center"/>
            <w:hideMark/>
          </w:tcPr>
          <w:p w14:paraId="743C8D6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8.21</w:t>
            </w:r>
          </w:p>
        </w:tc>
        <w:tc>
          <w:tcPr>
            <w:tcW w:w="323" w:type="pct"/>
            <w:shd w:val="clear" w:color="auto" w:fill="auto"/>
            <w:noWrap/>
            <w:vAlign w:val="center"/>
            <w:hideMark/>
          </w:tcPr>
          <w:p w14:paraId="520A920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2.46</w:t>
            </w:r>
          </w:p>
        </w:tc>
        <w:tc>
          <w:tcPr>
            <w:tcW w:w="323" w:type="pct"/>
            <w:shd w:val="clear" w:color="auto" w:fill="auto"/>
            <w:noWrap/>
            <w:vAlign w:val="center"/>
            <w:hideMark/>
          </w:tcPr>
          <w:p w14:paraId="7A90BAB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0.03</w:t>
            </w:r>
          </w:p>
        </w:tc>
        <w:tc>
          <w:tcPr>
            <w:tcW w:w="323" w:type="pct"/>
            <w:shd w:val="clear" w:color="auto" w:fill="auto"/>
            <w:noWrap/>
            <w:vAlign w:val="center"/>
            <w:hideMark/>
          </w:tcPr>
          <w:p w14:paraId="1D588DE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69477A4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7629EC1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4152744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1343F73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316F41D6"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18" w:type="pct"/>
            <w:shd w:val="clear" w:color="auto" w:fill="auto"/>
            <w:noWrap/>
            <w:vAlign w:val="center"/>
            <w:hideMark/>
          </w:tcPr>
          <w:p w14:paraId="143D6E36"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r>
      <w:tr w:rsidR="00387565" w:rsidRPr="00387565" w14:paraId="629439FF" w14:textId="77777777" w:rsidTr="00AC04B8">
        <w:trPr>
          <w:trHeight w:val="300"/>
        </w:trPr>
        <w:tc>
          <w:tcPr>
            <w:tcW w:w="529" w:type="pct"/>
            <w:shd w:val="clear" w:color="auto" w:fill="auto"/>
            <w:noWrap/>
            <w:vAlign w:val="center"/>
            <w:hideMark/>
          </w:tcPr>
          <w:p w14:paraId="57543159"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Interest Others</w:t>
            </w:r>
          </w:p>
        </w:tc>
        <w:tc>
          <w:tcPr>
            <w:tcW w:w="288" w:type="pct"/>
            <w:shd w:val="clear" w:color="auto" w:fill="auto"/>
            <w:noWrap/>
            <w:vAlign w:val="center"/>
            <w:hideMark/>
          </w:tcPr>
          <w:p w14:paraId="53F6072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0.39</w:t>
            </w:r>
          </w:p>
        </w:tc>
        <w:tc>
          <w:tcPr>
            <w:tcW w:w="312" w:type="pct"/>
            <w:shd w:val="clear" w:color="auto" w:fill="auto"/>
            <w:noWrap/>
            <w:vAlign w:val="center"/>
            <w:hideMark/>
          </w:tcPr>
          <w:p w14:paraId="207CA17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684AD3E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19AF386E"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721497B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1B0C694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4630562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47663CA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3831EA1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6DEE9E9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7646FB1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1C1AB0E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4700DC1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18" w:type="pct"/>
            <w:shd w:val="clear" w:color="auto" w:fill="auto"/>
            <w:noWrap/>
            <w:vAlign w:val="center"/>
            <w:hideMark/>
          </w:tcPr>
          <w:p w14:paraId="0708403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r>
      <w:tr w:rsidR="00387565" w:rsidRPr="00387565" w14:paraId="196C4E2D" w14:textId="77777777" w:rsidTr="00AC04B8">
        <w:trPr>
          <w:trHeight w:val="300"/>
        </w:trPr>
        <w:tc>
          <w:tcPr>
            <w:tcW w:w="529" w:type="pct"/>
            <w:shd w:val="clear" w:color="auto" w:fill="auto"/>
            <w:noWrap/>
            <w:vAlign w:val="center"/>
            <w:hideMark/>
          </w:tcPr>
          <w:p w14:paraId="6B81D86E"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Interest C.C. Limit</w:t>
            </w:r>
          </w:p>
        </w:tc>
        <w:tc>
          <w:tcPr>
            <w:tcW w:w="288" w:type="pct"/>
            <w:shd w:val="clear" w:color="auto" w:fill="auto"/>
            <w:noWrap/>
            <w:vAlign w:val="center"/>
            <w:hideMark/>
          </w:tcPr>
          <w:p w14:paraId="6F58EA4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52.77</w:t>
            </w:r>
          </w:p>
        </w:tc>
        <w:tc>
          <w:tcPr>
            <w:tcW w:w="312" w:type="pct"/>
            <w:shd w:val="clear" w:color="auto" w:fill="auto"/>
            <w:noWrap/>
            <w:vAlign w:val="center"/>
            <w:hideMark/>
          </w:tcPr>
          <w:p w14:paraId="4120521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0FF98A3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7338BF6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6314385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19C37FE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7C0DE61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3C416DF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352402E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418F586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333EC85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0A97E36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7FFAE82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18" w:type="pct"/>
            <w:shd w:val="clear" w:color="auto" w:fill="auto"/>
            <w:noWrap/>
            <w:vAlign w:val="center"/>
            <w:hideMark/>
          </w:tcPr>
          <w:p w14:paraId="57A96AA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r>
      <w:tr w:rsidR="00387565" w:rsidRPr="00387565" w14:paraId="18FC29EE" w14:textId="77777777" w:rsidTr="00AC04B8">
        <w:trPr>
          <w:trHeight w:val="300"/>
        </w:trPr>
        <w:tc>
          <w:tcPr>
            <w:tcW w:w="529" w:type="pct"/>
            <w:shd w:val="clear" w:color="auto" w:fill="auto"/>
            <w:noWrap/>
            <w:vAlign w:val="center"/>
            <w:hideMark/>
          </w:tcPr>
          <w:p w14:paraId="6AFFC3DA"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 xml:space="preserve">Total Interest </w:t>
            </w:r>
          </w:p>
        </w:tc>
        <w:tc>
          <w:tcPr>
            <w:tcW w:w="288" w:type="pct"/>
            <w:shd w:val="clear" w:color="auto" w:fill="auto"/>
            <w:noWrap/>
            <w:vAlign w:val="center"/>
            <w:hideMark/>
          </w:tcPr>
          <w:p w14:paraId="7109622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96.61</w:t>
            </w:r>
          </w:p>
        </w:tc>
        <w:tc>
          <w:tcPr>
            <w:tcW w:w="312" w:type="pct"/>
            <w:shd w:val="clear" w:color="auto" w:fill="auto"/>
            <w:noWrap/>
            <w:vAlign w:val="center"/>
            <w:hideMark/>
          </w:tcPr>
          <w:p w14:paraId="10084C6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104.46</w:t>
            </w:r>
          </w:p>
        </w:tc>
        <w:tc>
          <w:tcPr>
            <w:tcW w:w="323" w:type="pct"/>
            <w:shd w:val="clear" w:color="auto" w:fill="auto"/>
            <w:noWrap/>
            <w:vAlign w:val="center"/>
            <w:hideMark/>
          </w:tcPr>
          <w:p w14:paraId="29683FE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101.59</w:t>
            </w:r>
          </w:p>
        </w:tc>
        <w:tc>
          <w:tcPr>
            <w:tcW w:w="323" w:type="pct"/>
            <w:shd w:val="clear" w:color="auto" w:fill="auto"/>
            <w:noWrap/>
            <w:vAlign w:val="center"/>
            <w:hideMark/>
          </w:tcPr>
          <w:p w14:paraId="1F690A2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92.83</w:t>
            </w:r>
          </w:p>
        </w:tc>
        <w:tc>
          <w:tcPr>
            <w:tcW w:w="323" w:type="pct"/>
            <w:shd w:val="clear" w:color="auto" w:fill="auto"/>
            <w:noWrap/>
            <w:vAlign w:val="center"/>
            <w:hideMark/>
          </w:tcPr>
          <w:p w14:paraId="1BB7C766"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85.01</w:t>
            </w:r>
          </w:p>
        </w:tc>
        <w:tc>
          <w:tcPr>
            <w:tcW w:w="323" w:type="pct"/>
            <w:shd w:val="clear" w:color="auto" w:fill="auto"/>
            <w:noWrap/>
            <w:vAlign w:val="center"/>
            <w:hideMark/>
          </w:tcPr>
          <w:p w14:paraId="74695B3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79.26</w:t>
            </w:r>
          </w:p>
        </w:tc>
        <w:tc>
          <w:tcPr>
            <w:tcW w:w="323" w:type="pct"/>
            <w:shd w:val="clear" w:color="auto" w:fill="auto"/>
            <w:noWrap/>
            <w:vAlign w:val="center"/>
            <w:hideMark/>
          </w:tcPr>
          <w:p w14:paraId="08DDFC1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76.83</w:t>
            </w:r>
          </w:p>
        </w:tc>
        <w:tc>
          <w:tcPr>
            <w:tcW w:w="323" w:type="pct"/>
            <w:shd w:val="clear" w:color="auto" w:fill="auto"/>
            <w:noWrap/>
            <w:vAlign w:val="center"/>
            <w:hideMark/>
          </w:tcPr>
          <w:p w14:paraId="471BE7F9"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149F267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389318A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7E261A8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16D3C48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23" w:type="pct"/>
            <w:shd w:val="clear" w:color="auto" w:fill="auto"/>
            <w:noWrap/>
            <w:vAlign w:val="center"/>
            <w:hideMark/>
          </w:tcPr>
          <w:p w14:paraId="5526ED5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c>
          <w:tcPr>
            <w:tcW w:w="318" w:type="pct"/>
            <w:shd w:val="clear" w:color="auto" w:fill="auto"/>
            <w:noWrap/>
            <w:vAlign w:val="center"/>
            <w:hideMark/>
          </w:tcPr>
          <w:p w14:paraId="516B35C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76.80</w:t>
            </w:r>
          </w:p>
        </w:tc>
      </w:tr>
      <w:tr w:rsidR="00387565" w:rsidRPr="00387565" w14:paraId="40E172AC" w14:textId="77777777" w:rsidTr="00AC04B8">
        <w:trPr>
          <w:trHeight w:val="300"/>
        </w:trPr>
        <w:tc>
          <w:tcPr>
            <w:tcW w:w="529" w:type="pct"/>
            <w:shd w:val="clear" w:color="auto" w:fill="auto"/>
            <w:noWrap/>
            <w:vAlign w:val="center"/>
            <w:hideMark/>
          </w:tcPr>
          <w:p w14:paraId="1CE1603C"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Profit before Tax</w:t>
            </w:r>
          </w:p>
        </w:tc>
        <w:tc>
          <w:tcPr>
            <w:tcW w:w="288" w:type="pct"/>
            <w:shd w:val="clear" w:color="auto" w:fill="auto"/>
            <w:noWrap/>
            <w:vAlign w:val="center"/>
            <w:hideMark/>
          </w:tcPr>
          <w:p w14:paraId="0D35B04C"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150.20</w:t>
            </w:r>
          </w:p>
        </w:tc>
        <w:tc>
          <w:tcPr>
            <w:tcW w:w="312" w:type="pct"/>
            <w:shd w:val="clear" w:color="auto" w:fill="auto"/>
            <w:noWrap/>
            <w:vAlign w:val="center"/>
            <w:hideMark/>
          </w:tcPr>
          <w:p w14:paraId="5FB9068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276.01</w:t>
            </w:r>
          </w:p>
        </w:tc>
        <w:tc>
          <w:tcPr>
            <w:tcW w:w="323" w:type="pct"/>
            <w:shd w:val="clear" w:color="auto" w:fill="auto"/>
            <w:noWrap/>
            <w:vAlign w:val="center"/>
            <w:hideMark/>
          </w:tcPr>
          <w:p w14:paraId="583D899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204.91</w:t>
            </w:r>
          </w:p>
        </w:tc>
        <w:tc>
          <w:tcPr>
            <w:tcW w:w="323" w:type="pct"/>
            <w:shd w:val="clear" w:color="auto" w:fill="auto"/>
            <w:noWrap/>
            <w:vAlign w:val="center"/>
            <w:hideMark/>
          </w:tcPr>
          <w:p w14:paraId="4BD375E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261.74</w:t>
            </w:r>
          </w:p>
        </w:tc>
        <w:tc>
          <w:tcPr>
            <w:tcW w:w="323" w:type="pct"/>
            <w:shd w:val="clear" w:color="auto" w:fill="auto"/>
            <w:noWrap/>
            <w:vAlign w:val="center"/>
            <w:hideMark/>
          </w:tcPr>
          <w:p w14:paraId="0A5F5D9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320.47</w:t>
            </w:r>
          </w:p>
        </w:tc>
        <w:tc>
          <w:tcPr>
            <w:tcW w:w="323" w:type="pct"/>
            <w:shd w:val="clear" w:color="auto" w:fill="auto"/>
            <w:noWrap/>
            <w:vAlign w:val="center"/>
            <w:hideMark/>
          </w:tcPr>
          <w:p w14:paraId="07970E14"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380.49</w:t>
            </w:r>
          </w:p>
        </w:tc>
        <w:tc>
          <w:tcPr>
            <w:tcW w:w="323" w:type="pct"/>
            <w:shd w:val="clear" w:color="auto" w:fill="auto"/>
            <w:noWrap/>
            <w:vAlign w:val="center"/>
            <w:hideMark/>
          </w:tcPr>
          <w:p w14:paraId="4903D80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441.07</w:t>
            </w:r>
          </w:p>
        </w:tc>
        <w:tc>
          <w:tcPr>
            <w:tcW w:w="323" w:type="pct"/>
            <w:shd w:val="clear" w:color="auto" w:fill="auto"/>
            <w:noWrap/>
            <w:vAlign w:val="center"/>
            <w:hideMark/>
          </w:tcPr>
          <w:p w14:paraId="3383585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503.70</w:t>
            </w:r>
          </w:p>
        </w:tc>
        <w:tc>
          <w:tcPr>
            <w:tcW w:w="323" w:type="pct"/>
            <w:shd w:val="clear" w:color="auto" w:fill="auto"/>
            <w:noWrap/>
            <w:vAlign w:val="center"/>
            <w:hideMark/>
          </w:tcPr>
          <w:p w14:paraId="50DFD1C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571.36</w:t>
            </w:r>
          </w:p>
        </w:tc>
        <w:tc>
          <w:tcPr>
            <w:tcW w:w="323" w:type="pct"/>
            <w:shd w:val="clear" w:color="auto" w:fill="auto"/>
            <w:noWrap/>
            <w:vAlign w:val="center"/>
            <w:hideMark/>
          </w:tcPr>
          <w:p w14:paraId="357E80AD"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644.73</w:t>
            </w:r>
          </w:p>
        </w:tc>
        <w:tc>
          <w:tcPr>
            <w:tcW w:w="323" w:type="pct"/>
            <w:shd w:val="clear" w:color="auto" w:fill="auto"/>
            <w:noWrap/>
            <w:vAlign w:val="center"/>
            <w:hideMark/>
          </w:tcPr>
          <w:p w14:paraId="511B4317"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724.48</w:t>
            </w:r>
          </w:p>
        </w:tc>
        <w:tc>
          <w:tcPr>
            <w:tcW w:w="323" w:type="pct"/>
            <w:shd w:val="clear" w:color="auto" w:fill="auto"/>
            <w:noWrap/>
            <w:vAlign w:val="center"/>
            <w:hideMark/>
          </w:tcPr>
          <w:p w14:paraId="1DE9A5D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811.38</w:t>
            </w:r>
          </w:p>
        </w:tc>
        <w:tc>
          <w:tcPr>
            <w:tcW w:w="323" w:type="pct"/>
            <w:shd w:val="clear" w:color="auto" w:fill="auto"/>
            <w:noWrap/>
            <w:vAlign w:val="center"/>
            <w:hideMark/>
          </w:tcPr>
          <w:p w14:paraId="278B2250"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906.22</w:t>
            </w:r>
          </w:p>
        </w:tc>
        <w:tc>
          <w:tcPr>
            <w:tcW w:w="318" w:type="pct"/>
            <w:shd w:val="clear" w:color="auto" w:fill="auto"/>
            <w:noWrap/>
            <w:vAlign w:val="center"/>
            <w:hideMark/>
          </w:tcPr>
          <w:p w14:paraId="1FB0134F"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1009.89</w:t>
            </w:r>
          </w:p>
        </w:tc>
      </w:tr>
      <w:tr w:rsidR="00387565" w:rsidRPr="00387565" w14:paraId="3784E157" w14:textId="77777777" w:rsidTr="00AC04B8">
        <w:trPr>
          <w:trHeight w:val="461"/>
        </w:trPr>
        <w:tc>
          <w:tcPr>
            <w:tcW w:w="529" w:type="pct"/>
            <w:shd w:val="clear" w:color="auto" w:fill="auto"/>
            <w:noWrap/>
            <w:vAlign w:val="center"/>
            <w:hideMark/>
          </w:tcPr>
          <w:p w14:paraId="23F91A6F" w14:textId="77777777" w:rsidR="00387565" w:rsidRPr="00387565" w:rsidRDefault="00387565" w:rsidP="00AC04B8">
            <w:pPr>
              <w:rPr>
                <w:rFonts w:asciiTheme="minorHAnsi" w:hAnsiTheme="minorHAnsi" w:cstheme="minorHAnsi"/>
                <w:sz w:val="22"/>
                <w:szCs w:val="22"/>
              </w:rPr>
            </w:pPr>
            <w:r w:rsidRPr="00387565">
              <w:rPr>
                <w:rFonts w:asciiTheme="minorHAnsi" w:hAnsiTheme="minorHAnsi" w:cstheme="minorHAnsi"/>
                <w:sz w:val="22"/>
                <w:szCs w:val="22"/>
              </w:rPr>
              <w:t>Taxation</w:t>
            </w:r>
          </w:p>
        </w:tc>
        <w:tc>
          <w:tcPr>
            <w:tcW w:w="288" w:type="pct"/>
            <w:shd w:val="clear" w:color="auto" w:fill="auto"/>
            <w:noWrap/>
            <w:vAlign w:val="center"/>
            <w:hideMark/>
          </w:tcPr>
          <w:p w14:paraId="2677E80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42.22</w:t>
            </w:r>
          </w:p>
        </w:tc>
        <w:tc>
          <w:tcPr>
            <w:tcW w:w="312" w:type="pct"/>
            <w:shd w:val="clear" w:color="auto" w:fill="auto"/>
            <w:noWrap/>
            <w:vAlign w:val="center"/>
            <w:hideMark/>
          </w:tcPr>
          <w:p w14:paraId="610CDD88"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71.76</w:t>
            </w:r>
          </w:p>
        </w:tc>
        <w:tc>
          <w:tcPr>
            <w:tcW w:w="323" w:type="pct"/>
            <w:shd w:val="clear" w:color="auto" w:fill="auto"/>
            <w:noWrap/>
            <w:vAlign w:val="center"/>
            <w:hideMark/>
          </w:tcPr>
          <w:p w14:paraId="459BA2D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53.28</w:t>
            </w:r>
          </w:p>
        </w:tc>
        <w:tc>
          <w:tcPr>
            <w:tcW w:w="323" w:type="pct"/>
            <w:shd w:val="clear" w:color="auto" w:fill="auto"/>
            <w:noWrap/>
            <w:vAlign w:val="center"/>
            <w:hideMark/>
          </w:tcPr>
          <w:p w14:paraId="7EC201C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0.00</w:t>
            </w:r>
          </w:p>
        </w:tc>
        <w:tc>
          <w:tcPr>
            <w:tcW w:w="323" w:type="pct"/>
            <w:shd w:val="clear" w:color="auto" w:fill="auto"/>
            <w:noWrap/>
            <w:vAlign w:val="center"/>
            <w:hideMark/>
          </w:tcPr>
          <w:p w14:paraId="73CBA8B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151.38</w:t>
            </w:r>
          </w:p>
        </w:tc>
        <w:tc>
          <w:tcPr>
            <w:tcW w:w="323" w:type="pct"/>
            <w:shd w:val="clear" w:color="auto" w:fill="auto"/>
            <w:noWrap/>
            <w:vAlign w:val="center"/>
            <w:hideMark/>
          </w:tcPr>
          <w:p w14:paraId="6714DBA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98.93</w:t>
            </w:r>
          </w:p>
        </w:tc>
        <w:tc>
          <w:tcPr>
            <w:tcW w:w="323" w:type="pct"/>
            <w:shd w:val="clear" w:color="auto" w:fill="auto"/>
            <w:noWrap/>
            <w:vAlign w:val="center"/>
            <w:hideMark/>
          </w:tcPr>
          <w:p w14:paraId="263ABDA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114.68</w:t>
            </w:r>
          </w:p>
        </w:tc>
        <w:tc>
          <w:tcPr>
            <w:tcW w:w="323" w:type="pct"/>
            <w:shd w:val="clear" w:color="auto" w:fill="auto"/>
            <w:noWrap/>
            <w:vAlign w:val="center"/>
            <w:hideMark/>
          </w:tcPr>
          <w:p w14:paraId="368992EB"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130.96</w:t>
            </w:r>
          </w:p>
        </w:tc>
        <w:tc>
          <w:tcPr>
            <w:tcW w:w="323" w:type="pct"/>
            <w:shd w:val="clear" w:color="auto" w:fill="auto"/>
            <w:noWrap/>
            <w:vAlign w:val="center"/>
            <w:hideMark/>
          </w:tcPr>
          <w:p w14:paraId="56D61B82"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148.55</w:t>
            </w:r>
          </w:p>
        </w:tc>
        <w:tc>
          <w:tcPr>
            <w:tcW w:w="323" w:type="pct"/>
            <w:shd w:val="clear" w:color="auto" w:fill="auto"/>
            <w:noWrap/>
            <w:vAlign w:val="center"/>
            <w:hideMark/>
          </w:tcPr>
          <w:p w14:paraId="6EEA37C5"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167.63</w:t>
            </w:r>
          </w:p>
        </w:tc>
        <w:tc>
          <w:tcPr>
            <w:tcW w:w="323" w:type="pct"/>
            <w:shd w:val="clear" w:color="auto" w:fill="auto"/>
            <w:noWrap/>
            <w:vAlign w:val="center"/>
            <w:hideMark/>
          </w:tcPr>
          <w:p w14:paraId="2A6A6FD6"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188.37</w:t>
            </w:r>
          </w:p>
        </w:tc>
        <w:tc>
          <w:tcPr>
            <w:tcW w:w="323" w:type="pct"/>
            <w:shd w:val="clear" w:color="auto" w:fill="auto"/>
            <w:noWrap/>
            <w:vAlign w:val="center"/>
            <w:hideMark/>
          </w:tcPr>
          <w:p w14:paraId="5051348A"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210.96</w:t>
            </w:r>
          </w:p>
        </w:tc>
        <w:tc>
          <w:tcPr>
            <w:tcW w:w="323" w:type="pct"/>
            <w:shd w:val="clear" w:color="auto" w:fill="auto"/>
            <w:noWrap/>
            <w:vAlign w:val="center"/>
            <w:hideMark/>
          </w:tcPr>
          <w:p w14:paraId="56597D21"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235.62</w:t>
            </w:r>
          </w:p>
        </w:tc>
        <w:tc>
          <w:tcPr>
            <w:tcW w:w="318" w:type="pct"/>
            <w:shd w:val="clear" w:color="auto" w:fill="auto"/>
            <w:noWrap/>
            <w:vAlign w:val="center"/>
            <w:hideMark/>
          </w:tcPr>
          <w:p w14:paraId="42224383" w14:textId="77777777" w:rsidR="00387565" w:rsidRPr="00387565" w:rsidRDefault="00387565" w:rsidP="00AC04B8">
            <w:pPr>
              <w:jc w:val="center"/>
              <w:rPr>
                <w:rFonts w:asciiTheme="minorHAnsi" w:hAnsiTheme="minorHAnsi" w:cstheme="minorHAnsi"/>
                <w:sz w:val="22"/>
                <w:szCs w:val="22"/>
              </w:rPr>
            </w:pPr>
            <w:r w:rsidRPr="00387565">
              <w:rPr>
                <w:rFonts w:asciiTheme="minorHAnsi" w:hAnsiTheme="minorHAnsi" w:cstheme="minorHAnsi"/>
                <w:sz w:val="22"/>
                <w:szCs w:val="22"/>
              </w:rPr>
              <w:t>262.57</w:t>
            </w:r>
          </w:p>
        </w:tc>
      </w:tr>
      <w:tr w:rsidR="00382868" w:rsidRPr="00387565" w14:paraId="69FBA5C7" w14:textId="77777777" w:rsidTr="00AC04B8">
        <w:trPr>
          <w:trHeight w:val="411"/>
        </w:trPr>
        <w:tc>
          <w:tcPr>
            <w:tcW w:w="529" w:type="pct"/>
            <w:shd w:val="clear" w:color="auto" w:fill="002060"/>
            <w:noWrap/>
            <w:vAlign w:val="center"/>
            <w:hideMark/>
          </w:tcPr>
          <w:p w14:paraId="7FC59DE5" w14:textId="77777777" w:rsidR="00387565" w:rsidRPr="00382868" w:rsidRDefault="00387565" w:rsidP="00AC04B8">
            <w:pPr>
              <w:rPr>
                <w:rFonts w:asciiTheme="minorHAnsi" w:hAnsiTheme="minorHAnsi" w:cstheme="minorHAnsi"/>
                <w:b/>
                <w:sz w:val="22"/>
                <w:szCs w:val="22"/>
              </w:rPr>
            </w:pPr>
            <w:r w:rsidRPr="00382868">
              <w:rPr>
                <w:rFonts w:asciiTheme="minorHAnsi" w:hAnsiTheme="minorHAnsi" w:cstheme="minorHAnsi"/>
                <w:b/>
                <w:sz w:val="22"/>
                <w:szCs w:val="22"/>
              </w:rPr>
              <w:t>Profit after Tax</w:t>
            </w:r>
          </w:p>
        </w:tc>
        <w:tc>
          <w:tcPr>
            <w:tcW w:w="288" w:type="pct"/>
            <w:shd w:val="clear" w:color="auto" w:fill="002060"/>
            <w:noWrap/>
            <w:vAlign w:val="center"/>
            <w:hideMark/>
          </w:tcPr>
          <w:p w14:paraId="5B474B7B"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107.98</w:t>
            </w:r>
          </w:p>
        </w:tc>
        <w:tc>
          <w:tcPr>
            <w:tcW w:w="312" w:type="pct"/>
            <w:shd w:val="clear" w:color="auto" w:fill="002060"/>
            <w:noWrap/>
            <w:vAlign w:val="center"/>
            <w:hideMark/>
          </w:tcPr>
          <w:p w14:paraId="5927A019"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204.25</w:t>
            </w:r>
          </w:p>
        </w:tc>
        <w:tc>
          <w:tcPr>
            <w:tcW w:w="323" w:type="pct"/>
            <w:shd w:val="clear" w:color="auto" w:fill="002060"/>
            <w:noWrap/>
            <w:vAlign w:val="center"/>
            <w:hideMark/>
          </w:tcPr>
          <w:p w14:paraId="6035C6EE"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151.63</w:t>
            </w:r>
          </w:p>
        </w:tc>
        <w:tc>
          <w:tcPr>
            <w:tcW w:w="323" w:type="pct"/>
            <w:shd w:val="clear" w:color="auto" w:fill="002060"/>
            <w:noWrap/>
            <w:vAlign w:val="center"/>
            <w:hideMark/>
          </w:tcPr>
          <w:p w14:paraId="0A1D8F3A"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261.74</w:t>
            </w:r>
          </w:p>
        </w:tc>
        <w:tc>
          <w:tcPr>
            <w:tcW w:w="323" w:type="pct"/>
            <w:shd w:val="clear" w:color="auto" w:fill="002060"/>
            <w:noWrap/>
            <w:vAlign w:val="center"/>
            <w:hideMark/>
          </w:tcPr>
          <w:p w14:paraId="2B0C53BA"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169.09</w:t>
            </w:r>
          </w:p>
        </w:tc>
        <w:tc>
          <w:tcPr>
            <w:tcW w:w="323" w:type="pct"/>
            <w:shd w:val="clear" w:color="auto" w:fill="002060"/>
            <w:noWrap/>
            <w:vAlign w:val="center"/>
            <w:hideMark/>
          </w:tcPr>
          <w:p w14:paraId="12F4CE21"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281.56</w:t>
            </w:r>
          </w:p>
        </w:tc>
        <w:tc>
          <w:tcPr>
            <w:tcW w:w="323" w:type="pct"/>
            <w:shd w:val="clear" w:color="auto" w:fill="002060"/>
            <w:noWrap/>
            <w:vAlign w:val="center"/>
            <w:hideMark/>
          </w:tcPr>
          <w:p w14:paraId="54948D5F"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326.39</w:t>
            </w:r>
          </w:p>
        </w:tc>
        <w:tc>
          <w:tcPr>
            <w:tcW w:w="323" w:type="pct"/>
            <w:shd w:val="clear" w:color="auto" w:fill="002060"/>
            <w:noWrap/>
            <w:vAlign w:val="center"/>
            <w:hideMark/>
          </w:tcPr>
          <w:p w14:paraId="620056FE"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372.74</w:t>
            </w:r>
          </w:p>
        </w:tc>
        <w:tc>
          <w:tcPr>
            <w:tcW w:w="323" w:type="pct"/>
            <w:shd w:val="clear" w:color="auto" w:fill="002060"/>
            <w:noWrap/>
            <w:vAlign w:val="center"/>
            <w:hideMark/>
          </w:tcPr>
          <w:p w14:paraId="4216342D"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422.81</w:t>
            </w:r>
          </w:p>
        </w:tc>
        <w:tc>
          <w:tcPr>
            <w:tcW w:w="323" w:type="pct"/>
            <w:shd w:val="clear" w:color="auto" w:fill="002060"/>
            <w:noWrap/>
            <w:vAlign w:val="center"/>
            <w:hideMark/>
          </w:tcPr>
          <w:p w14:paraId="68DC7D62"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477.10</w:t>
            </w:r>
          </w:p>
        </w:tc>
        <w:tc>
          <w:tcPr>
            <w:tcW w:w="323" w:type="pct"/>
            <w:shd w:val="clear" w:color="auto" w:fill="002060"/>
            <w:noWrap/>
            <w:vAlign w:val="center"/>
            <w:hideMark/>
          </w:tcPr>
          <w:p w14:paraId="6DC30D0A"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536.12</w:t>
            </w:r>
          </w:p>
        </w:tc>
        <w:tc>
          <w:tcPr>
            <w:tcW w:w="323" w:type="pct"/>
            <w:shd w:val="clear" w:color="auto" w:fill="002060"/>
            <w:noWrap/>
            <w:vAlign w:val="center"/>
            <w:hideMark/>
          </w:tcPr>
          <w:p w14:paraId="6ED81CCF"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600.42</w:t>
            </w:r>
          </w:p>
        </w:tc>
        <w:tc>
          <w:tcPr>
            <w:tcW w:w="323" w:type="pct"/>
            <w:shd w:val="clear" w:color="auto" w:fill="002060"/>
            <w:noWrap/>
            <w:vAlign w:val="center"/>
            <w:hideMark/>
          </w:tcPr>
          <w:p w14:paraId="73D62BDB"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670.60</w:t>
            </w:r>
          </w:p>
        </w:tc>
        <w:tc>
          <w:tcPr>
            <w:tcW w:w="318" w:type="pct"/>
            <w:shd w:val="clear" w:color="auto" w:fill="002060"/>
            <w:noWrap/>
            <w:vAlign w:val="center"/>
            <w:hideMark/>
          </w:tcPr>
          <w:p w14:paraId="7A5D57BB" w14:textId="77777777" w:rsidR="00387565" w:rsidRPr="00382868" w:rsidRDefault="00387565" w:rsidP="00AC04B8">
            <w:pPr>
              <w:jc w:val="center"/>
              <w:rPr>
                <w:rFonts w:asciiTheme="minorHAnsi" w:hAnsiTheme="minorHAnsi" w:cstheme="minorHAnsi"/>
                <w:b/>
                <w:sz w:val="22"/>
                <w:szCs w:val="22"/>
              </w:rPr>
            </w:pPr>
            <w:r w:rsidRPr="00382868">
              <w:rPr>
                <w:rFonts w:asciiTheme="minorHAnsi" w:hAnsiTheme="minorHAnsi" w:cstheme="minorHAnsi"/>
                <w:b/>
                <w:sz w:val="22"/>
                <w:szCs w:val="22"/>
              </w:rPr>
              <w:t>747.32</w:t>
            </w:r>
          </w:p>
        </w:tc>
      </w:tr>
    </w:tbl>
    <w:p w14:paraId="7613C571" w14:textId="77777777" w:rsidR="00382868" w:rsidRDefault="00382868" w:rsidP="00382868">
      <w:pPr>
        <w:pStyle w:val="ListParagraph"/>
        <w:spacing w:line="360" w:lineRule="auto"/>
        <w:ind w:left="1429"/>
        <w:jc w:val="both"/>
        <w:rPr>
          <w:rFonts w:ascii="Arial" w:hAnsi="Arial" w:cs="Arial"/>
          <w:b/>
          <w:sz w:val="22"/>
          <w:szCs w:val="22"/>
        </w:rPr>
      </w:pPr>
    </w:p>
    <w:p w14:paraId="17AD1B70" w14:textId="77777777" w:rsidR="00AC04B8" w:rsidRDefault="00AC04B8">
      <w:pPr>
        <w:rPr>
          <w:rFonts w:ascii="Arial" w:hAnsi="Arial" w:cs="Arial"/>
          <w:b/>
          <w:sz w:val="22"/>
          <w:szCs w:val="22"/>
        </w:rPr>
      </w:pPr>
      <w:r>
        <w:rPr>
          <w:rFonts w:ascii="Arial" w:hAnsi="Arial" w:cs="Arial"/>
          <w:b/>
          <w:sz w:val="22"/>
          <w:szCs w:val="22"/>
        </w:rPr>
        <w:br w:type="page"/>
      </w:r>
    </w:p>
    <w:p w14:paraId="6F8A6D72" w14:textId="30ED38E9" w:rsidR="00382868" w:rsidRDefault="00382868" w:rsidP="0046530C">
      <w:pPr>
        <w:pStyle w:val="ListParagraph"/>
        <w:numPr>
          <w:ilvl w:val="0"/>
          <w:numId w:val="46"/>
        </w:numPr>
        <w:spacing w:after="240" w:line="360" w:lineRule="auto"/>
        <w:ind w:left="1134" w:hanging="425"/>
        <w:jc w:val="both"/>
        <w:rPr>
          <w:rFonts w:ascii="Arial" w:hAnsi="Arial" w:cs="Arial"/>
          <w:b/>
          <w:sz w:val="22"/>
          <w:szCs w:val="22"/>
        </w:rPr>
      </w:pPr>
      <w:r>
        <w:rPr>
          <w:rFonts w:ascii="Arial" w:hAnsi="Arial" w:cs="Arial"/>
          <w:b/>
          <w:sz w:val="22"/>
          <w:szCs w:val="22"/>
        </w:rPr>
        <w:lastRenderedPageBreak/>
        <w:t>KEY FINANCIAL RATIOS</w:t>
      </w:r>
      <w:r w:rsidRPr="00807E3E">
        <w:rPr>
          <w:rFonts w:ascii="Arial" w:hAnsi="Arial" w:cs="Arial"/>
          <w:b/>
          <w:sz w:val="22"/>
          <w:szCs w:val="22"/>
        </w:rPr>
        <w:t xml:space="preserve"> (EXISTING UNIT):</w:t>
      </w:r>
    </w:p>
    <w:tbl>
      <w:tblPr>
        <w:tblW w:w="5105"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1"/>
        <w:gridCol w:w="940"/>
        <w:gridCol w:w="940"/>
        <w:gridCol w:w="940"/>
        <w:gridCol w:w="940"/>
        <w:gridCol w:w="940"/>
        <w:gridCol w:w="940"/>
        <w:gridCol w:w="940"/>
        <w:gridCol w:w="940"/>
        <w:gridCol w:w="940"/>
        <w:gridCol w:w="940"/>
        <w:gridCol w:w="940"/>
        <w:gridCol w:w="940"/>
        <w:gridCol w:w="940"/>
        <w:gridCol w:w="940"/>
      </w:tblGrid>
      <w:tr w:rsidR="0046530C" w:rsidRPr="0046530C" w14:paraId="3E64F73B" w14:textId="77777777" w:rsidTr="0046530C">
        <w:trPr>
          <w:trHeight w:val="315"/>
        </w:trPr>
        <w:tc>
          <w:tcPr>
            <w:tcW w:w="530" w:type="pct"/>
            <w:shd w:val="clear" w:color="auto" w:fill="002060"/>
            <w:noWrap/>
            <w:vAlign w:val="center"/>
            <w:hideMark/>
          </w:tcPr>
          <w:p w14:paraId="2C958FBF" w14:textId="77777777" w:rsidR="0046530C" w:rsidRPr="0046530C" w:rsidRDefault="0046530C" w:rsidP="0046530C">
            <w:pPr>
              <w:spacing w:line="276" w:lineRule="auto"/>
              <w:rPr>
                <w:rFonts w:asciiTheme="minorHAnsi" w:hAnsiTheme="minorHAnsi" w:cstheme="minorHAnsi"/>
                <w:b/>
                <w:sz w:val="22"/>
                <w:szCs w:val="22"/>
              </w:rPr>
            </w:pPr>
            <w:r w:rsidRPr="0046530C">
              <w:rPr>
                <w:rFonts w:asciiTheme="minorHAnsi" w:hAnsiTheme="minorHAnsi" w:cstheme="minorHAnsi"/>
                <w:b/>
                <w:sz w:val="22"/>
                <w:szCs w:val="22"/>
              </w:rPr>
              <w:t>Particular</w:t>
            </w:r>
          </w:p>
        </w:tc>
        <w:tc>
          <w:tcPr>
            <w:tcW w:w="319" w:type="pct"/>
            <w:shd w:val="clear" w:color="auto" w:fill="002060"/>
            <w:noWrap/>
            <w:vAlign w:val="center"/>
            <w:hideMark/>
          </w:tcPr>
          <w:p w14:paraId="00B86A6F"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2022-23</w:t>
            </w:r>
          </w:p>
        </w:tc>
        <w:tc>
          <w:tcPr>
            <w:tcW w:w="319" w:type="pct"/>
            <w:shd w:val="clear" w:color="auto" w:fill="002060"/>
            <w:noWrap/>
            <w:vAlign w:val="center"/>
            <w:hideMark/>
          </w:tcPr>
          <w:p w14:paraId="3DD7C1D9"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2023-24</w:t>
            </w:r>
          </w:p>
        </w:tc>
        <w:tc>
          <w:tcPr>
            <w:tcW w:w="319" w:type="pct"/>
            <w:shd w:val="clear" w:color="auto" w:fill="002060"/>
            <w:noWrap/>
            <w:vAlign w:val="center"/>
            <w:hideMark/>
          </w:tcPr>
          <w:p w14:paraId="19346B0A"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2024-25</w:t>
            </w:r>
          </w:p>
        </w:tc>
        <w:tc>
          <w:tcPr>
            <w:tcW w:w="319" w:type="pct"/>
            <w:shd w:val="clear" w:color="auto" w:fill="002060"/>
            <w:noWrap/>
            <w:vAlign w:val="center"/>
            <w:hideMark/>
          </w:tcPr>
          <w:p w14:paraId="0AFB2F56"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2025-26</w:t>
            </w:r>
          </w:p>
        </w:tc>
        <w:tc>
          <w:tcPr>
            <w:tcW w:w="319" w:type="pct"/>
            <w:shd w:val="clear" w:color="auto" w:fill="002060"/>
            <w:noWrap/>
            <w:vAlign w:val="center"/>
            <w:hideMark/>
          </w:tcPr>
          <w:p w14:paraId="61539B68"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2026-27</w:t>
            </w:r>
          </w:p>
        </w:tc>
        <w:tc>
          <w:tcPr>
            <w:tcW w:w="319" w:type="pct"/>
            <w:shd w:val="clear" w:color="auto" w:fill="002060"/>
            <w:noWrap/>
            <w:vAlign w:val="center"/>
            <w:hideMark/>
          </w:tcPr>
          <w:p w14:paraId="5F7DC237"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2027-28</w:t>
            </w:r>
          </w:p>
        </w:tc>
        <w:tc>
          <w:tcPr>
            <w:tcW w:w="319" w:type="pct"/>
            <w:shd w:val="clear" w:color="auto" w:fill="002060"/>
            <w:noWrap/>
            <w:vAlign w:val="center"/>
            <w:hideMark/>
          </w:tcPr>
          <w:p w14:paraId="7690A539"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2028-29</w:t>
            </w:r>
          </w:p>
        </w:tc>
        <w:tc>
          <w:tcPr>
            <w:tcW w:w="319" w:type="pct"/>
            <w:shd w:val="clear" w:color="auto" w:fill="002060"/>
            <w:noWrap/>
            <w:vAlign w:val="center"/>
            <w:hideMark/>
          </w:tcPr>
          <w:p w14:paraId="261F7578"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2029-30</w:t>
            </w:r>
          </w:p>
        </w:tc>
        <w:tc>
          <w:tcPr>
            <w:tcW w:w="319" w:type="pct"/>
            <w:shd w:val="clear" w:color="auto" w:fill="002060"/>
            <w:noWrap/>
            <w:vAlign w:val="center"/>
            <w:hideMark/>
          </w:tcPr>
          <w:p w14:paraId="1FEA3684"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2030-31</w:t>
            </w:r>
          </w:p>
        </w:tc>
        <w:tc>
          <w:tcPr>
            <w:tcW w:w="319" w:type="pct"/>
            <w:shd w:val="clear" w:color="auto" w:fill="002060"/>
            <w:noWrap/>
            <w:vAlign w:val="center"/>
            <w:hideMark/>
          </w:tcPr>
          <w:p w14:paraId="773A2916"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2031-32</w:t>
            </w:r>
          </w:p>
        </w:tc>
        <w:tc>
          <w:tcPr>
            <w:tcW w:w="319" w:type="pct"/>
            <w:shd w:val="clear" w:color="auto" w:fill="002060"/>
            <w:noWrap/>
            <w:vAlign w:val="center"/>
            <w:hideMark/>
          </w:tcPr>
          <w:p w14:paraId="0D47279B"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2032-33</w:t>
            </w:r>
          </w:p>
        </w:tc>
        <w:tc>
          <w:tcPr>
            <w:tcW w:w="319" w:type="pct"/>
            <w:shd w:val="clear" w:color="auto" w:fill="002060"/>
            <w:noWrap/>
            <w:vAlign w:val="center"/>
            <w:hideMark/>
          </w:tcPr>
          <w:p w14:paraId="7DC72D76"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2033-34</w:t>
            </w:r>
          </w:p>
        </w:tc>
        <w:tc>
          <w:tcPr>
            <w:tcW w:w="319" w:type="pct"/>
            <w:shd w:val="clear" w:color="auto" w:fill="002060"/>
            <w:noWrap/>
            <w:vAlign w:val="center"/>
            <w:hideMark/>
          </w:tcPr>
          <w:p w14:paraId="5D2804FF"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2034-35</w:t>
            </w:r>
          </w:p>
        </w:tc>
        <w:tc>
          <w:tcPr>
            <w:tcW w:w="319" w:type="pct"/>
            <w:shd w:val="clear" w:color="auto" w:fill="002060"/>
            <w:noWrap/>
            <w:vAlign w:val="center"/>
            <w:hideMark/>
          </w:tcPr>
          <w:p w14:paraId="635491A9" w14:textId="77777777" w:rsidR="0046530C" w:rsidRPr="0046530C" w:rsidRDefault="0046530C" w:rsidP="0046530C">
            <w:pPr>
              <w:spacing w:line="276" w:lineRule="auto"/>
              <w:jc w:val="center"/>
              <w:rPr>
                <w:rFonts w:asciiTheme="minorHAnsi" w:hAnsiTheme="minorHAnsi" w:cstheme="minorHAnsi"/>
                <w:b/>
                <w:bCs/>
                <w:sz w:val="22"/>
                <w:szCs w:val="22"/>
              </w:rPr>
            </w:pPr>
            <w:r w:rsidRPr="0046530C">
              <w:rPr>
                <w:rFonts w:asciiTheme="minorHAnsi" w:hAnsiTheme="minorHAnsi" w:cstheme="minorHAnsi"/>
                <w:b/>
                <w:bCs/>
                <w:sz w:val="22"/>
                <w:szCs w:val="22"/>
              </w:rPr>
              <w:t>2035-36</w:t>
            </w:r>
          </w:p>
        </w:tc>
      </w:tr>
      <w:tr w:rsidR="0046530C" w:rsidRPr="0046530C" w14:paraId="4C4989CA" w14:textId="77777777" w:rsidTr="0046530C">
        <w:trPr>
          <w:trHeight w:val="422"/>
        </w:trPr>
        <w:tc>
          <w:tcPr>
            <w:tcW w:w="530" w:type="pct"/>
            <w:shd w:val="clear" w:color="auto" w:fill="auto"/>
            <w:noWrap/>
            <w:vAlign w:val="center"/>
            <w:hideMark/>
          </w:tcPr>
          <w:p w14:paraId="426D6F6B" w14:textId="77777777" w:rsidR="0046530C" w:rsidRPr="0046530C" w:rsidRDefault="0046530C" w:rsidP="0046530C">
            <w:pPr>
              <w:spacing w:line="276" w:lineRule="auto"/>
              <w:rPr>
                <w:rFonts w:asciiTheme="minorHAnsi" w:hAnsiTheme="minorHAnsi" w:cstheme="minorHAnsi"/>
                <w:sz w:val="22"/>
                <w:szCs w:val="22"/>
              </w:rPr>
            </w:pPr>
            <w:r w:rsidRPr="0046530C">
              <w:rPr>
                <w:rFonts w:asciiTheme="minorHAnsi" w:hAnsiTheme="minorHAnsi" w:cstheme="minorHAnsi"/>
                <w:sz w:val="22"/>
                <w:szCs w:val="22"/>
              </w:rPr>
              <w:t>EBITDA</w:t>
            </w:r>
          </w:p>
        </w:tc>
        <w:tc>
          <w:tcPr>
            <w:tcW w:w="319" w:type="pct"/>
            <w:shd w:val="clear" w:color="auto" w:fill="auto"/>
            <w:noWrap/>
            <w:vAlign w:val="center"/>
            <w:hideMark/>
          </w:tcPr>
          <w:p w14:paraId="7B5845AB" w14:textId="77777777" w:rsidR="0046530C" w:rsidRDefault="0046530C" w:rsidP="0046530C">
            <w:pPr>
              <w:jc w:val="center"/>
              <w:rPr>
                <w:rFonts w:ascii="Calibri" w:hAnsi="Calibri" w:cs="Calibri"/>
                <w:sz w:val="22"/>
                <w:szCs w:val="22"/>
              </w:rPr>
            </w:pPr>
            <w:r>
              <w:rPr>
                <w:rFonts w:ascii="Calibri" w:hAnsi="Calibri" w:cs="Calibri"/>
                <w:sz w:val="22"/>
                <w:szCs w:val="22"/>
              </w:rPr>
              <w:t>338.17</w:t>
            </w:r>
          </w:p>
        </w:tc>
        <w:tc>
          <w:tcPr>
            <w:tcW w:w="319" w:type="pct"/>
            <w:shd w:val="clear" w:color="auto" w:fill="auto"/>
            <w:noWrap/>
            <w:vAlign w:val="center"/>
            <w:hideMark/>
          </w:tcPr>
          <w:p w14:paraId="04759D3F" w14:textId="77777777" w:rsidR="0046530C" w:rsidRDefault="0046530C" w:rsidP="0046530C">
            <w:pPr>
              <w:jc w:val="center"/>
              <w:rPr>
                <w:rFonts w:ascii="Calibri" w:hAnsi="Calibri" w:cs="Calibri"/>
                <w:sz w:val="22"/>
                <w:szCs w:val="22"/>
              </w:rPr>
            </w:pPr>
            <w:r>
              <w:rPr>
                <w:rFonts w:ascii="Calibri" w:hAnsi="Calibri" w:cs="Calibri"/>
                <w:sz w:val="22"/>
                <w:szCs w:val="22"/>
              </w:rPr>
              <w:t>473.34</w:t>
            </w:r>
          </w:p>
        </w:tc>
        <w:tc>
          <w:tcPr>
            <w:tcW w:w="319" w:type="pct"/>
            <w:shd w:val="clear" w:color="auto" w:fill="auto"/>
            <w:noWrap/>
            <w:vAlign w:val="center"/>
            <w:hideMark/>
          </w:tcPr>
          <w:p w14:paraId="2F1E318F" w14:textId="77777777" w:rsidR="0046530C" w:rsidRDefault="0046530C" w:rsidP="0046530C">
            <w:pPr>
              <w:jc w:val="center"/>
              <w:rPr>
                <w:rFonts w:ascii="Calibri" w:hAnsi="Calibri" w:cs="Calibri"/>
                <w:sz w:val="22"/>
                <w:szCs w:val="22"/>
              </w:rPr>
            </w:pPr>
            <w:r>
              <w:rPr>
                <w:rFonts w:ascii="Calibri" w:hAnsi="Calibri" w:cs="Calibri"/>
                <w:sz w:val="22"/>
                <w:szCs w:val="22"/>
              </w:rPr>
              <w:t>389.00</w:t>
            </w:r>
          </w:p>
        </w:tc>
        <w:tc>
          <w:tcPr>
            <w:tcW w:w="319" w:type="pct"/>
            <w:shd w:val="clear" w:color="auto" w:fill="auto"/>
            <w:noWrap/>
            <w:vAlign w:val="center"/>
            <w:hideMark/>
          </w:tcPr>
          <w:p w14:paraId="34601337" w14:textId="77777777" w:rsidR="0046530C" w:rsidRDefault="0046530C" w:rsidP="0046530C">
            <w:pPr>
              <w:jc w:val="center"/>
              <w:rPr>
                <w:rFonts w:ascii="Calibri" w:hAnsi="Calibri" w:cs="Calibri"/>
                <w:sz w:val="22"/>
                <w:szCs w:val="22"/>
              </w:rPr>
            </w:pPr>
            <w:r>
              <w:rPr>
                <w:rFonts w:ascii="Calibri" w:hAnsi="Calibri" w:cs="Calibri"/>
                <w:sz w:val="22"/>
                <w:szCs w:val="22"/>
              </w:rPr>
              <w:t>427.90</w:t>
            </w:r>
          </w:p>
        </w:tc>
        <w:tc>
          <w:tcPr>
            <w:tcW w:w="319" w:type="pct"/>
            <w:shd w:val="clear" w:color="auto" w:fill="auto"/>
            <w:noWrap/>
            <w:vAlign w:val="center"/>
            <w:hideMark/>
          </w:tcPr>
          <w:p w14:paraId="64CDFDC5" w14:textId="77777777" w:rsidR="0046530C" w:rsidRDefault="0046530C" w:rsidP="0046530C">
            <w:pPr>
              <w:jc w:val="center"/>
              <w:rPr>
                <w:rFonts w:ascii="Calibri" w:hAnsi="Calibri" w:cs="Calibri"/>
                <w:sz w:val="22"/>
                <w:szCs w:val="22"/>
              </w:rPr>
            </w:pPr>
            <w:r>
              <w:rPr>
                <w:rFonts w:ascii="Calibri" w:hAnsi="Calibri" w:cs="Calibri"/>
                <w:sz w:val="22"/>
                <w:szCs w:val="22"/>
              </w:rPr>
              <w:t>470.69</w:t>
            </w:r>
          </w:p>
        </w:tc>
        <w:tc>
          <w:tcPr>
            <w:tcW w:w="319" w:type="pct"/>
            <w:shd w:val="clear" w:color="auto" w:fill="auto"/>
            <w:noWrap/>
            <w:vAlign w:val="center"/>
            <w:hideMark/>
          </w:tcPr>
          <w:p w14:paraId="4D8D51C5" w14:textId="77777777" w:rsidR="0046530C" w:rsidRDefault="0046530C" w:rsidP="0046530C">
            <w:pPr>
              <w:jc w:val="center"/>
              <w:rPr>
                <w:rFonts w:ascii="Calibri" w:hAnsi="Calibri" w:cs="Calibri"/>
                <w:sz w:val="22"/>
                <w:szCs w:val="22"/>
              </w:rPr>
            </w:pPr>
            <w:r>
              <w:rPr>
                <w:rFonts w:ascii="Calibri" w:hAnsi="Calibri" w:cs="Calibri"/>
                <w:sz w:val="22"/>
                <w:szCs w:val="22"/>
              </w:rPr>
              <w:t>517.76</w:t>
            </w:r>
          </w:p>
        </w:tc>
        <w:tc>
          <w:tcPr>
            <w:tcW w:w="319" w:type="pct"/>
            <w:shd w:val="clear" w:color="auto" w:fill="auto"/>
            <w:noWrap/>
            <w:vAlign w:val="center"/>
            <w:hideMark/>
          </w:tcPr>
          <w:p w14:paraId="4186DF4A" w14:textId="77777777" w:rsidR="0046530C" w:rsidRDefault="0046530C" w:rsidP="0046530C">
            <w:pPr>
              <w:jc w:val="center"/>
              <w:rPr>
                <w:rFonts w:ascii="Calibri" w:hAnsi="Calibri" w:cs="Calibri"/>
                <w:sz w:val="22"/>
                <w:szCs w:val="22"/>
              </w:rPr>
            </w:pPr>
            <w:r>
              <w:rPr>
                <w:rFonts w:ascii="Calibri" w:hAnsi="Calibri" w:cs="Calibri"/>
                <w:sz w:val="22"/>
                <w:szCs w:val="22"/>
              </w:rPr>
              <w:t>569.53</w:t>
            </w:r>
          </w:p>
        </w:tc>
        <w:tc>
          <w:tcPr>
            <w:tcW w:w="319" w:type="pct"/>
            <w:shd w:val="clear" w:color="auto" w:fill="auto"/>
            <w:noWrap/>
            <w:vAlign w:val="center"/>
            <w:hideMark/>
          </w:tcPr>
          <w:p w14:paraId="6E30E2DC" w14:textId="77777777" w:rsidR="0046530C" w:rsidRDefault="0046530C" w:rsidP="0046530C">
            <w:pPr>
              <w:jc w:val="center"/>
              <w:rPr>
                <w:rFonts w:ascii="Calibri" w:hAnsi="Calibri" w:cs="Calibri"/>
                <w:sz w:val="22"/>
                <w:szCs w:val="22"/>
              </w:rPr>
            </w:pPr>
            <w:r>
              <w:rPr>
                <w:rFonts w:ascii="Calibri" w:hAnsi="Calibri" w:cs="Calibri"/>
                <w:sz w:val="22"/>
                <w:szCs w:val="22"/>
              </w:rPr>
              <w:t>626.49</w:t>
            </w:r>
          </w:p>
        </w:tc>
        <w:tc>
          <w:tcPr>
            <w:tcW w:w="319" w:type="pct"/>
            <w:shd w:val="clear" w:color="auto" w:fill="auto"/>
            <w:noWrap/>
            <w:vAlign w:val="center"/>
            <w:hideMark/>
          </w:tcPr>
          <w:p w14:paraId="647C0EFA" w14:textId="77777777" w:rsidR="0046530C" w:rsidRDefault="0046530C" w:rsidP="0046530C">
            <w:pPr>
              <w:jc w:val="center"/>
              <w:rPr>
                <w:rFonts w:ascii="Calibri" w:hAnsi="Calibri" w:cs="Calibri"/>
                <w:sz w:val="22"/>
                <w:szCs w:val="22"/>
              </w:rPr>
            </w:pPr>
            <w:r>
              <w:rPr>
                <w:rFonts w:ascii="Calibri" w:hAnsi="Calibri" w:cs="Calibri"/>
                <w:sz w:val="22"/>
                <w:szCs w:val="22"/>
              </w:rPr>
              <w:t>689.14</w:t>
            </w:r>
          </w:p>
        </w:tc>
        <w:tc>
          <w:tcPr>
            <w:tcW w:w="319" w:type="pct"/>
            <w:shd w:val="clear" w:color="auto" w:fill="auto"/>
            <w:noWrap/>
            <w:vAlign w:val="center"/>
            <w:hideMark/>
          </w:tcPr>
          <w:p w14:paraId="06576CCF" w14:textId="77777777" w:rsidR="0046530C" w:rsidRDefault="0046530C" w:rsidP="0046530C">
            <w:pPr>
              <w:jc w:val="center"/>
              <w:rPr>
                <w:rFonts w:ascii="Calibri" w:hAnsi="Calibri" w:cs="Calibri"/>
                <w:sz w:val="22"/>
                <w:szCs w:val="22"/>
              </w:rPr>
            </w:pPr>
            <w:r>
              <w:rPr>
                <w:rFonts w:ascii="Calibri" w:hAnsi="Calibri" w:cs="Calibri"/>
                <w:sz w:val="22"/>
                <w:szCs w:val="22"/>
              </w:rPr>
              <w:t>758.05</w:t>
            </w:r>
          </w:p>
        </w:tc>
        <w:tc>
          <w:tcPr>
            <w:tcW w:w="319" w:type="pct"/>
            <w:shd w:val="clear" w:color="auto" w:fill="auto"/>
            <w:noWrap/>
            <w:vAlign w:val="center"/>
            <w:hideMark/>
          </w:tcPr>
          <w:p w14:paraId="62F5E876" w14:textId="77777777" w:rsidR="0046530C" w:rsidRDefault="0046530C" w:rsidP="0046530C">
            <w:pPr>
              <w:jc w:val="center"/>
              <w:rPr>
                <w:rFonts w:ascii="Calibri" w:hAnsi="Calibri" w:cs="Calibri"/>
                <w:sz w:val="22"/>
                <w:szCs w:val="22"/>
              </w:rPr>
            </w:pPr>
            <w:r>
              <w:rPr>
                <w:rFonts w:ascii="Calibri" w:hAnsi="Calibri" w:cs="Calibri"/>
                <w:sz w:val="22"/>
                <w:szCs w:val="22"/>
              </w:rPr>
              <w:t>833.86</w:t>
            </w:r>
          </w:p>
        </w:tc>
        <w:tc>
          <w:tcPr>
            <w:tcW w:w="319" w:type="pct"/>
            <w:shd w:val="clear" w:color="auto" w:fill="auto"/>
            <w:noWrap/>
            <w:vAlign w:val="center"/>
            <w:hideMark/>
          </w:tcPr>
          <w:p w14:paraId="0EE3D79A" w14:textId="77777777" w:rsidR="0046530C" w:rsidRDefault="0046530C" w:rsidP="0046530C">
            <w:pPr>
              <w:jc w:val="center"/>
              <w:rPr>
                <w:rFonts w:ascii="Calibri" w:hAnsi="Calibri" w:cs="Calibri"/>
                <w:sz w:val="22"/>
                <w:szCs w:val="22"/>
              </w:rPr>
            </w:pPr>
            <w:r>
              <w:rPr>
                <w:rFonts w:ascii="Calibri" w:hAnsi="Calibri" w:cs="Calibri"/>
                <w:sz w:val="22"/>
                <w:szCs w:val="22"/>
              </w:rPr>
              <w:t>917.24</w:t>
            </w:r>
          </w:p>
        </w:tc>
        <w:tc>
          <w:tcPr>
            <w:tcW w:w="319" w:type="pct"/>
            <w:shd w:val="clear" w:color="auto" w:fill="auto"/>
            <w:noWrap/>
            <w:vAlign w:val="center"/>
            <w:hideMark/>
          </w:tcPr>
          <w:p w14:paraId="55D2F587" w14:textId="77777777" w:rsidR="0046530C" w:rsidRDefault="0046530C" w:rsidP="0046530C">
            <w:pPr>
              <w:jc w:val="center"/>
              <w:rPr>
                <w:rFonts w:ascii="Calibri" w:hAnsi="Calibri" w:cs="Calibri"/>
                <w:sz w:val="22"/>
                <w:szCs w:val="22"/>
              </w:rPr>
            </w:pPr>
            <w:r>
              <w:rPr>
                <w:rFonts w:ascii="Calibri" w:hAnsi="Calibri" w:cs="Calibri"/>
                <w:sz w:val="22"/>
                <w:szCs w:val="22"/>
              </w:rPr>
              <w:t>1008.97</w:t>
            </w:r>
          </w:p>
        </w:tc>
        <w:tc>
          <w:tcPr>
            <w:tcW w:w="319" w:type="pct"/>
            <w:shd w:val="clear" w:color="auto" w:fill="auto"/>
            <w:noWrap/>
            <w:vAlign w:val="center"/>
            <w:hideMark/>
          </w:tcPr>
          <w:p w14:paraId="192219EE" w14:textId="77777777" w:rsidR="0046530C" w:rsidRDefault="0046530C" w:rsidP="0046530C">
            <w:pPr>
              <w:jc w:val="center"/>
              <w:rPr>
                <w:rFonts w:ascii="Calibri" w:hAnsi="Calibri" w:cs="Calibri"/>
                <w:sz w:val="22"/>
                <w:szCs w:val="22"/>
              </w:rPr>
            </w:pPr>
            <w:r>
              <w:rPr>
                <w:rFonts w:ascii="Calibri" w:hAnsi="Calibri" w:cs="Calibri"/>
                <w:sz w:val="22"/>
                <w:szCs w:val="22"/>
              </w:rPr>
              <w:t>1109.86</w:t>
            </w:r>
          </w:p>
        </w:tc>
      </w:tr>
      <w:tr w:rsidR="0046530C" w:rsidRPr="0046530C" w14:paraId="7F458FFD" w14:textId="77777777" w:rsidTr="0046530C">
        <w:trPr>
          <w:trHeight w:val="413"/>
        </w:trPr>
        <w:tc>
          <w:tcPr>
            <w:tcW w:w="530" w:type="pct"/>
            <w:shd w:val="clear" w:color="auto" w:fill="auto"/>
            <w:noWrap/>
            <w:vAlign w:val="center"/>
            <w:hideMark/>
          </w:tcPr>
          <w:p w14:paraId="3C37EB6A" w14:textId="77777777" w:rsidR="0046530C" w:rsidRPr="0046530C" w:rsidRDefault="0046530C" w:rsidP="0046530C">
            <w:pPr>
              <w:spacing w:line="276" w:lineRule="auto"/>
              <w:rPr>
                <w:rFonts w:asciiTheme="minorHAnsi" w:hAnsiTheme="minorHAnsi" w:cstheme="minorHAnsi"/>
                <w:sz w:val="22"/>
                <w:szCs w:val="22"/>
              </w:rPr>
            </w:pPr>
            <w:r w:rsidRPr="0046530C">
              <w:rPr>
                <w:rFonts w:asciiTheme="minorHAnsi" w:hAnsiTheme="minorHAnsi" w:cstheme="minorHAnsi"/>
                <w:sz w:val="22"/>
                <w:szCs w:val="22"/>
              </w:rPr>
              <w:t>EBIT</w:t>
            </w:r>
          </w:p>
        </w:tc>
        <w:tc>
          <w:tcPr>
            <w:tcW w:w="319" w:type="pct"/>
            <w:shd w:val="clear" w:color="auto" w:fill="auto"/>
            <w:noWrap/>
            <w:vAlign w:val="center"/>
            <w:hideMark/>
          </w:tcPr>
          <w:p w14:paraId="484F23F7" w14:textId="77777777" w:rsidR="0046530C" w:rsidRDefault="0046530C" w:rsidP="0046530C">
            <w:pPr>
              <w:jc w:val="center"/>
              <w:rPr>
                <w:rFonts w:ascii="Calibri" w:hAnsi="Calibri" w:cs="Calibri"/>
                <w:sz w:val="22"/>
                <w:szCs w:val="22"/>
              </w:rPr>
            </w:pPr>
            <w:r>
              <w:rPr>
                <w:rFonts w:ascii="Calibri" w:hAnsi="Calibri" w:cs="Calibri"/>
                <w:sz w:val="22"/>
                <w:szCs w:val="22"/>
              </w:rPr>
              <w:t>246.81</w:t>
            </w:r>
          </w:p>
        </w:tc>
        <w:tc>
          <w:tcPr>
            <w:tcW w:w="319" w:type="pct"/>
            <w:shd w:val="clear" w:color="auto" w:fill="auto"/>
            <w:noWrap/>
            <w:vAlign w:val="center"/>
            <w:hideMark/>
          </w:tcPr>
          <w:p w14:paraId="1F238822" w14:textId="77777777" w:rsidR="0046530C" w:rsidRDefault="0046530C" w:rsidP="0046530C">
            <w:pPr>
              <w:jc w:val="center"/>
              <w:rPr>
                <w:rFonts w:ascii="Calibri" w:hAnsi="Calibri" w:cs="Calibri"/>
                <w:sz w:val="22"/>
                <w:szCs w:val="22"/>
              </w:rPr>
            </w:pPr>
            <w:r>
              <w:rPr>
                <w:rFonts w:ascii="Calibri" w:hAnsi="Calibri" w:cs="Calibri"/>
                <w:sz w:val="22"/>
                <w:szCs w:val="22"/>
              </w:rPr>
              <w:t>380.47</w:t>
            </w:r>
          </w:p>
        </w:tc>
        <w:tc>
          <w:tcPr>
            <w:tcW w:w="319" w:type="pct"/>
            <w:shd w:val="clear" w:color="auto" w:fill="auto"/>
            <w:noWrap/>
            <w:vAlign w:val="center"/>
            <w:hideMark/>
          </w:tcPr>
          <w:p w14:paraId="312A4C2E" w14:textId="77777777" w:rsidR="0046530C" w:rsidRDefault="0046530C" w:rsidP="0046530C">
            <w:pPr>
              <w:jc w:val="center"/>
              <w:rPr>
                <w:rFonts w:ascii="Calibri" w:hAnsi="Calibri" w:cs="Calibri"/>
                <w:sz w:val="22"/>
                <w:szCs w:val="22"/>
              </w:rPr>
            </w:pPr>
            <w:r>
              <w:rPr>
                <w:rFonts w:ascii="Calibri" w:hAnsi="Calibri" w:cs="Calibri"/>
                <w:sz w:val="22"/>
                <w:szCs w:val="22"/>
              </w:rPr>
              <w:t>306.50</w:t>
            </w:r>
          </w:p>
        </w:tc>
        <w:tc>
          <w:tcPr>
            <w:tcW w:w="319" w:type="pct"/>
            <w:shd w:val="clear" w:color="auto" w:fill="auto"/>
            <w:noWrap/>
            <w:vAlign w:val="center"/>
            <w:hideMark/>
          </w:tcPr>
          <w:p w14:paraId="3EB953A8" w14:textId="77777777" w:rsidR="0046530C" w:rsidRDefault="0046530C" w:rsidP="0046530C">
            <w:pPr>
              <w:jc w:val="center"/>
              <w:rPr>
                <w:rFonts w:ascii="Calibri" w:hAnsi="Calibri" w:cs="Calibri"/>
                <w:sz w:val="22"/>
                <w:szCs w:val="22"/>
              </w:rPr>
            </w:pPr>
            <w:r>
              <w:rPr>
                <w:rFonts w:ascii="Calibri" w:hAnsi="Calibri" w:cs="Calibri"/>
                <w:sz w:val="22"/>
                <w:szCs w:val="22"/>
              </w:rPr>
              <w:t>354.57</w:t>
            </w:r>
          </w:p>
        </w:tc>
        <w:tc>
          <w:tcPr>
            <w:tcW w:w="319" w:type="pct"/>
            <w:shd w:val="clear" w:color="auto" w:fill="auto"/>
            <w:noWrap/>
            <w:vAlign w:val="center"/>
            <w:hideMark/>
          </w:tcPr>
          <w:p w14:paraId="66CB30CA" w14:textId="77777777" w:rsidR="0046530C" w:rsidRDefault="0046530C" w:rsidP="0046530C">
            <w:pPr>
              <w:jc w:val="center"/>
              <w:rPr>
                <w:rFonts w:ascii="Calibri" w:hAnsi="Calibri" w:cs="Calibri"/>
                <w:sz w:val="22"/>
                <w:szCs w:val="22"/>
              </w:rPr>
            </w:pPr>
            <w:r>
              <w:rPr>
                <w:rFonts w:ascii="Calibri" w:hAnsi="Calibri" w:cs="Calibri"/>
                <w:sz w:val="22"/>
                <w:szCs w:val="22"/>
              </w:rPr>
              <w:t>405.48</w:t>
            </w:r>
          </w:p>
        </w:tc>
        <w:tc>
          <w:tcPr>
            <w:tcW w:w="319" w:type="pct"/>
            <w:shd w:val="clear" w:color="auto" w:fill="auto"/>
            <w:noWrap/>
            <w:vAlign w:val="center"/>
            <w:hideMark/>
          </w:tcPr>
          <w:p w14:paraId="1C1BB0A4" w14:textId="77777777" w:rsidR="0046530C" w:rsidRDefault="0046530C" w:rsidP="0046530C">
            <w:pPr>
              <w:jc w:val="center"/>
              <w:rPr>
                <w:rFonts w:ascii="Calibri" w:hAnsi="Calibri" w:cs="Calibri"/>
                <w:sz w:val="22"/>
                <w:szCs w:val="22"/>
              </w:rPr>
            </w:pPr>
            <w:r>
              <w:rPr>
                <w:rFonts w:ascii="Calibri" w:hAnsi="Calibri" w:cs="Calibri"/>
                <w:sz w:val="22"/>
                <w:szCs w:val="22"/>
              </w:rPr>
              <w:t>459.75</w:t>
            </w:r>
          </w:p>
        </w:tc>
        <w:tc>
          <w:tcPr>
            <w:tcW w:w="319" w:type="pct"/>
            <w:shd w:val="clear" w:color="auto" w:fill="auto"/>
            <w:noWrap/>
            <w:vAlign w:val="center"/>
            <w:hideMark/>
          </w:tcPr>
          <w:p w14:paraId="6D5455B2" w14:textId="77777777" w:rsidR="0046530C" w:rsidRDefault="0046530C" w:rsidP="0046530C">
            <w:pPr>
              <w:jc w:val="center"/>
              <w:rPr>
                <w:rFonts w:ascii="Calibri" w:hAnsi="Calibri" w:cs="Calibri"/>
                <w:sz w:val="22"/>
                <w:szCs w:val="22"/>
              </w:rPr>
            </w:pPr>
            <w:r>
              <w:rPr>
                <w:rFonts w:ascii="Calibri" w:hAnsi="Calibri" w:cs="Calibri"/>
                <w:sz w:val="22"/>
                <w:szCs w:val="22"/>
              </w:rPr>
              <w:t>517.90</w:t>
            </w:r>
          </w:p>
        </w:tc>
        <w:tc>
          <w:tcPr>
            <w:tcW w:w="319" w:type="pct"/>
            <w:shd w:val="clear" w:color="auto" w:fill="auto"/>
            <w:noWrap/>
            <w:vAlign w:val="center"/>
            <w:hideMark/>
          </w:tcPr>
          <w:p w14:paraId="576890DD" w14:textId="77777777" w:rsidR="0046530C" w:rsidRDefault="0046530C" w:rsidP="0046530C">
            <w:pPr>
              <w:jc w:val="center"/>
              <w:rPr>
                <w:rFonts w:ascii="Calibri" w:hAnsi="Calibri" w:cs="Calibri"/>
                <w:sz w:val="22"/>
                <w:szCs w:val="22"/>
              </w:rPr>
            </w:pPr>
            <w:r>
              <w:rPr>
                <w:rFonts w:ascii="Calibri" w:hAnsi="Calibri" w:cs="Calibri"/>
                <w:sz w:val="22"/>
                <w:szCs w:val="22"/>
              </w:rPr>
              <w:t>580.50</w:t>
            </w:r>
          </w:p>
        </w:tc>
        <w:tc>
          <w:tcPr>
            <w:tcW w:w="319" w:type="pct"/>
            <w:shd w:val="clear" w:color="auto" w:fill="auto"/>
            <w:noWrap/>
            <w:vAlign w:val="center"/>
            <w:hideMark/>
          </w:tcPr>
          <w:p w14:paraId="618A4A38" w14:textId="77777777" w:rsidR="0046530C" w:rsidRDefault="0046530C" w:rsidP="0046530C">
            <w:pPr>
              <w:jc w:val="center"/>
              <w:rPr>
                <w:rFonts w:ascii="Calibri" w:hAnsi="Calibri" w:cs="Calibri"/>
                <w:sz w:val="22"/>
                <w:szCs w:val="22"/>
              </w:rPr>
            </w:pPr>
            <w:r>
              <w:rPr>
                <w:rFonts w:ascii="Calibri" w:hAnsi="Calibri" w:cs="Calibri"/>
                <w:sz w:val="22"/>
                <w:szCs w:val="22"/>
              </w:rPr>
              <w:t>648.16</w:t>
            </w:r>
          </w:p>
        </w:tc>
        <w:tc>
          <w:tcPr>
            <w:tcW w:w="319" w:type="pct"/>
            <w:shd w:val="clear" w:color="auto" w:fill="auto"/>
            <w:noWrap/>
            <w:vAlign w:val="center"/>
            <w:hideMark/>
          </w:tcPr>
          <w:p w14:paraId="114E41AE" w14:textId="77777777" w:rsidR="0046530C" w:rsidRDefault="0046530C" w:rsidP="0046530C">
            <w:pPr>
              <w:jc w:val="center"/>
              <w:rPr>
                <w:rFonts w:ascii="Calibri" w:hAnsi="Calibri" w:cs="Calibri"/>
                <w:sz w:val="22"/>
                <w:szCs w:val="22"/>
              </w:rPr>
            </w:pPr>
            <w:r>
              <w:rPr>
                <w:rFonts w:ascii="Calibri" w:hAnsi="Calibri" w:cs="Calibri"/>
                <w:sz w:val="22"/>
                <w:szCs w:val="22"/>
              </w:rPr>
              <w:t>721.53</w:t>
            </w:r>
          </w:p>
        </w:tc>
        <w:tc>
          <w:tcPr>
            <w:tcW w:w="319" w:type="pct"/>
            <w:shd w:val="clear" w:color="auto" w:fill="auto"/>
            <w:noWrap/>
            <w:vAlign w:val="center"/>
            <w:hideMark/>
          </w:tcPr>
          <w:p w14:paraId="023A62F1" w14:textId="77777777" w:rsidR="0046530C" w:rsidRDefault="0046530C" w:rsidP="0046530C">
            <w:pPr>
              <w:jc w:val="center"/>
              <w:rPr>
                <w:rFonts w:ascii="Calibri" w:hAnsi="Calibri" w:cs="Calibri"/>
                <w:sz w:val="22"/>
                <w:szCs w:val="22"/>
              </w:rPr>
            </w:pPr>
            <w:r>
              <w:rPr>
                <w:rFonts w:ascii="Calibri" w:hAnsi="Calibri" w:cs="Calibri"/>
                <w:sz w:val="22"/>
                <w:szCs w:val="22"/>
              </w:rPr>
              <w:t>801.28</w:t>
            </w:r>
          </w:p>
        </w:tc>
        <w:tc>
          <w:tcPr>
            <w:tcW w:w="319" w:type="pct"/>
            <w:shd w:val="clear" w:color="auto" w:fill="auto"/>
            <w:noWrap/>
            <w:vAlign w:val="center"/>
            <w:hideMark/>
          </w:tcPr>
          <w:p w14:paraId="14F269E8" w14:textId="77777777" w:rsidR="0046530C" w:rsidRDefault="0046530C" w:rsidP="0046530C">
            <w:pPr>
              <w:jc w:val="center"/>
              <w:rPr>
                <w:rFonts w:ascii="Calibri" w:hAnsi="Calibri" w:cs="Calibri"/>
                <w:sz w:val="22"/>
                <w:szCs w:val="22"/>
              </w:rPr>
            </w:pPr>
            <w:r>
              <w:rPr>
                <w:rFonts w:ascii="Calibri" w:hAnsi="Calibri" w:cs="Calibri"/>
                <w:sz w:val="22"/>
                <w:szCs w:val="22"/>
              </w:rPr>
              <w:t>888.18</w:t>
            </w:r>
          </w:p>
        </w:tc>
        <w:tc>
          <w:tcPr>
            <w:tcW w:w="319" w:type="pct"/>
            <w:shd w:val="clear" w:color="auto" w:fill="auto"/>
            <w:noWrap/>
            <w:vAlign w:val="center"/>
            <w:hideMark/>
          </w:tcPr>
          <w:p w14:paraId="32D59F28" w14:textId="77777777" w:rsidR="0046530C" w:rsidRDefault="0046530C" w:rsidP="0046530C">
            <w:pPr>
              <w:jc w:val="center"/>
              <w:rPr>
                <w:rFonts w:ascii="Calibri" w:hAnsi="Calibri" w:cs="Calibri"/>
                <w:sz w:val="22"/>
                <w:szCs w:val="22"/>
              </w:rPr>
            </w:pPr>
            <w:r>
              <w:rPr>
                <w:rFonts w:ascii="Calibri" w:hAnsi="Calibri" w:cs="Calibri"/>
                <w:sz w:val="22"/>
                <w:szCs w:val="22"/>
              </w:rPr>
              <w:t>983.02</w:t>
            </w:r>
          </w:p>
        </w:tc>
        <w:tc>
          <w:tcPr>
            <w:tcW w:w="319" w:type="pct"/>
            <w:shd w:val="clear" w:color="auto" w:fill="auto"/>
            <w:noWrap/>
            <w:vAlign w:val="center"/>
            <w:hideMark/>
          </w:tcPr>
          <w:p w14:paraId="4847A303" w14:textId="77777777" w:rsidR="0046530C" w:rsidRDefault="0046530C" w:rsidP="0046530C">
            <w:pPr>
              <w:jc w:val="center"/>
              <w:rPr>
                <w:rFonts w:ascii="Calibri" w:hAnsi="Calibri" w:cs="Calibri"/>
                <w:sz w:val="22"/>
                <w:szCs w:val="22"/>
              </w:rPr>
            </w:pPr>
            <w:r>
              <w:rPr>
                <w:rFonts w:ascii="Calibri" w:hAnsi="Calibri" w:cs="Calibri"/>
                <w:sz w:val="22"/>
                <w:szCs w:val="22"/>
              </w:rPr>
              <w:t>1086.69</w:t>
            </w:r>
          </w:p>
        </w:tc>
      </w:tr>
      <w:tr w:rsidR="0046530C" w:rsidRPr="0046530C" w14:paraId="63792FF2" w14:textId="77777777" w:rsidTr="0046530C">
        <w:trPr>
          <w:trHeight w:val="419"/>
        </w:trPr>
        <w:tc>
          <w:tcPr>
            <w:tcW w:w="530" w:type="pct"/>
            <w:shd w:val="clear" w:color="auto" w:fill="auto"/>
            <w:noWrap/>
            <w:vAlign w:val="center"/>
            <w:hideMark/>
          </w:tcPr>
          <w:p w14:paraId="2AB1DE50" w14:textId="77777777" w:rsidR="0046530C" w:rsidRPr="0046530C" w:rsidRDefault="0046530C" w:rsidP="0046530C">
            <w:pPr>
              <w:spacing w:line="276" w:lineRule="auto"/>
              <w:rPr>
                <w:rFonts w:asciiTheme="minorHAnsi" w:hAnsiTheme="minorHAnsi" w:cstheme="minorHAnsi"/>
                <w:sz w:val="22"/>
                <w:szCs w:val="22"/>
              </w:rPr>
            </w:pPr>
            <w:r w:rsidRPr="0046530C">
              <w:rPr>
                <w:rFonts w:asciiTheme="minorHAnsi" w:hAnsiTheme="minorHAnsi" w:cstheme="minorHAnsi"/>
                <w:sz w:val="22"/>
                <w:szCs w:val="22"/>
              </w:rPr>
              <w:t>PAT</w:t>
            </w:r>
          </w:p>
        </w:tc>
        <w:tc>
          <w:tcPr>
            <w:tcW w:w="319" w:type="pct"/>
            <w:shd w:val="clear" w:color="auto" w:fill="auto"/>
            <w:noWrap/>
            <w:vAlign w:val="center"/>
            <w:hideMark/>
          </w:tcPr>
          <w:p w14:paraId="04AA7137" w14:textId="77777777" w:rsidR="0046530C" w:rsidRDefault="0046530C" w:rsidP="0046530C">
            <w:pPr>
              <w:jc w:val="center"/>
              <w:rPr>
                <w:rFonts w:ascii="Calibri" w:hAnsi="Calibri" w:cs="Calibri"/>
                <w:sz w:val="22"/>
                <w:szCs w:val="22"/>
              </w:rPr>
            </w:pPr>
            <w:r>
              <w:rPr>
                <w:rFonts w:ascii="Calibri" w:hAnsi="Calibri" w:cs="Calibri"/>
                <w:sz w:val="22"/>
                <w:szCs w:val="22"/>
              </w:rPr>
              <w:t>107.98</w:t>
            </w:r>
          </w:p>
        </w:tc>
        <w:tc>
          <w:tcPr>
            <w:tcW w:w="319" w:type="pct"/>
            <w:shd w:val="clear" w:color="auto" w:fill="auto"/>
            <w:noWrap/>
            <w:vAlign w:val="center"/>
            <w:hideMark/>
          </w:tcPr>
          <w:p w14:paraId="19C60FC4" w14:textId="77777777" w:rsidR="0046530C" w:rsidRDefault="0046530C" w:rsidP="0046530C">
            <w:pPr>
              <w:jc w:val="center"/>
              <w:rPr>
                <w:rFonts w:ascii="Calibri" w:hAnsi="Calibri" w:cs="Calibri"/>
                <w:sz w:val="22"/>
                <w:szCs w:val="22"/>
              </w:rPr>
            </w:pPr>
            <w:r>
              <w:rPr>
                <w:rFonts w:ascii="Calibri" w:hAnsi="Calibri" w:cs="Calibri"/>
                <w:sz w:val="22"/>
                <w:szCs w:val="22"/>
              </w:rPr>
              <w:t>204.25</w:t>
            </w:r>
          </w:p>
        </w:tc>
        <w:tc>
          <w:tcPr>
            <w:tcW w:w="319" w:type="pct"/>
            <w:shd w:val="clear" w:color="auto" w:fill="auto"/>
            <w:noWrap/>
            <w:vAlign w:val="center"/>
            <w:hideMark/>
          </w:tcPr>
          <w:p w14:paraId="5E57A24D" w14:textId="77777777" w:rsidR="0046530C" w:rsidRDefault="0046530C" w:rsidP="0046530C">
            <w:pPr>
              <w:jc w:val="center"/>
              <w:rPr>
                <w:rFonts w:ascii="Calibri" w:hAnsi="Calibri" w:cs="Calibri"/>
                <w:sz w:val="22"/>
                <w:szCs w:val="22"/>
              </w:rPr>
            </w:pPr>
            <w:r>
              <w:rPr>
                <w:rFonts w:ascii="Calibri" w:hAnsi="Calibri" w:cs="Calibri"/>
                <w:sz w:val="22"/>
                <w:szCs w:val="22"/>
              </w:rPr>
              <w:t>151.63</w:t>
            </w:r>
          </w:p>
        </w:tc>
        <w:tc>
          <w:tcPr>
            <w:tcW w:w="319" w:type="pct"/>
            <w:shd w:val="clear" w:color="auto" w:fill="auto"/>
            <w:noWrap/>
            <w:vAlign w:val="center"/>
            <w:hideMark/>
          </w:tcPr>
          <w:p w14:paraId="62FA447A" w14:textId="77777777" w:rsidR="0046530C" w:rsidRDefault="0046530C" w:rsidP="0046530C">
            <w:pPr>
              <w:jc w:val="center"/>
              <w:rPr>
                <w:rFonts w:ascii="Calibri" w:hAnsi="Calibri" w:cs="Calibri"/>
                <w:sz w:val="22"/>
                <w:szCs w:val="22"/>
              </w:rPr>
            </w:pPr>
            <w:r>
              <w:rPr>
                <w:rFonts w:ascii="Calibri" w:hAnsi="Calibri" w:cs="Calibri"/>
                <w:sz w:val="22"/>
                <w:szCs w:val="22"/>
              </w:rPr>
              <w:t>261.74</w:t>
            </w:r>
          </w:p>
        </w:tc>
        <w:tc>
          <w:tcPr>
            <w:tcW w:w="319" w:type="pct"/>
            <w:shd w:val="clear" w:color="auto" w:fill="auto"/>
            <w:noWrap/>
            <w:vAlign w:val="center"/>
            <w:hideMark/>
          </w:tcPr>
          <w:p w14:paraId="3621FABA" w14:textId="77777777" w:rsidR="0046530C" w:rsidRDefault="0046530C" w:rsidP="0046530C">
            <w:pPr>
              <w:jc w:val="center"/>
              <w:rPr>
                <w:rFonts w:ascii="Calibri" w:hAnsi="Calibri" w:cs="Calibri"/>
                <w:sz w:val="22"/>
                <w:szCs w:val="22"/>
              </w:rPr>
            </w:pPr>
            <w:r>
              <w:rPr>
                <w:rFonts w:ascii="Calibri" w:hAnsi="Calibri" w:cs="Calibri"/>
                <w:sz w:val="22"/>
                <w:szCs w:val="22"/>
              </w:rPr>
              <w:t>169.09</w:t>
            </w:r>
          </w:p>
        </w:tc>
        <w:tc>
          <w:tcPr>
            <w:tcW w:w="319" w:type="pct"/>
            <w:shd w:val="clear" w:color="auto" w:fill="auto"/>
            <w:noWrap/>
            <w:vAlign w:val="center"/>
            <w:hideMark/>
          </w:tcPr>
          <w:p w14:paraId="509C7574" w14:textId="77777777" w:rsidR="0046530C" w:rsidRDefault="0046530C" w:rsidP="0046530C">
            <w:pPr>
              <w:jc w:val="center"/>
              <w:rPr>
                <w:rFonts w:ascii="Calibri" w:hAnsi="Calibri" w:cs="Calibri"/>
                <w:sz w:val="22"/>
                <w:szCs w:val="22"/>
              </w:rPr>
            </w:pPr>
            <w:r>
              <w:rPr>
                <w:rFonts w:ascii="Calibri" w:hAnsi="Calibri" w:cs="Calibri"/>
                <w:sz w:val="22"/>
                <w:szCs w:val="22"/>
              </w:rPr>
              <w:t>281.56</w:t>
            </w:r>
          </w:p>
        </w:tc>
        <w:tc>
          <w:tcPr>
            <w:tcW w:w="319" w:type="pct"/>
            <w:shd w:val="clear" w:color="auto" w:fill="auto"/>
            <w:noWrap/>
            <w:vAlign w:val="center"/>
            <w:hideMark/>
          </w:tcPr>
          <w:p w14:paraId="1D52D2B6" w14:textId="77777777" w:rsidR="0046530C" w:rsidRDefault="0046530C" w:rsidP="0046530C">
            <w:pPr>
              <w:jc w:val="center"/>
              <w:rPr>
                <w:rFonts w:ascii="Calibri" w:hAnsi="Calibri" w:cs="Calibri"/>
                <w:sz w:val="22"/>
                <w:szCs w:val="22"/>
              </w:rPr>
            </w:pPr>
            <w:r>
              <w:rPr>
                <w:rFonts w:ascii="Calibri" w:hAnsi="Calibri" w:cs="Calibri"/>
                <w:sz w:val="22"/>
                <w:szCs w:val="22"/>
              </w:rPr>
              <w:t>326.39</w:t>
            </w:r>
          </w:p>
        </w:tc>
        <w:tc>
          <w:tcPr>
            <w:tcW w:w="319" w:type="pct"/>
            <w:shd w:val="clear" w:color="auto" w:fill="auto"/>
            <w:noWrap/>
            <w:vAlign w:val="center"/>
            <w:hideMark/>
          </w:tcPr>
          <w:p w14:paraId="0D6A555B" w14:textId="77777777" w:rsidR="0046530C" w:rsidRDefault="0046530C" w:rsidP="0046530C">
            <w:pPr>
              <w:jc w:val="center"/>
              <w:rPr>
                <w:rFonts w:ascii="Calibri" w:hAnsi="Calibri" w:cs="Calibri"/>
                <w:sz w:val="22"/>
                <w:szCs w:val="22"/>
              </w:rPr>
            </w:pPr>
            <w:r>
              <w:rPr>
                <w:rFonts w:ascii="Calibri" w:hAnsi="Calibri" w:cs="Calibri"/>
                <w:sz w:val="22"/>
                <w:szCs w:val="22"/>
              </w:rPr>
              <w:t>372.74</w:t>
            </w:r>
          </w:p>
        </w:tc>
        <w:tc>
          <w:tcPr>
            <w:tcW w:w="319" w:type="pct"/>
            <w:shd w:val="clear" w:color="auto" w:fill="auto"/>
            <w:noWrap/>
            <w:vAlign w:val="center"/>
            <w:hideMark/>
          </w:tcPr>
          <w:p w14:paraId="4359313E" w14:textId="77777777" w:rsidR="0046530C" w:rsidRDefault="0046530C" w:rsidP="0046530C">
            <w:pPr>
              <w:jc w:val="center"/>
              <w:rPr>
                <w:rFonts w:ascii="Calibri" w:hAnsi="Calibri" w:cs="Calibri"/>
                <w:sz w:val="22"/>
                <w:szCs w:val="22"/>
              </w:rPr>
            </w:pPr>
            <w:r>
              <w:rPr>
                <w:rFonts w:ascii="Calibri" w:hAnsi="Calibri" w:cs="Calibri"/>
                <w:sz w:val="22"/>
                <w:szCs w:val="22"/>
              </w:rPr>
              <w:t>422.81</w:t>
            </w:r>
          </w:p>
        </w:tc>
        <w:tc>
          <w:tcPr>
            <w:tcW w:w="319" w:type="pct"/>
            <w:shd w:val="clear" w:color="auto" w:fill="auto"/>
            <w:noWrap/>
            <w:vAlign w:val="center"/>
            <w:hideMark/>
          </w:tcPr>
          <w:p w14:paraId="4FC2DF4E" w14:textId="77777777" w:rsidR="0046530C" w:rsidRDefault="0046530C" w:rsidP="0046530C">
            <w:pPr>
              <w:jc w:val="center"/>
              <w:rPr>
                <w:rFonts w:ascii="Calibri" w:hAnsi="Calibri" w:cs="Calibri"/>
                <w:sz w:val="22"/>
                <w:szCs w:val="22"/>
              </w:rPr>
            </w:pPr>
            <w:r>
              <w:rPr>
                <w:rFonts w:ascii="Calibri" w:hAnsi="Calibri" w:cs="Calibri"/>
                <w:sz w:val="22"/>
                <w:szCs w:val="22"/>
              </w:rPr>
              <w:t>477.10</w:t>
            </w:r>
          </w:p>
        </w:tc>
        <w:tc>
          <w:tcPr>
            <w:tcW w:w="319" w:type="pct"/>
            <w:shd w:val="clear" w:color="auto" w:fill="auto"/>
            <w:noWrap/>
            <w:vAlign w:val="center"/>
            <w:hideMark/>
          </w:tcPr>
          <w:p w14:paraId="01FD8DA1" w14:textId="77777777" w:rsidR="0046530C" w:rsidRDefault="0046530C" w:rsidP="0046530C">
            <w:pPr>
              <w:jc w:val="center"/>
              <w:rPr>
                <w:rFonts w:ascii="Calibri" w:hAnsi="Calibri" w:cs="Calibri"/>
                <w:sz w:val="22"/>
                <w:szCs w:val="22"/>
              </w:rPr>
            </w:pPr>
            <w:r>
              <w:rPr>
                <w:rFonts w:ascii="Calibri" w:hAnsi="Calibri" w:cs="Calibri"/>
                <w:sz w:val="22"/>
                <w:szCs w:val="22"/>
              </w:rPr>
              <w:t>536.12</w:t>
            </w:r>
          </w:p>
        </w:tc>
        <w:tc>
          <w:tcPr>
            <w:tcW w:w="319" w:type="pct"/>
            <w:shd w:val="clear" w:color="auto" w:fill="auto"/>
            <w:noWrap/>
            <w:vAlign w:val="center"/>
            <w:hideMark/>
          </w:tcPr>
          <w:p w14:paraId="772F083E" w14:textId="77777777" w:rsidR="0046530C" w:rsidRDefault="0046530C" w:rsidP="0046530C">
            <w:pPr>
              <w:jc w:val="center"/>
              <w:rPr>
                <w:rFonts w:ascii="Calibri" w:hAnsi="Calibri" w:cs="Calibri"/>
                <w:sz w:val="22"/>
                <w:szCs w:val="22"/>
              </w:rPr>
            </w:pPr>
            <w:r>
              <w:rPr>
                <w:rFonts w:ascii="Calibri" w:hAnsi="Calibri" w:cs="Calibri"/>
                <w:sz w:val="22"/>
                <w:szCs w:val="22"/>
              </w:rPr>
              <w:t>600.42</w:t>
            </w:r>
          </w:p>
        </w:tc>
        <w:tc>
          <w:tcPr>
            <w:tcW w:w="319" w:type="pct"/>
            <w:shd w:val="clear" w:color="auto" w:fill="auto"/>
            <w:noWrap/>
            <w:vAlign w:val="center"/>
            <w:hideMark/>
          </w:tcPr>
          <w:p w14:paraId="625C198D" w14:textId="77777777" w:rsidR="0046530C" w:rsidRDefault="0046530C" w:rsidP="0046530C">
            <w:pPr>
              <w:jc w:val="center"/>
              <w:rPr>
                <w:rFonts w:ascii="Calibri" w:hAnsi="Calibri" w:cs="Calibri"/>
                <w:sz w:val="22"/>
                <w:szCs w:val="22"/>
              </w:rPr>
            </w:pPr>
            <w:r>
              <w:rPr>
                <w:rFonts w:ascii="Calibri" w:hAnsi="Calibri" w:cs="Calibri"/>
                <w:sz w:val="22"/>
                <w:szCs w:val="22"/>
              </w:rPr>
              <w:t>670.60</w:t>
            </w:r>
          </w:p>
        </w:tc>
        <w:tc>
          <w:tcPr>
            <w:tcW w:w="319" w:type="pct"/>
            <w:shd w:val="clear" w:color="auto" w:fill="auto"/>
            <w:noWrap/>
            <w:vAlign w:val="center"/>
            <w:hideMark/>
          </w:tcPr>
          <w:p w14:paraId="024D1DB4" w14:textId="77777777" w:rsidR="0046530C" w:rsidRDefault="0046530C" w:rsidP="0046530C">
            <w:pPr>
              <w:jc w:val="center"/>
              <w:rPr>
                <w:rFonts w:ascii="Calibri" w:hAnsi="Calibri" w:cs="Calibri"/>
                <w:sz w:val="22"/>
                <w:szCs w:val="22"/>
              </w:rPr>
            </w:pPr>
            <w:r>
              <w:rPr>
                <w:rFonts w:ascii="Calibri" w:hAnsi="Calibri" w:cs="Calibri"/>
                <w:sz w:val="22"/>
                <w:szCs w:val="22"/>
              </w:rPr>
              <w:t>747.32</w:t>
            </w:r>
          </w:p>
        </w:tc>
      </w:tr>
      <w:tr w:rsidR="0046530C" w:rsidRPr="0046530C" w14:paraId="04C0EF01" w14:textId="77777777" w:rsidTr="0046530C">
        <w:trPr>
          <w:trHeight w:val="300"/>
        </w:trPr>
        <w:tc>
          <w:tcPr>
            <w:tcW w:w="530" w:type="pct"/>
            <w:shd w:val="clear" w:color="auto" w:fill="B8CCE4" w:themeFill="accent1" w:themeFillTint="66"/>
            <w:noWrap/>
            <w:vAlign w:val="center"/>
            <w:hideMark/>
          </w:tcPr>
          <w:p w14:paraId="3B31418A" w14:textId="77777777" w:rsidR="0046530C" w:rsidRPr="0046530C" w:rsidRDefault="0046530C" w:rsidP="0046530C">
            <w:pPr>
              <w:spacing w:line="276" w:lineRule="auto"/>
              <w:rPr>
                <w:rFonts w:asciiTheme="minorHAnsi" w:hAnsiTheme="minorHAnsi" w:cstheme="minorHAnsi"/>
                <w:b/>
                <w:i/>
                <w:sz w:val="22"/>
                <w:szCs w:val="22"/>
              </w:rPr>
            </w:pPr>
            <w:r w:rsidRPr="0046530C">
              <w:rPr>
                <w:rFonts w:asciiTheme="minorHAnsi" w:hAnsiTheme="minorHAnsi" w:cstheme="minorHAnsi"/>
                <w:b/>
                <w:i/>
                <w:sz w:val="22"/>
                <w:szCs w:val="22"/>
              </w:rPr>
              <w:t>EBITDA Margin %</w:t>
            </w:r>
          </w:p>
        </w:tc>
        <w:tc>
          <w:tcPr>
            <w:tcW w:w="319" w:type="pct"/>
            <w:shd w:val="clear" w:color="auto" w:fill="B8CCE4" w:themeFill="accent1" w:themeFillTint="66"/>
            <w:noWrap/>
            <w:vAlign w:val="center"/>
            <w:hideMark/>
          </w:tcPr>
          <w:p w14:paraId="6BAC27D1"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6.66%</w:t>
            </w:r>
          </w:p>
        </w:tc>
        <w:tc>
          <w:tcPr>
            <w:tcW w:w="319" w:type="pct"/>
            <w:shd w:val="clear" w:color="auto" w:fill="B8CCE4" w:themeFill="accent1" w:themeFillTint="66"/>
            <w:noWrap/>
            <w:vAlign w:val="center"/>
            <w:hideMark/>
          </w:tcPr>
          <w:p w14:paraId="46807137"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7.88%</w:t>
            </w:r>
          </w:p>
        </w:tc>
        <w:tc>
          <w:tcPr>
            <w:tcW w:w="319" w:type="pct"/>
            <w:shd w:val="clear" w:color="auto" w:fill="B8CCE4" w:themeFill="accent1" w:themeFillTint="66"/>
            <w:noWrap/>
            <w:vAlign w:val="center"/>
            <w:hideMark/>
          </w:tcPr>
          <w:p w14:paraId="48842139"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5.89%</w:t>
            </w:r>
          </w:p>
        </w:tc>
        <w:tc>
          <w:tcPr>
            <w:tcW w:w="319" w:type="pct"/>
            <w:shd w:val="clear" w:color="auto" w:fill="B8CCE4" w:themeFill="accent1" w:themeFillTint="66"/>
            <w:noWrap/>
            <w:vAlign w:val="center"/>
            <w:hideMark/>
          </w:tcPr>
          <w:p w14:paraId="0FFB642C"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5.89%</w:t>
            </w:r>
          </w:p>
        </w:tc>
        <w:tc>
          <w:tcPr>
            <w:tcW w:w="319" w:type="pct"/>
            <w:shd w:val="clear" w:color="auto" w:fill="B8CCE4" w:themeFill="accent1" w:themeFillTint="66"/>
            <w:noWrap/>
            <w:vAlign w:val="center"/>
            <w:hideMark/>
          </w:tcPr>
          <w:p w14:paraId="3A3EA501"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5.89%</w:t>
            </w:r>
          </w:p>
        </w:tc>
        <w:tc>
          <w:tcPr>
            <w:tcW w:w="319" w:type="pct"/>
            <w:shd w:val="clear" w:color="auto" w:fill="B8CCE4" w:themeFill="accent1" w:themeFillTint="66"/>
            <w:noWrap/>
            <w:vAlign w:val="center"/>
            <w:hideMark/>
          </w:tcPr>
          <w:p w14:paraId="104CF9F9"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5.89%</w:t>
            </w:r>
          </w:p>
        </w:tc>
        <w:tc>
          <w:tcPr>
            <w:tcW w:w="319" w:type="pct"/>
            <w:shd w:val="clear" w:color="auto" w:fill="B8CCE4" w:themeFill="accent1" w:themeFillTint="66"/>
            <w:noWrap/>
            <w:vAlign w:val="center"/>
            <w:hideMark/>
          </w:tcPr>
          <w:p w14:paraId="741E7A6E"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5.89%</w:t>
            </w:r>
          </w:p>
        </w:tc>
        <w:tc>
          <w:tcPr>
            <w:tcW w:w="319" w:type="pct"/>
            <w:shd w:val="clear" w:color="auto" w:fill="B8CCE4" w:themeFill="accent1" w:themeFillTint="66"/>
            <w:noWrap/>
            <w:vAlign w:val="center"/>
            <w:hideMark/>
          </w:tcPr>
          <w:p w14:paraId="504BB7E9"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5.89%</w:t>
            </w:r>
          </w:p>
        </w:tc>
        <w:tc>
          <w:tcPr>
            <w:tcW w:w="319" w:type="pct"/>
            <w:shd w:val="clear" w:color="auto" w:fill="B8CCE4" w:themeFill="accent1" w:themeFillTint="66"/>
            <w:noWrap/>
            <w:vAlign w:val="center"/>
            <w:hideMark/>
          </w:tcPr>
          <w:p w14:paraId="03DB397E"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5.89%</w:t>
            </w:r>
          </w:p>
        </w:tc>
        <w:tc>
          <w:tcPr>
            <w:tcW w:w="319" w:type="pct"/>
            <w:shd w:val="clear" w:color="auto" w:fill="B8CCE4" w:themeFill="accent1" w:themeFillTint="66"/>
            <w:noWrap/>
            <w:vAlign w:val="center"/>
            <w:hideMark/>
          </w:tcPr>
          <w:p w14:paraId="0C395411"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5.89%</w:t>
            </w:r>
          </w:p>
        </w:tc>
        <w:tc>
          <w:tcPr>
            <w:tcW w:w="319" w:type="pct"/>
            <w:shd w:val="clear" w:color="auto" w:fill="B8CCE4" w:themeFill="accent1" w:themeFillTint="66"/>
            <w:noWrap/>
            <w:vAlign w:val="center"/>
            <w:hideMark/>
          </w:tcPr>
          <w:p w14:paraId="0E5AD9FC"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5.89%</w:t>
            </w:r>
          </w:p>
        </w:tc>
        <w:tc>
          <w:tcPr>
            <w:tcW w:w="319" w:type="pct"/>
            <w:shd w:val="clear" w:color="auto" w:fill="B8CCE4" w:themeFill="accent1" w:themeFillTint="66"/>
            <w:noWrap/>
            <w:vAlign w:val="center"/>
            <w:hideMark/>
          </w:tcPr>
          <w:p w14:paraId="4E6948CD"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5.89%</w:t>
            </w:r>
          </w:p>
        </w:tc>
        <w:tc>
          <w:tcPr>
            <w:tcW w:w="319" w:type="pct"/>
            <w:shd w:val="clear" w:color="auto" w:fill="B8CCE4" w:themeFill="accent1" w:themeFillTint="66"/>
            <w:noWrap/>
            <w:vAlign w:val="center"/>
            <w:hideMark/>
          </w:tcPr>
          <w:p w14:paraId="381AB96A"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5.89%</w:t>
            </w:r>
          </w:p>
        </w:tc>
        <w:tc>
          <w:tcPr>
            <w:tcW w:w="319" w:type="pct"/>
            <w:shd w:val="clear" w:color="auto" w:fill="B8CCE4" w:themeFill="accent1" w:themeFillTint="66"/>
            <w:noWrap/>
            <w:vAlign w:val="center"/>
            <w:hideMark/>
          </w:tcPr>
          <w:p w14:paraId="7447E249"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5.89%</w:t>
            </w:r>
          </w:p>
        </w:tc>
      </w:tr>
      <w:tr w:rsidR="0046530C" w:rsidRPr="0046530C" w14:paraId="63D59473" w14:textId="77777777" w:rsidTr="0046530C">
        <w:trPr>
          <w:trHeight w:val="349"/>
        </w:trPr>
        <w:tc>
          <w:tcPr>
            <w:tcW w:w="530" w:type="pct"/>
            <w:shd w:val="clear" w:color="auto" w:fill="B8CCE4" w:themeFill="accent1" w:themeFillTint="66"/>
            <w:noWrap/>
            <w:vAlign w:val="center"/>
            <w:hideMark/>
          </w:tcPr>
          <w:p w14:paraId="789D9CCD" w14:textId="77777777" w:rsidR="0046530C" w:rsidRPr="0046530C" w:rsidRDefault="0046530C" w:rsidP="0046530C">
            <w:pPr>
              <w:spacing w:line="276" w:lineRule="auto"/>
              <w:rPr>
                <w:rFonts w:asciiTheme="minorHAnsi" w:hAnsiTheme="minorHAnsi" w:cstheme="minorHAnsi"/>
                <w:b/>
                <w:i/>
                <w:sz w:val="22"/>
                <w:szCs w:val="22"/>
              </w:rPr>
            </w:pPr>
            <w:r w:rsidRPr="0046530C">
              <w:rPr>
                <w:rFonts w:asciiTheme="minorHAnsi" w:hAnsiTheme="minorHAnsi" w:cstheme="minorHAnsi"/>
                <w:b/>
                <w:i/>
                <w:sz w:val="22"/>
                <w:szCs w:val="22"/>
              </w:rPr>
              <w:t>EBIT Margin %</w:t>
            </w:r>
          </w:p>
        </w:tc>
        <w:tc>
          <w:tcPr>
            <w:tcW w:w="319" w:type="pct"/>
            <w:shd w:val="clear" w:color="auto" w:fill="B8CCE4" w:themeFill="accent1" w:themeFillTint="66"/>
            <w:noWrap/>
            <w:vAlign w:val="center"/>
            <w:hideMark/>
          </w:tcPr>
          <w:p w14:paraId="51956174"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4.86%</w:t>
            </w:r>
          </w:p>
        </w:tc>
        <w:tc>
          <w:tcPr>
            <w:tcW w:w="319" w:type="pct"/>
            <w:shd w:val="clear" w:color="auto" w:fill="B8CCE4" w:themeFill="accent1" w:themeFillTint="66"/>
            <w:noWrap/>
            <w:vAlign w:val="center"/>
            <w:hideMark/>
          </w:tcPr>
          <w:p w14:paraId="6AC87814"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6.34%</w:t>
            </w:r>
          </w:p>
        </w:tc>
        <w:tc>
          <w:tcPr>
            <w:tcW w:w="319" w:type="pct"/>
            <w:shd w:val="clear" w:color="auto" w:fill="B8CCE4" w:themeFill="accent1" w:themeFillTint="66"/>
            <w:noWrap/>
            <w:vAlign w:val="center"/>
            <w:hideMark/>
          </w:tcPr>
          <w:p w14:paraId="27B38869"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4.64%</w:t>
            </w:r>
          </w:p>
        </w:tc>
        <w:tc>
          <w:tcPr>
            <w:tcW w:w="319" w:type="pct"/>
            <w:shd w:val="clear" w:color="auto" w:fill="B8CCE4" w:themeFill="accent1" w:themeFillTint="66"/>
            <w:noWrap/>
            <w:vAlign w:val="center"/>
            <w:hideMark/>
          </w:tcPr>
          <w:p w14:paraId="2D84E269"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4.88%</w:t>
            </w:r>
          </w:p>
        </w:tc>
        <w:tc>
          <w:tcPr>
            <w:tcW w:w="319" w:type="pct"/>
            <w:shd w:val="clear" w:color="auto" w:fill="B8CCE4" w:themeFill="accent1" w:themeFillTint="66"/>
            <w:noWrap/>
            <w:vAlign w:val="center"/>
            <w:hideMark/>
          </w:tcPr>
          <w:p w14:paraId="5DEEADCF"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5.07%</w:t>
            </w:r>
          </w:p>
        </w:tc>
        <w:tc>
          <w:tcPr>
            <w:tcW w:w="319" w:type="pct"/>
            <w:shd w:val="clear" w:color="auto" w:fill="B8CCE4" w:themeFill="accent1" w:themeFillTint="66"/>
            <w:noWrap/>
            <w:vAlign w:val="center"/>
            <w:hideMark/>
          </w:tcPr>
          <w:p w14:paraId="288ECBF9"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5.23%</w:t>
            </w:r>
          </w:p>
        </w:tc>
        <w:tc>
          <w:tcPr>
            <w:tcW w:w="319" w:type="pct"/>
            <w:shd w:val="clear" w:color="auto" w:fill="B8CCE4" w:themeFill="accent1" w:themeFillTint="66"/>
            <w:noWrap/>
            <w:vAlign w:val="center"/>
            <w:hideMark/>
          </w:tcPr>
          <w:p w14:paraId="0933C6E8"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5.36%</w:t>
            </w:r>
          </w:p>
        </w:tc>
        <w:tc>
          <w:tcPr>
            <w:tcW w:w="319" w:type="pct"/>
            <w:shd w:val="clear" w:color="auto" w:fill="B8CCE4" w:themeFill="accent1" w:themeFillTint="66"/>
            <w:noWrap/>
            <w:vAlign w:val="center"/>
            <w:hideMark/>
          </w:tcPr>
          <w:p w14:paraId="226275A5"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5.46%</w:t>
            </w:r>
          </w:p>
        </w:tc>
        <w:tc>
          <w:tcPr>
            <w:tcW w:w="319" w:type="pct"/>
            <w:shd w:val="clear" w:color="auto" w:fill="B8CCE4" w:themeFill="accent1" w:themeFillTint="66"/>
            <w:noWrap/>
            <w:vAlign w:val="center"/>
            <w:hideMark/>
          </w:tcPr>
          <w:p w14:paraId="3647F9BB"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5.54%</w:t>
            </w:r>
          </w:p>
        </w:tc>
        <w:tc>
          <w:tcPr>
            <w:tcW w:w="319" w:type="pct"/>
            <w:shd w:val="clear" w:color="auto" w:fill="B8CCE4" w:themeFill="accent1" w:themeFillTint="66"/>
            <w:noWrap/>
            <w:vAlign w:val="center"/>
            <w:hideMark/>
          </w:tcPr>
          <w:p w14:paraId="02445D05"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5.61%</w:t>
            </w:r>
          </w:p>
        </w:tc>
        <w:tc>
          <w:tcPr>
            <w:tcW w:w="319" w:type="pct"/>
            <w:shd w:val="clear" w:color="auto" w:fill="B8CCE4" w:themeFill="accent1" w:themeFillTint="66"/>
            <w:noWrap/>
            <w:vAlign w:val="center"/>
            <w:hideMark/>
          </w:tcPr>
          <w:p w14:paraId="13B13361"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5.66%</w:t>
            </w:r>
          </w:p>
        </w:tc>
        <w:tc>
          <w:tcPr>
            <w:tcW w:w="319" w:type="pct"/>
            <w:shd w:val="clear" w:color="auto" w:fill="B8CCE4" w:themeFill="accent1" w:themeFillTint="66"/>
            <w:noWrap/>
            <w:vAlign w:val="center"/>
            <w:hideMark/>
          </w:tcPr>
          <w:p w14:paraId="100CCA50"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5.70%</w:t>
            </w:r>
          </w:p>
        </w:tc>
        <w:tc>
          <w:tcPr>
            <w:tcW w:w="319" w:type="pct"/>
            <w:shd w:val="clear" w:color="auto" w:fill="B8CCE4" w:themeFill="accent1" w:themeFillTint="66"/>
            <w:noWrap/>
            <w:vAlign w:val="center"/>
            <w:hideMark/>
          </w:tcPr>
          <w:p w14:paraId="55BA20C6"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5.74%</w:t>
            </w:r>
          </w:p>
        </w:tc>
        <w:tc>
          <w:tcPr>
            <w:tcW w:w="319" w:type="pct"/>
            <w:shd w:val="clear" w:color="auto" w:fill="B8CCE4" w:themeFill="accent1" w:themeFillTint="66"/>
            <w:noWrap/>
            <w:vAlign w:val="center"/>
            <w:hideMark/>
          </w:tcPr>
          <w:p w14:paraId="6088313B"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5.77%</w:t>
            </w:r>
          </w:p>
        </w:tc>
      </w:tr>
      <w:tr w:rsidR="0046530C" w:rsidRPr="0046530C" w14:paraId="6BB49C28" w14:textId="77777777" w:rsidTr="0046530C">
        <w:trPr>
          <w:trHeight w:val="412"/>
        </w:trPr>
        <w:tc>
          <w:tcPr>
            <w:tcW w:w="530" w:type="pct"/>
            <w:shd w:val="clear" w:color="auto" w:fill="B8CCE4" w:themeFill="accent1" w:themeFillTint="66"/>
            <w:noWrap/>
            <w:vAlign w:val="center"/>
            <w:hideMark/>
          </w:tcPr>
          <w:p w14:paraId="13ACEED3" w14:textId="77777777" w:rsidR="0046530C" w:rsidRPr="0046530C" w:rsidRDefault="0046530C" w:rsidP="0046530C">
            <w:pPr>
              <w:spacing w:line="276" w:lineRule="auto"/>
              <w:rPr>
                <w:rFonts w:asciiTheme="minorHAnsi" w:hAnsiTheme="minorHAnsi" w:cstheme="minorHAnsi"/>
                <w:b/>
                <w:i/>
                <w:sz w:val="22"/>
                <w:szCs w:val="22"/>
              </w:rPr>
            </w:pPr>
            <w:r w:rsidRPr="0046530C">
              <w:rPr>
                <w:rFonts w:asciiTheme="minorHAnsi" w:hAnsiTheme="minorHAnsi" w:cstheme="minorHAnsi"/>
                <w:b/>
                <w:i/>
                <w:sz w:val="22"/>
                <w:szCs w:val="22"/>
              </w:rPr>
              <w:t>PAT Margin %</w:t>
            </w:r>
          </w:p>
        </w:tc>
        <w:tc>
          <w:tcPr>
            <w:tcW w:w="319" w:type="pct"/>
            <w:shd w:val="clear" w:color="auto" w:fill="B8CCE4" w:themeFill="accent1" w:themeFillTint="66"/>
            <w:noWrap/>
            <w:vAlign w:val="center"/>
            <w:hideMark/>
          </w:tcPr>
          <w:p w14:paraId="6C52CF78"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2.13%</w:t>
            </w:r>
          </w:p>
        </w:tc>
        <w:tc>
          <w:tcPr>
            <w:tcW w:w="319" w:type="pct"/>
            <w:shd w:val="clear" w:color="auto" w:fill="B8CCE4" w:themeFill="accent1" w:themeFillTint="66"/>
            <w:noWrap/>
            <w:vAlign w:val="center"/>
            <w:hideMark/>
          </w:tcPr>
          <w:p w14:paraId="3FEE1EFD"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3.40%</w:t>
            </w:r>
          </w:p>
        </w:tc>
        <w:tc>
          <w:tcPr>
            <w:tcW w:w="319" w:type="pct"/>
            <w:shd w:val="clear" w:color="auto" w:fill="B8CCE4" w:themeFill="accent1" w:themeFillTint="66"/>
            <w:noWrap/>
            <w:vAlign w:val="center"/>
            <w:hideMark/>
          </w:tcPr>
          <w:p w14:paraId="2D279512"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2.30%</w:t>
            </w:r>
          </w:p>
        </w:tc>
        <w:tc>
          <w:tcPr>
            <w:tcW w:w="319" w:type="pct"/>
            <w:shd w:val="clear" w:color="auto" w:fill="B8CCE4" w:themeFill="accent1" w:themeFillTint="66"/>
            <w:noWrap/>
            <w:vAlign w:val="center"/>
            <w:hideMark/>
          </w:tcPr>
          <w:p w14:paraId="628EA01D"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3.60%</w:t>
            </w:r>
          </w:p>
        </w:tc>
        <w:tc>
          <w:tcPr>
            <w:tcW w:w="319" w:type="pct"/>
            <w:shd w:val="clear" w:color="auto" w:fill="B8CCE4" w:themeFill="accent1" w:themeFillTint="66"/>
            <w:noWrap/>
            <w:vAlign w:val="center"/>
            <w:hideMark/>
          </w:tcPr>
          <w:p w14:paraId="14A16ACE"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2.12%</w:t>
            </w:r>
          </w:p>
        </w:tc>
        <w:tc>
          <w:tcPr>
            <w:tcW w:w="319" w:type="pct"/>
            <w:shd w:val="clear" w:color="auto" w:fill="B8CCE4" w:themeFill="accent1" w:themeFillTint="66"/>
            <w:noWrap/>
            <w:vAlign w:val="center"/>
            <w:hideMark/>
          </w:tcPr>
          <w:p w14:paraId="0F8B1464"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3.20%</w:t>
            </w:r>
          </w:p>
        </w:tc>
        <w:tc>
          <w:tcPr>
            <w:tcW w:w="319" w:type="pct"/>
            <w:shd w:val="clear" w:color="auto" w:fill="B8CCE4" w:themeFill="accent1" w:themeFillTint="66"/>
            <w:noWrap/>
            <w:vAlign w:val="center"/>
            <w:hideMark/>
          </w:tcPr>
          <w:p w14:paraId="6599F29A"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3.37%</w:t>
            </w:r>
          </w:p>
        </w:tc>
        <w:tc>
          <w:tcPr>
            <w:tcW w:w="319" w:type="pct"/>
            <w:shd w:val="clear" w:color="auto" w:fill="B8CCE4" w:themeFill="accent1" w:themeFillTint="66"/>
            <w:noWrap/>
            <w:vAlign w:val="center"/>
            <w:hideMark/>
          </w:tcPr>
          <w:p w14:paraId="5DFCF993"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3.50%</w:t>
            </w:r>
          </w:p>
        </w:tc>
        <w:tc>
          <w:tcPr>
            <w:tcW w:w="319" w:type="pct"/>
            <w:shd w:val="clear" w:color="auto" w:fill="B8CCE4" w:themeFill="accent1" w:themeFillTint="66"/>
            <w:noWrap/>
            <w:vAlign w:val="center"/>
            <w:hideMark/>
          </w:tcPr>
          <w:p w14:paraId="4CFF715D"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3.61%</w:t>
            </w:r>
          </w:p>
        </w:tc>
        <w:tc>
          <w:tcPr>
            <w:tcW w:w="319" w:type="pct"/>
            <w:shd w:val="clear" w:color="auto" w:fill="B8CCE4" w:themeFill="accent1" w:themeFillTint="66"/>
            <w:noWrap/>
            <w:vAlign w:val="center"/>
            <w:hideMark/>
          </w:tcPr>
          <w:p w14:paraId="7EACEB60"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3.71%</w:t>
            </w:r>
          </w:p>
        </w:tc>
        <w:tc>
          <w:tcPr>
            <w:tcW w:w="319" w:type="pct"/>
            <w:shd w:val="clear" w:color="auto" w:fill="B8CCE4" w:themeFill="accent1" w:themeFillTint="66"/>
            <w:noWrap/>
            <w:vAlign w:val="center"/>
            <w:hideMark/>
          </w:tcPr>
          <w:p w14:paraId="4ACEC5F9"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3.79%</w:t>
            </w:r>
          </w:p>
        </w:tc>
        <w:tc>
          <w:tcPr>
            <w:tcW w:w="319" w:type="pct"/>
            <w:shd w:val="clear" w:color="auto" w:fill="B8CCE4" w:themeFill="accent1" w:themeFillTint="66"/>
            <w:noWrap/>
            <w:vAlign w:val="center"/>
            <w:hideMark/>
          </w:tcPr>
          <w:p w14:paraId="798DC449"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3.85%</w:t>
            </w:r>
          </w:p>
        </w:tc>
        <w:tc>
          <w:tcPr>
            <w:tcW w:w="319" w:type="pct"/>
            <w:shd w:val="clear" w:color="auto" w:fill="B8CCE4" w:themeFill="accent1" w:themeFillTint="66"/>
            <w:noWrap/>
            <w:vAlign w:val="center"/>
            <w:hideMark/>
          </w:tcPr>
          <w:p w14:paraId="4EB014C3"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3.91%</w:t>
            </w:r>
          </w:p>
        </w:tc>
        <w:tc>
          <w:tcPr>
            <w:tcW w:w="319" w:type="pct"/>
            <w:shd w:val="clear" w:color="auto" w:fill="B8CCE4" w:themeFill="accent1" w:themeFillTint="66"/>
            <w:noWrap/>
            <w:vAlign w:val="center"/>
            <w:hideMark/>
          </w:tcPr>
          <w:p w14:paraId="54195A93"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3.97%</w:t>
            </w:r>
          </w:p>
        </w:tc>
      </w:tr>
      <w:tr w:rsidR="0046530C" w:rsidRPr="0046530C" w14:paraId="39B20720" w14:textId="77777777" w:rsidTr="0046530C">
        <w:trPr>
          <w:trHeight w:val="300"/>
        </w:trPr>
        <w:tc>
          <w:tcPr>
            <w:tcW w:w="530" w:type="pct"/>
            <w:shd w:val="clear" w:color="auto" w:fill="B8CCE4" w:themeFill="accent1" w:themeFillTint="66"/>
            <w:noWrap/>
            <w:vAlign w:val="center"/>
            <w:hideMark/>
          </w:tcPr>
          <w:p w14:paraId="0AD793CF" w14:textId="4FB97968" w:rsidR="0046530C" w:rsidRPr="0046530C" w:rsidRDefault="00F76D21" w:rsidP="0046530C">
            <w:pPr>
              <w:spacing w:line="276" w:lineRule="auto"/>
              <w:rPr>
                <w:rFonts w:asciiTheme="minorHAnsi" w:hAnsiTheme="minorHAnsi" w:cstheme="minorHAnsi"/>
                <w:b/>
                <w:i/>
                <w:sz w:val="22"/>
                <w:szCs w:val="22"/>
              </w:rPr>
            </w:pPr>
            <w:r>
              <w:rPr>
                <w:rFonts w:asciiTheme="minorHAnsi" w:hAnsiTheme="minorHAnsi" w:cstheme="minorHAnsi"/>
                <w:b/>
                <w:i/>
                <w:sz w:val="22"/>
                <w:szCs w:val="22"/>
              </w:rPr>
              <w:t xml:space="preserve">Revenue Growth Rate </w:t>
            </w:r>
          </w:p>
        </w:tc>
        <w:tc>
          <w:tcPr>
            <w:tcW w:w="319" w:type="pct"/>
            <w:shd w:val="clear" w:color="auto" w:fill="B8CCE4" w:themeFill="accent1" w:themeFillTint="66"/>
            <w:noWrap/>
            <w:vAlign w:val="center"/>
            <w:hideMark/>
          </w:tcPr>
          <w:p w14:paraId="0B4E279F"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w:t>
            </w:r>
          </w:p>
        </w:tc>
        <w:tc>
          <w:tcPr>
            <w:tcW w:w="319" w:type="pct"/>
            <w:shd w:val="clear" w:color="auto" w:fill="B8CCE4" w:themeFill="accent1" w:themeFillTint="66"/>
            <w:noWrap/>
            <w:vAlign w:val="center"/>
            <w:hideMark/>
          </w:tcPr>
          <w:p w14:paraId="5052B3CF"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18.33%</w:t>
            </w:r>
          </w:p>
        </w:tc>
        <w:tc>
          <w:tcPr>
            <w:tcW w:w="319" w:type="pct"/>
            <w:shd w:val="clear" w:color="auto" w:fill="B8CCE4" w:themeFill="accent1" w:themeFillTint="66"/>
            <w:noWrap/>
            <w:vAlign w:val="center"/>
            <w:hideMark/>
          </w:tcPr>
          <w:p w14:paraId="0FC8FD1F"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10.00%</w:t>
            </w:r>
          </w:p>
        </w:tc>
        <w:tc>
          <w:tcPr>
            <w:tcW w:w="319" w:type="pct"/>
            <w:shd w:val="clear" w:color="auto" w:fill="B8CCE4" w:themeFill="accent1" w:themeFillTint="66"/>
            <w:noWrap/>
            <w:vAlign w:val="center"/>
            <w:hideMark/>
          </w:tcPr>
          <w:p w14:paraId="2CA33779"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10.00%</w:t>
            </w:r>
          </w:p>
        </w:tc>
        <w:tc>
          <w:tcPr>
            <w:tcW w:w="319" w:type="pct"/>
            <w:shd w:val="clear" w:color="auto" w:fill="B8CCE4" w:themeFill="accent1" w:themeFillTint="66"/>
            <w:noWrap/>
            <w:vAlign w:val="center"/>
            <w:hideMark/>
          </w:tcPr>
          <w:p w14:paraId="0C93F30E"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10.00%</w:t>
            </w:r>
          </w:p>
        </w:tc>
        <w:tc>
          <w:tcPr>
            <w:tcW w:w="319" w:type="pct"/>
            <w:shd w:val="clear" w:color="auto" w:fill="B8CCE4" w:themeFill="accent1" w:themeFillTint="66"/>
            <w:noWrap/>
            <w:vAlign w:val="center"/>
            <w:hideMark/>
          </w:tcPr>
          <w:p w14:paraId="22E00840"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10.00%</w:t>
            </w:r>
          </w:p>
        </w:tc>
        <w:tc>
          <w:tcPr>
            <w:tcW w:w="319" w:type="pct"/>
            <w:shd w:val="clear" w:color="auto" w:fill="B8CCE4" w:themeFill="accent1" w:themeFillTint="66"/>
            <w:noWrap/>
            <w:vAlign w:val="center"/>
            <w:hideMark/>
          </w:tcPr>
          <w:p w14:paraId="07A94084"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10.00%</w:t>
            </w:r>
          </w:p>
        </w:tc>
        <w:tc>
          <w:tcPr>
            <w:tcW w:w="319" w:type="pct"/>
            <w:shd w:val="clear" w:color="auto" w:fill="B8CCE4" w:themeFill="accent1" w:themeFillTint="66"/>
            <w:noWrap/>
            <w:vAlign w:val="center"/>
            <w:hideMark/>
          </w:tcPr>
          <w:p w14:paraId="031CC373"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10.00%</w:t>
            </w:r>
          </w:p>
        </w:tc>
        <w:tc>
          <w:tcPr>
            <w:tcW w:w="319" w:type="pct"/>
            <w:shd w:val="clear" w:color="auto" w:fill="B8CCE4" w:themeFill="accent1" w:themeFillTint="66"/>
            <w:noWrap/>
            <w:vAlign w:val="center"/>
            <w:hideMark/>
          </w:tcPr>
          <w:p w14:paraId="0182CECD"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10.00%</w:t>
            </w:r>
          </w:p>
        </w:tc>
        <w:tc>
          <w:tcPr>
            <w:tcW w:w="319" w:type="pct"/>
            <w:shd w:val="clear" w:color="auto" w:fill="B8CCE4" w:themeFill="accent1" w:themeFillTint="66"/>
            <w:noWrap/>
            <w:vAlign w:val="center"/>
            <w:hideMark/>
          </w:tcPr>
          <w:p w14:paraId="12442E8C"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10.00%</w:t>
            </w:r>
          </w:p>
        </w:tc>
        <w:tc>
          <w:tcPr>
            <w:tcW w:w="319" w:type="pct"/>
            <w:shd w:val="clear" w:color="auto" w:fill="B8CCE4" w:themeFill="accent1" w:themeFillTint="66"/>
            <w:noWrap/>
            <w:vAlign w:val="center"/>
            <w:hideMark/>
          </w:tcPr>
          <w:p w14:paraId="5CBA7171"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10.00%</w:t>
            </w:r>
          </w:p>
        </w:tc>
        <w:tc>
          <w:tcPr>
            <w:tcW w:w="319" w:type="pct"/>
            <w:shd w:val="clear" w:color="auto" w:fill="B8CCE4" w:themeFill="accent1" w:themeFillTint="66"/>
            <w:noWrap/>
            <w:vAlign w:val="center"/>
            <w:hideMark/>
          </w:tcPr>
          <w:p w14:paraId="779ED8CA"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10.00%</w:t>
            </w:r>
          </w:p>
        </w:tc>
        <w:tc>
          <w:tcPr>
            <w:tcW w:w="319" w:type="pct"/>
            <w:shd w:val="clear" w:color="auto" w:fill="B8CCE4" w:themeFill="accent1" w:themeFillTint="66"/>
            <w:noWrap/>
            <w:vAlign w:val="center"/>
            <w:hideMark/>
          </w:tcPr>
          <w:p w14:paraId="23EFC082"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10.00%</w:t>
            </w:r>
          </w:p>
        </w:tc>
        <w:tc>
          <w:tcPr>
            <w:tcW w:w="319" w:type="pct"/>
            <w:shd w:val="clear" w:color="auto" w:fill="B8CCE4" w:themeFill="accent1" w:themeFillTint="66"/>
            <w:noWrap/>
            <w:vAlign w:val="center"/>
            <w:hideMark/>
          </w:tcPr>
          <w:p w14:paraId="3FB91045" w14:textId="77777777" w:rsidR="0046530C" w:rsidRPr="0046530C" w:rsidRDefault="0046530C" w:rsidP="0046530C">
            <w:pPr>
              <w:jc w:val="center"/>
              <w:rPr>
                <w:rFonts w:ascii="Calibri" w:hAnsi="Calibri" w:cs="Calibri"/>
                <w:b/>
                <w:i/>
                <w:sz w:val="22"/>
                <w:szCs w:val="22"/>
              </w:rPr>
            </w:pPr>
            <w:r w:rsidRPr="0046530C">
              <w:rPr>
                <w:rFonts w:ascii="Calibri" w:hAnsi="Calibri" w:cs="Calibri"/>
                <w:b/>
                <w:i/>
                <w:sz w:val="22"/>
                <w:szCs w:val="22"/>
              </w:rPr>
              <w:t>10.00%</w:t>
            </w:r>
          </w:p>
        </w:tc>
      </w:tr>
    </w:tbl>
    <w:p w14:paraId="4033E59C" w14:textId="67025487" w:rsidR="00AC04B8" w:rsidRDefault="00AC04B8" w:rsidP="00AC04B8">
      <w:pPr>
        <w:spacing w:before="240"/>
        <w:rPr>
          <w:rFonts w:ascii="Arial" w:hAnsi="Arial" w:cs="Arial"/>
          <w:b/>
          <w:sz w:val="22"/>
          <w:szCs w:val="22"/>
        </w:rPr>
      </w:pPr>
    </w:p>
    <w:p w14:paraId="7EA8F405" w14:textId="12898159" w:rsidR="0046530C" w:rsidRDefault="0046530C" w:rsidP="0046530C">
      <w:pPr>
        <w:pStyle w:val="ListParagraph"/>
        <w:numPr>
          <w:ilvl w:val="0"/>
          <w:numId w:val="46"/>
        </w:numPr>
        <w:spacing w:after="240" w:line="360" w:lineRule="auto"/>
        <w:ind w:left="1134" w:hanging="425"/>
        <w:jc w:val="both"/>
        <w:rPr>
          <w:rFonts w:ascii="Arial" w:hAnsi="Arial" w:cs="Arial"/>
          <w:b/>
          <w:sz w:val="22"/>
          <w:szCs w:val="22"/>
        </w:rPr>
      </w:pPr>
      <w:r>
        <w:rPr>
          <w:rFonts w:ascii="Arial" w:hAnsi="Arial" w:cs="Arial"/>
          <w:b/>
          <w:sz w:val="22"/>
          <w:szCs w:val="22"/>
        </w:rPr>
        <w:t>BALANCE SHEET</w:t>
      </w:r>
      <w:r w:rsidRPr="00807E3E">
        <w:rPr>
          <w:rFonts w:ascii="Arial" w:hAnsi="Arial" w:cs="Arial"/>
          <w:b/>
          <w:sz w:val="22"/>
          <w:szCs w:val="22"/>
        </w:rPr>
        <w:t xml:space="preserve"> (EXISTING UNIT):</w:t>
      </w:r>
    </w:p>
    <w:tbl>
      <w:tblPr>
        <w:tblW w:w="5105"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8"/>
        <w:gridCol w:w="912"/>
        <w:gridCol w:w="912"/>
        <w:gridCol w:w="912"/>
        <w:gridCol w:w="913"/>
        <w:gridCol w:w="913"/>
        <w:gridCol w:w="913"/>
        <w:gridCol w:w="913"/>
        <w:gridCol w:w="913"/>
        <w:gridCol w:w="913"/>
        <w:gridCol w:w="913"/>
        <w:gridCol w:w="913"/>
        <w:gridCol w:w="913"/>
        <w:gridCol w:w="913"/>
        <w:gridCol w:w="907"/>
      </w:tblGrid>
      <w:tr w:rsidR="00F12891" w:rsidRPr="00193280" w14:paraId="1AB98192" w14:textId="77777777" w:rsidTr="00193280">
        <w:trPr>
          <w:trHeight w:val="315"/>
        </w:trPr>
        <w:tc>
          <w:tcPr>
            <w:tcW w:w="662" w:type="pct"/>
            <w:shd w:val="clear" w:color="auto" w:fill="002060"/>
            <w:noWrap/>
            <w:vAlign w:val="center"/>
            <w:hideMark/>
          </w:tcPr>
          <w:p w14:paraId="32A66405" w14:textId="77777777" w:rsidR="0046530C" w:rsidRPr="00193280" w:rsidRDefault="0046530C" w:rsidP="00193280">
            <w:pPr>
              <w:spacing w:line="276" w:lineRule="auto"/>
              <w:rPr>
                <w:rFonts w:asciiTheme="minorHAnsi" w:hAnsiTheme="minorHAnsi" w:cstheme="minorHAnsi"/>
                <w:b/>
                <w:sz w:val="22"/>
                <w:szCs w:val="22"/>
              </w:rPr>
            </w:pPr>
            <w:r w:rsidRPr="00193280">
              <w:rPr>
                <w:rFonts w:asciiTheme="minorHAnsi" w:hAnsiTheme="minorHAnsi" w:cstheme="minorHAnsi"/>
                <w:b/>
                <w:sz w:val="22"/>
                <w:szCs w:val="22"/>
              </w:rPr>
              <w:t>Particular</w:t>
            </w:r>
          </w:p>
        </w:tc>
        <w:tc>
          <w:tcPr>
            <w:tcW w:w="310" w:type="pct"/>
            <w:shd w:val="clear" w:color="auto" w:fill="002060"/>
            <w:noWrap/>
            <w:vAlign w:val="center"/>
            <w:hideMark/>
          </w:tcPr>
          <w:p w14:paraId="3457E590"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2022-23</w:t>
            </w:r>
          </w:p>
        </w:tc>
        <w:tc>
          <w:tcPr>
            <w:tcW w:w="310" w:type="pct"/>
            <w:shd w:val="clear" w:color="auto" w:fill="002060"/>
            <w:noWrap/>
            <w:vAlign w:val="center"/>
            <w:hideMark/>
          </w:tcPr>
          <w:p w14:paraId="2B0EA5A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2023-24</w:t>
            </w:r>
          </w:p>
        </w:tc>
        <w:tc>
          <w:tcPr>
            <w:tcW w:w="310" w:type="pct"/>
            <w:shd w:val="clear" w:color="auto" w:fill="002060"/>
            <w:noWrap/>
            <w:vAlign w:val="center"/>
            <w:hideMark/>
          </w:tcPr>
          <w:p w14:paraId="6BF68196"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2024-25</w:t>
            </w:r>
          </w:p>
        </w:tc>
        <w:tc>
          <w:tcPr>
            <w:tcW w:w="310" w:type="pct"/>
            <w:shd w:val="clear" w:color="auto" w:fill="002060"/>
            <w:noWrap/>
            <w:vAlign w:val="center"/>
            <w:hideMark/>
          </w:tcPr>
          <w:p w14:paraId="6AD649FB"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2025-26</w:t>
            </w:r>
          </w:p>
        </w:tc>
        <w:tc>
          <w:tcPr>
            <w:tcW w:w="310" w:type="pct"/>
            <w:shd w:val="clear" w:color="auto" w:fill="002060"/>
            <w:noWrap/>
            <w:vAlign w:val="center"/>
            <w:hideMark/>
          </w:tcPr>
          <w:p w14:paraId="39E11101"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2026-27</w:t>
            </w:r>
          </w:p>
        </w:tc>
        <w:tc>
          <w:tcPr>
            <w:tcW w:w="310" w:type="pct"/>
            <w:shd w:val="clear" w:color="auto" w:fill="002060"/>
            <w:noWrap/>
            <w:vAlign w:val="center"/>
            <w:hideMark/>
          </w:tcPr>
          <w:p w14:paraId="0A561FB8"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2027-28</w:t>
            </w:r>
          </w:p>
        </w:tc>
        <w:tc>
          <w:tcPr>
            <w:tcW w:w="310" w:type="pct"/>
            <w:shd w:val="clear" w:color="auto" w:fill="002060"/>
            <w:noWrap/>
            <w:vAlign w:val="center"/>
            <w:hideMark/>
          </w:tcPr>
          <w:p w14:paraId="250B8CD8"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2028-29</w:t>
            </w:r>
          </w:p>
        </w:tc>
        <w:tc>
          <w:tcPr>
            <w:tcW w:w="310" w:type="pct"/>
            <w:shd w:val="clear" w:color="auto" w:fill="002060"/>
            <w:noWrap/>
            <w:vAlign w:val="center"/>
            <w:hideMark/>
          </w:tcPr>
          <w:p w14:paraId="4726FA62"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2029-30</w:t>
            </w:r>
          </w:p>
        </w:tc>
        <w:tc>
          <w:tcPr>
            <w:tcW w:w="310" w:type="pct"/>
            <w:shd w:val="clear" w:color="auto" w:fill="002060"/>
            <w:noWrap/>
            <w:vAlign w:val="center"/>
            <w:hideMark/>
          </w:tcPr>
          <w:p w14:paraId="3D60591E"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2030-31</w:t>
            </w:r>
          </w:p>
        </w:tc>
        <w:tc>
          <w:tcPr>
            <w:tcW w:w="310" w:type="pct"/>
            <w:shd w:val="clear" w:color="auto" w:fill="002060"/>
            <w:noWrap/>
            <w:vAlign w:val="center"/>
            <w:hideMark/>
          </w:tcPr>
          <w:p w14:paraId="3447B3B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2031-32</w:t>
            </w:r>
          </w:p>
        </w:tc>
        <w:tc>
          <w:tcPr>
            <w:tcW w:w="310" w:type="pct"/>
            <w:shd w:val="clear" w:color="auto" w:fill="002060"/>
            <w:noWrap/>
            <w:vAlign w:val="center"/>
            <w:hideMark/>
          </w:tcPr>
          <w:p w14:paraId="3DC6F2FD"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2032-33</w:t>
            </w:r>
          </w:p>
        </w:tc>
        <w:tc>
          <w:tcPr>
            <w:tcW w:w="310" w:type="pct"/>
            <w:shd w:val="clear" w:color="auto" w:fill="002060"/>
            <w:noWrap/>
            <w:vAlign w:val="center"/>
            <w:hideMark/>
          </w:tcPr>
          <w:p w14:paraId="14649686"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2033-34</w:t>
            </w:r>
          </w:p>
        </w:tc>
        <w:tc>
          <w:tcPr>
            <w:tcW w:w="310" w:type="pct"/>
            <w:shd w:val="clear" w:color="auto" w:fill="002060"/>
            <w:noWrap/>
            <w:vAlign w:val="center"/>
            <w:hideMark/>
          </w:tcPr>
          <w:p w14:paraId="71EF5883"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2034-35</w:t>
            </w:r>
          </w:p>
        </w:tc>
        <w:tc>
          <w:tcPr>
            <w:tcW w:w="308" w:type="pct"/>
            <w:shd w:val="clear" w:color="auto" w:fill="002060"/>
            <w:noWrap/>
            <w:vAlign w:val="center"/>
            <w:hideMark/>
          </w:tcPr>
          <w:p w14:paraId="06237E86"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2035-36</w:t>
            </w:r>
          </w:p>
        </w:tc>
      </w:tr>
      <w:tr w:rsidR="0046530C" w:rsidRPr="00193280" w14:paraId="2DCDF3C4" w14:textId="77777777" w:rsidTr="00193280">
        <w:trPr>
          <w:trHeight w:val="438"/>
        </w:trPr>
        <w:tc>
          <w:tcPr>
            <w:tcW w:w="662" w:type="pct"/>
            <w:shd w:val="clear" w:color="auto" w:fill="auto"/>
            <w:noWrap/>
            <w:vAlign w:val="center"/>
            <w:hideMark/>
          </w:tcPr>
          <w:p w14:paraId="59AC7BEE"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Authorized Capital</w:t>
            </w:r>
          </w:p>
        </w:tc>
        <w:tc>
          <w:tcPr>
            <w:tcW w:w="310" w:type="pct"/>
            <w:shd w:val="clear" w:color="auto" w:fill="auto"/>
            <w:noWrap/>
            <w:vAlign w:val="center"/>
            <w:hideMark/>
          </w:tcPr>
          <w:p w14:paraId="491B34A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300.0</w:t>
            </w:r>
          </w:p>
        </w:tc>
        <w:tc>
          <w:tcPr>
            <w:tcW w:w="310" w:type="pct"/>
            <w:shd w:val="clear" w:color="auto" w:fill="auto"/>
            <w:noWrap/>
            <w:vAlign w:val="center"/>
            <w:hideMark/>
          </w:tcPr>
          <w:p w14:paraId="33BFA05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59761F5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239E07C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009C503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07BDB39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1000.0</w:t>
            </w:r>
          </w:p>
        </w:tc>
        <w:tc>
          <w:tcPr>
            <w:tcW w:w="310" w:type="pct"/>
            <w:shd w:val="clear" w:color="auto" w:fill="auto"/>
            <w:noWrap/>
            <w:vAlign w:val="center"/>
            <w:hideMark/>
          </w:tcPr>
          <w:p w14:paraId="13A01D8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1000.0</w:t>
            </w:r>
          </w:p>
        </w:tc>
        <w:tc>
          <w:tcPr>
            <w:tcW w:w="310" w:type="pct"/>
            <w:shd w:val="clear" w:color="auto" w:fill="auto"/>
            <w:noWrap/>
            <w:vAlign w:val="center"/>
            <w:hideMark/>
          </w:tcPr>
          <w:p w14:paraId="009A59D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1000.0</w:t>
            </w:r>
          </w:p>
        </w:tc>
        <w:tc>
          <w:tcPr>
            <w:tcW w:w="310" w:type="pct"/>
            <w:shd w:val="clear" w:color="auto" w:fill="auto"/>
            <w:noWrap/>
            <w:vAlign w:val="center"/>
            <w:hideMark/>
          </w:tcPr>
          <w:p w14:paraId="3C75645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1000.0</w:t>
            </w:r>
          </w:p>
        </w:tc>
        <w:tc>
          <w:tcPr>
            <w:tcW w:w="310" w:type="pct"/>
            <w:shd w:val="clear" w:color="auto" w:fill="auto"/>
            <w:noWrap/>
            <w:vAlign w:val="center"/>
            <w:hideMark/>
          </w:tcPr>
          <w:p w14:paraId="7E97F80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1000.0</w:t>
            </w:r>
          </w:p>
        </w:tc>
        <w:tc>
          <w:tcPr>
            <w:tcW w:w="310" w:type="pct"/>
            <w:shd w:val="clear" w:color="auto" w:fill="auto"/>
            <w:noWrap/>
            <w:vAlign w:val="center"/>
            <w:hideMark/>
          </w:tcPr>
          <w:p w14:paraId="2713D12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1000.0</w:t>
            </w:r>
          </w:p>
        </w:tc>
        <w:tc>
          <w:tcPr>
            <w:tcW w:w="310" w:type="pct"/>
            <w:shd w:val="clear" w:color="auto" w:fill="auto"/>
            <w:noWrap/>
            <w:vAlign w:val="center"/>
            <w:hideMark/>
          </w:tcPr>
          <w:p w14:paraId="3E4BBB7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1000.0</w:t>
            </w:r>
          </w:p>
        </w:tc>
        <w:tc>
          <w:tcPr>
            <w:tcW w:w="310" w:type="pct"/>
            <w:shd w:val="clear" w:color="auto" w:fill="auto"/>
            <w:noWrap/>
            <w:vAlign w:val="center"/>
            <w:hideMark/>
          </w:tcPr>
          <w:p w14:paraId="7A64304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1000.0</w:t>
            </w:r>
          </w:p>
        </w:tc>
        <w:tc>
          <w:tcPr>
            <w:tcW w:w="308" w:type="pct"/>
            <w:shd w:val="clear" w:color="auto" w:fill="auto"/>
            <w:noWrap/>
            <w:vAlign w:val="center"/>
            <w:hideMark/>
          </w:tcPr>
          <w:p w14:paraId="709C0DE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1000.0</w:t>
            </w:r>
          </w:p>
        </w:tc>
      </w:tr>
      <w:tr w:rsidR="0046530C" w:rsidRPr="00193280" w14:paraId="159F1391" w14:textId="77777777" w:rsidTr="00193280">
        <w:trPr>
          <w:trHeight w:val="413"/>
        </w:trPr>
        <w:tc>
          <w:tcPr>
            <w:tcW w:w="662" w:type="pct"/>
            <w:shd w:val="clear" w:color="auto" w:fill="auto"/>
            <w:noWrap/>
            <w:vAlign w:val="center"/>
            <w:hideMark/>
          </w:tcPr>
          <w:p w14:paraId="510D7D7E"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t xml:space="preserve">Paid up Capital </w:t>
            </w:r>
          </w:p>
        </w:tc>
        <w:tc>
          <w:tcPr>
            <w:tcW w:w="310" w:type="pct"/>
            <w:shd w:val="clear" w:color="auto" w:fill="auto"/>
            <w:noWrap/>
            <w:vAlign w:val="center"/>
            <w:hideMark/>
          </w:tcPr>
          <w:p w14:paraId="0D943C12" w14:textId="77777777" w:rsidR="0046530C" w:rsidRPr="00193280" w:rsidRDefault="0046530C" w:rsidP="00193280">
            <w:pPr>
              <w:spacing w:line="276" w:lineRule="auto"/>
              <w:jc w:val="center"/>
              <w:rPr>
                <w:rFonts w:asciiTheme="minorHAnsi" w:hAnsiTheme="minorHAnsi" w:cstheme="minorHAnsi"/>
                <w:b/>
                <w:bCs/>
                <w:sz w:val="22"/>
                <w:szCs w:val="22"/>
              </w:rPr>
            </w:pPr>
          </w:p>
        </w:tc>
        <w:tc>
          <w:tcPr>
            <w:tcW w:w="310" w:type="pct"/>
            <w:shd w:val="clear" w:color="auto" w:fill="auto"/>
            <w:noWrap/>
            <w:vAlign w:val="center"/>
            <w:hideMark/>
          </w:tcPr>
          <w:p w14:paraId="0AD1243B"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1467ACED"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6861AA21"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05C8B060"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7F22F411"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7AFA1BEB"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680E0E5D"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7E49F9B2"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76FD21CA"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68063399"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50F6601A"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16D1B863" w14:textId="77777777" w:rsidR="0046530C" w:rsidRPr="00193280" w:rsidRDefault="0046530C" w:rsidP="00193280">
            <w:pPr>
              <w:spacing w:line="276" w:lineRule="auto"/>
              <w:jc w:val="center"/>
              <w:rPr>
                <w:rFonts w:asciiTheme="minorHAnsi" w:hAnsiTheme="minorHAnsi" w:cstheme="minorHAnsi"/>
                <w:sz w:val="22"/>
                <w:szCs w:val="22"/>
              </w:rPr>
            </w:pPr>
          </w:p>
        </w:tc>
        <w:tc>
          <w:tcPr>
            <w:tcW w:w="308" w:type="pct"/>
            <w:shd w:val="clear" w:color="auto" w:fill="auto"/>
            <w:noWrap/>
            <w:vAlign w:val="center"/>
            <w:hideMark/>
          </w:tcPr>
          <w:p w14:paraId="069B79DF" w14:textId="77777777" w:rsidR="0046530C" w:rsidRPr="00193280" w:rsidRDefault="0046530C" w:rsidP="00193280">
            <w:pPr>
              <w:spacing w:line="276" w:lineRule="auto"/>
              <w:jc w:val="center"/>
              <w:rPr>
                <w:rFonts w:asciiTheme="minorHAnsi" w:hAnsiTheme="minorHAnsi" w:cstheme="minorHAnsi"/>
                <w:sz w:val="22"/>
                <w:szCs w:val="22"/>
              </w:rPr>
            </w:pPr>
          </w:p>
        </w:tc>
      </w:tr>
      <w:tr w:rsidR="0046530C" w:rsidRPr="00193280" w14:paraId="22271F02" w14:textId="77777777" w:rsidTr="00193280">
        <w:trPr>
          <w:trHeight w:val="382"/>
        </w:trPr>
        <w:tc>
          <w:tcPr>
            <w:tcW w:w="662" w:type="pct"/>
            <w:shd w:val="clear" w:color="auto" w:fill="auto"/>
            <w:noWrap/>
            <w:vAlign w:val="center"/>
            <w:hideMark/>
          </w:tcPr>
          <w:p w14:paraId="12BE53F5"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Opening Balance</w:t>
            </w:r>
          </w:p>
        </w:tc>
        <w:tc>
          <w:tcPr>
            <w:tcW w:w="310" w:type="pct"/>
            <w:shd w:val="clear" w:color="auto" w:fill="auto"/>
            <w:noWrap/>
            <w:vAlign w:val="center"/>
            <w:hideMark/>
          </w:tcPr>
          <w:p w14:paraId="2AA78CE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191.2</w:t>
            </w:r>
          </w:p>
        </w:tc>
        <w:tc>
          <w:tcPr>
            <w:tcW w:w="310" w:type="pct"/>
            <w:shd w:val="clear" w:color="auto" w:fill="auto"/>
            <w:noWrap/>
            <w:vAlign w:val="center"/>
            <w:hideMark/>
          </w:tcPr>
          <w:p w14:paraId="78D5953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c>
          <w:tcPr>
            <w:tcW w:w="310" w:type="pct"/>
            <w:shd w:val="clear" w:color="auto" w:fill="auto"/>
            <w:noWrap/>
            <w:vAlign w:val="center"/>
            <w:hideMark/>
          </w:tcPr>
          <w:p w14:paraId="34CB5A1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c>
          <w:tcPr>
            <w:tcW w:w="310" w:type="pct"/>
            <w:shd w:val="clear" w:color="auto" w:fill="auto"/>
            <w:noWrap/>
            <w:vAlign w:val="center"/>
            <w:hideMark/>
          </w:tcPr>
          <w:p w14:paraId="784D0EA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c>
          <w:tcPr>
            <w:tcW w:w="310" w:type="pct"/>
            <w:shd w:val="clear" w:color="auto" w:fill="auto"/>
            <w:noWrap/>
            <w:vAlign w:val="center"/>
            <w:hideMark/>
          </w:tcPr>
          <w:p w14:paraId="3F373F9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c>
          <w:tcPr>
            <w:tcW w:w="310" w:type="pct"/>
            <w:shd w:val="clear" w:color="auto" w:fill="auto"/>
            <w:noWrap/>
            <w:vAlign w:val="center"/>
            <w:hideMark/>
          </w:tcPr>
          <w:p w14:paraId="459006B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c>
          <w:tcPr>
            <w:tcW w:w="310" w:type="pct"/>
            <w:shd w:val="clear" w:color="auto" w:fill="auto"/>
            <w:noWrap/>
            <w:vAlign w:val="center"/>
            <w:hideMark/>
          </w:tcPr>
          <w:p w14:paraId="415F239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c>
          <w:tcPr>
            <w:tcW w:w="310" w:type="pct"/>
            <w:shd w:val="clear" w:color="auto" w:fill="auto"/>
            <w:noWrap/>
            <w:vAlign w:val="center"/>
            <w:hideMark/>
          </w:tcPr>
          <w:p w14:paraId="79E4B0F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c>
          <w:tcPr>
            <w:tcW w:w="310" w:type="pct"/>
            <w:shd w:val="clear" w:color="auto" w:fill="auto"/>
            <w:noWrap/>
            <w:vAlign w:val="center"/>
            <w:hideMark/>
          </w:tcPr>
          <w:p w14:paraId="5565E98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c>
          <w:tcPr>
            <w:tcW w:w="310" w:type="pct"/>
            <w:shd w:val="clear" w:color="auto" w:fill="auto"/>
            <w:noWrap/>
            <w:vAlign w:val="center"/>
            <w:hideMark/>
          </w:tcPr>
          <w:p w14:paraId="41BC5B7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c>
          <w:tcPr>
            <w:tcW w:w="310" w:type="pct"/>
            <w:shd w:val="clear" w:color="auto" w:fill="auto"/>
            <w:noWrap/>
            <w:vAlign w:val="center"/>
            <w:hideMark/>
          </w:tcPr>
          <w:p w14:paraId="720E07B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c>
          <w:tcPr>
            <w:tcW w:w="310" w:type="pct"/>
            <w:shd w:val="clear" w:color="auto" w:fill="auto"/>
            <w:noWrap/>
            <w:vAlign w:val="center"/>
            <w:hideMark/>
          </w:tcPr>
          <w:p w14:paraId="1F4B2B1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c>
          <w:tcPr>
            <w:tcW w:w="310" w:type="pct"/>
            <w:shd w:val="clear" w:color="auto" w:fill="auto"/>
            <w:noWrap/>
            <w:vAlign w:val="center"/>
            <w:hideMark/>
          </w:tcPr>
          <w:p w14:paraId="21C0AD9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c>
          <w:tcPr>
            <w:tcW w:w="308" w:type="pct"/>
            <w:shd w:val="clear" w:color="auto" w:fill="auto"/>
            <w:noWrap/>
            <w:vAlign w:val="center"/>
            <w:hideMark/>
          </w:tcPr>
          <w:p w14:paraId="77D0D92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284.5</w:t>
            </w:r>
          </w:p>
        </w:tc>
      </w:tr>
      <w:tr w:rsidR="0046530C" w:rsidRPr="00193280" w14:paraId="6B83BAD6" w14:textId="77777777" w:rsidTr="00193280">
        <w:trPr>
          <w:trHeight w:val="300"/>
        </w:trPr>
        <w:tc>
          <w:tcPr>
            <w:tcW w:w="662" w:type="pct"/>
            <w:shd w:val="clear" w:color="auto" w:fill="auto"/>
            <w:noWrap/>
            <w:vAlign w:val="center"/>
            <w:hideMark/>
          </w:tcPr>
          <w:p w14:paraId="51DD5CFA"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Add : Capital Introduced</w:t>
            </w:r>
          </w:p>
        </w:tc>
        <w:tc>
          <w:tcPr>
            <w:tcW w:w="310" w:type="pct"/>
            <w:shd w:val="clear" w:color="auto" w:fill="auto"/>
            <w:noWrap/>
            <w:vAlign w:val="center"/>
            <w:hideMark/>
          </w:tcPr>
          <w:p w14:paraId="3444C71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93.3</w:t>
            </w:r>
          </w:p>
        </w:tc>
        <w:tc>
          <w:tcPr>
            <w:tcW w:w="310" w:type="pct"/>
            <w:shd w:val="clear" w:color="auto" w:fill="auto"/>
            <w:noWrap/>
            <w:vAlign w:val="center"/>
            <w:hideMark/>
          </w:tcPr>
          <w:p w14:paraId="4D95FF1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0E67F15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4A37F1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F4F43F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2EEF0D7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23E41A3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00CEB29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14A5C89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370DD14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2822768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D2935F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108FFC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08" w:type="pct"/>
            <w:shd w:val="clear" w:color="auto" w:fill="auto"/>
            <w:noWrap/>
            <w:vAlign w:val="center"/>
            <w:hideMark/>
          </w:tcPr>
          <w:p w14:paraId="114A53F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r>
      <w:tr w:rsidR="0046530C" w:rsidRPr="00193280" w14:paraId="577A863A" w14:textId="77777777" w:rsidTr="00193280">
        <w:trPr>
          <w:trHeight w:val="300"/>
        </w:trPr>
        <w:tc>
          <w:tcPr>
            <w:tcW w:w="662" w:type="pct"/>
            <w:shd w:val="clear" w:color="auto" w:fill="auto"/>
            <w:noWrap/>
            <w:vAlign w:val="center"/>
            <w:hideMark/>
          </w:tcPr>
          <w:p w14:paraId="37A3A5F8"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t>Total Paid up Capital</w:t>
            </w:r>
          </w:p>
        </w:tc>
        <w:tc>
          <w:tcPr>
            <w:tcW w:w="310" w:type="pct"/>
            <w:shd w:val="clear" w:color="auto" w:fill="auto"/>
            <w:noWrap/>
            <w:vAlign w:val="center"/>
            <w:hideMark/>
          </w:tcPr>
          <w:p w14:paraId="1C22E93F"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10" w:type="pct"/>
            <w:shd w:val="clear" w:color="auto" w:fill="auto"/>
            <w:noWrap/>
            <w:vAlign w:val="center"/>
            <w:hideMark/>
          </w:tcPr>
          <w:p w14:paraId="025ADAAD"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10" w:type="pct"/>
            <w:shd w:val="clear" w:color="auto" w:fill="auto"/>
            <w:noWrap/>
            <w:vAlign w:val="center"/>
            <w:hideMark/>
          </w:tcPr>
          <w:p w14:paraId="7283C894"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10" w:type="pct"/>
            <w:shd w:val="clear" w:color="auto" w:fill="auto"/>
            <w:noWrap/>
            <w:vAlign w:val="center"/>
            <w:hideMark/>
          </w:tcPr>
          <w:p w14:paraId="44B2DCA4"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10" w:type="pct"/>
            <w:shd w:val="clear" w:color="auto" w:fill="auto"/>
            <w:noWrap/>
            <w:vAlign w:val="center"/>
            <w:hideMark/>
          </w:tcPr>
          <w:p w14:paraId="1CC74856"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10" w:type="pct"/>
            <w:shd w:val="clear" w:color="auto" w:fill="auto"/>
            <w:noWrap/>
            <w:vAlign w:val="center"/>
            <w:hideMark/>
          </w:tcPr>
          <w:p w14:paraId="242ECD08"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10" w:type="pct"/>
            <w:shd w:val="clear" w:color="auto" w:fill="auto"/>
            <w:noWrap/>
            <w:vAlign w:val="center"/>
            <w:hideMark/>
          </w:tcPr>
          <w:p w14:paraId="327C71D1"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10" w:type="pct"/>
            <w:shd w:val="clear" w:color="auto" w:fill="auto"/>
            <w:noWrap/>
            <w:vAlign w:val="center"/>
            <w:hideMark/>
          </w:tcPr>
          <w:p w14:paraId="6B272475"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10" w:type="pct"/>
            <w:shd w:val="clear" w:color="auto" w:fill="auto"/>
            <w:noWrap/>
            <w:vAlign w:val="center"/>
            <w:hideMark/>
          </w:tcPr>
          <w:p w14:paraId="57AE8BE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10" w:type="pct"/>
            <w:shd w:val="clear" w:color="auto" w:fill="auto"/>
            <w:noWrap/>
            <w:vAlign w:val="center"/>
            <w:hideMark/>
          </w:tcPr>
          <w:p w14:paraId="5E3ABA78"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10" w:type="pct"/>
            <w:shd w:val="clear" w:color="auto" w:fill="auto"/>
            <w:noWrap/>
            <w:vAlign w:val="center"/>
            <w:hideMark/>
          </w:tcPr>
          <w:p w14:paraId="0E10705A"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10" w:type="pct"/>
            <w:shd w:val="clear" w:color="auto" w:fill="auto"/>
            <w:noWrap/>
            <w:vAlign w:val="center"/>
            <w:hideMark/>
          </w:tcPr>
          <w:p w14:paraId="27B2EF9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10" w:type="pct"/>
            <w:shd w:val="clear" w:color="auto" w:fill="auto"/>
            <w:noWrap/>
            <w:vAlign w:val="center"/>
            <w:hideMark/>
          </w:tcPr>
          <w:p w14:paraId="169EEF05"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c>
          <w:tcPr>
            <w:tcW w:w="308" w:type="pct"/>
            <w:shd w:val="clear" w:color="auto" w:fill="auto"/>
            <w:noWrap/>
            <w:vAlign w:val="center"/>
            <w:hideMark/>
          </w:tcPr>
          <w:p w14:paraId="6A4440E5"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284.5</w:t>
            </w:r>
          </w:p>
        </w:tc>
      </w:tr>
      <w:tr w:rsidR="0046530C" w:rsidRPr="00193280" w14:paraId="0733E025" w14:textId="77777777" w:rsidTr="00193280">
        <w:trPr>
          <w:trHeight w:val="300"/>
        </w:trPr>
        <w:tc>
          <w:tcPr>
            <w:tcW w:w="662" w:type="pct"/>
            <w:shd w:val="clear" w:color="auto" w:fill="auto"/>
            <w:noWrap/>
            <w:vAlign w:val="center"/>
            <w:hideMark/>
          </w:tcPr>
          <w:p w14:paraId="127C54A3"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Reserve &amp; Surplus</w:t>
            </w:r>
          </w:p>
        </w:tc>
        <w:tc>
          <w:tcPr>
            <w:tcW w:w="310" w:type="pct"/>
            <w:shd w:val="clear" w:color="auto" w:fill="auto"/>
            <w:noWrap/>
            <w:vAlign w:val="center"/>
            <w:hideMark/>
          </w:tcPr>
          <w:p w14:paraId="46C7A47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400.0</w:t>
            </w:r>
          </w:p>
        </w:tc>
        <w:tc>
          <w:tcPr>
            <w:tcW w:w="310" w:type="pct"/>
            <w:shd w:val="clear" w:color="auto" w:fill="auto"/>
            <w:noWrap/>
            <w:vAlign w:val="center"/>
            <w:hideMark/>
          </w:tcPr>
          <w:p w14:paraId="73FD4C5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604.2</w:t>
            </w:r>
          </w:p>
        </w:tc>
        <w:tc>
          <w:tcPr>
            <w:tcW w:w="310" w:type="pct"/>
            <w:shd w:val="clear" w:color="auto" w:fill="auto"/>
            <w:noWrap/>
            <w:vAlign w:val="center"/>
            <w:hideMark/>
          </w:tcPr>
          <w:p w14:paraId="57674B2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755.8</w:t>
            </w:r>
          </w:p>
        </w:tc>
        <w:tc>
          <w:tcPr>
            <w:tcW w:w="310" w:type="pct"/>
            <w:shd w:val="clear" w:color="auto" w:fill="auto"/>
            <w:noWrap/>
            <w:vAlign w:val="center"/>
            <w:hideMark/>
          </w:tcPr>
          <w:p w14:paraId="30BBCA9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1017.6</w:t>
            </w:r>
          </w:p>
        </w:tc>
        <w:tc>
          <w:tcPr>
            <w:tcW w:w="310" w:type="pct"/>
            <w:shd w:val="clear" w:color="auto" w:fill="auto"/>
            <w:noWrap/>
            <w:vAlign w:val="center"/>
            <w:hideMark/>
          </w:tcPr>
          <w:p w14:paraId="2F5833D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1186.7</w:t>
            </w:r>
          </w:p>
        </w:tc>
        <w:tc>
          <w:tcPr>
            <w:tcW w:w="310" w:type="pct"/>
            <w:shd w:val="clear" w:color="auto" w:fill="auto"/>
            <w:noWrap/>
            <w:vAlign w:val="center"/>
            <w:hideMark/>
          </w:tcPr>
          <w:p w14:paraId="65C973E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1468.2</w:t>
            </w:r>
          </w:p>
        </w:tc>
        <w:tc>
          <w:tcPr>
            <w:tcW w:w="310" w:type="pct"/>
            <w:shd w:val="clear" w:color="auto" w:fill="auto"/>
            <w:noWrap/>
            <w:vAlign w:val="center"/>
            <w:hideMark/>
          </w:tcPr>
          <w:p w14:paraId="7C714D7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1794.6</w:t>
            </w:r>
          </w:p>
        </w:tc>
        <w:tc>
          <w:tcPr>
            <w:tcW w:w="310" w:type="pct"/>
            <w:shd w:val="clear" w:color="auto" w:fill="auto"/>
            <w:noWrap/>
            <w:vAlign w:val="center"/>
            <w:hideMark/>
          </w:tcPr>
          <w:p w14:paraId="21B5F6E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2167.4</w:t>
            </w:r>
          </w:p>
        </w:tc>
        <w:tc>
          <w:tcPr>
            <w:tcW w:w="310" w:type="pct"/>
            <w:shd w:val="clear" w:color="auto" w:fill="auto"/>
            <w:noWrap/>
            <w:vAlign w:val="center"/>
            <w:hideMark/>
          </w:tcPr>
          <w:p w14:paraId="5CCD843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2590.2</w:t>
            </w:r>
          </w:p>
        </w:tc>
        <w:tc>
          <w:tcPr>
            <w:tcW w:w="310" w:type="pct"/>
            <w:shd w:val="clear" w:color="auto" w:fill="auto"/>
            <w:noWrap/>
            <w:vAlign w:val="center"/>
            <w:hideMark/>
          </w:tcPr>
          <w:p w14:paraId="5356D1D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3067.3</w:t>
            </w:r>
          </w:p>
        </w:tc>
        <w:tc>
          <w:tcPr>
            <w:tcW w:w="310" w:type="pct"/>
            <w:shd w:val="clear" w:color="auto" w:fill="auto"/>
            <w:noWrap/>
            <w:vAlign w:val="center"/>
            <w:hideMark/>
          </w:tcPr>
          <w:p w14:paraId="44BD932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3603.4</w:t>
            </w:r>
          </w:p>
        </w:tc>
        <w:tc>
          <w:tcPr>
            <w:tcW w:w="310" w:type="pct"/>
            <w:shd w:val="clear" w:color="auto" w:fill="auto"/>
            <w:noWrap/>
            <w:vAlign w:val="center"/>
            <w:hideMark/>
          </w:tcPr>
          <w:p w14:paraId="37C31BC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4203.8</w:t>
            </w:r>
          </w:p>
        </w:tc>
        <w:tc>
          <w:tcPr>
            <w:tcW w:w="310" w:type="pct"/>
            <w:shd w:val="clear" w:color="auto" w:fill="auto"/>
            <w:noWrap/>
            <w:vAlign w:val="center"/>
            <w:hideMark/>
          </w:tcPr>
          <w:p w14:paraId="530D8E9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4874.4</w:t>
            </w:r>
          </w:p>
        </w:tc>
        <w:tc>
          <w:tcPr>
            <w:tcW w:w="308" w:type="pct"/>
            <w:shd w:val="clear" w:color="auto" w:fill="auto"/>
            <w:noWrap/>
            <w:vAlign w:val="center"/>
            <w:hideMark/>
          </w:tcPr>
          <w:p w14:paraId="4A24F76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5621.7</w:t>
            </w:r>
          </w:p>
        </w:tc>
      </w:tr>
      <w:tr w:rsidR="0046530C" w:rsidRPr="00193280" w14:paraId="7DB17DAF" w14:textId="77777777" w:rsidTr="00193280">
        <w:trPr>
          <w:trHeight w:val="600"/>
        </w:trPr>
        <w:tc>
          <w:tcPr>
            <w:tcW w:w="662" w:type="pct"/>
            <w:shd w:val="clear" w:color="auto" w:fill="auto"/>
            <w:vAlign w:val="center"/>
            <w:hideMark/>
          </w:tcPr>
          <w:p w14:paraId="6C2AA7FB"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lastRenderedPageBreak/>
              <w:t xml:space="preserve">Loans from Directors </w:t>
            </w:r>
            <w:proofErr w:type="spellStart"/>
            <w:r w:rsidRPr="00193280">
              <w:rPr>
                <w:rFonts w:asciiTheme="minorHAnsi" w:hAnsiTheme="minorHAnsi" w:cstheme="minorHAnsi"/>
                <w:sz w:val="22"/>
                <w:szCs w:val="22"/>
              </w:rPr>
              <w:t>trated</w:t>
            </w:r>
            <w:proofErr w:type="spellEnd"/>
            <w:r w:rsidRPr="00193280">
              <w:rPr>
                <w:rFonts w:asciiTheme="minorHAnsi" w:hAnsiTheme="minorHAnsi" w:cstheme="minorHAnsi"/>
                <w:sz w:val="22"/>
                <w:szCs w:val="22"/>
              </w:rPr>
              <w:t xml:space="preserve"> as Quasi Capital</w:t>
            </w:r>
          </w:p>
        </w:tc>
        <w:tc>
          <w:tcPr>
            <w:tcW w:w="310" w:type="pct"/>
            <w:shd w:val="clear" w:color="auto" w:fill="auto"/>
            <w:noWrap/>
            <w:vAlign w:val="center"/>
            <w:hideMark/>
          </w:tcPr>
          <w:p w14:paraId="3B7B3F6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10" w:type="pct"/>
            <w:shd w:val="clear" w:color="auto" w:fill="auto"/>
            <w:noWrap/>
            <w:vAlign w:val="center"/>
            <w:hideMark/>
          </w:tcPr>
          <w:p w14:paraId="023BDF3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10" w:type="pct"/>
            <w:shd w:val="clear" w:color="auto" w:fill="auto"/>
            <w:noWrap/>
            <w:vAlign w:val="center"/>
            <w:hideMark/>
          </w:tcPr>
          <w:p w14:paraId="4DEFB69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10" w:type="pct"/>
            <w:shd w:val="clear" w:color="auto" w:fill="auto"/>
            <w:noWrap/>
            <w:vAlign w:val="center"/>
            <w:hideMark/>
          </w:tcPr>
          <w:p w14:paraId="003CCF1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10" w:type="pct"/>
            <w:shd w:val="clear" w:color="auto" w:fill="auto"/>
            <w:noWrap/>
            <w:vAlign w:val="center"/>
            <w:hideMark/>
          </w:tcPr>
          <w:p w14:paraId="37E1AF7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10" w:type="pct"/>
            <w:shd w:val="clear" w:color="auto" w:fill="auto"/>
            <w:noWrap/>
            <w:vAlign w:val="center"/>
            <w:hideMark/>
          </w:tcPr>
          <w:p w14:paraId="68149F8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10" w:type="pct"/>
            <w:shd w:val="clear" w:color="auto" w:fill="auto"/>
            <w:noWrap/>
            <w:vAlign w:val="center"/>
            <w:hideMark/>
          </w:tcPr>
          <w:p w14:paraId="7A39C51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10" w:type="pct"/>
            <w:shd w:val="clear" w:color="auto" w:fill="auto"/>
            <w:noWrap/>
            <w:vAlign w:val="center"/>
            <w:hideMark/>
          </w:tcPr>
          <w:p w14:paraId="154B715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10" w:type="pct"/>
            <w:shd w:val="clear" w:color="auto" w:fill="auto"/>
            <w:noWrap/>
            <w:vAlign w:val="center"/>
            <w:hideMark/>
          </w:tcPr>
          <w:p w14:paraId="0A47792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10" w:type="pct"/>
            <w:shd w:val="clear" w:color="auto" w:fill="auto"/>
            <w:noWrap/>
            <w:vAlign w:val="center"/>
            <w:hideMark/>
          </w:tcPr>
          <w:p w14:paraId="72FFE4F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10" w:type="pct"/>
            <w:shd w:val="clear" w:color="auto" w:fill="auto"/>
            <w:noWrap/>
            <w:vAlign w:val="center"/>
            <w:hideMark/>
          </w:tcPr>
          <w:p w14:paraId="5DFFFE7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10" w:type="pct"/>
            <w:shd w:val="clear" w:color="auto" w:fill="auto"/>
            <w:noWrap/>
            <w:vAlign w:val="center"/>
            <w:hideMark/>
          </w:tcPr>
          <w:p w14:paraId="40D13B1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10" w:type="pct"/>
            <w:shd w:val="clear" w:color="auto" w:fill="auto"/>
            <w:noWrap/>
            <w:vAlign w:val="center"/>
            <w:hideMark/>
          </w:tcPr>
          <w:p w14:paraId="35D5063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c>
          <w:tcPr>
            <w:tcW w:w="308" w:type="pct"/>
            <w:shd w:val="clear" w:color="auto" w:fill="auto"/>
            <w:noWrap/>
            <w:vAlign w:val="center"/>
            <w:hideMark/>
          </w:tcPr>
          <w:p w14:paraId="485B9D6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124.4</w:t>
            </w:r>
          </w:p>
        </w:tc>
      </w:tr>
      <w:tr w:rsidR="00F12891" w:rsidRPr="00193280" w14:paraId="5E0F534A" w14:textId="77777777" w:rsidTr="00193280">
        <w:trPr>
          <w:trHeight w:val="465"/>
        </w:trPr>
        <w:tc>
          <w:tcPr>
            <w:tcW w:w="662" w:type="pct"/>
            <w:shd w:val="clear" w:color="auto" w:fill="B8CCE4" w:themeFill="accent1" w:themeFillTint="66"/>
            <w:noWrap/>
            <w:vAlign w:val="center"/>
            <w:hideMark/>
          </w:tcPr>
          <w:p w14:paraId="1D2F8E8C"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t>TNW</w:t>
            </w:r>
          </w:p>
        </w:tc>
        <w:tc>
          <w:tcPr>
            <w:tcW w:w="310" w:type="pct"/>
            <w:shd w:val="clear" w:color="auto" w:fill="B8CCE4" w:themeFill="accent1" w:themeFillTint="66"/>
            <w:noWrap/>
            <w:vAlign w:val="center"/>
            <w:hideMark/>
          </w:tcPr>
          <w:p w14:paraId="447C60F5"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808.8</w:t>
            </w:r>
          </w:p>
        </w:tc>
        <w:tc>
          <w:tcPr>
            <w:tcW w:w="310" w:type="pct"/>
            <w:shd w:val="clear" w:color="auto" w:fill="B8CCE4" w:themeFill="accent1" w:themeFillTint="66"/>
            <w:noWrap/>
            <w:vAlign w:val="center"/>
            <w:hideMark/>
          </w:tcPr>
          <w:p w14:paraId="72A07782"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1013.1</w:t>
            </w:r>
          </w:p>
        </w:tc>
        <w:tc>
          <w:tcPr>
            <w:tcW w:w="310" w:type="pct"/>
            <w:shd w:val="clear" w:color="auto" w:fill="B8CCE4" w:themeFill="accent1" w:themeFillTint="66"/>
            <w:noWrap/>
            <w:vAlign w:val="center"/>
            <w:hideMark/>
          </w:tcPr>
          <w:p w14:paraId="1115B4A2"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1164.7</w:t>
            </w:r>
          </w:p>
        </w:tc>
        <w:tc>
          <w:tcPr>
            <w:tcW w:w="310" w:type="pct"/>
            <w:shd w:val="clear" w:color="auto" w:fill="B8CCE4" w:themeFill="accent1" w:themeFillTint="66"/>
            <w:noWrap/>
            <w:vAlign w:val="center"/>
            <w:hideMark/>
          </w:tcPr>
          <w:p w14:paraId="08BF6ED1"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1426.4</w:t>
            </w:r>
          </w:p>
        </w:tc>
        <w:tc>
          <w:tcPr>
            <w:tcW w:w="310" w:type="pct"/>
            <w:shd w:val="clear" w:color="auto" w:fill="B8CCE4" w:themeFill="accent1" w:themeFillTint="66"/>
            <w:noWrap/>
            <w:vAlign w:val="center"/>
            <w:hideMark/>
          </w:tcPr>
          <w:p w14:paraId="330AF1BD"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1595.5</w:t>
            </w:r>
          </w:p>
        </w:tc>
        <w:tc>
          <w:tcPr>
            <w:tcW w:w="310" w:type="pct"/>
            <w:shd w:val="clear" w:color="auto" w:fill="B8CCE4" w:themeFill="accent1" w:themeFillTint="66"/>
            <w:noWrap/>
            <w:vAlign w:val="center"/>
            <w:hideMark/>
          </w:tcPr>
          <w:p w14:paraId="45E8A0C6"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1877.1</w:t>
            </w:r>
          </w:p>
        </w:tc>
        <w:tc>
          <w:tcPr>
            <w:tcW w:w="310" w:type="pct"/>
            <w:shd w:val="clear" w:color="auto" w:fill="B8CCE4" w:themeFill="accent1" w:themeFillTint="66"/>
            <w:noWrap/>
            <w:vAlign w:val="center"/>
            <w:hideMark/>
          </w:tcPr>
          <w:p w14:paraId="086C9FDA"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2203.5</w:t>
            </w:r>
          </w:p>
        </w:tc>
        <w:tc>
          <w:tcPr>
            <w:tcW w:w="310" w:type="pct"/>
            <w:shd w:val="clear" w:color="auto" w:fill="B8CCE4" w:themeFill="accent1" w:themeFillTint="66"/>
            <w:noWrap/>
            <w:vAlign w:val="center"/>
            <w:hideMark/>
          </w:tcPr>
          <w:p w14:paraId="4A3D3274"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2576.2</w:t>
            </w:r>
          </w:p>
        </w:tc>
        <w:tc>
          <w:tcPr>
            <w:tcW w:w="310" w:type="pct"/>
            <w:shd w:val="clear" w:color="auto" w:fill="B8CCE4" w:themeFill="accent1" w:themeFillTint="66"/>
            <w:noWrap/>
            <w:vAlign w:val="center"/>
            <w:hideMark/>
          </w:tcPr>
          <w:p w14:paraId="28C57830"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2999.0</w:t>
            </w:r>
          </w:p>
        </w:tc>
        <w:tc>
          <w:tcPr>
            <w:tcW w:w="310" w:type="pct"/>
            <w:shd w:val="clear" w:color="auto" w:fill="B8CCE4" w:themeFill="accent1" w:themeFillTint="66"/>
            <w:noWrap/>
            <w:vAlign w:val="center"/>
            <w:hideMark/>
          </w:tcPr>
          <w:p w14:paraId="3AA0A06E"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3476.1</w:t>
            </w:r>
          </w:p>
        </w:tc>
        <w:tc>
          <w:tcPr>
            <w:tcW w:w="310" w:type="pct"/>
            <w:shd w:val="clear" w:color="auto" w:fill="B8CCE4" w:themeFill="accent1" w:themeFillTint="66"/>
            <w:noWrap/>
            <w:vAlign w:val="center"/>
            <w:hideMark/>
          </w:tcPr>
          <w:p w14:paraId="3F377161"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4012.3</w:t>
            </w:r>
          </w:p>
        </w:tc>
        <w:tc>
          <w:tcPr>
            <w:tcW w:w="310" w:type="pct"/>
            <w:shd w:val="clear" w:color="auto" w:fill="B8CCE4" w:themeFill="accent1" w:themeFillTint="66"/>
            <w:noWrap/>
            <w:vAlign w:val="center"/>
            <w:hideMark/>
          </w:tcPr>
          <w:p w14:paraId="4D0572C6"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4612.7</w:t>
            </w:r>
          </w:p>
        </w:tc>
        <w:tc>
          <w:tcPr>
            <w:tcW w:w="310" w:type="pct"/>
            <w:shd w:val="clear" w:color="auto" w:fill="B8CCE4" w:themeFill="accent1" w:themeFillTint="66"/>
            <w:noWrap/>
            <w:vAlign w:val="center"/>
            <w:hideMark/>
          </w:tcPr>
          <w:p w14:paraId="6510FC48"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5283.3</w:t>
            </w:r>
          </w:p>
        </w:tc>
        <w:tc>
          <w:tcPr>
            <w:tcW w:w="308" w:type="pct"/>
            <w:shd w:val="clear" w:color="auto" w:fill="B8CCE4" w:themeFill="accent1" w:themeFillTint="66"/>
            <w:noWrap/>
            <w:vAlign w:val="center"/>
            <w:hideMark/>
          </w:tcPr>
          <w:p w14:paraId="57AB34A4"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6030.6</w:t>
            </w:r>
          </w:p>
        </w:tc>
      </w:tr>
      <w:tr w:rsidR="0046530C" w:rsidRPr="00193280" w14:paraId="36C1B5EC" w14:textId="77777777" w:rsidTr="00193280">
        <w:trPr>
          <w:trHeight w:val="401"/>
        </w:trPr>
        <w:tc>
          <w:tcPr>
            <w:tcW w:w="662" w:type="pct"/>
            <w:shd w:val="clear" w:color="auto" w:fill="auto"/>
            <w:noWrap/>
            <w:vAlign w:val="center"/>
            <w:hideMark/>
          </w:tcPr>
          <w:p w14:paraId="0CFB2450"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Share Premium</w:t>
            </w:r>
          </w:p>
        </w:tc>
        <w:tc>
          <w:tcPr>
            <w:tcW w:w="310" w:type="pct"/>
            <w:shd w:val="clear" w:color="auto" w:fill="auto"/>
            <w:noWrap/>
            <w:vAlign w:val="center"/>
            <w:hideMark/>
          </w:tcPr>
          <w:p w14:paraId="19ACD02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10" w:type="pct"/>
            <w:shd w:val="clear" w:color="auto" w:fill="auto"/>
            <w:noWrap/>
            <w:vAlign w:val="center"/>
            <w:hideMark/>
          </w:tcPr>
          <w:p w14:paraId="15BA3FC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10" w:type="pct"/>
            <w:shd w:val="clear" w:color="auto" w:fill="auto"/>
            <w:noWrap/>
            <w:vAlign w:val="center"/>
            <w:hideMark/>
          </w:tcPr>
          <w:p w14:paraId="252CDC4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10" w:type="pct"/>
            <w:shd w:val="clear" w:color="auto" w:fill="auto"/>
            <w:noWrap/>
            <w:vAlign w:val="center"/>
            <w:hideMark/>
          </w:tcPr>
          <w:p w14:paraId="450B71B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10" w:type="pct"/>
            <w:shd w:val="clear" w:color="auto" w:fill="auto"/>
            <w:noWrap/>
            <w:vAlign w:val="center"/>
            <w:hideMark/>
          </w:tcPr>
          <w:p w14:paraId="6316AF8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10" w:type="pct"/>
            <w:shd w:val="clear" w:color="auto" w:fill="auto"/>
            <w:noWrap/>
            <w:vAlign w:val="center"/>
            <w:hideMark/>
          </w:tcPr>
          <w:p w14:paraId="7859C34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10" w:type="pct"/>
            <w:shd w:val="clear" w:color="auto" w:fill="auto"/>
            <w:noWrap/>
            <w:vAlign w:val="center"/>
            <w:hideMark/>
          </w:tcPr>
          <w:p w14:paraId="26A4B1A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10" w:type="pct"/>
            <w:shd w:val="clear" w:color="auto" w:fill="auto"/>
            <w:noWrap/>
            <w:vAlign w:val="center"/>
            <w:hideMark/>
          </w:tcPr>
          <w:p w14:paraId="174095C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10" w:type="pct"/>
            <w:shd w:val="clear" w:color="auto" w:fill="auto"/>
            <w:noWrap/>
            <w:vAlign w:val="center"/>
            <w:hideMark/>
          </w:tcPr>
          <w:p w14:paraId="23BFF1E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10" w:type="pct"/>
            <w:shd w:val="clear" w:color="auto" w:fill="auto"/>
            <w:noWrap/>
            <w:vAlign w:val="center"/>
            <w:hideMark/>
          </w:tcPr>
          <w:p w14:paraId="15AF09C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10" w:type="pct"/>
            <w:shd w:val="clear" w:color="auto" w:fill="auto"/>
            <w:noWrap/>
            <w:vAlign w:val="center"/>
            <w:hideMark/>
          </w:tcPr>
          <w:p w14:paraId="7715C96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10" w:type="pct"/>
            <w:shd w:val="clear" w:color="auto" w:fill="auto"/>
            <w:noWrap/>
            <w:vAlign w:val="center"/>
            <w:hideMark/>
          </w:tcPr>
          <w:p w14:paraId="19DBD57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10" w:type="pct"/>
            <w:shd w:val="clear" w:color="auto" w:fill="auto"/>
            <w:noWrap/>
            <w:vAlign w:val="center"/>
            <w:hideMark/>
          </w:tcPr>
          <w:p w14:paraId="21995C3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c>
          <w:tcPr>
            <w:tcW w:w="308" w:type="pct"/>
            <w:shd w:val="clear" w:color="auto" w:fill="auto"/>
            <w:noWrap/>
            <w:vAlign w:val="center"/>
            <w:hideMark/>
          </w:tcPr>
          <w:p w14:paraId="1372D0D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47.8</w:t>
            </w:r>
          </w:p>
        </w:tc>
      </w:tr>
      <w:tr w:rsidR="0046530C" w:rsidRPr="00193280" w14:paraId="2EAF4718" w14:textId="77777777" w:rsidTr="00193280">
        <w:trPr>
          <w:trHeight w:val="422"/>
        </w:trPr>
        <w:tc>
          <w:tcPr>
            <w:tcW w:w="662" w:type="pct"/>
            <w:shd w:val="clear" w:color="auto" w:fill="auto"/>
            <w:noWrap/>
            <w:vAlign w:val="center"/>
            <w:hideMark/>
          </w:tcPr>
          <w:p w14:paraId="406CE9F6"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t>Loans &amp; Liability</w:t>
            </w:r>
          </w:p>
        </w:tc>
        <w:tc>
          <w:tcPr>
            <w:tcW w:w="310" w:type="pct"/>
            <w:shd w:val="clear" w:color="auto" w:fill="auto"/>
            <w:noWrap/>
            <w:vAlign w:val="center"/>
            <w:hideMark/>
          </w:tcPr>
          <w:p w14:paraId="2D586A4B" w14:textId="77777777" w:rsidR="0046530C" w:rsidRPr="00193280" w:rsidRDefault="0046530C" w:rsidP="00193280">
            <w:pPr>
              <w:spacing w:line="276" w:lineRule="auto"/>
              <w:jc w:val="center"/>
              <w:rPr>
                <w:rFonts w:asciiTheme="minorHAnsi" w:hAnsiTheme="minorHAnsi" w:cstheme="minorHAnsi"/>
                <w:b/>
                <w:bCs/>
                <w:sz w:val="22"/>
                <w:szCs w:val="22"/>
              </w:rPr>
            </w:pPr>
          </w:p>
        </w:tc>
        <w:tc>
          <w:tcPr>
            <w:tcW w:w="310" w:type="pct"/>
            <w:shd w:val="clear" w:color="auto" w:fill="auto"/>
            <w:noWrap/>
            <w:vAlign w:val="center"/>
            <w:hideMark/>
          </w:tcPr>
          <w:p w14:paraId="33F2969D"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7C88D6EE"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28AA56C2"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29CF1257"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07FF607C"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6B253675"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0DA7164D"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5E0F3BBF"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0973FBEF"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4194C8BB"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03E57DA9"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16127A10" w14:textId="77777777" w:rsidR="0046530C" w:rsidRPr="00193280" w:rsidRDefault="0046530C" w:rsidP="00193280">
            <w:pPr>
              <w:spacing w:line="276" w:lineRule="auto"/>
              <w:jc w:val="center"/>
              <w:rPr>
                <w:rFonts w:asciiTheme="minorHAnsi" w:hAnsiTheme="minorHAnsi" w:cstheme="minorHAnsi"/>
                <w:sz w:val="22"/>
                <w:szCs w:val="22"/>
              </w:rPr>
            </w:pPr>
          </w:p>
        </w:tc>
        <w:tc>
          <w:tcPr>
            <w:tcW w:w="308" w:type="pct"/>
            <w:shd w:val="clear" w:color="auto" w:fill="auto"/>
            <w:noWrap/>
            <w:vAlign w:val="center"/>
            <w:hideMark/>
          </w:tcPr>
          <w:p w14:paraId="5DE17E18" w14:textId="77777777" w:rsidR="0046530C" w:rsidRPr="00193280" w:rsidRDefault="0046530C" w:rsidP="00193280">
            <w:pPr>
              <w:spacing w:line="276" w:lineRule="auto"/>
              <w:jc w:val="center"/>
              <w:rPr>
                <w:rFonts w:asciiTheme="minorHAnsi" w:hAnsiTheme="minorHAnsi" w:cstheme="minorHAnsi"/>
                <w:sz w:val="22"/>
                <w:szCs w:val="22"/>
              </w:rPr>
            </w:pPr>
          </w:p>
        </w:tc>
      </w:tr>
      <w:tr w:rsidR="0046530C" w:rsidRPr="00193280" w14:paraId="2660895E" w14:textId="77777777" w:rsidTr="00193280">
        <w:trPr>
          <w:trHeight w:val="300"/>
        </w:trPr>
        <w:tc>
          <w:tcPr>
            <w:tcW w:w="662" w:type="pct"/>
            <w:shd w:val="clear" w:color="auto" w:fill="auto"/>
            <w:noWrap/>
            <w:vAlign w:val="center"/>
            <w:hideMark/>
          </w:tcPr>
          <w:p w14:paraId="15473E89"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Term Loan (Building)</w:t>
            </w:r>
          </w:p>
        </w:tc>
        <w:tc>
          <w:tcPr>
            <w:tcW w:w="310" w:type="pct"/>
            <w:shd w:val="clear" w:color="auto" w:fill="auto"/>
            <w:noWrap/>
            <w:vAlign w:val="center"/>
            <w:hideMark/>
          </w:tcPr>
          <w:p w14:paraId="6936C6F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163.4</w:t>
            </w:r>
          </w:p>
        </w:tc>
        <w:tc>
          <w:tcPr>
            <w:tcW w:w="310" w:type="pct"/>
            <w:shd w:val="clear" w:color="auto" w:fill="auto"/>
            <w:noWrap/>
            <w:vAlign w:val="center"/>
            <w:hideMark/>
          </w:tcPr>
          <w:p w14:paraId="757AD5B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123.4</w:t>
            </w:r>
          </w:p>
        </w:tc>
        <w:tc>
          <w:tcPr>
            <w:tcW w:w="310" w:type="pct"/>
            <w:shd w:val="clear" w:color="auto" w:fill="auto"/>
            <w:noWrap/>
            <w:vAlign w:val="center"/>
            <w:hideMark/>
          </w:tcPr>
          <w:p w14:paraId="04663A0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83.4</w:t>
            </w:r>
          </w:p>
        </w:tc>
        <w:tc>
          <w:tcPr>
            <w:tcW w:w="310" w:type="pct"/>
            <w:shd w:val="clear" w:color="auto" w:fill="auto"/>
            <w:noWrap/>
            <w:vAlign w:val="center"/>
            <w:hideMark/>
          </w:tcPr>
          <w:p w14:paraId="60CD095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43.4</w:t>
            </w:r>
          </w:p>
        </w:tc>
        <w:tc>
          <w:tcPr>
            <w:tcW w:w="310" w:type="pct"/>
            <w:shd w:val="clear" w:color="auto" w:fill="auto"/>
            <w:noWrap/>
            <w:vAlign w:val="center"/>
            <w:hideMark/>
          </w:tcPr>
          <w:p w14:paraId="34EB3C0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3.4</w:t>
            </w:r>
          </w:p>
        </w:tc>
        <w:tc>
          <w:tcPr>
            <w:tcW w:w="310" w:type="pct"/>
            <w:shd w:val="clear" w:color="auto" w:fill="auto"/>
            <w:noWrap/>
            <w:vAlign w:val="center"/>
            <w:hideMark/>
          </w:tcPr>
          <w:p w14:paraId="3F6B671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165F735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66D8A61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2068F09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74E28CB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323D741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7A9A888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15740FB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08" w:type="pct"/>
            <w:shd w:val="clear" w:color="auto" w:fill="auto"/>
            <w:noWrap/>
            <w:vAlign w:val="center"/>
            <w:hideMark/>
          </w:tcPr>
          <w:p w14:paraId="208B985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r>
      <w:tr w:rsidR="0046530C" w:rsidRPr="00193280" w14:paraId="3A87B98E" w14:textId="77777777" w:rsidTr="00193280">
        <w:trPr>
          <w:trHeight w:val="392"/>
        </w:trPr>
        <w:tc>
          <w:tcPr>
            <w:tcW w:w="662" w:type="pct"/>
            <w:shd w:val="clear" w:color="auto" w:fill="auto"/>
            <w:noWrap/>
            <w:vAlign w:val="center"/>
            <w:hideMark/>
          </w:tcPr>
          <w:p w14:paraId="6082985D"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Term Loan (P&amp;M)</w:t>
            </w:r>
          </w:p>
        </w:tc>
        <w:tc>
          <w:tcPr>
            <w:tcW w:w="310" w:type="pct"/>
            <w:shd w:val="clear" w:color="auto" w:fill="auto"/>
            <w:noWrap/>
            <w:vAlign w:val="center"/>
            <w:hideMark/>
          </w:tcPr>
          <w:p w14:paraId="0D1C10F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94.2</w:t>
            </w:r>
          </w:p>
        </w:tc>
        <w:tc>
          <w:tcPr>
            <w:tcW w:w="310" w:type="pct"/>
            <w:shd w:val="clear" w:color="auto" w:fill="auto"/>
            <w:noWrap/>
            <w:vAlign w:val="center"/>
            <w:hideMark/>
          </w:tcPr>
          <w:p w14:paraId="08C46E4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64.2</w:t>
            </w:r>
          </w:p>
        </w:tc>
        <w:tc>
          <w:tcPr>
            <w:tcW w:w="310" w:type="pct"/>
            <w:shd w:val="clear" w:color="auto" w:fill="auto"/>
            <w:noWrap/>
            <w:vAlign w:val="center"/>
            <w:hideMark/>
          </w:tcPr>
          <w:p w14:paraId="72C7BF1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34.2</w:t>
            </w:r>
          </w:p>
        </w:tc>
        <w:tc>
          <w:tcPr>
            <w:tcW w:w="310" w:type="pct"/>
            <w:shd w:val="clear" w:color="auto" w:fill="auto"/>
            <w:noWrap/>
            <w:vAlign w:val="center"/>
            <w:hideMark/>
          </w:tcPr>
          <w:p w14:paraId="73FA7D4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4.2</w:t>
            </w:r>
          </w:p>
        </w:tc>
        <w:tc>
          <w:tcPr>
            <w:tcW w:w="310" w:type="pct"/>
            <w:shd w:val="clear" w:color="auto" w:fill="auto"/>
            <w:noWrap/>
            <w:vAlign w:val="center"/>
            <w:hideMark/>
          </w:tcPr>
          <w:p w14:paraId="6BA5790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62169E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0AE85A6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0EDFC2B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393E601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28F847B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57E4F62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05C3FD8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AE0EE5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08" w:type="pct"/>
            <w:shd w:val="clear" w:color="auto" w:fill="auto"/>
            <w:noWrap/>
            <w:vAlign w:val="center"/>
            <w:hideMark/>
          </w:tcPr>
          <w:p w14:paraId="32246D7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r>
      <w:tr w:rsidR="0046530C" w:rsidRPr="00193280" w14:paraId="561E1389" w14:textId="77777777" w:rsidTr="00193280">
        <w:trPr>
          <w:trHeight w:val="411"/>
        </w:trPr>
        <w:tc>
          <w:tcPr>
            <w:tcW w:w="662" w:type="pct"/>
            <w:shd w:val="clear" w:color="auto" w:fill="auto"/>
            <w:noWrap/>
            <w:vAlign w:val="center"/>
            <w:hideMark/>
          </w:tcPr>
          <w:p w14:paraId="03E66231"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GECL</w:t>
            </w:r>
          </w:p>
        </w:tc>
        <w:tc>
          <w:tcPr>
            <w:tcW w:w="310" w:type="pct"/>
            <w:shd w:val="clear" w:color="auto" w:fill="auto"/>
            <w:noWrap/>
            <w:vAlign w:val="center"/>
            <w:hideMark/>
          </w:tcPr>
          <w:p w14:paraId="3851B0F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47.9</w:t>
            </w:r>
          </w:p>
        </w:tc>
        <w:tc>
          <w:tcPr>
            <w:tcW w:w="310" w:type="pct"/>
            <w:shd w:val="clear" w:color="auto" w:fill="auto"/>
            <w:noWrap/>
            <w:vAlign w:val="center"/>
            <w:hideMark/>
          </w:tcPr>
          <w:p w14:paraId="30FED24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23.9</w:t>
            </w:r>
          </w:p>
        </w:tc>
        <w:tc>
          <w:tcPr>
            <w:tcW w:w="310" w:type="pct"/>
            <w:shd w:val="clear" w:color="auto" w:fill="auto"/>
            <w:noWrap/>
            <w:vAlign w:val="center"/>
            <w:hideMark/>
          </w:tcPr>
          <w:p w14:paraId="3AD6439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8EACD9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72DF0C3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71E4E12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749DF46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6AB6C50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00B25A4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553DB4A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3B491FC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7F53D1F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DAA693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08" w:type="pct"/>
            <w:shd w:val="clear" w:color="auto" w:fill="auto"/>
            <w:noWrap/>
            <w:vAlign w:val="center"/>
            <w:hideMark/>
          </w:tcPr>
          <w:p w14:paraId="1D941CB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r>
      <w:tr w:rsidR="0046530C" w:rsidRPr="00193280" w14:paraId="3F435E4D" w14:textId="77777777" w:rsidTr="00193280">
        <w:trPr>
          <w:trHeight w:val="417"/>
        </w:trPr>
        <w:tc>
          <w:tcPr>
            <w:tcW w:w="662" w:type="pct"/>
            <w:shd w:val="clear" w:color="auto" w:fill="auto"/>
            <w:noWrap/>
            <w:vAlign w:val="center"/>
            <w:hideMark/>
          </w:tcPr>
          <w:p w14:paraId="5AE0490F"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t xml:space="preserve">Total Term </w:t>
            </w:r>
            <w:r w:rsidR="00193280" w:rsidRPr="00193280">
              <w:rPr>
                <w:rFonts w:asciiTheme="minorHAnsi" w:hAnsiTheme="minorHAnsi" w:cstheme="minorHAnsi"/>
                <w:b/>
                <w:bCs/>
                <w:sz w:val="22"/>
                <w:szCs w:val="22"/>
              </w:rPr>
              <w:t>Loan</w:t>
            </w:r>
          </w:p>
        </w:tc>
        <w:tc>
          <w:tcPr>
            <w:tcW w:w="310" w:type="pct"/>
            <w:shd w:val="clear" w:color="auto" w:fill="auto"/>
            <w:noWrap/>
            <w:vAlign w:val="center"/>
            <w:hideMark/>
          </w:tcPr>
          <w:p w14:paraId="695F9991"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305.5</w:t>
            </w:r>
          </w:p>
        </w:tc>
        <w:tc>
          <w:tcPr>
            <w:tcW w:w="310" w:type="pct"/>
            <w:shd w:val="clear" w:color="auto" w:fill="auto"/>
            <w:noWrap/>
            <w:vAlign w:val="center"/>
            <w:hideMark/>
          </w:tcPr>
          <w:p w14:paraId="139336B5"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211.5</w:t>
            </w:r>
          </w:p>
        </w:tc>
        <w:tc>
          <w:tcPr>
            <w:tcW w:w="310" w:type="pct"/>
            <w:shd w:val="clear" w:color="auto" w:fill="auto"/>
            <w:noWrap/>
            <w:vAlign w:val="center"/>
            <w:hideMark/>
          </w:tcPr>
          <w:p w14:paraId="11A667DE"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117.7</w:t>
            </w:r>
          </w:p>
        </w:tc>
        <w:tc>
          <w:tcPr>
            <w:tcW w:w="310" w:type="pct"/>
            <w:shd w:val="clear" w:color="auto" w:fill="auto"/>
            <w:noWrap/>
            <w:vAlign w:val="center"/>
            <w:hideMark/>
          </w:tcPr>
          <w:p w14:paraId="37EB6646"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47.7</w:t>
            </w:r>
          </w:p>
        </w:tc>
        <w:tc>
          <w:tcPr>
            <w:tcW w:w="310" w:type="pct"/>
            <w:shd w:val="clear" w:color="auto" w:fill="auto"/>
            <w:noWrap/>
            <w:vAlign w:val="center"/>
            <w:hideMark/>
          </w:tcPr>
          <w:p w14:paraId="5CBF4EDD"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3.4</w:t>
            </w:r>
          </w:p>
        </w:tc>
        <w:tc>
          <w:tcPr>
            <w:tcW w:w="310" w:type="pct"/>
            <w:shd w:val="clear" w:color="auto" w:fill="auto"/>
            <w:noWrap/>
            <w:vAlign w:val="center"/>
            <w:hideMark/>
          </w:tcPr>
          <w:p w14:paraId="32416068"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0.0</w:t>
            </w:r>
          </w:p>
        </w:tc>
        <w:tc>
          <w:tcPr>
            <w:tcW w:w="310" w:type="pct"/>
            <w:shd w:val="clear" w:color="auto" w:fill="auto"/>
            <w:noWrap/>
            <w:vAlign w:val="center"/>
            <w:hideMark/>
          </w:tcPr>
          <w:p w14:paraId="111C53BF"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0.0</w:t>
            </w:r>
          </w:p>
        </w:tc>
        <w:tc>
          <w:tcPr>
            <w:tcW w:w="310" w:type="pct"/>
            <w:shd w:val="clear" w:color="auto" w:fill="auto"/>
            <w:noWrap/>
            <w:vAlign w:val="center"/>
            <w:hideMark/>
          </w:tcPr>
          <w:p w14:paraId="06C57153"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0.0</w:t>
            </w:r>
          </w:p>
        </w:tc>
        <w:tc>
          <w:tcPr>
            <w:tcW w:w="310" w:type="pct"/>
            <w:shd w:val="clear" w:color="auto" w:fill="auto"/>
            <w:noWrap/>
            <w:vAlign w:val="center"/>
            <w:hideMark/>
          </w:tcPr>
          <w:p w14:paraId="5F9933B3"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0.0</w:t>
            </w:r>
          </w:p>
        </w:tc>
        <w:tc>
          <w:tcPr>
            <w:tcW w:w="310" w:type="pct"/>
            <w:shd w:val="clear" w:color="auto" w:fill="auto"/>
            <w:noWrap/>
            <w:vAlign w:val="center"/>
            <w:hideMark/>
          </w:tcPr>
          <w:p w14:paraId="13613CD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0.0</w:t>
            </w:r>
          </w:p>
        </w:tc>
        <w:tc>
          <w:tcPr>
            <w:tcW w:w="310" w:type="pct"/>
            <w:shd w:val="clear" w:color="auto" w:fill="auto"/>
            <w:noWrap/>
            <w:vAlign w:val="center"/>
            <w:hideMark/>
          </w:tcPr>
          <w:p w14:paraId="14688DCE"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0.0</w:t>
            </w:r>
          </w:p>
        </w:tc>
        <w:tc>
          <w:tcPr>
            <w:tcW w:w="310" w:type="pct"/>
            <w:shd w:val="clear" w:color="auto" w:fill="auto"/>
            <w:noWrap/>
            <w:vAlign w:val="center"/>
            <w:hideMark/>
          </w:tcPr>
          <w:p w14:paraId="0A14CF10"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0.0</w:t>
            </w:r>
          </w:p>
        </w:tc>
        <w:tc>
          <w:tcPr>
            <w:tcW w:w="310" w:type="pct"/>
            <w:shd w:val="clear" w:color="auto" w:fill="auto"/>
            <w:noWrap/>
            <w:vAlign w:val="center"/>
            <w:hideMark/>
          </w:tcPr>
          <w:p w14:paraId="5B584744"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0.0</w:t>
            </w:r>
          </w:p>
        </w:tc>
        <w:tc>
          <w:tcPr>
            <w:tcW w:w="308" w:type="pct"/>
            <w:shd w:val="clear" w:color="auto" w:fill="auto"/>
            <w:noWrap/>
            <w:vAlign w:val="center"/>
            <w:hideMark/>
          </w:tcPr>
          <w:p w14:paraId="64B2ED38"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0.0</w:t>
            </w:r>
          </w:p>
        </w:tc>
      </w:tr>
      <w:tr w:rsidR="0046530C" w:rsidRPr="00193280" w14:paraId="4FDF201D" w14:textId="77777777" w:rsidTr="00193280">
        <w:trPr>
          <w:trHeight w:val="300"/>
        </w:trPr>
        <w:tc>
          <w:tcPr>
            <w:tcW w:w="662" w:type="pct"/>
            <w:shd w:val="clear" w:color="auto" w:fill="auto"/>
            <w:noWrap/>
            <w:vAlign w:val="center"/>
            <w:hideMark/>
          </w:tcPr>
          <w:p w14:paraId="16858B77"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t>Loan From Directors</w:t>
            </w:r>
          </w:p>
        </w:tc>
        <w:tc>
          <w:tcPr>
            <w:tcW w:w="310" w:type="pct"/>
            <w:shd w:val="clear" w:color="auto" w:fill="auto"/>
            <w:noWrap/>
            <w:vAlign w:val="center"/>
            <w:hideMark/>
          </w:tcPr>
          <w:p w14:paraId="1C43FF6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77A96AC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240.0</w:t>
            </w:r>
          </w:p>
        </w:tc>
        <w:tc>
          <w:tcPr>
            <w:tcW w:w="310" w:type="pct"/>
            <w:shd w:val="clear" w:color="auto" w:fill="auto"/>
            <w:noWrap/>
            <w:vAlign w:val="center"/>
            <w:hideMark/>
          </w:tcPr>
          <w:p w14:paraId="3972512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198.0</w:t>
            </w:r>
          </w:p>
        </w:tc>
        <w:tc>
          <w:tcPr>
            <w:tcW w:w="310" w:type="pct"/>
            <w:shd w:val="clear" w:color="auto" w:fill="auto"/>
            <w:noWrap/>
            <w:vAlign w:val="center"/>
            <w:hideMark/>
          </w:tcPr>
          <w:p w14:paraId="719F03C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363.0</w:t>
            </w:r>
          </w:p>
        </w:tc>
        <w:tc>
          <w:tcPr>
            <w:tcW w:w="310" w:type="pct"/>
            <w:shd w:val="clear" w:color="auto" w:fill="auto"/>
            <w:noWrap/>
            <w:vAlign w:val="center"/>
            <w:hideMark/>
          </w:tcPr>
          <w:p w14:paraId="7C60CA3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283BD4E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1A62E80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5F6B122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29A541C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3DA668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2C9C626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06789C1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5C098D9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08" w:type="pct"/>
            <w:shd w:val="clear" w:color="auto" w:fill="auto"/>
            <w:noWrap/>
            <w:vAlign w:val="center"/>
            <w:hideMark/>
          </w:tcPr>
          <w:p w14:paraId="758A25F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r>
      <w:tr w:rsidR="0046530C" w:rsidRPr="00193280" w14:paraId="1D2E6EC4" w14:textId="77777777" w:rsidTr="00193280">
        <w:trPr>
          <w:trHeight w:val="503"/>
        </w:trPr>
        <w:tc>
          <w:tcPr>
            <w:tcW w:w="662" w:type="pct"/>
            <w:shd w:val="clear" w:color="auto" w:fill="auto"/>
            <w:noWrap/>
            <w:vAlign w:val="center"/>
            <w:hideMark/>
          </w:tcPr>
          <w:p w14:paraId="3DDFD8F8" w14:textId="77777777" w:rsidR="0046530C" w:rsidRPr="00193280" w:rsidRDefault="00193280"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Differed</w:t>
            </w:r>
            <w:r w:rsidR="0046530C" w:rsidRPr="00193280">
              <w:rPr>
                <w:rFonts w:asciiTheme="minorHAnsi" w:hAnsiTheme="minorHAnsi" w:cstheme="minorHAnsi"/>
                <w:sz w:val="22"/>
                <w:szCs w:val="22"/>
              </w:rPr>
              <w:t xml:space="preserve"> Tax Liability</w:t>
            </w:r>
          </w:p>
        </w:tc>
        <w:tc>
          <w:tcPr>
            <w:tcW w:w="310" w:type="pct"/>
            <w:shd w:val="clear" w:color="auto" w:fill="auto"/>
            <w:noWrap/>
            <w:vAlign w:val="center"/>
            <w:hideMark/>
          </w:tcPr>
          <w:p w14:paraId="4F93732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66B600A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6F42E95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74FDB78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47737B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2CA1812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AE4CA4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630CB1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58EC7EF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03CF670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6B0523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754E8CD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617E599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08" w:type="pct"/>
            <w:shd w:val="clear" w:color="auto" w:fill="auto"/>
            <w:noWrap/>
            <w:vAlign w:val="center"/>
            <w:hideMark/>
          </w:tcPr>
          <w:p w14:paraId="4740D4B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r>
      <w:tr w:rsidR="0046530C" w:rsidRPr="00193280" w14:paraId="0A0DD4F0" w14:textId="77777777" w:rsidTr="00193280">
        <w:trPr>
          <w:trHeight w:val="407"/>
        </w:trPr>
        <w:tc>
          <w:tcPr>
            <w:tcW w:w="662" w:type="pct"/>
            <w:shd w:val="clear" w:color="auto" w:fill="auto"/>
            <w:noWrap/>
            <w:vAlign w:val="center"/>
            <w:hideMark/>
          </w:tcPr>
          <w:p w14:paraId="195C24B4"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t>Current Liability</w:t>
            </w:r>
          </w:p>
        </w:tc>
        <w:tc>
          <w:tcPr>
            <w:tcW w:w="310" w:type="pct"/>
            <w:shd w:val="clear" w:color="auto" w:fill="auto"/>
            <w:noWrap/>
            <w:vAlign w:val="center"/>
            <w:hideMark/>
          </w:tcPr>
          <w:p w14:paraId="7EF8DC83" w14:textId="77777777" w:rsidR="0046530C" w:rsidRPr="00193280" w:rsidRDefault="0046530C" w:rsidP="00193280">
            <w:pPr>
              <w:spacing w:line="276" w:lineRule="auto"/>
              <w:jc w:val="center"/>
              <w:rPr>
                <w:rFonts w:asciiTheme="minorHAnsi" w:hAnsiTheme="minorHAnsi" w:cstheme="minorHAnsi"/>
                <w:b/>
                <w:bCs/>
                <w:sz w:val="22"/>
                <w:szCs w:val="22"/>
              </w:rPr>
            </w:pPr>
          </w:p>
        </w:tc>
        <w:tc>
          <w:tcPr>
            <w:tcW w:w="310" w:type="pct"/>
            <w:shd w:val="clear" w:color="auto" w:fill="auto"/>
            <w:noWrap/>
            <w:vAlign w:val="center"/>
            <w:hideMark/>
          </w:tcPr>
          <w:p w14:paraId="2C30869A"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5CA882E8"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47B2EAA1"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35DFEEFE"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6AE04B35"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39B20E4A"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7EDB0538"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33643B77"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274A2377"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623F60E6"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34753B23"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106A708E" w14:textId="77777777" w:rsidR="0046530C" w:rsidRPr="00193280" w:rsidRDefault="0046530C" w:rsidP="00193280">
            <w:pPr>
              <w:spacing w:line="276" w:lineRule="auto"/>
              <w:jc w:val="center"/>
              <w:rPr>
                <w:rFonts w:asciiTheme="minorHAnsi" w:hAnsiTheme="minorHAnsi" w:cstheme="minorHAnsi"/>
                <w:sz w:val="22"/>
                <w:szCs w:val="22"/>
              </w:rPr>
            </w:pPr>
          </w:p>
        </w:tc>
        <w:tc>
          <w:tcPr>
            <w:tcW w:w="308" w:type="pct"/>
            <w:shd w:val="clear" w:color="auto" w:fill="auto"/>
            <w:noWrap/>
            <w:vAlign w:val="center"/>
            <w:hideMark/>
          </w:tcPr>
          <w:p w14:paraId="5E6CABF6" w14:textId="77777777" w:rsidR="0046530C" w:rsidRPr="00193280" w:rsidRDefault="0046530C" w:rsidP="00193280">
            <w:pPr>
              <w:spacing w:line="276" w:lineRule="auto"/>
              <w:jc w:val="center"/>
              <w:rPr>
                <w:rFonts w:asciiTheme="minorHAnsi" w:hAnsiTheme="minorHAnsi" w:cstheme="minorHAnsi"/>
                <w:sz w:val="22"/>
                <w:szCs w:val="22"/>
              </w:rPr>
            </w:pPr>
          </w:p>
        </w:tc>
      </w:tr>
      <w:tr w:rsidR="0046530C" w:rsidRPr="00193280" w14:paraId="4644DD3B" w14:textId="77777777" w:rsidTr="00193280">
        <w:trPr>
          <w:trHeight w:val="373"/>
        </w:trPr>
        <w:tc>
          <w:tcPr>
            <w:tcW w:w="662" w:type="pct"/>
            <w:shd w:val="clear" w:color="auto" w:fill="auto"/>
            <w:noWrap/>
            <w:vAlign w:val="center"/>
            <w:hideMark/>
          </w:tcPr>
          <w:p w14:paraId="4FAEA320"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Cash Credit Limit</w:t>
            </w:r>
          </w:p>
        </w:tc>
        <w:tc>
          <w:tcPr>
            <w:tcW w:w="310" w:type="pct"/>
            <w:shd w:val="clear" w:color="auto" w:fill="auto"/>
            <w:noWrap/>
            <w:vAlign w:val="center"/>
            <w:hideMark/>
          </w:tcPr>
          <w:p w14:paraId="79B4D55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486.5</w:t>
            </w:r>
          </w:p>
        </w:tc>
        <w:tc>
          <w:tcPr>
            <w:tcW w:w="310" w:type="pct"/>
            <w:shd w:val="clear" w:color="auto" w:fill="auto"/>
            <w:noWrap/>
            <w:vAlign w:val="center"/>
            <w:hideMark/>
          </w:tcPr>
          <w:p w14:paraId="29697F3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4F4135C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13B89E8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2CA6AAB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10EEEF4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395DC89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5DE4136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11C84CA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4C306E8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790D8AD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1794F4E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10" w:type="pct"/>
            <w:shd w:val="clear" w:color="auto" w:fill="auto"/>
            <w:noWrap/>
            <w:vAlign w:val="center"/>
            <w:hideMark/>
          </w:tcPr>
          <w:p w14:paraId="48836FB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c>
          <w:tcPr>
            <w:tcW w:w="308" w:type="pct"/>
            <w:shd w:val="clear" w:color="auto" w:fill="auto"/>
            <w:noWrap/>
            <w:vAlign w:val="center"/>
            <w:hideMark/>
          </w:tcPr>
          <w:p w14:paraId="7561DC1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800.0</w:t>
            </w:r>
          </w:p>
        </w:tc>
      </w:tr>
      <w:tr w:rsidR="0046530C" w:rsidRPr="00193280" w14:paraId="1C8EB8F2" w14:textId="77777777" w:rsidTr="00193280">
        <w:trPr>
          <w:trHeight w:val="422"/>
        </w:trPr>
        <w:tc>
          <w:tcPr>
            <w:tcW w:w="662" w:type="pct"/>
            <w:shd w:val="clear" w:color="auto" w:fill="auto"/>
            <w:noWrap/>
            <w:vAlign w:val="center"/>
            <w:hideMark/>
          </w:tcPr>
          <w:p w14:paraId="5AE804E9"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Sundry Creditors</w:t>
            </w:r>
          </w:p>
        </w:tc>
        <w:tc>
          <w:tcPr>
            <w:tcW w:w="310" w:type="pct"/>
            <w:shd w:val="clear" w:color="auto" w:fill="auto"/>
            <w:noWrap/>
            <w:vAlign w:val="center"/>
            <w:hideMark/>
          </w:tcPr>
          <w:p w14:paraId="12114EB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1405.5</w:t>
            </w:r>
          </w:p>
        </w:tc>
        <w:tc>
          <w:tcPr>
            <w:tcW w:w="310" w:type="pct"/>
            <w:shd w:val="clear" w:color="auto" w:fill="auto"/>
            <w:noWrap/>
            <w:vAlign w:val="center"/>
            <w:hideMark/>
          </w:tcPr>
          <w:p w14:paraId="3D06784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1200.0</w:t>
            </w:r>
          </w:p>
        </w:tc>
        <w:tc>
          <w:tcPr>
            <w:tcW w:w="310" w:type="pct"/>
            <w:shd w:val="clear" w:color="auto" w:fill="auto"/>
            <w:noWrap/>
            <w:vAlign w:val="center"/>
            <w:hideMark/>
          </w:tcPr>
          <w:p w14:paraId="3C424BC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1320.0</w:t>
            </w:r>
          </w:p>
        </w:tc>
        <w:tc>
          <w:tcPr>
            <w:tcW w:w="310" w:type="pct"/>
            <w:shd w:val="clear" w:color="auto" w:fill="auto"/>
            <w:noWrap/>
            <w:vAlign w:val="center"/>
            <w:hideMark/>
          </w:tcPr>
          <w:p w14:paraId="5661423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1452.0</w:t>
            </w:r>
          </w:p>
        </w:tc>
        <w:tc>
          <w:tcPr>
            <w:tcW w:w="310" w:type="pct"/>
            <w:shd w:val="clear" w:color="auto" w:fill="auto"/>
            <w:noWrap/>
            <w:vAlign w:val="center"/>
            <w:hideMark/>
          </w:tcPr>
          <w:p w14:paraId="6C372C8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1597.2</w:t>
            </w:r>
          </w:p>
        </w:tc>
        <w:tc>
          <w:tcPr>
            <w:tcW w:w="310" w:type="pct"/>
            <w:shd w:val="clear" w:color="auto" w:fill="auto"/>
            <w:noWrap/>
            <w:vAlign w:val="center"/>
            <w:hideMark/>
          </w:tcPr>
          <w:p w14:paraId="1BB3EF0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1756.9</w:t>
            </w:r>
          </w:p>
        </w:tc>
        <w:tc>
          <w:tcPr>
            <w:tcW w:w="310" w:type="pct"/>
            <w:shd w:val="clear" w:color="auto" w:fill="auto"/>
            <w:noWrap/>
            <w:vAlign w:val="center"/>
            <w:hideMark/>
          </w:tcPr>
          <w:p w14:paraId="60E53A4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1700.7</w:t>
            </w:r>
          </w:p>
        </w:tc>
        <w:tc>
          <w:tcPr>
            <w:tcW w:w="310" w:type="pct"/>
            <w:shd w:val="clear" w:color="auto" w:fill="auto"/>
            <w:noWrap/>
            <w:vAlign w:val="center"/>
            <w:hideMark/>
          </w:tcPr>
          <w:p w14:paraId="54FA919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1785.7</w:t>
            </w:r>
          </w:p>
        </w:tc>
        <w:tc>
          <w:tcPr>
            <w:tcW w:w="310" w:type="pct"/>
            <w:shd w:val="clear" w:color="auto" w:fill="auto"/>
            <w:noWrap/>
            <w:vAlign w:val="center"/>
            <w:hideMark/>
          </w:tcPr>
          <w:p w14:paraId="2BB0EE4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1870.8</w:t>
            </w:r>
          </w:p>
        </w:tc>
        <w:tc>
          <w:tcPr>
            <w:tcW w:w="310" w:type="pct"/>
            <w:shd w:val="clear" w:color="auto" w:fill="auto"/>
            <w:noWrap/>
            <w:vAlign w:val="center"/>
            <w:hideMark/>
          </w:tcPr>
          <w:p w14:paraId="3DB1129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1955.0</w:t>
            </w:r>
          </w:p>
        </w:tc>
        <w:tc>
          <w:tcPr>
            <w:tcW w:w="310" w:type="pct"/>
            <w:shd w:val="clear" w:color="auto" w:fill="auto"/>
            <w:noWrap/>
            <w:vAlign w:val="center"/>
            <w:hideMark/>
          </w:tcPr>
          <w:p w14:paraId="4D2443E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2037.3</w:t>
            </w:r>
          </w:p>
        </w:tc>
        <w:tc>
          <w:tcPr>
            <w:tcW w:w="310" w:type="pct"/>
            <w:shd w:val="clear" w:color="auto" w:fill="auto"/>
            <w:noWrap/>
            <w:vAlign w:val="center"/>
            <w:hideMark/>
          </w:tcPr>
          <w:p w14:paraId="034D4B6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2116.5</w:t>
            </w:r>
          </w:p>
        </w:tc>
        <w:tc>
          <w:tcPr>
            <w:tcW w:w="310" w:type="pct"/>
            <w:shd w:val="clear" w:color="auto" w:fill="auto"/>
            <w:noWrap/>
            <w:vAlign w:val="center"/>
            <w:hideMark/>
          </w:tcPr>
          <w:p w14:paraId="4752BCD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2191.2</w:t>
            </w:r>
          </w:p>
        </w:tc>
        <w:tc>
          <w:tcPr>
            <w:tcW w:w="308" w:type="pct"/>
            <w:shd w:val="clear" w:color="auto" w:fill="auto"/>
            <w:noWrap/>
            <w:vAlign w:val="center"/>
            <w:hideMark/>
          </w:tcPr>
          <w:p w14:paraId="4C2402D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2259.7</w:t>
            </w:r>
          </w:p>
        </w:tc>
      </w:tr>
      <w:tr w:rsidR="0046530C" w:rsidRPr="00193280" w14:paraId="2E7F7213" w14:textId="77777777" w:rsidTr="00193280">
        <w:trPr>
          <w:trHeight w:val="414"/>
        </w:trPr>
        <w:tc>
          <w:tcPr>
            <w:tcW w:w="662" w:type="pct"/>
            <w:shd w:val="clear" w:color="auto" w:fill="auto"/>
            <w:noWrap/>
            <w:vAlign w:val="center"/>
            <w:hideMark/>
          </w:tcPr>
          <w:p w14:paraId="2A59DB88"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Other Liability</w:t>
            </w:r>
          </w:p>
        </w:tc>
        <w:tc>
          <w:tcPr>
            <w:tcW w:w="310" w:type="pct"/>
            <w:shd w:val="clear" w:color="auto" w:fill="auto"/>
            <w:noWrap/>
            <w:vAlign w:val="center"/>
            <w:hideMark/>
          </w:tcPr>
          <w:p w14:paraId="5447AC0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214.4</w:t>
            </w:r>
          </w:p>
        </w:tc>
        <w:tc>
          <w:tcPr>
            <w:tcW w:w="310" w:type="pct"/>
            <w:shd w:val="clear" w:color="auto" w:fill="auto"/>
            <w:noWrap/>
            <w:vAlign w:val="center"/>
            <w:hideMark/>
          </w:tcPr>
          <w:p w14:paraId="5CA038A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89.2</w:t>
            </w:r>
          </w:p>
        </w:tc>
        <w:tc>
          <w:tcPr>
            <w:tcW w:w="310" w:type="pct"/>
            <w:shd w:val="clear" w:color="auto" w:fill="auto"/>
            <w:noWrap/>
            <w:vAlign w:val="center"/>
            <w:hideMark/>
          </w:tcPr>
          <w:p w14:paraId="09AB296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72.4</w:t>
            </w:r>
          </w:p>
        </w:tc>
        <w:tc>
          <w:tcPr>
            <w:tcW w:w="310" w:type="pct"/>
            <w:shd w:val="clear" w:color="auto" w:fill="auto"/>
            <w:noWrap/>
            <w:vAlign w:val="center"/>
            <w:hideMark/>
          </w:tcPr>
          <w:p w14:paraId="0660251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53.9</w:t>
            </w:r>
          </w:p>
        </w:tc>
        <w:tc>
          <w:tcPr>
            <w:tcW w:w="310" w:type="pct"/>
            <w:shd w:val="clear" w:color="auto" w:fill="auto"/>
            <w:noWrap/>
            <w:vAlign w:val="center"/>
            <w:hideMark/>
          </w:tcPr>
          <w:p w14:paraId="317CBB6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70.7</w:t>
            </w:r>
          </w:p>
        </w:tc>
        <w:tc>
          <w:tcPr>
            <w:tcW w:w="310" w:type="pct"/>
            <w:shd w:val="clear" w:color="auto" w:fill="auto"/>
            <w:noWrap/>
            <w:vAlign w:val="center"/>
            <w:hideMark/>
          </w:tcPr>
          <w:p w14:paraId="192F220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11.2</w:t>
            </w:r>
          </w:p>
        </w:tc>
        <w:tc>
          <w:tcPr>
            <w:tcW w:w="310" w:type="pct"/>
            <w:shd w:val="clear" w:color="auto" w:fill="auto"/>
            <w:noWrap/>
            <w:vAlign w:val="center"/>
            <w:hideMark/>
          </w:tcPr>
          <w:p w14:paraId="40397A2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76.8</w:t>
            </w:r>
          </w:p>
        </w:tc>
        <w:tc>
          <w:tcPr>
            <w:tcW w:w="310" w:type="pct"/>
            <w:shd w:val="clear" w:color="auto" w:fill="auto"/>
            <w:noWrap/>
            <w:vAlign w:val="center"/>
            <w:hideMark/>
          </w:tcPr>
          <w:p w14:paraId="780FFD8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58.7</w:t>
            </w:r>
          </w:p>
        </w:tc>
        <w:tc>
          <w:tcPr>
            <w:tcW w:w="310" w:type="pct"/>
            <w:shd w:val="clear" w:color="auto" w:fill="auto"/>
            <w:noWrap/>
            <w:vAlign w:val="center"/>
            <w:hideMark/>
          </w:tcPr>
          <w:p w14:paraId="187F5D8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38.9</w:t>
            </w:r>
          </w:p>
        </w:tc>
        <w:tc>
          <w:tcPr>
            <w:tcW w:w="310" w:type="pct"/>
            <w:shd w:val="clear" w:color="auto" w:fill="auto"/>
            <w:noWrap/>
            <w:vAlign w:val="center"/>
            <w:hideMark/>
          </w:tcPr>
          <w:p w14:paraId="693399D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110.1</w:t>
            </w:r>
          </w:p>
        </w:tc>
        <w:tc>
          <w:tcPr>
            <w:tcW w:w="310" w:type="pct"/>
            <w:shd w:val="clear" w:color="auto" w:fill="auto"/>
            <w:noWrap/>
            <w:vAlign w:val="center"/>
            <w:hideMark/>
          </w:tcPr>
          <w:p w14:paraId="7BA1EE3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50.0</w:t>
            </w:r>
          </w:p>
        </w:tc>
        <w:tc>
          <w:tcPr>
            <w:tcW w:w="310" w:type="pct"/>
            <w:shd w:val="clear" w:color="auto" w:fill="auto"/>
            <w:noWrap/>
            <w:vAlign w:val="center"/>
            <w:hideMark/>
          </w:tcPr>
          <w:p w14:paraId="0E3C089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77.8</w:t>
            </w:r>
          </w:p>
        </w:tc>
        <w:tc>
          <w:tcPr>
            <w:tcW w:w="310" w:type="pct"/>
            <w:shd w:val="clear" w:color="auto" w:fill="auto"/>
            <w:noWrap/>
            <w:vAlign w:val="center"/>
            <w:hideMark/>
          </w:tcPr>
          <w:p w14:paraId="3022A8F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85.6</w:t>
            </w:r>
          </w:p>
        </w:tc>
        <w:tc>
          <w:tcPr>
            <w:tcW w:w="308" w:type="pct"/>
            <w:shd w:val="clear" w:color="auto" w:fill="auto"/>
            <w:noWrap/>
            <w:vAlign w:val="center"/>
            <w:hideMark/>
          </w:tcPr>
          <w:p w14:paraId="3CB95F0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94.2</w:t>
            </w:r>
          </w:p>
        </w:tc>
      </w:tr>
      <w:tr w:rsidR="0046530C" w:rsidRPr="00193280" w14:paraId="6EA9FF0F" w14:textId="77777777" w:rsidTr="00193280">
        <w:trPr>
          <w:trHeight w:val="600"/>
        </w:trPr>
        <w:tc>
          <w:tcPr>
            <w:tcW w:w="662" w:type="pct"/>
            <w:shd w:val="clear" w:color="auto" w:fill="auto"/>
            <w:vAlign w:val="center"/>
            <w:hideMark/>
          </w:tcPr>
          <w:p w14:paraId="6A481745"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 xml:space="preserve">TL </w:t>
            </w:r>
            <w:r w:rsidR="00193280" w:rsidRPr="00193280">
              <w:rPr>
                <w:rFonts w:asciiTheme="minorHAnsi" w:hAnsiTheme="minorHAnsi" w:cstheme="minorHAnsi"/>
                <w:sz w:val="22"/>
                <w:szCs w:val="22"/>
              </w:rPr>
              <w:t>Instalment</w:t>
            </w:r>
            <w:r w:rsidRPr="00193280">
              <w:rPr>
                <w:rFonts w:asciiTheme="minorHAnsi" w:hAnsiTheme="minorHAnsi" w:cstheme="minorHAnsi"/>
                <w:sz w:val="22"/>
                <w:szCs w:val="22"/>
              </w:rPr>
              <w:t xml:space="preserve"> within 12 Months</w:t>
            </w:r>
          </w:p>
        </w:tc>
        <w:tc>
          <w:tcPr>
            <w:tcW w:w="310" w:type="pct"/>
            <w:shd w:val="clear" w:color="auto" w:fill="auto"/>
            <w:noWrap/>
            <w:vAlign w:val="center"/>
            <w:hideMark/>
          </w:tcPr>
          <w:p w14:paraId="6AB1A02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94.0</w:t>
            </w:r>
          </w:p>
        </w:tc>
        <w:tc>
          <w:tcPr>
            <w:tcW w:w="310" w:type="pct"/>
            <w:shd w:val="clear" w:color="auto" w:fill="auto"/>
            <w:noWrap/>
            <w:vAlign w:val="center"/>
            <w:hideMark/>
          </w:tcPr>
          <w:p w14:paraId="3B59320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94.0</w:t>
            </w:r>
          </w:p>
        </w:tc>
        <w:tc>
          <w:tcPr>
            <w:tcW w:w="310" w:type="pct"/>
            <w:shd w:val="clear" w:color="auto" w:fill="auto"/>
            <w:noWrap/>
            <w:vAlign w:val="center"/>
            <w:hideMark/>
          </w:tcPr>
          <w:p w14:paraId="67E15C8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93.9</w:t>
            </w:r>
          </w:p>
        </w:tc>
        <w:tc>
          <w:tcPr>
            <w:tcW w:w="310" w:type="pct"/>
            <w:shd w:val="clear" w:color="auto" w:fill="auto"/>
            <w:noWrap/>
            <w:vAlign w:val="center"/>
            <w:hideMark/>
          </w:tcPr>
          <w:p w14:paraId="4BA6CDE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70.0</w:t>
            </w:r>
          </w:p>
        </w:tc>
        <w:tc>
          <w:tcPr>
            <w:tcW w:w="310" w:type="pct"/>
            <w:shd w:val="clear" w:color="auto" w:fill="auto"/>
            <w:noWrap/>
            <w:vAlign w:val="center"/>
            <w:hideMark/>
          </w:tcPr>
          <w:p w14:paraId="593504B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44.2</w:t>
            </w:r>
          </w:p>
        </w:tc>
        <w:tc>
          <w:tcPr>
            <w:tcW w:w="310" w:type="pct"/>
            <w:shd w:val="clear" w:color="auto" w:fill="auto"/>
            <w:noWrap/>
            <w:vAlign w:val="center"/>
            <w:hideMark/>
          </w:tcPr>
          <w:p w14:paraId="62036B8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3.4</w:t>
            </w:r>
          </w:p>
        </w:tc>
        <w:tc>
          <w:tcPr>
            <w:tcW w:w="310" w:type="pct"/>
            <w:shd w:val="clear" w:color="auto" w:fill="auto"/>
            <w:noWrap/>
            <w:vAlign w:val="center"/>
            <w:hideMark/>
          </w:tcPr>
          <w:p w14:paraId="3840DB9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2B35A0A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4361DEB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1CAB0D5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692AC4A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28C7078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7679474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08" w:type="pct"/>
            <w:shd w:val="clear" w:color="auto" w:fill="auto"/>
            <w:noWrap/>
            <w:vAlign w:val="center"/>
            <w:hideMark/>
          </w:tcPr>
          <w:p w14:paraId="25B011D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r>
      <w:tr w:rsidR="0046530C" w:rsidRPr="00193280" w14:paraId="554BDEEB" w14:textId="77777777" w:rsidTr="00193280">
        <w:trPr>
          <w:trHeight w:val="300"/>
        </w:trPr>
        <w:tc>
          <w:tcPr>
            <w:tcW w:w="662" w:type="pct"/>
            <w:shd w:val="clear" w:color="auto" w:fill="auto"/>
            <w:noWrap/>
            <w:vAlign w:val="center"/>
            <w:hideMark/>
          </w:tcPr>
          <w:p w14:paraId="0AAACFFF"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t>Total Current Liability</w:t>
            </w:r>
          </w:p>
        </w:tc>
        <w:tc>
          <w:tcPr>
            <w:tcW w:w="310" w:type="pct"/>
            <w:shd w:val="clear" w:color="auto" w:fill="auto"/>
            <w:noWrap/>
            <w:vAlign w:val="center"/>
            <w:hideMark/>
          </w:tcPr>
          <w:p w14:paraId="55FA32B1"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2200.4</w:t>
            </w:r>
          </w:p>
        </w:tc>
        <w:tc>
          <w:tcPr>
            <w:tcW w:w="310" w:type="pct"/>
            <w:shd w:val="clear" w:color="auto" w:fill="auto"/>
            <w:noWrap/>
            <w:vAlign w:val="center"/>
            <w:hideMark/>
          </w:tcPr>
          <w:p w14:paraId="7A778DF5"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2183.2</w:t>
            </w:r>
          </w:p>
        </w:tc>
        <w:tc>
          <w:tcPr>
            <w:tcW w:w="310" w:type="pct"/>
            <w:shd w:val="clear" w:color="auto" w:fill="auto"/>
            <w:noWrap/>
            <w:vAlign w:val="center"/>
            <w:hideMark/>
          </w:tcPr>
          <w:p w14:paraId="578DF227"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2286.2</w:t>
            </w:r>
          </w:p>
        </w:tc>
        <w:tc>
          <w:tcPr>
            <w:tcW w:w="310" w:type="pct"/>
            <w:shd w:val="clear" w:color="auto" w:fill="auto"/>
            <w:noWrap/>
            <w:vAlign w:val="center"/>
            <w:hideMark/>
          </w:tcPr>
          <w:p w14:paraId="7B8FAFA3"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2375.9</w:t>
            </w:r>
          </w:p>
        </w:tc>
        <w:tc>
          <w:tcPr>
            <w:tcW w:w="310" w:type="pct"/>
            <w:shd w:val="clear" w:color="auto" w:fill="auto"/>
            <w:noWrap/>
            <w:vAlign w:val="center"/>
            <w:hideMark/>
          </w:tcPr>
          <w:p w14:paraId="5251E884"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2512.1</w:t>
            </w:r>
          </w:p>
        </w:tc>
        <w:tc>
          <w:tcPr>
            <w:tcW w:w="310" w:type="pct"/>
            <w:shd w:val="clear" w:color="auto" w:fill="auto"/>
            <w:noWrap/>
            <w:vAlign w:val="center"/>
            <w:hideMark/>
          </w:tcPr>
          <w:p w14:paraId="2B51E3CD"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2571.5</w:t>
            </w:r>
          </w:p>
        </w:tc>
        <w:tc>
          <w:tcPr>
            <w:tcW w:w="310" w:type="pct"/>
            <w:shd w:val="clear" w:color="auto" w:fill="auto"/>
            <w:noWrap/>
            <w:vAlign w:val="center"/>
            <w:hideMark/>
          </w:tcPr>
          <w:p w14:paraId="7F9CECC3"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2577.5</w:t>
            </w:r>
          </w:p>
        </w:tc>
        <w:tc>
          <w:tcPr>
            <w:tcW w:w="310" w:type="pct"/>
            <w:shd w:val="clear" w:color="auto" w:fill="auto"/>
            <w:noWrap/>
            <w:vAlign w:val="center"/>
            <w:hideMark/>
          </w:tcPr>
          <w:p w14:paraId="4233E502"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2644.5</w:t>
            </w:r>
          </w:p>
        </w:tc>
        <w:tc>
          <w:tcPr>
            <w:tcW w:w="310" w:type="pct"/>
            <w:shd w:val="clear" w:color="auto" w:fill="auto"/>
            <w:noWrap/>
            <w:vAlign w:val="center"/>
            <w:hideMark/>
          </w:tcPr>
          <w:p w14:paraId="5BE5546B"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2709.7</w:t>
            </w:r>
          </w:p>
        </w:tc>
        <w:tc>
          <w:tcPr>
            <w:tcW w:w="310" w:type="pct"/>
            <w:shd w:val="clear" w:color="auto" w:fill="auto"/>
            <w:noWrap/>
            <w:vAlign w:val="center"/>
            <w:hideMark/>
          </w:tcPr>
          <w:p w14:paraId="07E46CC8"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2865.1</w:t>
            </w:r>
          </w:p>
        </w:tc>
        <w:tc>
          <w:tcPr>
            <w:tcW w:w="310" w:type="pct"/>
            <w:shd w:val="clear" w:color="auto" w:fill="auto"/>
            <w:noWrap/>
            <w:vAlign w:val="center"/>
            <w:hideMark/>
          </w:tcPr>
          <w:p w14:paraId="612DFB50"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2887.3</w:t>
            </w:r>
          </w:p>
        </w:tc>
        <w:tc>
          <w:tcPr>
            <w:tcW w:w="310" w:type="pct"/>
            <w:shd w:val="clear" w:color="auto" w:fill="auto"/>
            <w:noWrap/>
            <w:vAlign w:val="center"/>
            <w:hideMark/>
          </w:tcPr>
          <w:p w14:paraId="3C0F10EB"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2994.3</w:t>
            </w:r>
          </w:p>
        </w:tc>
        <w:tc>
          <w:tcPr>
            <w:tcW w:w="310" w:type="pct"/>
            <w:shd w:val="clear" w:color="auto" w:fill="auto"/>
            <w:noWrap/>
            <w:vAlign w:val="center"/>
            <w:hideMark/>
          </w:tcPr>
          <w:p w14:paraId="2908CD95"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3076.8</w:t>
            </w:r>
          </w:p>
        </w:tc>
        <w:tc>
          <w:tcPr>
            <w:tcW w:w="308" w:type="pct"/>
            <w:shd w:val="clear" w:color="auto" w:fill="auto"/>
            <w:noWrap/>
            <w:vAlign w:val="center"/>
            <w:hideMark/>
          </w:tcPr>
          <w:p w14:paraId="51C3882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3153.8</w:t>
            </w:r>
          </w:p>
        </w:tc>
      </w:tr>
      <w:tr w:rsidR="00F12891" w:rsidRPr="00193280" w14:paraId="641EA0D5" w14:textId="77777777" w:rsidTr="00193280">
        <w:trPr>
          <w:trHeight w:val="315"/>
        </w:trPr>
        <w:tc>
          <w:tcPr>
            <w:tcW w:w="662" w:type="pct"/>
            <w:shd w:val="clear" w:color="auto" w:fill="B8CCE4" w:themeFill="accent1" w:themeFillTint="66"/>
            <w:noWrap/>
            <w:vAlign w:val="center"/>
            <w:hideMark/>
          </w:tcPr>
          <w:p w14:paraId="5AB3BC87" w14:textId="77777777" w:rsidR="0046530C" w:rsidRPr="00193280" w:rsidRDefault="00193280" w:rsidP="00193280">
            <w:pPr>
              <w:spacing w:line="276" w:lineRule="auto"/>
              <w:rPr>
                <w:rFonts w:asciiTheme="minorHAnsi" w:hAnsiTheme="minorHAnsi" w:cstheme="minorHAnsi"/>
                <w:b/>
                <w:sz w:val="22"/>
                <w:szCs w:val="22"/>
              </w:rPr>
            </w:pPr>
            <w:r w:rsidRPr="00193280">
              <w:rPr>
                <w:rFonts w:asciiTheme="minorHAnsi" w:hAnsiTheme="minorHAnsi" w:cstheme="minorHAnsi"/>
                <w:b/>
                <w:sz w:val="22"/>
                <w:szCs w:val="22"/>
              </w:rPr>
              <w:t>Total Equity &amp; Liabilities</w:t>
            </w:r>
          </w:p>
        </w:tc>
        <w:tc>
          <w:tcPr>
            <w:tcW w:w="310" w:type="pct"/>
            <w:shd w:val="clear" w:color="auto" w:fill="B8CCE4" w:themeFill="accent1" w:themeFillTint="66"/>
            <w:noWrap/>
            <w:vAlign w:val="center"/>
            <w:hideMark/>
          </w:tcPr>
          <w:p w14:paraId="3C547B1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3362.5</w:t>
            </w:r>
          </w:p>
        </w:tc>
        <w:tc>
          <w:tcPr>
            <w:tcW w:w="310" w:type="pct"/>
            <w:shd w:val="clear" w:color="auto" w:fill="B8CCE4" w:themeFill="accent1" w:themeFillTint="66"/>
            <w:noWrap/>
            <w:vAlign w:val="center"/>
            <w:hideMark/>
          </w:tcPr>
          <w:p w14:paraId="1003A283"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3695.5</w:t>
            </w:r>
          </w:p>
        </w:tc>
        <w:tc>
          <w:tcPr>
            <w:tcW w:w="310" w:type="pct"/>
            <w:shd w:val="clear" w:color="auto" w:fill="B8CCE4" w:themeFill="accent1" w:themeFillTint="66"/>
            <w:noWrap/>
            <w:vAlign w:val="center"/>
            <w:hideMark/>
          </w:tcPr>
          <w:p w14:paraId="767E3E0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3814.4</w:t>
            </w:r>
          </w:p>
        </w:tc>
        <w:tc>
          <w:tcPr>
            <w:tcW w:w="310" w:type="pct"/>
            <w:shd w:val="clear" w:color="auto" w:fill="B8CCE4" w:themeFill="accent1" w:themeFillTint="66"/>
            <w:noWrap/>
            <w:vAlign w:val="center"/>
            <w:hideMark/>
          </w:tcPr>
          <w:p w14:paraId="641F56FB"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4260.7</w:t>
            </w:r>
          </w:p>
        </w:tc>
        <w:tc>
          <w:tcPr>
            <w:tcW w:w="310" w:type="pct"/>
            <w:shd w:val="clear" w:color="auto" w:fill="B8CCE4" w:themeFill="accent1" w:themeFillTint="66"/>
            <w:noWrap/>
            <w:vAlign w:val="center"/>
            <w:hideMark/>
          </w:tcPr>
          <w:p w14:paraId="2158C882"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4158.9</w:t>
            </w:r>
          </w:p>
        </w:tc>
        <w:tc>
          <w:tcPr>
            <w:tcW w:w="310" w:type="pct"/>
            <w:shd w:val="clear" w:color="auto" w:fill="B8CCE4" w:themeFill="accent1" w:themeFillTint="66"/>
            <w:noWrap/>
            <w:vAlign w:val="center"/>
            <w:hideMark/>
          </w:tcPr>
          <w:p w14:paraId="6610D73A"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4496.4</w:t>
            </w:r>
          </w:p>
        </w:tc>
        <w:tc>
          <w:tcPr>
            <w:tcW w:w="310" w:type="pct"/>
            <w:shd w:val="clear" w:color="auto" w:fill="B8CCE4" w:themeFill="accent1" w:themeFillTint="66"/>
            <w:noWrap/>
            <w:vAlign w:val="center"/>
            <w:hideMark/>
          </w:tcPr>
          <w:p w14:paraId="2F1DA829"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4828.7</w:t>
            </w:r>
          </w:p>
        </w:tc>
        <w:tc>
          <w:tcPr>
            <w:tcW w:w="310" w:type="pct"/>
            <w:shd w:val="clear" w:color="auto" w:fill="B8CCE4" w:themeFill="accent1" w:themeFillTint="66"/>
            <w:noWrap/>
            <w:vAlign w:val="center"/>
            <w:hideMark/>
          </w:tcPr>
          <w:p w14:paraId="1FC8E970"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5268.5</w:t>
            </w:r>
          </w:p>
        </w:tc>
        <w:tc>
          <w:tcPr>
            <w:tcW w:w="310" w:type="pct"/>
            <w:shd w:val="clear" w:color="auto" w:fill="B8CCE4" w:themeFill="accent1" w:themeFillTint="66"/>
            <w:noWrap/>
            <w:vAlign w:val="center"/>
            <w:hideMark/>
          </w:tcPr>
          <w:p w14:paraId="79B03E88"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5756.5</w:t>
            </w:r>
          </w:p>
        </w:tc>
        <w:tc>
          <w:tcPr>
            <w:tcW w:w="310" w:type="pct"/>
            <w:shd w:val="clear" w:color="auto" w:fill="B8CCE4" w:themeFill="accent1" w:themeFillTint="66"/>
            <w:noWrap/>
            <w:vAlign w:val="center"/>
            <w:hideMark/>
          </w:tcPr>
          <w:p w14:paraId="795BE73B"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6389.0</w:t>
            </w:r>
          </w:p>
        </w:tc>
        <w:tc>
          <w:tcPr>
            <w:tcW w:w="310" w:type="pct"/>
            <w:shd w:val="clear" w:color="auto" w:fill="B8CCE4" w:themeFill="accent1" w:themeFillTint="66"/>
            <w:noWrap/>
            <w:vAlign w:val="center"/>
            <w:hideMark/>
          </w:tcPr>
          <w:p w14:paraId="55C2BE24"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6947.3</w:t>
            </w:r>
          </w:p>
        </w:tc>
        <w:tc>
          <w:tcPr>
            <w:tcW w:w="310" w:type="pct"/>
            <w:shd w:val="clear" w:color="auto" w:fill="B8CCE4" w:themeFill="accent1" w:themeFillTint="66"/>
            <w:noWrap/>
            <w:vAlign w:val="center"/>
            <w:hideMark/>
          </w:tcPr>
          <w:p w14:paraId="2B0540B9"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7654.8</w:t>
            </w:r>
          </w:p>
        </w:tc>
        <w:tc>
          <w:tcPr>
            <w:tcW w:w="310" w:type="pct"/>
            <w:shd w:val="clear" w:color="auto" w:fill="B8CCE4" w:themeFill="accent1" w:themeFillTint="66"/>
            <w:noWrap/>
            <w:vAlign w:val="center"/>
            <w:hideMark/>
          </w:tcPr>
          <w:p w14:paraId="0390C44A"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8407.8</w:t>
            </w:r>
          </w:p>
        </w:tc>
        <w:tc>
          <w:tcPr>
            <w:tcW w:w="308" w:type="pct"/>
            <w:shd w:val="clear" w:color="auto" w:fill="B8CCE4" w:themeFill="accent1" w:themeFillTint="66"/>
            <w:noWrap/>
            <w:vAlign w:val="center"/>
            <w:hideMark/>
          </w:tcPr>
          <w:p w14:paraId="63C6FE82"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9232.2</w:t>
            </w:r>
          </w:p>
        </w:tc>
      </w:tr>
      <w:tr w:rsidR="0046530C" w:rsidRPr="00193280" w14:paraId="2A266553" w14:textId="77777777" w:rsidTr="00193280">
        <w:trPr>
          <w:trHeight w:val="438"/>
        </w:trPr>
        <w:tc>
          <w:tcPr>
            <w:tcW w:w="662" w:type="pct"/>
            <w:shd w:val="clear" w:color="auto" w:fill="auto"/>
            <w:noWrap/>
            <w:vAlign w:val="center"/>
            <w:hideMark/>
          </w:tcPr>
          <w:p w14:paraId="060D02E5"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t>Fixed Assets</w:t>
            </w:r>
          </w:p>
        </w:tc>
        <w:tc>
          <w:tcPr>
            <w:tcW w:w="310" w:type="pct"/>
            <w:shd w:val="clear" w:color="auto" w:fill="auto"/>
            <w:noWrap/>
            <w:vAlign w:val="center"/>
            <w:hideMark/>
          </w:tcPr>
          <w:p w14:paraId="3C34B3C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965.0</w:t>
            </w:r>
          </w:p>
        </w:tc>
        <w:tc>
          <w:tcPr>
            <w:tcW w:w="310" w:type="pct"/>
            <w:shd w:val="clear" w:color="auto" w:fill="auto"/>
            <w:noWrap/>
            <w:vAlign w:val="center"/>
            <w:hideMark/>
          </w:tcPr>
          <w:p w14:paraId="4CE2AA8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717.1</w:t>
            </w:r>
          </w:p>
        </w:tc>
        <w:tc>
          <w:tcPr>
            <w:tcW w:w="310" w:type="pct"/>
            <w:shd w:val="clear" w:color="auto" w:fill="auto"/>
            <w:noWrap/>
            <w:vAlign w:val="center"/>
            <w:hideMark/>
          </w:tcPr>
          <w:p w14:paraId="2EB585F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643.8</w:t>
            </w:r>
          </w:p>
        </w:tc>
        <w:tc>
          <w:tcPr>
            <w:tcW w:w="310" w:type="pct"/>
            <w:shd w:val="clear" w:color="auto" w:fill="auto"/>
            <w:noWrap/>
            <w:vAlign w:val="center"/>
            <w:hideMark/>
          </w:tcPr>
          <w:p w14:paraId="04E21F8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578.6</w:t>
            </w:r>
          </w:p>
        </w:tc>
        <w:tc>
          <w:tcPr>
            <w:tcW w:w="310" w:type="pct"/>
            <w:shd w:val="clear" w:color="auto" w:fill="auto"/>
            <w:noWrap/>
            <w:vAlign w:val="center"/>
            <w:hideMark/>
          </w:tcPr>
          <w:p w14:paraId="71E0C8C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520.6</w:t>
            </w:r>
          </w:p>
        </w:tc>
        <w:tc>
          <w:tcPr>
            <w:tcW w:w="310" w:type="pct"/>
            <w:shd w:val="clear" w:color="auto" w:fill="auto"/>
            <w:noWrap/>
            <w:vAlign w:val="center"/>
            <w:hideMark/>
          </w:tcPr>
          <w:p w14:paraId="578427E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468.9</w:t>
            </w:r>
          </w:p>
        </w:tc>
        <w:tc>
          <w:tcPr>
            <w:tcW w:w="310" w:type="pct"/>
            <w:shd w:val="clear" w:color="auto" w:fill="auto"/>
            <w:noWrap/>
            <w:vAlign w:val="center"/>
            <w:hideMark/>
          </w:tcPr>
          <w:p w14:paraId="03FAC0A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422.9</w:t>
            </w:r>
          </w:p>
        </w:tc>
        <w:tc>
          <w:tcPr>
            <w:tcW w:w="310" w:type="pct"/>
            <w:shd w:val="clear" w:color="auto" w:fill="auto"/>
            <w:noWrap/>
            <w:vAlign w:val="center"/>
            <w:hideMark/>
          </w:tcPr>
          <w:p w14:paraId="45BC847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382.0</w:t>
            </w:r>
          </w:p>
        </w:tc>
        <w:tc>
          <w:tcPr>
            <w:tcW w:w="310" w:type="pct"/>
            <w:shd w:val="clear" w:color="auto" w:fill="auto"/>
            <w:noWrap/>
            <w:vAlign w:val="center"/>
            <w:hideMark/>
          </w:tcPr>
          <w:p w14:paraId="6C32372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345.4</w:t>
            </w:r>
          </w:p>
        </w:tc>
        <w:tc>
          <w:tcPr>
            <w:tcW w:w="310" w:type="pct"/>
            <w:shd w:val="clear" w:color="auto" w:fill="auto"/>
            <w:noWrap/>
            <w:vAlign w:val="center"/>
            <w:hideMark/>
          </w:tcPr>
          <w:p w14:paraId="5D7B757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312.9</w:t>
            </w:r>
          </w:p>
        </w:tc>
        <w:tc>
          <w:tcPr>
            <w:tcW w:w="310" w:type="pct"/>
            <w:shd w:val="clear" w:color="auto" w:fill="auto"/>
            <w:noWrap/>
            <w:vAlign w:val="center"/>
            <w:hideMark/>
          </w:tcPr>
          <w:p w14:paraId="64553D9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283.8</w:t>
            </w:r>
          </w:p>
        </w:tc>
        <w:tc>
          <w:tcPr>
            <w:tcW w:w="310" w:type="pct"/>
            <w:shd w:val="clear" w:color="auto" w:fill="auto"/>
            <w:noWrap/>
            <w:vAlign w:val="center"/>
            <w:hideMark/>
          </w:tcPr>
          <w:p w14:paraId="352916B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257.8</w:t>
            </w:r>
          </w:p>
        </w:tc>
        <w:tc>
          <w:tcPr>
            <w:tcW w:w="310" w:type="pct"/>
            <w:shd w:val="clear" w:color="auto" w:fill="auto"/>
            <w:noWrap/>
            <w:vAlign w:val="center"/>
            <w:hideMark/>
          </w:tcPr>
          <w:p w14:paraId="04590ED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234.7</w:t>
            </w:r>
          </w:p>
        </w:tc>
        <w:tc>
          <w:tcPr>
            <w:tcW w:w="308" w:type="pct"/>
            <w:shd w:val="clear" w:color="auto" w:fill="auto"/>
            <w:noWrap/>
            <w:vAlign w:val="center"/>
            <w:hideMark/>
          </w:tcPr>
          <w:p w14:paraId="679A6BC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214.0</w:t>
            </w:r>
          </w:p>
        </w:tc>
      </w:tr>
      <w:tr w:rsidR="0046530C" w:rsidRPr="00193280" w14:paraId="3B321B5C" w14:textId="77777777" w:rsidTr="00193280">
        <w:trPr>
          <w:trHeight w:val="354"/>
        </w:trPr>
        <w:tc>
          <w:tcPr>
            <w:tcW w:w="662" w:type="pct"/>
            <w:shd w:val="clear" w:color="auto" w:fill="auto"/>
            <w:noWrap/>
            <w:vAlign w:val="center"/>
            <w:hideMark/>
          </w:tcPr>
          <w:p w14:paraId="1E09F06E"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lastRenderedPageBreak/>
              <w:t>Investment</w:t>
            </w:r>
          </w:p>
        </w:tc>
        <w:tc>
          <w:tcPr>
            <w:tcW w:w="310" w:type="pct"/>
            <w:shd w:val="clear" w:color="auto" w:fill="auto"/>
            <w:noWrap/>
            <w:vAlign w:val="center"/>
            <w:hideMark/>
          </w:tcPr>
          <w:p w14:paraId="7E59662D" w14:textId="77777777" w:rsidR="0046530C" w:rsidRPr="00193280" w:rsidRDefault="0046530C" w:rsidP="00193280">
            <w:pPr>
              <w:spacing w:line="276" w:lineRule="auto"/>
              <w:jc w:val="center"/>
              <w:rPr>
                <w:rFonts w:asciiTheme="minorHAnsi" w:hAnsiTheme="minorHAnsi" w:cstheme="minorHAnsi"/>
                <w:b/>
                <w:bCs/>
                <w:sz w:val="22"/>
                <w:szCs w:val="22"/>
              </w:rPr>
            </w:pPr>
          </w:p>
        </w:tc>
        <w:tc>
          <w:tcPr>
            <w:tcW w:w="310" w:type="pct"/>
            <w:shd w:val="clear" w:color="auto" w:fill="auto"/>
            <w:noWrap/>
            <w:vAlign w:val="center"/>
            <w:hideMark/>
          </w:tcPr>
          <w:p w14:paraId="46B1D1B8"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2EC765F9"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329FCB0A"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373D0059"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3A431546"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3A93E816"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573B5CAC"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1B5F13AB"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29825127"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07700A55"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70490517"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3C55359F" w14:textId="77777777" w:rsidR="0046530C" w:rsidRPr="00193280" w:rsidRDefault="0046530C" w:rsidP="00193280">
            <w:pPr>
              <w:spacing w:line="276" w:lineRule="auto"/>
              <w:jc w:val="center"/>
              <w:rPr>
                <w:rFonts w:asciiTheme="minorHAnsi" w:hAnsiTheme="minorHAnsi" w:cstheme="minorHAnsi"/>
                <w:sz w:val="22"/>
                <w:szCs w:val="22"/>
              </w:rPr>
            </w:pPr>
          </w:p>
        </w:tc>
        <w:tc>
          <w:tcPr>
            <w:tcW w:w="308" w:type="pct"/>
            <w:shd w:val="clear" w:color="auto" w:fill="auto"/>
            <w:noWrap/>
            <w:vAlign w:val="center"/>
            <w:hideMark/>
          </w:tcPr>
          <w:p w14:paraId="2BF6EEC1" w14:textId="77777777" w:rsidR="0046530C" w:rsidRPr="00193280" w:rsidRDefault="0046530C" w:rsidP="00193280">
            <w:pPr>
              <w:spacing w:line="276" w:lineRule="auto"/>
              <w:jc w:val="center"/>
              <w:rPr>
                <w:rFonts w:asciiTheme="minorHAnsi" w:hAnsiTheme="minorHAnsi" w:cstheme="minorHAnsi"/>
                <w:sz w:val="22"/>
                <w:szCs w:val="22"/>
              </w:rPr>
            </w:pPr>
          </w:p>
        </w:tc>
      </w:tr>
      <w:tr w:rsidR="0046530C" w:rsidRPr="00193280" w14:paraId="4E12EAE3" w14:textId="77777777" w:rsidTr="00193280">
        <w:trPr>
          <w:trHeight w:val="385"/>
        </w:trPr>
        <w:tc>
          <w:tcPr>
            <w:tcW w:w="662" w:type="pct"/>
            <w:shd w:val="clear" w:color="auto" w:fill="auto"/>
            <w:noWrap/>
            <w:vAlign w:val="center"/>
            <w:hideMark/>
          </w:tcPr>
          <w:p w14:paraId="0C506993"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Security Deposit</w:t>
            </w:r>
          </w:p>
        </w:tc>
        <w:tc>
          <w:tcPr>
            <w:tcW w:w="310" w:type="pct"/>
            <w:shd w:val="clear" w:color="auto" w:fill="auto"/>
            <w:noWrap/>
            <w:vAlign w:val="center"/>
            <w:hideMark/>
          </w:tcPr>
          <w:p w14:paraId="03EED50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26.9</w:t>
            </w:r>
          </w:p>
        </w:tc>
        <w:tc>
          <w:tcPr>
            <w:tcW w:w="310" w:type="pct"/>
            <w:shd w:val="clear" w:color="auto" w:fill="auto"/>
            <w:noWrap/>
            <w:vAlign w:val="center"/>
            <w:hideMark/>
          </w:tcPr>
          <w:p w14:paraId="7C6EBF2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c>
          <w:tcPr>
            <w:tcW w:w="310" w:type="pct"/>
            <w:shd w:val="clear" w:color="auto" w:fill="auto"/>
            <w:noWrap/>
            <w:vAlign w:val="center"/>
            <w:hideMark/>
          </w:tcPr>
          <w:p w14:paraId="3FA8776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c>
          <w:tcPr>
            <w:tcW w:w="310" w:type="pct"/>
            <w:shd w:val="clear" w:color="auto" w:fill="auto"/>
            <w:noWrap/>
            <w:vAlign w:val="center"/>
            <w:hideMark/>
          </w:tcPr>
          <w:p w14:paraId="3CF8F59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c>
          <w:tcPr>
            <w:tcW w:w="310" w:type="pct"/>
            <w:shd w:val="clear" w:color="auto" w:fill="auto"/>
            <w:noWrap/>
            <w:vAlign w:val="center"/>
            <w:hideMark/>
          </w:tcPr>
          <w:p w14:paraId="35F29FE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c>
          <w:tcPr>
            <w:tcW w:w="310" w:type="pct"/>
            <w:shd w:val="clear" w:color="auto" w:fill="auto"/>
            <w:noWrap/>
            <w:vAlign w:val="center"/>
            <w:hideMark/>
          </w:tcPr>
          <w:p w14:paraId="37EC8ED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c>
          <w:tcPr>
            <w:tcW w:w="310" w:type="pct"/>
            <w:shd w:val="clear" w:color="auto" w:fill="auto"/>
            <w:noWrap/>
            <w:vAlign w:val="center"/>
            <w:hideMark/>
          </w:tcPr>
          <w:p w14:paraId="0931DED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c>
          <w:tcPr>
            <w:tcW w:w="310" w:type="pct"/>
            <w:shd w:val="clear" w:color="auto" w:fill="auto"/>
            <w:noWrap/>
            <w:vAlign w:val="center"/>
            <w:hideMark/>
          </w:tcPr>
          <w:p w14:paraId="593E080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c>
          <w:tcPr>
            <w:tcW w:w="310" w:type="pct"/>
            <w:shd w:val="clear" w:color="auto" w:fill="auto"/>
            <w:noWrap/>
            <w:vAlign w:val="center"/>
            <w:hideMark/>
          </w:tcPr>
          <w:p w14:paraId="3BC6403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c>
          <w:tcPr>
            <w:tcW w:w="310" w:type="pct"/>
            <w:shd w:val="clear" w:color="auto" w:fill="auto"/>
            <w:noWrap/>
            <w:vAlign w:val="center"/>
            <w:hideMark/>
          </w:tcPr>
          <w:p w14:paraId="3F9B6C9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c>
          <w:tcPr>
            <w:tcW w:w="310" w:type="pct"/>
            <w:shd w:val="clear" w:color="auto" w:fill="auto"/>
            <w:noWrap/>
            <w:vAlign w:val="center"/>
            <w:hideMark/>
          </w:tcPr>
          <w:p w14:paraId="48A2473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c>
          <w:tcPr>
            <w:tcW w:w="310" w:type="pct"/>
            <w:shd w:val="clear" w:color="auto" w:fill="auto"/>
            <w:noWrap/>
            <w:vAlign w:val="center"/>
            <w:hideMark/>
          </w:tcPr>
          <w:p w14:paraId="149382D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c>
          <w:tcPr>
            <w:tcW w:w="310" w:type="pct"/>
            <w:shd w:val="clear" w:color="auto" w:fill="auto"/>
            <w:noWrap/>
            <w:vAlign w:val="center"/>
            <w:hideMark/>
          </w:tcPr>
          <w:p w14:paraId="7A104FB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c>
          <w:tcPr>
            <w:tcW w:w="308" w:type="pct"/>
            <w:shd w:val="clear" w:color="auto" w:fill="auto"/>
            <w:noWrap/>
            <w:vAlign w:val="center"/>
            <w:hideMark/>
          </w:tcPr>
          <w:p w14:paraId="5ECF343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28.7</w:t>
            </w:r>
          </w:p>
        </w:tc>
      </w:tr>
      <w:tr w:rsidR="0046530C" w:rsidRPr="00193280" w14:paraId="0F93758B" w14:textId="77777777" w:rsidTr="00193280">
        <w:trPr>
          <w:trHeight w:val="420"/>
        </w:trPr>
        <w:tc>
          <w:tcPr>
            <w:tcW w:w="662" w:type="pct"/>
            <w:shd w:val="clear" w:color="auto" w:fill="auto"/>
            <w:noWrap/>
            <w:vAlign w:val="center"/>
            <w:hideMark/>
          </w:tcPr>
          <w:p w14:paraId="46C9D630"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Fixed Deposit</w:t>
            </w:r>
          </w:p>
        </w:tc>
        <w:tc>
          <w:tcPr>
            <w:tcW w:w="310" w:type="pct"/>
            <w:shd w:val="clear" w:color="auto" w:fill="auto"/>
            <w:noWrap/>
            <w:vAlign w:val="center"/>
            <w:hideMark/>
          </w:tcPr>
          <w:p w14:paraId="482AD37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2DFF68E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36.4</w:t>
            </w:r>
          </w:p>
        </w:tc>
        <w:tc>
          <w:tcPr>
            <w:tcW w:w="310" w:type="pct"/>
            <w:shd w:val="clear" w:color="auto" w:fill="auto"/>
            <w:noWrap/>
            <w:vAlign w:val="center"/>
            <w:hideMark/>
          </w:tcPr>
          <w:p w14:paraId="3A6741C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40.0</w:t>
            </w:r>
          </w:p>
        </w:tc>
        <w:tc>
          <w:tcPr>
            <w:tcW w:w="310" w:type="pct"/>
            <w:shd w:val="clear" w:color="auto" w:fill="auto"/>
            <w:noWrap/>
            <w:vAlign w:val="center"/>
            <w:hideMark/>
          </w:tcPr>
          <w:p w14:paraId="26523D9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45.0</w:t>
            </w:r>
          </w:p>
        </w:tc>
        <w:tc>
          <w:tcPr>
            <w:tcW w:w="310" w:type="pct"/>
            <w:shd w:val="clear" w:color="auto" w:fill="auto"/>
            <w:noWrap/>
            <w:vAlign w:val="center"/>
            <w:hideMark/>
          </w:tcPr>
          <w:p w14:paraId="3C109CD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50.0</w:t>
            </w:r>
          </w:p>
        </w:tc>
        <w:tc>
          <w:tcPr>
            <w:tcW w:w="310" w:type="pct"/>
            <w:shd w:val="clear" w:color="auto" w:fill="auto"/>
            <w:noWrap/>
            <w:vAlign w:val="center"/>
            <w:hideMark/>
          </w:tcPr>
          <w:p w14:paraId="645DFB0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w:t>
            </w:r>
          </w:p>
        </w:tc>
        <w:tc>
          <w:tcPr>
            <w:tcW w:w="310" w:type="pct"/>
            <w:shd w:val="clear" w:color="auto" w:fill="auto"/>
            <w:noWrap/>
            <w:vAlign w:val="center"/>
            <w:hideMark/>
          </w:tcPr>
          <w:p w14:paraId="0473753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w:t>
            </w:r>
          </w:p>
        </w:tc>
        <w:tc>
          <w:tcPr>
            <w:tcW w:w="310" w:type="pct"/>
            <w:shd w:val="clear" w:color="auto" w:fill="auto"/>
            <w:noWrap/>
            <w:vAlign w:val="center"/>
            <w:hideMark/>
          </w:tcPr>
          <w:p w14:paraId="5C6376C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150.0</w:t>
            </w:r>
          </w:p>
        </w:tc>
        <w:tc>
          <w:tcPr>
            <w:tcW w:w="310" w:type="pct"/>
            <w:shd w:val="clear" w:color="auto" w:fill="auto"/>
            <w:noWrap/>
            <w:vAlign w:val="center"/>
            <w:hideMark/>
          </w:tcPr>
          <w:p w14:paraId="6ED0569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150.0</w:t>
            </w:r>
          </w:p>
        </w:tc>
        <w:tc>
          <w:tcPr>
            <w:tcW w:w="310" w:type="pct"/>
            <w:shd w:val="clear" w:color="auto" w:fill="auto"/>
            <w:noWrap/>
            <w:vAlign w:val="center"/>
            <w:hideMark/>
          </w:tcPr>
          <w:p w14:paraId="4996650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200.0</w:t>
            </w:r>
          </w:p>
        </w:tc>
        <w:tc>
          <w:tcPr>
            <w:tcW w:w="310" w:type="pct"/>
            <w:shd w:val="clear" w:color="auto" w:fill="auto"/>
            <w:noWrap/>
            <w:vAlign w:val="center"/>
            <w:hideMark/>
          </w:tcPr>
          <w:p w14:paraId="29AD86F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200.0</w:t>
            </w:r>
          </w:p>
        </w:tc>
        <w:tc>
          <w:tcPr>
            <w:tcW w:w="310" w:type="pct"/>
            <w:shd w:val="clear" w:color="auto" w:fill="auto"/>
            <w:noWrap/>
            <w:vAlign w:val="center"/>
            <w:hideMark/>
          </w:tcPr>
          <w:p w14:paraId="011EB28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250.0</w:t>
            </w:r>
          </w:p>
        </w:tc>
        <w:tc>
          <w:tcPr>
            <w:tcW w:w="310" w:type="pct"/>
            <w:shd w:val="clear" w:color="auto" w:fill="auto"/>
            <w:noWrap/>
            <w:vAlign w:val="center"/>
            <w:hideMark/>
          </w:tcPr>
          <w:p w14:paraId="11B2C85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300.0</w:t>
            </w:r>
          </w:p>
        </w:tc>
        <w:tc>
          <w:tcPr>
            <w:tcW w:w="308" w:type="pct"/>
            <w:shd w:val="clear" w:color="auto" w:fill="auto"/>
            <w:noWrap/>
            <w:vAlign w:val="center"/>
            <w:hideMark/>
          </w:tcPr>
          <w:p w14:paraId="12BD9F4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400.0</w:t>
            </w:r>
          </w:p>
        </w:tc>
      </w:tr>
      <w:tr w:rsidR="0046530C" w:rsidRPr="00193280" w14:paraId="0E337E1A" w14:textId="77777777" w:rsidTr="00193280">
        <w:trPr>
          <w:trHeight w:val="451"/>
        </w:trPr>
        <w:tc>
          <w:tcPr>
            <w:tcW w:w="662" w:type="pct"/>
            <w:shd w:val="clear" w:color="auto" w:fill="auto"/>
            <w:noWrap/>
            <w:vAlign w:val="center"/>
            <w:hideMark/>
          </w:tcPr>
          <w:p w14:paraId="27110710"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t>Total Investment</w:t>
            </w:r>
          </w:p>
        </w:tc>
        <w:tc>
          <w:tcPr>
            <w:tcW w:w="310" w:type="pct"/>
            <w:shd w:val="clear" w:color="auto" w:fill="auto"/>
            <w:noWrap/>
            <w:vAlign w:val="center"/>
            <w:hideMark/>
          </w:tcPr>
          <w:p w14:paraId="5348BD6D"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26.9</w:t>
            </w:r>
          </w:p>
        </w:tc>
        <w:tc>
          <w:tcPr>
            <w:tcW w:w="310" w:type="pct"/>
            <w:shd w:val="clear" w:color="auto" w:fill="auto"/>
            <w:noWrap/>
            <w:vAlign w:val="center"/>
            <w:hideMark/>
          </w:tcPr>
          <w:p w14:paraId="2897E12B"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65.1</w:t>
            </w:r>
          </w:p>
        </w:tc>
        <w:tc>
          <w:tcPr>
            <w:tcW w:w="310" w:type="pct"/>
            <w:shd w:val="clear" w:color="auto" w:fill="auto"/>
            <w:noWrap/>
            <w:vAlign w:val="center"/>
            <w:hideMark/>
          </w:tcPr>
          <w:p w14:paraId="65A5F341"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68.8</w:t>
            </w:r>
          </w:p>
        </w:tc>
        <w:tc>
          <w:tcPr>
            <w:tcW w:w="310" w:type="pct"/>
            <w:shd w:val="clear" w:color="auto" w:fill="auto"/>
            <w:noWrap/>
            <w:vAlign w:val="center"/>
            <w:hideMark/>
          </w:tcPr>
          <w:p w14:paraId="2A71ED24"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73.7</w:t>
            </w:r>
          </w:p>
        </w:tc>
        <w:tc>
          <w:tcPr>
            <w:tcW w:w="310" w:type="pct"/>
            <w:shd w:val="clear" w:color="auto" w:fill="auto"/>
            <w:noWrap/>
            <w:vAlign w:val="center"/>
            <w:hideMark/>
          </w:tcPr>
          <w:p w14:paraId="6FA34076"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78.7</w:t>
            </w:r>
          </w:p>
        </w:tc>
        <w:tc>
          <w:tcPr>
            <w:tcW w:w="310" w:type="pct"/>
            <w:shd w:val="clear" w:color="auto" w:fill="auto"/>
            <w:noWrap/>
            <w:vAlign w:val="center"/>
            <w:hideMark/>
          </w:tcPr>
          <w:p w14:paraId="64ECEC85"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128.7</w:t>
            </w:r>
          </w:p>
        </w:tc>
        <w:tc>
          <w:tcPr>
            <w:tcW w:w="310" w:type="pct"/>
            <w:shd w:val="clear" w:color="auto" w:fill="auto"/>
            <w:noWrap/>
            <w:vAlign w:val="center"/>
            <w:hideMark/>
          </w:tcPr>
          <w:p w14:paraId="703A9BAE"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128.7</w:t>
            </w:r>
          </w:p>
        </w:tc>
        <w:tc>
          <w:tcPr>
            <w:tcW w:w="310" w:type="pct"/>
            <w:shd w:val="clear" w:color="auto" w:fill="auto"/>
            <w:noWrap/>
            <w:vAlign w:val="center"/>
            <w:hideMark/>
          </w:tcPr>
          <w:p w14:paraId="13735B99"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178.7</w:t>
            </w:r>
          </w:p>
        </w:tc>
        <w:tc>
          <w:tcPr>
            <w:tcW w:w="310" w:type="pct"/>
            <w:shd w:val="clear" w:color="auto" w:fill="auto"/>
            <w:noWrap/>
            <w:vAlign w:val="center"/>
            <w:hideMark/>
          </w:tcPr>
          <w:p w14:paraId="4B8DB9F3"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178.7</w:t>
            </w:r>
          </w:p>
        </w:tc>
        <w:tc>
          <w:tcPr>
            <w:tcW w:w="310" w:type="pct"/>
            <w:shd w:val="clear" w:color="auto" w:fill="auto"/>
            <w:noWrap/>
            <w:vAlign w:val="center"/>
            <w:hideMark/>
          </w:tcPr>
          <w:p w14:paraId="1723700E"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228.7</w:t>
            </w:r>
          </w:p>
        </w:tc>
        <w:tc>
          <w:tcPr>
            <w:tcW w:w="310" w:type="pct"/>
            <w:shd w:val="clear" w:color="auto" w:fill="auto"/>
            <w:noWrap/>
            <w:vAlign w:val="center"/>
            <w:hideMark/>
          </w:tcPr>
          <w:p w14:paraId="458E7538"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228.7</w:t>
            </w:r>
          </w:p>
        </w:tc>
        <w:tc>
          <w:tcPr>
            <w:tcW w:w="310" w:type="pct"/>
            <w:shd w:val="clear" w:color="auto" w:fill="auto"/>
            <w:noWrap/>
            <w:vAlign w:val="center"/>
            <w:hideMark/>
          </w:tcPr>
          <w:p w14:paraId="0533BEAA"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278.7</w:t>
            </w:r>
          </w:p>
        </w:tc>
        <w:tc>
          <w:tcPr>
            <w:tcW w:w="310" w:type="pct"/>
            <w:shd w:val="clear" w:color="auto" w:fill="auto"/>
            <w:noWrap/>
            <w:vAlign w:val="center"/>
            <w:hideMark/>
          </w:tcPr>
          <w:p w14:paraId="2D2620A7"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328.7</w:t>
            </w:r>
          </w:p>
        </w:tc>
        <w:tc>
          <w:tcPr>
            <w:tcW w:w="308" w:type="pct"/>
            <w:shd w:val="clear" w:color="auto" w:fill="auto"/>
            <w:noWrap/>
            <w:vAlign w:val="center"/>
            <w:hideMark/>
          </w:tcPr>
          <w:p w14:paraId="2ABF768B"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428.7</w:t>
            </w:r>
          </w:p>
        </w:tc>
      </w:tr>
      <w:tr w:rsidR="0046530C" w:rsidRPr="00193280" w14:paraId="348C2978" w14:textId="77777777" w:rsidTr="00193280">
        <w:trPr>
          <w:trHeight w:val="300"/>
        </w:trPr>
        <w:tc>
          <w:tcPr>
            <w:tcW w:w="662" w:type="pct"/>
            <w:shd w:val="clear" w:color="auto" w:fill="auto"/>
            <w:noWrap/>
            <w:vAlign w:val="center"/>
            <w:hideMark/>
          </w:tcPr>
          <w:p w14:paraId="6879697C"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t>Current Assets</w:t>
            </w:r>
          </w:p>
        </w:tc>
        <w:tc>
          <w:tcPr>
            <w:tcW w:w="310" w:type="pct"/>
            <w:shd w:val="clear" w:color="auto" w:fill="auto"/>
            <w:noWrap/>
            <w:vAlign w:val="center"/>
            <w:hideMark/>
          </w:tcPr>
          <w:p w14:paraId="14D0A32D" w14:textId="77777777" w:rsidR="0046530C" w:rsidRPr="00193280" w:rsidRDefault="0046530C" w:rsidP="00193280">
            <w:pPr>
              <w:spacing w:line="276" w:lineRule="auto"/>
              <w:jc w:val="center"/>
              <w:rPr>
                <w:rFonts w:asciiTheme="minorHAnsi" w:hAnsiTheme="minorHAnsi" w:cstheme="minorHAnsi"/>
                <w:b/>
                <w:bCs/>
                <w:sz w:val="22"/>
                <w:szCs w:val="22"/>
              </w:rPr>
            </w:pPr>
          </w:p>
        </w:tc>
        <w:tc>
          <w:tcPr>
            <w:tcW w:w="310" w:type="pct"/>
            <w:shd w:val="clear" w:color="auto" w:fill="auto"/>
            <w:noWrap/>
            <w:vAlign w:val="center"/>
            <w:hideMark/>
          </w:tcPr>
          <w:p w14:paraId="2310A2C2"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5040A2CD"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5AB26066"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0828FF4D"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27D6E313"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79D208EB"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09AD2858"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52F16CF1"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12ED4381"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33435932"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39C1A8E2" w14:textId="77777777" w:rsidR="0046530C" w:rsidRPr="00193280" w:rsidRDefault="0046530C" w:rsidP="00193280">
            <w:pPr>
              <w:spacing w:line="276" w:lineRule="auto"/>
              <w:jc w:val="center"/>
              <w:rPr>
                <w:rFonts w:asciiTheme="minorHAnsi" w:hAnsiTheme="minorHAnsi" w:cstheme="minorHAnsi"/>
                <w:sz w:val="22"/>
                <w:szCs w:val="22"/>
              </w:rPr>
            </w:pPr>
          </w:p>
        </w:tc>
        <w:tc>
          <w:tcPr>
            <w:tcW w:w="310" w:type="pct"/>
            <w:shd w:val="clear" w:color="auto" w:fill="auto"/>
            <w:noWrap/>
            <w:vAlign w:val="center"/>
            <w:hideMark/>
          </w:tcPr>
          <w:p w14:paraId="5578B826" w14:textId="77777777" w:rsidR="0046530C" w:rsidRPr="00193280" w:rsidRDefault="0046530C" w:rsidP="00193280">
            <w:pPr>
              <w:spacing w:line="276" w:lineRule="auto"/>
              <w:jc w:val="center"/>
              <w:rPr>
                <w:rFonts w:asciiTheme="minorHAnsi" w:hAnsiTheme="minorHAnsi" w:cstheme="minorHAnsi"/>
                <w:sz w:val="22"/>
                <w:szCs w:val="22"/>
              </w:rPr>
            </w:pPr>
          </w:p>
        </w:tc>
        <w:tc>
          <w:tcPr>
            <w:tcW w:w="308" w:type="pct"/>
            <w:shd w:val="clear" w:color="auto" w:fill="auto"/>
            <w:noWrap/>
            <w:vAlign w:val="center"/>
            <w:hideMark/>
          </w:tcPr>
          <w:p w14:paraId="133D5FAD" w14:textId="77777777" w:rsidR="0046530C" w:rsidRPr="00193280" w:rsidRDefault="0046530C" w:rsidP="00193280">
            <w:pPr>
              <w:spacing w:line="276" w:lineRule="auto"/>
              <w:jc w:val="center"/>
              <w:rPr>
                <w:rFonts w:asciiTheme="minorHAnsi" w:hAnsiTheme="minorHAnsi" w:cstheme="minorHAnsi"/>
                <w:sz w:val="22"/>
                <w:szCs w:val="22"/>
              </w:rPr>
            </w:pPr>
          </w:p>
        </w:tc>
      </w:tr>
      <w:tr w:rsidR="0046530C" w:rsidRPr="00193280" w14:paraId="41DFE65D" w14:textId="77777777" w:rsidTr="00193280">
        <w:trPr>
          <w:trHeight w:val="376"/>
        </w:trPr>
        <w:tc>
          <w:tcPr>
            <w:tcW w:w="662" w:type="pct"/>
            <w:shd w:val="clear" w:color="auto" w:fill="auto"/>
            <w:noWrap/>
            <w:vAlign w:val="center"/>
            <w:hideMark/>
          </w:tcPr>
          <w:p w14:paraId="001FAE39"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Sundry Debtors</w:t>
            </w:r>
          </w:p>
        </w:tc>
        <w:tc>
          <w:tcPr>
            <w:tcW w:w="310" w:type="pct"/>
            <w:shd w:val="clear" w:color="auto" w:fill="auto"/>
            <w:noWrap/>
            <w:vAlign w:val="center"/>
            <w:hideMark/>
          </w:tcPr>
          <w:p w14:paraId="5A6B7B1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1742.0</w:t>
            </w:r>
          </w:p>
        </w:tc>
        <w:tc>
          <w:tcPr>
            <w:tcW w:w="310" w:type="pct"/>
            <w:shd w:val="clear" w:color="auto" w:fill="auto"/>
            <w:noWrap/>
            <w:vAlign w:val="center"/>
            <w:hideMark/>
          </w:tcPr>
          <w:p w14:paraId="685D74D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2040.0</w:t>
            </w:r>
          </w:p>
        </w:tc>
        <w:tc>
          <w:tcPr>
            <w:tcW w:w="310" w:type="pct"/>
            <w:shd w:val="clear" w:color="auto" w:fill="auto"/>
            <w:noWrap/>
            <w:vAlign w:val="center"/>
            <w:hideMark/>
          </w:tcPr>
          <w:p w14:paraId="6458951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2178.0</w:t>
            </w:r>
          </w:p>
        </w:tc>
        <w:tc>
          <w:tcPr>
            <w:tcW w:w="310" w:type="pct"/>
            <w:shd w:val="clear" w:color="auto" w:fill="auto"/>
            <w:noWrap/>
            <w:vAlign w:val="center"/>
            <w:hideMark/>
          </w:tcPr>
          <w:p w14:paraId="355CF25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2577.3</w:t>
            </w:r>
          </w:p>
        </w:tc>
        <w:tc>
          <w:tcPr>
            <w:tcW w:w="310" w:type="pct"/>
            <w:shd w:val="clear" w:color="auto" w:fill="auto"/>
            <w:noWrap/>
            <w:vAlign w:val="center"/>
            <w:hideMark/>
          </w:tcPr>
          <w:p w14:paraId="49C9E30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2395.8</w:t>
            </w:r>
          </w:p>
        </w:tc>
        <w:tc>
          <w:tcPr>
            <w:tcW w:w="310" w:type="pct"/>
            <w:shd w:val="clear" w:color="auto" w:fill="auto"/>
            <w:noWrap/>
            <w:vAlign w:val="center"/>
            <w:hideMark/>
          </w:tcPr>
          <w:p w14:paraId="61173AD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2635.4</w:t>
            </w:r>
          </w:p>
        </w:tc>
        <w:tc>
          <w:tcPr>
            <w:tcW w:w="310" w:type="pct"/>
            <w:shd w:val="clear" w:color="auto" w:fill="auto"/>
            <w:noWrap/>
            <w:vAlign w:val="center"/>
            <w:hideMark/>
          </w:tcPr>
          <w:p w14:paraId="533925E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2898.9</w:t>
            </w:r>
          </w:p>
        </w:tc>
        <w:tc>
          <w:tcPr>
            <w:tcW w:w="310" w:type="pct"/>
            <w:shd w:val="clear" w:color="auto" w:fill="auto"/>
            <w:noWrap/>
            <w:vAlign w:val="center"/>
            <w:hideMark/>
          </w:tcPr>
          <w:p w14:paraId="526F893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3188.8</w:t>
            </w:r>
          </w:p>
        </w:tc>
        <w:tc>
          <w:tcPr>
            <w:tcW w:w="310" w:type="pct"/>
            <w:shd w:val="clear" w:color="auto" w:fill="auto"/>
            <w:noWrap/>
            <w:vAlign w:val="center"/>
            <w:hideMark/>
          </w:tcPr>
          <w:p w14:paraId="1BF0310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3507.7</w:t>
            </w:r>
          </w:p>
        </w:tc>
        <w:tc>
          <w:tcPr>
            <w:tcW w:w="310" w:type="pct"/>
            <w:shd w:val="clear" w:color="auto" w:fill="auto"/>
            <w:noWrap/>
            <w:vAlign w:val="center"/>
            <w:hideMark/>
          </w:tcPr>
          <w:p w14:paraId="6896249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3858.5</w:t>
            </w:r>
          </w:p>
        </w:tc>
        <w:tc>
          <w:tcPr>
            <w:tcW w:w="310" w:type="pct"/>
            <w:shd w:val="clear" w:color="auto" w:fill="auto"/>
            <w:noWrap/>
            <w:vAlign w:val="center"/>
            <w:hideMark/>
          </w:tcPr>
          <w:p w14:paraId="6306E4D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4244.3</w:t>
            </w:r>
          </w:p>
        </w:tc>
        <w:tc>
          <w:tcPr>
            <w:tcW w:w="310" w:type="pct"/>
            <w:shd w:val="clear" w:color="auto" w:fill="auto"/>
            <w:noWrap/>
            <w:vAlign w:val="center"/>
            <w:hideMark/>
          </w:tcPr>
          <w:p w14:paraId="1A86BF9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4668.7</w:t>
            </w:r>
          </w:p>
        </w:tc>
        <w:tc>
          <w:tcPr>
            <w:tcW w:w="310" w:type="pct"/>
            <w:shd w:val="clear" w:color="auto" w:fill="auto"/>
            <w:noWrap/>
            <w:vAlign w:val="center"/>
            <w:hideMark/>
          </w:tcPr>
          <w:p w14:paraId="3E71AEE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5135.6</w:t>
            </w:r>
          </w:p>
        </w:tc>
        <w:tc>
          <w:tcPr>
            <w:tcW w:w="308" w:type="pct"/>
            <w:shd w:val="clear" w:color="auto" w:fill="auto"/>
            <w:noWrap/>
            <w:vAlign w:val="center"/>
            <w:hideMark/>
          </w:tcPr>
          <w:p w14:paraId="2A4F5E4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5649.2</w:t>
            </w:r>
          </w:p>
        </w:tc>
      </w:tr>
      <w:tr w:rsidR="0046530C" w:rsidRPr="00193280" w14:paraId="3565CC5F" w14:textId="77777777" w:rsidTr="00193280">
        <w:trPr>
          <w:trHeight w:val="423"/>
        </w:trPr>
        <w:tc>
          <w:tcPr>
            <w:tcW w:w="662" w:type="pct"/>
            <w:shd w:val="clear" w:color="auto" w:fill="auto"/>
            <w:noWrap/>
            <w:vAlign w:val="center"/>
            <w:hideMark/>
          </w:tcPr>
          <w:p w14:paraId="45955633"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Stock in Hand</w:t>
            </w:r>
          </w:p>
        </w:tc>
        <w:tc>
          <w:tcPr>
            <w:tcW w:w="310" w:type="pct"/>
            <w:shd w:val="clear" w:color="auto" w:fill="auto"/>
            <w:noWrap/>
            <w:vAlign w:val="center"/>
            <w:hideMark/>
          </w:tcPr>
          <w:p w14:paraId="0D18C94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516.7</w:t>
            </w:r>
          </w:p>
        </w:tc>
        <w:tc>
          <w:tcPr>
            <w:tcW w:w="310" w:type="pct"/>
            <w:shd w:val="clear" w:color="auto" w:fill="auto"/>
            <w:noWrap/>
            <w:vAlign w:val="center"/>
            <w:hideMark/>
          </w:tcPr>
          <w:p w14:paraId="0AED9D9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700.0</w:t>
            </w:r>
          </w:p>
        </w:tc>
        <w:tc>
          <w:tcPr>
            <w:tcW w:w="310" w:type="pct"/>
            <w:shd w:val="clear" w:color="auto" w:fill="auto"/>
            <w:noWrap/>
            <w:vAlign w:val="center"/>
            <w:hideMark/>
          </w:tcPr>
          <w:p w14:paraId="58C2FDD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770.0</w:t>
            </w:r>
          </w:p>
        </w:tc>
        <w:tc>
          <w:tcPr>
            <w:tcW w:w="310" w:type="pct"/>
            <w:shd w:val="clear" w:color="auto" w:fill="auto"/>
            <w:noWrap/>
            <w:vAlign w:val="center"/>
            <w:hideMark/>
          </w:tcPr>
          <w:p w14:paraId="4B923C5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847.0</w:t>
            </w:r>
          </w:p>
        </w:tc>
        <w:tc>
          <w:tcPr>
            <w:tcW w:w="310" w:type="pct"/>
            <w:shd w:val="clear" w:color="auto" w:fill="auto"/>
            <w:noWrap/>
            <w:vAlign w:val="center"/>
            <w:hideMark/>
          </w:tcPr>
          <w:p w14:paraId="44209CE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931.7</w:t>
            </w:r>
          </w:p>
        </w:tc>
        <w:tc>
          <w:tcPr>
            <w:tcW w:w="310" w:type="pct"/>
            <w:shd w:val="clear" w:color="auto" w:fill="auto"/>
            <w:noWrap/>
            <w:vAlign w:val="center"/>
            <w:hideMark/>
          </w:tcPr>
          <w:p w14:paraId="323053F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1024.9</w:t>
            </w:r>
          </w:p>
        </w:tc>
        <w:tc>
          <w:tcPr>
            <w:tcW w:w="310" w:type="pct"/>
            <w:shd w:val="clear" w:color="auto" w:fill="auto"/>
            <w:noWrap/>
            <w:vAlign w:val="center"/>
            <w:hideMark/>
          </w:tcPr>
          <w:p w14:paraId="0310E7F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1127.4</w:t>
            </w:r>
          </w:p>
        </w:tc>
        <w:tc>
          <w:tcPr>
            <w:tcW w:w="310" w:type="pct"/>
            <w:shd w:val="clear" w:color="auto" w:fill="auto"/>
            <w:noWrap/>
            <w:vAlign w:val="center"/>
            <w:hideMark/>
          </w:tcPr>
          <w:p w14:paraId="3AA0D1E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1240.1</w:t>
            </w:r>
          </w:p>
        </w:tc>
        <w:tc>
          <w:tcPr>
            <w:tcW w:w="310" w:type="pct"/>
            <w:shd w:val="clear" w:color="auto" w:fill="auto"/>
            <w:noWrap/>
            <w:vAlign w:val="center"/>
            <w:hideMark/>
          </w:tcPr>
          <w:p w14:paraId="46A0F0C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1364.1</w:t>
            </w:r>
          </w:p>
        </w:tc>
        <w:tc>
          <w:tcPr>
            <w:tcW w:w="310" w:type="pct"/>
            <w:shd w:val="clear" w:color="auto" w:fill="auto"/>
            <w:noWrap/>
            <w:vAlign w:val="center"/>
            <w:hideMark/>
          </w:tcPr>
          <w:p w14:paraId="2741975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1500.5</w:t>
            </w:r>
          </w:p>
        </w:tc>
        <w:tc>
          <w:tcPr>
            <w:tcW w:w="310" w:type="pct"/>
            <w:shd w:val="clear" w:color="auto" w:fill="auto"/>
            <w:noWrap/>
            <w:vAlign w:val="center"/>
            <w:hideMark/>
          </w:tcPr>
          <w:p w14:paraId="1A580CB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1650.6</w:t>
            </w:r>
          </w:p>
        </w:tc>
        <w:tc>
          <w:tcPr>
            <w:tcW w:w="310" w:type="pct"/>
            <w:shd w:val="clear" w:color="auto" w:fill="auto"/>
            <w:noWrap/>
            <w:vAlign w:val="center"/>
            <w:hideMark/>
          </w:tcPr>
          <w:p w14:paraId="3EEDC5F1"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1815.6</w:t>
            </w:r>
          </w:p>
        </w:tc>
        <w:tc>
          <w:tcPr>
            <w:tcW w:w="310" w:type="pct"/>
            <w:shd w:val="clear" w:color="auto" w:fill="auto"/>
            <w:noWrap/>
            <w:vAlign w:val="center"/>
            <w:hideMark/>
          </w:tcPr>
          <w:p w14:paraId="42CF7E2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1997.2</w:t>
            </w:r>
          </w:p>
        </w:tc>
        <w:tc>
          <w:tcPr>
            <w:tcW w:w="308" w:type="pct"/>
            <w:shd w:val="clear" w:color="auto" w:fill="auto"/>
            <w:noWrap/>
            <w:vAlign w:val="center"/>
            <w:hideMark/>
          </w:tcPr>
          <w:p w14:paraId="2D2667B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2196.9</w:t>
            </w:r>
          </w:p>
        </w:tc>
      </w:tr>
      <w:tr w:rsidR="0046530C" w:rsidRPr="00193280" w14:paraId="77A5C683" w14:textId="77777777" w:rsidTr="00193280">
        <w:trPr>
          <w:trHeight w:val="300"/>
        </w:trPr>
        <w:tc>
          <w:tcPr>
            <w:tcW w:w="662" w:type="pct"/>
            <w:shd w:val="clear" w:color="auto" w:fill="auto"/>
            <w:noWrap/>
            <w:vAlign w:val="center"/>
            <w:hideMark/>
          </w:tcPr>
          <w:p w14:paraId="1D5E19C7"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 xml:space="preserve">Cash and Bank </w:t>
            </w:r>
            <w:r w:rsidR="00193280" w:rsidRPr="00193280">
              <w:rPr>
                <w:rFonts w:asciiTheme="minorHAnsi" w:hAnsiTheme="minorHAnsi" w:cstheme="minorHAnsi"/>
                <w:sz w:val="22"/>
                <w:szCs w:val="22"/>
              </w:rPr>
              <w:t>Balance</w:t>
            </w:r>
          </w:p>
        </w:tc>
        <w:tc>
          <w:tcPr>
            <w:tcW w:w="310" w:type="pct"/>
            <w:shd w:val="clear" w:color="auto" w:fill="auto"/>
            <w:noWrap/>
            <w:vAlign w:val="center"/>
            <w:hideMark/>
          </w:tcPr>
          <w:p w14:paraId="3E0FA2C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36.4</w:t>
            </w:r>
          </w:p>
        </w:tc>
        <w:tc>
          <w:tcPr>
            <w:tcW w:w="310" w:type="pct"/>
            <w:shd w:val="clear" w:color="auto" w:fill="auto"/>
            <w:noWrap/>
            <w:vAlign w:val="center"/>
            <w:hideMark/>
          </w:tcPr>
          <w:p w14:paraId="78E4DB6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35.5</w:t>
            </w:r>
          </w:p>
        </w:tc>
        <w:tc>
          <w:tcPr>
            <w:tcW w:w="310" w:type="pct"/>
            <w:shd w:val="clear" w:color="auto" w:fill="auto"/>
            <w:noWrap/>
            <w:vAlign w:val="center"/>
            <w:hideMark/>
          </w:tcPr>
          <w:p w14:paraId="7EC1C4D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51.5</w:t>
            </w:r>
          </w:p>
        </w:tc>
        <w:tc>
          <w:tcPr>
            <w:tcW w:w="310" w:type="pct"/>
            <w:shd w:val="clear" w:color="auto" w:fill="auto"/>
            <w:noWrap/>
            <w:vAlign w:val="center"/>
            <w:hideMark/>
          </w:tcPr>
          <w:p w14:paraId="6AA9AF2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63.6</w:t>
            </w:r>
          </w:p>
        </w:tc>
        <w:tc>
          <w:tcPr>
            <w:tcW w:w="310" w:type="pct"/>
            <w:shd w:val="clear" w:color="auto" w:fill="auto"/>
            <w:noWrap/>
            <w:vAlign w:val="center"/>
            <w:hideMark/>
          </w:tcPr>
          <w:p w14:paraId="0AB0F11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90.0</w:t>
            </w:r>
          </w:p>
        </w:tc>
        <w:tc>
          <w:tcPr>
            <w:tcW w:w="310" w:type="pct"/>
            <w:shd w:val="clear" w:color="auto" w:fill="auto"/>
            <w:noWrap/>
            <w:vAlign w:val="center"/>
            <w:hideMark/>
          </w:tcPr>
          <w:p w14:paraId="411DC03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w:t>
            </w:r>
          </w:p>
        </w:tc>
        <w:tc>
          <w:tcPr>
            <w:tcW w:w="310" w:type="pct"/>
            <w:shd w:val="clear" w:color="auto" w:fill="auto"/>
            <w:noWrap/>
            <w:vAlign w:val="center"/>
            <w:hideMark/>
          </w:tcPr>
          <w:p w14:paraId="2D64EFE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70.0</w:t>
            </w:r>
          </w:p>
        </w:tc>
        <w:tc>
          <w:tcPr>
            <w:tcW w:w="310" w:type="pct"/>
            <w:shd w:val="clear" w:color="auto" w:fill="auto"/>
            <w:noWrap/>
            <w:vAlign w:val="center"/>
            <w:hideMark/>
          </w:tcPr>
          <w:p w14:paraId="1454418B"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100.0</w:t>
            </w:r>
          </w:p>
        </w:tc>
        <w:tc>
          <w:tcPr>
            <w:tcW w:w="310" w:type="pct"/>
            <w:shd w:val="clear" w:color="auto" w:fill="auto"/>
            <w:noWrap/>
            <w:vAlign w:val="center"/>
            <w:hideMark/>
          </w:tcPr>
          <w:p w14:paraId="7F63360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120.0</w:t>
            </w:r>
          </w:p>
        </w:tc>
        <w:tc>
          <w:tcPr>
            <w:tcW w:w="310" w:type="pct"/>
            <w:shd w:val="clear" w:color="auto" w:fill="auto"/>
            <w:noWrap/>
            <w:vAlign w:val="center"/>
            <w:hideMark/>
          </w:tcPr>
          <w:p w14:paraId="1C1D98A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120.0</w:t>
            </w:r>
          </w:p>
        </w:tc>
        <w:tc>
          <w:tcPr>
            <w:tcW w:w="310" w:type="pct"/>
            <w:shd w:val="clear" w:color="auto" w:fill="auto"/>
            <w:noWrap/>
            <w:vAlign w:val="center"/>
            <w:hideMark/>
          </w:tcPr>
          <w:p w14:paraId="3675B89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130.0</w:t>
            </w:r>
          </w:p>
        </w:tc>
        <w:tc>
          <w:tcPr>
            <w:tcW w:w="310" w:type="pct"/>
            <w:shd w:val="clear" w:color="auto" w:fill="auto"/>
            <w:noWrap/>
            <w:vAlign w:val="center"/>
            <w:hideMark/>
          </w:tcPr>
          <w:p w14:paraId="5D37AA6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140.0</w:t>
            </w:r>
          </w:p>
        </w:tc>
        <w:tc>
          <w:tcPr>
            <w:tcW w:w="310" w:type="pct"/>
            <w:shd w:val="clear" w:color="auto" w:fill="auto"/>
            <w:noWrap/>
            <w:vAlign w:val="center"/>
            <w:hideMark/>
          </w:tcPr>
          <w:p w14:paraId="3B9250E5"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150.0</w:t>
            </w:r>
          </w:p>
        </w:tc>
        <w:tc>
          <w:tcPr>
            <w:tcW w:w="308" w:type="pct"/>
            <w:shd w:val="clear" w:color="auto" w:fill="auto"/>
            <w:noWrap/>
            <w:vAlign w:val="center"/>
            <w:hideMark/>
          </w:tcPr>
          <w:p w14:paraId="77364298"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175.0</w:t>
            </w:r>
          </w:p>
        </w:tc>
      </w:tr>
      <w:tr w:rsidR="0046530C" w:rsidRPr="00193280" w14:paraId="11C9B32A" w14:textId="77777777" w:rsidTr="00193280">
        <w:trPr>
          <w:trHeight w:val="300"/>
        </w:trPr>
        <w:tc>
          <w:tcPr>
            <w:tcW w:w="662" w:type="pct"/>
            <w:shd w:val="clear" w:color="auto" w:fill="auto"/>
            <w:noWrap/>
            <w:vAlign w:val="center"/>
            <w:hideMark/>
          </w:tcPr>
          <w:p w14:paraId="2DBD9530"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Advance to Supplier</w:t>
            </w:r>
          </w:p>
        </w:tc>
        <w:tc>
          <w:tcPr>
            <w:tcW w:w="310" w:type="pct"/>
            <w:shd w:val="clear" w:color="auto" w:fill="auto"/>
            <w:noWrap/>
            <w:vAlign w:val="center"/>
            <w:hideMark/>
          </w:tcPr>
          <w:p w14:paraId="5D11272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w:t>
            </w:r>
          </w:p>
        </w:tc>
        <w:tc>
          <w:tcPr>
            <w:tcW w:w="310" w:type="pct"/>
            <w:shd w:val="clear" w:color="auto" w:fill="auto"/>
            <w:noWrap/>
            <w:vAlign w:val="center"/>
            <w:hideMark/>
          </w:tcPr>
          <w:p w14:paraId="7618FA4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35.0</w:t>
            </w:r>
          </w:p>
        </w:tc>
        <w:tc>
          <w:tcPr>
            <w:tcW w:w="310" w:type="pct"/>
            <w:shd w:val="clear" w:color="auto" w:fill="auto"/>
            <w:noWrap/>
            <w:vAlign w:val="center"/>
            <w:hideMark/>
          </w:tcPr>
          <w:p w14:paraId="37459B0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38.0</w:t>
            </w:r>
          </w:p>
        </w:tc>
        <w:tc>
          <w:tcPr>
            <w:tcW w:w="310" w:type="pct"/>
            <w:shd w:val="clear" w:color="auto" w:fill="auto"/>
            <w:noWrap/>
            <w:vAlign w:val="center"/>
            <w:hideMark/>
          </w:tcPr>
          <w:p w14:paraId="045A434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51.6</w:t>
            </w:r>
          </w:p>
        </w:tc>
        <w:tc>
          <w:tcPr>
            <w:tcW w:w="310" w:type="pct"/>
            <w:shd w:val="clear" w:color="auto" w:fill="auto"/>
            <w:noWrap/>
            <w:vAlign w:val="center"/>
            <w:hideMark/>
          </w:tcPr>
          <w:p w14:paraId="15D3B07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71.7</w:t>
            </w:r>
          </w:p>
        </w:tc>
        <w:tc>
          <w:tcPr>
            <w:tcW w:w="310" w:type="pct"/>
            <w:shd w:val="clear" w:color="auto" w:fill="auto"/>
            <w:noWrap/>
            <w:vAlign w:val="center"/>
            <w:hideMark/>
          </w:tcPr>
          <w:p w14:paraId="7524BAFC"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63.8</w:t>
            </w:r>
          </w:p>
        </w:tc>
        <w:tc>
          <w:tcPr>
            <w:tcW w:w="310" w:type="pct"/>
            <w:shd w:val="clear" w:color="auto" w:fill="auto"/>
            <w:noWrap/>
            <w:vAlign w:val="center"/>
            <w:hideMark/>
          </w:tcPr>
          <w:p w14:paraId="1D2650E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85.8</w:t>
            </w:r>
          </w:p>
        </w:tc>
        <w:tc>
          <w:tcPr>
            <w:tcW w:w="310" w:type="pct"/>
            <w:shd w:val="clear" w:color="auto" w:fill="auto"/>
            <w:noWrap/>
            <w:vAlign w:val="center"/>
            <w:hideMark/>
          </w:tcPr>
          <w:p w14:paraId="61F9A0F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105.4</w:t>
            </w:r>
          </w:p>
        </w:tc>
        <w:tc>
          <w:tcPr>
            <w:tcW w:w="310" w:type="pct"/>
            <w:shd w:val="clear" w:color="auto" w:fill="auto"/>
            <w:noWrap/>
            <w:vAlign w:val="center"/>
            <w:hideMark/>
          </w:tcPr>
          <w:p w14:paraId="40A17D7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115.5</w:t>
            </w:r>
          </w:p>
        </w:tc>
        <w:tc>
          <w:tcPr>
            <w:tcW w:w="310" w:type="pct"/>
            <w:shd w:val="clear" w:color="auto" w:fill="auto"/>
            <w:noWrap/>
            <w:vAlign w:val="center"/>
            <w:hideMark/>
          </w:tcPr>
          <w:p w14:paraId="0E575EF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122.0</w:t>
            </w:r>
          </w:p>
        </w:tc>
        <w:tc>
          <w:tcPr>
            <w:tcW w:w="310" w:type="pct"/>
            <w:shd w:val="clear" w:color="auto" w:fill="auto"/>
            <w:noWrap/>
            <w:vAlign w:val="center"/>
            <w:hideMark/>
          </w:tcPr>
          <w:p w14:paraId="48E281DE"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125.0</w:t>
            </w:r>
          </w:p>
        </w:tc>
        <w:tc>
          <w:tcPr>
            <w:tcW w:w="310" w:type="pct"/>
            <w:shd w:val="clear" w:color="auto" w:fill="auto"/>
            <w:noWrap/>
            <w:vAlign w:val="center"/>
            <w:hideMark/>
          </w:tcPr>
          <w:p w14:paraId="349D099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150.0</w:t>
            </w:r>
          </w:p>
        </w:tc>
        <w:tc>
          <w:tcPr>
            <w:tcW w:w="310" w:type="pct"/>
            <w:shd w:val="clear" w:color="auto" w:fill="auto"/>
            <w:noWrap/>
            <w:vAlign w:val="center"/>
            <w:hideMark/>
          </w:tcPr>
          <w:p w14:paraId="078523C6"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175.0</w:t>
            </w:r>
          </w:p>
        </w:tc>
        <w:tc>
          <w:tcPr>
            <w:tcW w:w="308" w:type="pct"/>
            <w:shd w:val="clear" w:color="auto" w:fill="auto"/>
            <w:noWrap/>
            <w:vAlign w:val="center"/>
            <w:hideMark/>
          </w:tcPr>
          <w:p w14:paraId="19BA0E7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200.0</w:t>
            </w:r>
          </w:p>
        </w:tc>
      </w:tr>
      <w:tr w:rsidR="0046530C" w:rsidRPr="00193280" w14:paraId="3AE0C439" w14:textId="77777777" w:rsidTr="00193280">
        <w:trPr>
          <w:trHeight w:val="300"/>
        </w:trPr>
        <w:tc>
          <w:tcPr>
            <w:tcW w:w="662" w:type="pct"/>
            <w:shd w:val="clear" w:color="auto" w:fill="auto"/>
            <w:noWrap/>
            <w:vAlign w:val="center"/>
            <w:hideMark/>
          </w:tcPr>
          <w:p w14:paraId="01EB1420" w14:textId="77777777" w:rsidR="0046530C" w:rsidRPr="00193280" w:rsidRDefault="0046530C" w:rsidP="00193280">
            <w:pPr>
              <w:spacing w:line="276" w:lineRule="auto"/>
              <w:rPr>
                <w:rFonts w:asciiTheme="minorHAnsi" w:hAnsiTheme="minorHAnsi" w:cstheme="minorHAnsi"/>
                <w:sz w:val="22"/>
                <w:szCs w:val="22"/>
              </w:rPr>
            </w:pPr>
            <w:r w:rsidRPr="00193280">
              <w:rPr>
                <w:rFonts w:asciiTheme="minorHAnsi" w:hAnsiTheme="minorHAnsi" w:cstheme="minorHAnsi"/>
                <w:sz w:val="22"/>
                <w:szCs w:val="22"/>
              </w:rPr>
              <w:t>Other Current Assets</w:t>
            </w:r>
          </w:p>
        </w:tc>
        <w:tc>
          <w:tcPr>
            <w:tcW w:w="310" w:type="pct"/>
            <w:shd w:val="clear" w:color="auto" w:fill="auto"/>
            <w:noWrap/>
            <w:vAlign w:val="center"/>
            <w:hideMark/>
          </w:tcPr>
          <w:p w14:paraId="326FB62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75.6</w:t>
            </w:r>
          </w:p>
        </w:tc>
        <w:tc>
          <w:tcPr>
            <w:tcW w:w="310" w:type="pct"/>
            <w:shd w:val="clear" w:color="auto" w:fill="auto"/>
            <w:noWrap/>
            <w:vAlign w:val="center"/>
            <w:hideMark/>
          </w:tcPr>
          <w:p w14:paraId="02AB447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102.8</w:t>
            </w:r>
          </w:p>
        </w:tc>
        <w:tc>
          <w:tcPr>
            <w:tcW w:w="310" w:type="pct"/>
            <w:shd w:val="clear" w:color="auto" w:fill="auto"/>
            <w:noWrap/>
            <w:vAlign w:val="center"/>
            <w:hideMark/>
          </w:tcPr>
          <w:p w14:paraId="7F6F7634"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64.3</w:t>
            </w:r>
          </w:p>
        </w:tc>
        <w:tc>
          <w:tcPr>
            <w:tcW w:w="310" w:type="pct"/>
            <w:shd w:val="clear" w:color="auto" w:fill="auto"/>
            <w:noWrap/>
            <w:vAlign w:val="center"/>
            <w:hideMark/>
          </w:tcPr>
          <w:p w14:paraId="7216A053"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69.0</w:t>
            </w:r>
          </w:p>
        </w:tc>
        <w:tc>
          <w:tcPr>
            <w:tcW w:w="310" w:type="pct"/>
            <w:shd w:val="clear" w:color="auto" w:fill="auto"/>
            <w:noWrap/>
            <w:vAlign w:val="center"/>
            <w:hideMark/>
          </w:tcPr>
          <w:p w14:paraId="6911959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70.4</w:t>
            </w:r>
          </w:p>
        </w:tc>
        <w:tc>
          <w:tcPr>
            <w:tcW w:w="310" w:type="pct"/>
            <w:shd w:val="clear" w:color="auto" w:fill="auto"/>
            <w:noWrap/>
            <w:vAlign w:val="center"/>
            <w:hideMark/>
          </w:tcPr>
          <w:p w14:paraId="62A4FBC0"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74.7</w:t>
            </w:r>
          </w:p>
        </w:tc>
        <w:tc>
          <w:tcPr>
            <w:tcW w:w="310" w:type="pct"/>
            <w:shd w:val="clear" w:color="auto" w:fill="auto"/>
            <w:noWrap/>
            <w:vAlign w:val="center"/>
            <w:hideMark/>
          </w:tcPr>
          <w:p w14:paraId="6E5AE78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95.1</w:t>
            </w:r>
          </w:p>
        </w:tc>
        <w:tc>
          <w:tcPr>
            <w:tcW w:w="310" w:type="pct"/>
            <w:shd w:val="clear" w:color="auto" w:fill="auto"/>
            <w:noWrap/>
            <w:vAlign w:val="center"/>
            <w:hideMark/>
          </w:tcPr>
          <w:p w14:paraId="30717D7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73.5</w:t>
            </w:r>
          </w:p>
        </w:tc>
        <w:tc>
          <w:tcPr>
            <w:tcW w:w="310" w:type="pct"/>
            <w:shd w:val="clear" w:color="auto" w:fill="auto"/>
            <w:noWrap/>
            <w:vAlign w:val="center"/>
            <w:hideMark/>
          </w:tcPr>
          <w:p w14:paraId="0CE6FA1A"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125.1</w:t>
            </w:r>
          </w:p>
        </w:tc>
        <w:tc>
          <w:tcPr>
            <w:tcW w:w="310" w:type="pct"/>
            <w:shd w:val="clear" w:color="auto" w:fill="auto"/>
            <w:noWrap/>
            <w:vAlign w:val="center"/>
            <w:hideMark/>
          </w:tcPr>
          <w:p w14:paraId="14156FF2"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246.4</w:t>
            </w:r>
          </w:p>
        </w:tc>
        <w:tc>
          <w:tcPr>
            <w:tcW w:w="310" w:type="pct"/>
            <w:shd w:val="clear" w:color="auto" w:fill="auto"/>
            <w:noWrap/>
            <w:vAlign w:val="center"/>
            <w:hideMark/>
          </w:tcPr>
          <w:p w14:paraId="157448BF"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284.9</w:t>
            </w:r>
          </w:p>
        </w:tc>
        <w:tc>
          <w:tcPr>
            <w:tcW w:w="310" w:type="pct"/>
            <w:shd w:val="clear" w:color="auto" w:fill="auto"/>
            <w:noWrap/>
            <w:vAlign w:val="center"/>
            <w:hideMark/>
          </w:tcPr>
          <w:p w14:paraId="291772D9"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343.8</w:t>
            </w:r>
          </w:p>
        </w:tc>
        <w:tc>
          <w:tcPr>
            <w:tcW w:w="310" w:type="pct"/>
            <w:shd w:val="clear" w:color="auto" w:fill="auto"/>
            <w:noWrap/>
            <w:vAlign w:val="center"/>
            <w:hideMark/>
          </w:tcPr>
          <w:p w14:paraId="039DAFCD"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386.6</w:t>
            </w:r>
          </w:p>
        </w:tc>
        <w:tc>
          <w:tcPr>
            <w:tcW w:w="308" w:type="pct"/>
            <w:shd w:val="clear" w:color="auto" w:fill="auto"/>
            <w:noWrap/>
            <w:vAlign w:val="center"/>
            <w:hideMark/>
          </w:tcPr>
          <w:p w14:paraId="536DEB17" w14:textId="77777777" w:rsidR="0046530C" w:rsidRPr="00193280" w:rsidRDefault="0046530C"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368.4</w:t>
            </w:r>
          </w:p>
        </w:tc>
      </w:tr>
      <w:tr w:rsidR="00F12891" w:rsidRPr="00193280" w14:paraId="38EA4279" w14:textId="77777777" w:rsidTr="00193280">
        <w:trPr>
          <w:trHeight w:val="300"/>
        </w:trPr>
        <w:tc>
          <w:tcPr>
            <w:tcW w:w="662" w:type="pct"/>
            <w:shd w:val="clear" w:color="auto" w:fill="B8CCE4" w:themeFill="accent1" w:themeFillTint="66"/>
            <w:noWrap/>
            <w:vAlign w:val="center"/>
            <w:hideMark/>
          </w:tcPr>
          <w:p w14:paraId="5BD483A4" w14:textId="77777777" w:rsidR="0046530C" w:rsidRPr="00193280" w:rsidRDefault="0046530C" w:rsidP="00193280">
            <w:pPr>
              <w:spacing w:line="276" w:lineRule="auto"/>
              <w:rPr>
                <w:rFonts w:asciiTheme="minorHAnsi" w:hAnsiTheme="minorHAnsi" w:cstheme="minorHAnsi"/>
                <w:b/>
                <w:bCs/>
                <w:sz w:val="22"/>
                <w:szCs w:val="22"/>
              </w:rPr>
            </w:pPr>
            <w:r w:rsidRPr="00193280">
              <w:rPr>
                <w:rFonts w:asciiTheme="minorHAnsi" w:hAnsiTheme="minorHAnsi" w:cstheme="minorHAnsi"/>
                <w:b/>
                <w:bCs/>
                <w:sz w:val="22"/>
                <w:szCs w:val="22"/>
              </w:rPr>
              <w:t>Total Current Assets</w:t>
            </w:r>
          </w:p>
        </w:tc>
        <w:tc>
          <w:tcPr>
            <w:tcW w:w="310" w:type="pct"/>
            <w:shd w:val="clear" w:color="auto" w:fill="B8CCE4" w:themeFill="accent1" w:themeFillTint="66"/>
            <w:noWrap/>
            <w:vAlign w:val="center"/>
            <w:hideMark/>
          </w:tcPr>
          <w:p w14:paraId="02CB089E"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2370.7</w:t>
            </w:r>
          </w:p>
        </w:tc>
        <w:tc>
          <w:tcPr>
            <w:tcW w:w="310" w:type="pct"/>
            <w:shd w:val="clear" w:color="auto" w:fill="B8CCE4" w:themeFill="accent1" w:themeFillTint="66"/>
            <w:noWrap/>
            <w:vAlign w:val="center"/>
            <w:hideMark/>
          </w:tcPr>
          <w:p w14:paraId="4216474D"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2913.3</w:t>
            </w:r>
          </w:p>
        </w:tc>
        <w:tc>
          <w:tcPr>
            <w:tcW w:w="310" w:type="pct"/>
            <w:shd w:val="clear" w:color="auto" w:fill="B8CCE4" w:themeFill="accent1" w:themeFillTint="66"/>
            <w:noWrap/>
            <w:vAlign w:val="center"/>
            <w:hideMark/>
          </w:tcPr>
          <w:p w14:paraId="6BBA2DC3"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3101.8</w:t>
            </w:r>
          </w:p>
        </w:tc>
        <w:tc>
          <w:tcPr>
            <w:tcW w:w="310" w:type="pct"/>
            <w:shd w:val="clear" w:color="auto" w:fill="B8CCE4" w:themeFill="accent1" w:themeFillTint="66"/>
            <w:noWrap/>
            <w:vAlign w:val="center"/>
            <w:hideMark/>
          </w:tcPr>
          <w:p w14:paraId="607A8C0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3608.4</w:t>
            </w:r>
          </w:p>
        </w:tc>
        <w:tc>
          <w:tcPr>
            <w:tcW w:w="310" w:type="pct"/>
            <w:shd w:val="clear" w:color="auto" w:fill="B8CCE4" w:themeFill="accent1" w:themeFillTint="66"/>
            <w:noWrap/>
            <w:vAlign w:val="center"/>
            <w:hideMark/>
          </w:tcPr>
          <w:p w14:paraId="585B8C16"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3559.6</w:t>
            </w:r>
          </w:p>
        </w:tc>
        <w:tc>
          <w:tcPr>
            <w:tcW w:w="310" w:type="pct"/>
            <w:shd w:val="clear" w:color="auto" w:fill="B8CCE4" w:themeFill="accent1" w:themeFillTint="66"/>
            <w:noWrap/>
            <w:vAlign w:val="center"/>
            <w:hideMark/>
          </w:tcPr>
          <w:p w14:paraId="4B1A1F21"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3898.8</w:t>
            </w:r>
          </w:p>
        </w:tc>
        <w:tc>
          <w:tcPr>
            <w:tcW w:w="310" w:type="pct"/>
            <w:shd w:val="clear" w:color="auto" w:fill="B8CCE4" w:themeFill="accent1" w:themeFillTint="66"/>
            <w:noWrap/>
            <w:vAlign w:val="center"/>
            <w:hideMark/>
          </w:tcPr>
          <w:p w14:paraId="4429077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4277.1</w:t>
            </w:r>
          </w:p>
        </w:tc>
        <w:tc>
          <w:tcPr>
            <w:tcW w:w="310" w:type="pct"/>
            <w:shd w:val="clear" w:color="auto" w:fill="B8CCE4" w:themeFill="accent1" w:themeFillTint="66"/>
            <w:noWrap/>
            <w:vAlign w:val="center"/>
            <w:hideMark/>
          </w:tcPr>
          <w:p w14:paraId="7510F95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4707.8</w:t>
            </w:r>
          </w:p>
        </w:tc>
        <w:tc>
          <w:tcPr>
            <w:tcW w:w="310" w:type="pct"/>
            <w:shd w:val="clear" w:color="auto" w:fill="B8CCE4" w:themeFill="accent1" w:themeFillTint="66"/>
            <w:noWrap/>
            <w:vAlign w:val="center"/>
            <w:hideMark/>
          </w:tcPr>
          <w:p w14:paraId="273B2C0B"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5232.3</w:t>
            </w:r>
          </w:p>
        </w:tc>
        <w:tc>
          <w:tcPr>
            <w:tcW w:w="310" w:type="pct"/>
            <w:shd w:val="clear" w:color="auto" w:fill="B8CCE4" w:themeFill="accent1" w:themeFillTint="66"/>
            <w:noWrap/>
            <w:vAlign w:val="center"/>
            <w:hideMark/>
          </w:tcPr>
          <w:p w14:paraId="241571F2"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5847.4</w:t>
            </w:r>
          </w:p>
        </w:tc>
        <w:tc>
          <w:tcPr>
            <w:tcW w:w="310" w:type="pct"/>
            <w:shd w:val="clear" w:color="auto" w:fill="B8CCE4" w:themeFill="accent1" w:themeFillTint="66"/>
            <w:noWrap/>
            <w:vAlign w:val="center"/>
            <w:hideMark/>
          </w:tcPr>
          <w:p w14:paraId="65C1237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6434.8</w:t>
            </w:r>
          </w:p>
        </w:tc>
        <w:tc>
          <w:tcPr>
            <w:tcW w:w="310" w:type="pct"/>
            <w:shd w:val="clear" w:color="auto" w:fill="B8CCE4" w:themeFill="accent1" w:themeFillTint="66"/>
            <w:noWrap/>
            <w:vAlign w:val="center"/>
            <w:hideMark/>
          </w:tcPr>
          <w:p w14:paraId="3D7B2C55"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7118.2</w:t>
            </w:r>
          </w:p>
        </w:tc>
        <w:tc>
          <w:tcPr>
            <w:tcW w:w="310" w:type="pct"/>
            <w:shd w:val="clear" w:color="auto" w:fill="B8CCE4" w:themeFill="accent1" w:themeFillTint="66"/>
            <w:noWrap/>
            <w:vAlign w:val="center"/>
            <w:hideMark/>
          </w:tcPr>
          <w:p w14:paraId="39607C04"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7844.4</w:t>
            </w:r>
          </w:p>
        </w:tc>
        <w:tc>
          <w:tcPr>
            <w:tcW w:w="308" w:type="pct"/>
            <w:shd w:val="clear" w:color="auto" w:fill="B8CCE4" w:themeFill="accent1" w:themeFillTint="66"/>
            <w:noWrap/>
            <w:vAlign w:val="center"/>
            <w:hideMark/>
          </w:tcPr>
          <w:p w14:paraId="458275B4"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8589.5</w:t>
            </w:r>
          </w:p>
        </w:tc>
      </w:tr>
      <w:tr w:rsidR="00F12891" w:rsidRPr="00193280" w14:paraId="65289B7D" w14:textId="77777777" w:rsidTr="00193280">
        <w:trPr>
          <w:trHeight w:val="315"/>
        </w:trPr>
        <w:tc>
          <w:tcPr>
            <w:tcW w:w="662" w:type="pct"/>
            <w:shd w:val="clear" w:color="auto" w:fill="002060"/>
            <w:noWrap/>
            <w:vAlign w:val="center"/>
            <w:hideMark/>
          </w:tcPr>
          <w:p w14:paraId="0E04EBC2" w14:textId="77777777" w:rsidR="0046530C" w:rsidRPr="00193280" w:rsidRDefault="00193280" w:rsidP="00193280">
            <w:pPr>
              <w:spacing w:line="276" w:lineRule="auto"/>
              <w:rPr>
                <w:rFonts w:asciiTheme="minorHAnsi" w:hAnsiTheme="minorHAnsi" w:cstheme="minorHAnsi"/>
                <w:b/>
                <w:sz w:val="22"/>
                <w:szCs w:val="22"/>
              </w:rPr>
            </w:pPr>
            <w:r w:rsidRPr="00193280">
              <w:rPr>
                <w:rFonts w:asciiTheme="minorHAnsi" w:hAnsiTheme="minorHAnsi" w:cstheme="minorHAnsi"/>
                <w:b/>
                <w:sz w:val="22"/>
                <w:szCs w:val="22"/>
              </w:rPr>
              <w:t>Total Assets</w:t>
            </w:r>
          </w:p>
        </w:tc>
        <w:tc>
          <w:tcPr>
            <w:tcW w:w="310" w:type="pct"/>
            <w:shd w:val="clear" w:color="auto" w:fill="002060"/>
            <w:noWrap/>
            <w:vAlign w:val="center"/>
            <w:hideMark/>
          </w:tcPr>
          <w:p w14:paraId="6DD5361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3362.5</w:t>
            </w:r>
          </w:p>
        </w:tc>
        <w:tc>
          <w:tcPr>
            <w:tcW w:w="310" w:type="pct"/>
            <w:shd w:val="clear" w:color="auto" w:fill="002060"/>
            <w:noWrap/>
            <w:vAlign w:val="center"/>
            <w:hideMark/>
          </w:tcPr>
          <w:p w14:paraId="2789B8B3"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3695.5</w:t>
            </w:r>
          </w:p>
        </w:tc>
        <w:tc>
          <w:tcPr>
            <w:tcW w:w="310" w:type="pct"/>
            <w:shd w:val="clear" w:color="auto" w:fill="002060"/>
            <w:noWrap/>
            <w:vAlign w:val="center"/>
            <w:hideMark/>
          </w:tcPr>
          <w:p w14:paraId="697F6D7D"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3814.4</w:t>
            </w:r>
          </w:p>
        </w:tc>
        <w:tc>
          <w:tcPr>
            <w:tcW w:w="310" w:type="pct"/>
            <w:shd w:val="clear" w:color="auto" w:fill="002060"/>
            <w:noWrap/>
            <w:vAlign w:val="center"/>
            <w:hideMark/>
          </w:tcPr>
          <w:p w14:paraId="589832AB"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4260.7</w:t>
            </w:r>
          </w:p>
        </w:tc>
        <w:tc>
          <w:tcPr>
            <w:tcW w:w="310" w:type="pct"/>
            <w:shd w:val="clear" w:color="auto" w:fill="002060"/>
            <w:noWrap/>
            <w:vAlign w:val="center"/>
            <w:hideMark/>
          </w:tcPr>
          <w:p w14:paraId="61DCB74A"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4158.9</w:t>
            </w:r>
          </w:p>
        </w:tc>
        <w:tc>
          <w:tcPr>
            <w:tcW w:w="310" w:type="pct"/>
            <w:shd w:val="clear" w:color="auto" w:fill="002060"/>
            <w:noWrap/>
            <w:vAlign w:val="center"/>
            <w:hideMark/>
          </w:tcPr>
          <w:p w14:paraId="6B7084A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4496.4</w:t>
            </w:r>
          </w:p>
        </w:tc>
        <w:tc>
          <w:tcPr>
            <w:tcW w:w="310" w:type="pct"/>
            <w:shd w:val="clear" w:color="auto" w:fill="002060"/>
            <w:noWrap/>
            <w:vAlign w:val="center"/>
            <w:hideMark/>
          </w:tcPr>
          <w:p w14:paraId="569E9ED0"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4828.7</w:t>
            </w:r>
          </w:p>
        </w:tc>
        <w:tc>
          <w:tcPr>
            <w:tcW w:w="310" w:type="pct"/>
            <w:shd w:val="clear" w:color="auto" w:fill="002060"/>
            <w:noWrap/>
            <w:vAlign w:val="center"/>
            <w:hideMark/>
          </w:tcPr>
          <w:p w14:paraId="1E3F73C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5268.5</w:t>
            </w:r>
          </w:p>
        </w:tc>
        <w:tc>
          <w:tcPr>
            <w:tcW w:w="310" w:type="pct"/>
            <w:shd w:val="clear" w:color="auto" w:fill="002060"/>
            <w:noWrap/>
            <w:vAlign w:val="center"/>
            <w:hideMark/>
          </w:tcPr>
          <w:p w14:paraId="034A119C"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5756.5</w:t>
            </w:r>
          </w:p>
        </w:tc>
        <w:tc>
          <w:tcPr>
            <w:tcW w:w="310" w:type="pct"/>
            <w:shd w:val="clear" w:color="auto" w:fill="002060"/>
            <w:noWrap/>
            <w:vAlign w:val="center"/>
            <w:hideMark/>
          </w:tcPr>
          <w:p w14:paraId="4B923F80"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6389.0</w:t>
            </w:r>
          </w:p>
        </w:tc>
        <w:tc>
          <w:tcPr>
            <w:tcW w:w="310" w:type="pct"/>
            <w:shd w:val="clear" w:color="auto" w:fill="002060"/>
            <w:noWrap/>
            <w:vAlign w:val="center"/>
            <w:hideMark/>
          </w:tcPr>
          <w:p w14:paraId="449AE353"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6947.3</w:t>
            </w:r>
          </w:p>
        </w:tc>
        <w:tc>
          <w:tcPr>
            <w:tcW w:w="310" w:type="pct"/>
            <w:shd w:val="clear" w:color="auto" w:fill="002060"/>
            <w:noWrap/>
            <w:vAlign w:val="center"/>
            <w:hideMark/>
          </w:tcPr>
          <w:p w14:paraId="050FBF1F"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7654.8</w:t>
            </w:r>
          </w:p>
        </w:tc>
        <w:tc>
          <w:tcPr>
            <w:tcW w:w="310" w:type="pct"/>
            <w:shd w:val="clear" w:color="auto" w:fill="002060"/>
            <w:noWrap/>
            <w:vAlign w:val="center"/>
            <w:hideMark/>
          </w:tcPr>
          <w:p w14:paraId="4823C52E"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8407.8</w:t>
            </w:r>
          </w:p>
        </w:tc>
        <w:tc>
          <w:tcPr>
            <w:tcW w:w="308" w:type="pct"/>
            <w:shd w:val="clear" w:color="auto" w:fill="002060"/>
            <w:noWrap/>
            <w:vAlign w:val="center"/>
            <w:hideMark/>
          </w:tcPr>
          <w:p w14:paraId="1F50430A" w14:textId="77777777" w:rsidR="0046530C" w:rsidRPr="00193280" w:rsidRDefault="0046530C" w:rsidP="00193280">
            <w:pPr>
              <w:spacing w:line="276" w:lineRule="auto"/>
              <w:jc w:val="center"/>
              <w:rPr>
                <w:rFonts w:asciiTheme="minorHAnsi" w:hAnsiTheme="minorHAnsi" w:cstheme="minorHAnsi"/>
                <w:b/>
                <w:bCs/>
                <w:sz w:val="22"/>
                <w:szCs w:val="22"/>
              </w:rPr>
            </w:pPr>
            <w:r w:rsidRPr="00193280">
              <w:rPr>
                <w:rFonts w:asciiTheme="minorHAnsi" w:hAnsiTheme="minorHAnsi" w:cstheme="minorHAnsi"/>
                <w:b/>
                <w:bCs/>
                <w:sz w:val="22"/>
                <w:szCs w:val="22"/>
              </w:rPr>
              <w:t>9232.2</w:t>
            </w:r>
          </w:p>
        </w:tc>
      </w:tr>
    </w:tbl>
    <w:p w14:paraId="77897DA6" w14:textId="45CD7FFF" w:rsidR="00AC04B8" w:rsidRDefault="00AC04B8">
      <w:pPr>
        <w:rPr>
          <w:rFonts w:ascii="Arial" w:hAnsi="Arial" w:cs="Arial"/>
          <w:b/>
          <w:sz w:val="22"/>
          <w:szCs w:val="22"/>
        </w:rPr>
      </w:pPr>
    </w:p>
    <w:p w14:paraId="0AC2EDFE" w14:textId="77777777" w:rsidR="00F76D21" w:rsidRDefault="00F76D21">
      <w:pPr>
        <w:rPr>
          <w:rFonts w:ascii="Arial" w:hAnsi="Arial" w:cs="Arial"/>
          <w:b/>
          <w:sz w:val="22"/>
          <w:szCs w:val="22"/>
        </w:rPr>
      </w:pPr>
      <w:r>
        <w:rPr>
          <w:rFonts w:ascii="Arial" w:hAnsi="Arial" w:cs="Arial"/>
          <w:b/>
          <w:sz w:val="22"/>
          <w:szCs w:val="22"/>
        </w:rPr>
        <w:br w:type="page"/>
      </w:r>
    </w:p>
    <w:p w14:paraId="37539F7E" w14:textId="054A343E" w:rsidR="00193280" w:rsidRDefault="00193280" w:rsidP="00F76D21">
      <w:pPr>
        <w:pStyle w:val="ListParagraph"/>
        <w:numPr>
          <w:ilvl w:val="0"/>
          <w:numId w:val="46"/>
        </w:numPr>
        <w:spacing w:before="240" w:after="240" w:line="360" w:lineRule="auto"/>
        <w:ind w:left="1134" w:hanging="425"/>
        <w:jc w:val="both"/>
        <w:rPr>
          <w:rFonts w:ascii="Arial" w:hAnsi="Arial" w:cs="Arial"/>
          <w:b/>
          <w:sz w:val="22"/>
          <w:szCs w:val="22"/>
        </w:rPr>
      </w:pPr>
      <w:r>
        <w:rPr>
          <w:rFonts w:ascii="Arial" w:hAnsi="Arial" w:cs="Arial"/>
          <w:b/>
          <w:sz w:val="22"/>
          <w:szCs w:val="22"/>
        </w:rPr>
        <w:lastRenderedPageBreak/>
        <w:t>OTHER BALANCE SHEET</w:t>
      </w:r>
      <w:r w:rsidRPr="009D696C">
        <w:rPr>
          <w:rFonts w:ascii="Arial" w:hAnsi="Arial" w:cs="Arial"/>
          <w:b/>
          <w:sz w:val="22"/>
          <w:szCs w:val="22"/>
        </w:rPr>
        <w:t xml:space="preserve"> RATIOS (EXISTING UNIT):</w:t>
      </w:r>
    </w:p>
    <w:tbl>
      <w:tblPr>
        <w:tblW w:w="5105"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1"/>
        <w:gridCol w:w="910"/>
        <w:gridCol w:w="910"/>
        <w:gridCol w:w="910"/>
        <w:gridCol w:w="910"/>
        <w:gridCol w:w="910"/>
        <w:gridCol w:w="910"/>
        <w:gridCol w:w="910"/>
        <w:gridCol w:w="910"/>
        <w:gridCol w:w="910"/>
        <w:gridCol w:w="910"/>
        <w:gridCol w:w="910"/>
        <w:gridCol w:w="910"/>
        <w:gridCol w:w="910"/>
        <w:gridCol w:w="910"/>
      </w:tblGrid>
      <w:tr w:rsidR="00F12891" w:rsidRPr="00193280" w14:paraId="4D8286AE" w14:textId="77777777" w:rsidTr="00F12891">
        <w:trPr>
          <w:trHeight w:val="315"/>
        </w:trPr>
        <w:tc>
          <w:tcPr>
            <w:tcW w:w="673" w:type="pct"/>
            <w:shd w:val="clear" w:color="auto" w:fill="002060"/>
            <w:noWrap/>
            <w:vAlign w:val="center"/>
            <w:hideMark/>
          </w:tcPr>
          <w:p w14:paraId="1E1A7D31" w14:textId="77777777" w:rsidR="00193280" w:rsidRPr="00F12891" w:rsidRDefault="00193280" w:rsidP="00193280">
            <w:pPr>
              <w:spacing w:line="276" w:lineRule="auto"/>
              <w:rPr>
                <w:rFonts w:asciiTheme="minorHAnsi" w:hAnsiTheme="minorHAnsi" w:cstheme="minorHAnsi"/>
                <w:b/>
                <w:sz w:val="22"/>
                <w:szCs w:val="22"/>
              </w:rPr>
            </w:pPr>
            <w:r w:rsidRPr="00F12891">
              <w:rPr>
                <w:rFonts w:asciiTheme="minorHAnsi" w:hAnsiTheme="minorHAnsi" w:cstheme="minorHAnsi"/>
                <w:b/>
                <w:sz w:val="22"/>
                <w:szCs w:val="22"/>
              </w:rPr>
              <w:t>Particular</w:t>
            </w:r>
          </w:p>
        </w:tc>
        <w:tc>
          <w:tcPr>
            <w:tcW w:w="309" w:type="pct"/>
            <w:shd w:val="clear" w:color="auto" w:fill="002060"/>
            <w:noWrap/>
            <w:vAlign w:val="center"/>
            <w:hideMark/>
          </w:tcPr>
          <w:p w14:paraId="79418129"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2022-23</w:t>
            </w:r>
          </w:p>
        </w:tc>
        <w:tc>
          <w:tcPr>
            <w:tcW w:w="309" w:type="pct"/>
            <w:shd w:val="clear" w:color="auto" w:fill="002060"/>
            <w:noWrap/>
            <w:vAlign w:val="center"/>
            <w:hideMark/>
          </w:tcPr>
          <w:p w14:paraId="61050338"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2023-24</w:t>
            </w:r>
          </w:p>
        </w:tc>
        <w:tc>
          <w:tcPr>
            <w:tcW w:w="309" w:type="pct"/>
            <w:shd w:val="clear" w:color="auto" w:fill="002060"/>
            <w:noWrap/>
            <w:vAlign w:val="center"/>
            <w:hideMark/>
          </w:tcPr>
          <w:p w14:paraId="185968F7"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2024-25</w:t>
            </w:r>
          </w:p>
        </w:tc>
        <w:tc>
          <w:tcPr>
            <w:tcW w:w="309" w:type="pct"/>
            <w:shd w:val="clear" w:color="auto" w:fill="002060"/>
            <w:noWrap/>
            <w:vAlign w:val="center"/>
            <w:hideMark/>
          </w:tcPr>
          <w:p w14:paraId="391C9B9B"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2025-26</w:t>
            </w:r>
          </w:p>
        </w:tc>
        <w:tc>
          <w:tcPr>
            <w:tcW w:w="309" w:type="pct"/>
            <w:shd w:val="clear" w:color="auto" w:fill="002060"/>
            <w:noWrap/>
            <w:vAlign w:val="center"/>
            <w:hideMark/>
          </w:tcPr>
          <w:p w14:paraId="198A54EA"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2026-27</w:t>
            </w:r>
          </w:p>
        </w:tc>
        <w:tc>
          <w:tcPr>
            <w:tcW w:w="309" w:type="pct"/>
            <w:shd w:val="clear" w:color="auto" w:fill="002060"/>
            <w:noWrap/>
            <w:vAlign w:val="center"/>
            <w:hideMark/>
          </w:tcPr>
          <w:p w14:paraId="6AE8530C"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2027-28</w:t>
            </w:r>
          </w:p>
        </w:tc>
        <w:tc>
          <w:tcPr>
            <w:tcW w:w="309" w:type="pct"/>
            <w:shd w:val="clear" w:color="auto" w:fill="002060"/>
            <w:noWrap/>
            <w:vAlign w:val="center"/>
            <w:hideMark/>
          </w:tcPr>
          <w:p w14:paraId="6DC6DC7B"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2028-29</w:t>
            </w:r>
          </w:p>
        </w:tc>
        <w:tc>
          <w:tcPr>
            <w:tcW w:w="309" w:type="pct"/>
            <w:shd w:val="clear" w:color="auto" w:fill="002060"/>
            <w:noWrap/>
            <w:vAlign w:val="center"/>
            <w:hideMark/>
          </w:tcPr>
          <w:p w14:paraId="010554E5"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2029-30</w:t>
            </w:r>
          </w:p>
        </w:tc>
        <w:tc>
          <w:tcPr>
            <w:tcW w:w="309" w:type="pct"/>
            <w:shd w:val="clear" w:color="auto" w:fill="002060"/>
            <w:noWrap/>
            <w:vAlign w:val="center"/>
            <w:hideMark/>
          </w:tcPr>
          <w:p w14:paraId="4496928F"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2030-31</w:t>
            </w:r>
          </w:p>
        </w:tc>
        <w:tc>
          <w:tcPr>
            <w:tcW w:w="309" w:type="pct"/>
            <w:shd w:val="clear" w:color="auto" w:fill="002060"/>
            <w:noWrap/>
            <w:vAlign w:val="center"/>
            <w:hideMark/>
          </w:tcPr>
          <w:p w14:paraId="5F8148B9"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2031-32</w:t>
            </w:r>
          </w:p>
        </w:tc>
        <w:tc>
          <w:tcPr>
            <w:tcW w:w="309" w:type="pct"/>
            <w:shd w:val="clear" w:color="auto" w:fill="002060"/>
            <w:noWrap/>
            <w:vAlign w:val="center"/>
            <w:hideMark/>
          </w:tcPr>
          <w:p w14:paraId="7DCFBF2A"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2032-33</w:t>
            </w:r>
          </w:p>
        </w:tc>
        <w:tc>
          <w:tcPr>
            <w:tcW w:w="309" w:type="pct"/>
            <w:shd w:val="clear" w:color="auto" w:fill="002060"/>
            <w:noWrap/>
            <w:vAlign w:val="center"/>
            <w:hideMark/>
          </w:tcPr>
          <w:p w14:paraId="25E5A5EC"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2033-34</w:t>
            </w:r>
          </w:p>
        </w:tc>
        <w:tc>
          <w:tcPr>
            <w:tcW w:w="309" w:type="pct"/>
            <w:shd w:val="clear" w:color="auto" w:fill="002060"/>
            <w:noWrap/>
            <w:vAlign w:val="center"/>
            <w:hideMark/>
          </w:tcPr>
          <w:p w14:paraId="761B055B"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2034-35</w:t>
            </w:r>
          </w:p>
        </w:tc>
        <w:tc>
          <w:tcPr>
            <w:tcW w:w="309" w:type="pct"/>
            <w:shd w:val="clear" w:color="auto" w:fill="002060"/>
            <w:noWrap/>
            <w:vAlign w:val="center"/>
            <w:hideMark/>
          </w:tcPr>
          <w:p w14:paraId="05A95DDC" w14:textId="77777777" w:rsidR="00193280" w:rsidRPr="00F12891" w:rsidRDefault="00193280" w:rsidP="00193280">
            <w:pPr>
              <w:spacing w:line="276" w:lineRule="auto"/>
              <w:jc w:val="center"/>
              <w:rPr>
                <w:rFonts w:asciiTheme="minorHAnsi" w:hAnsiTheme="minorHAnsi" w:cstheme="minorHAnsi"/>
                <w:b/>
                <w:bCs/>
                <w:sz w:val="22"/>
                <w:szCs w:val="22"/>
              </w:rPr>
            </w:pPr>
            <w:r w:rsidRPr="00F12891">
              <w:rPr>
                <w:rFonts w:asciiTheme="minorHAnsi" w:hAnsiTheme="minorHAnsi" w:cstheme="minorHAnsi"/>
                <w:b/>
                <w:bCs/>
                <w:sz w:val="22"/>
                <w:szCs w:val="22"/>
              </w:rPr>
              <w:t>2035-36</w:t>
            </w:r>
          </w:p>
        </w:tc>
      </w:tr>
      <w:tr w:rsidR="00193280" w:rsidRPr="00193280" w14:paraId="4F454334" w14:textId="77777777" w:rsidTr="00F12891">
        <w:trPr>
          <w:trHeight w:val="393"/>
        </w:trPr>
        <w:tc>
          <w:tcPr>
            <w:tcW w:w="673" w:type="pct"/>
            <w:shd w:val="clear" w:color="auto" w:fill="auto"/>
            <w:noWrap/>
            <w:vAlign w:val="center"/>
            <w:hideMark/>
          </w:tcPr>
          <w:p w14:paraId="23759F2C" w14:textId="77777777" w:rsidR="00193280" w:rsidRPr="00F12891" w:rsidRDefault="00F12891" w:rsidP="00193280">
            <w:pPr>
              <w:spacing w:line="276" w:lineRule="auto"/>
              <w:rPr>
                <w:rFonts w:asciiTheme="minorHAnsi" w:hAnsiTheme="minorHAnsi" w:cstheme="minorHAnsi"/>
                <w:b/>
                <w:i/>
                <w:sz w:val="22"/>
                <w:szCs w:val="22"/>
              </w:rPr>
            </w:pPr>
            <w:r w:rsidRPr="00F12891">
              <w:rPr>
                <w:rFonts w:asciiTheme="minorHAnsi" w:hAnsiTheme="minorHAnsi" w:cstheme="minorHAnsi"/>
                <w:b/>
                <w:i/>
                <w:sz w:val="22"/>
                <w:szCs w:val="22"/>
              </w:rPr>
              <w:t>Current</w:t>
            </w:r>
            <w:r w:rsidR="00193280" w:rsidRPr="00F12891">
              <w:rPr>
                <w:rFonts w:asciiTheme="minorHAnsi" w:hAnsiTheme="minorHAnsi" w:cstheme="minorHAnsi"/>
                <w:b/>
                <w:i/>
                <w:sz w:val="22"/>
                <w:szCs w:val="22"/>
              </w:rPr>
              <w:t xml:space="preserve"> Ratio</w:t>
            </w:r>
          </w:p>
        </w:tc>
        <w:tc>
          <w:tcPr>
            <w:tcW w:w="309" w:type="pct"/>
            <w:shd w:val="clear" w:color="auto" w:fill="auto"/>
            <w:noWrap/>
            <w:vAlign w:val="center"/>
            <w:hideMark/>
          </w:tcPr>
          <w:p w14:paraId="72682C47"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1.08</w:t>
            </w:r>
          </w:p>
        </w:tc>
        <w:tc>
          <w:tcPr>
            <w:tcW w:w="309" w:type="pct"/>
            <w:shd w:val="clear" w:color="auto" w:fill="auto"/>
            <w:noWrap/>
            <w:vAlign w:val="center"/>
            <w:hideMark/>
          </w:tcPr>
          <w:p w14:paraId="2177A312"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1.33</w:t>
            </w:r>
          </w:p>
        </w:tc>
        <w:tc>
          <w:tcPr>
            <w:tcW w:w="309" w:type="pct"/>
            <w:shd w:val="clear" w:color="auto" w:fill="auto"/>
            <w:noWrap/>
            <w:vAlign w:val="center"/>
            <w:hideMark/>
          </w:tcPr>
          <w:p w14:paraId="05B7A603"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1.36</w:t>
            </w:r>
          </w:p>
        </w:tc>
        <w:tc>
          <w:tcPr>
            <w:tcW w:w="309" w:type="pct"/>
            <w:shd w:val="clear" w:color="auto" w:fill="auto"/>
            <w:noWrap/>
            <w:vAlign w:val="center"/>
            <w:hideMark/>
          </w:tcPr>
          <w:p w14:paraId="7168649A"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1.52</w:t>
            </w:r>
          </w:p>
        </w:tc>
        <w:tc>
          <w:tcPr>
            <w:tcW w:w="309" w:type="pct"/>
            <w:shd w:val="clear" w:color="auto" w:fill="auto"/>
            <w:noWrap/>
            <w:vAlign w:val="center"/>
            <w:hideMark/>
          </w:tcPr>
          <w:p w14:paraId="4CE86BE5"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1.42</w:t>
            </w:r>
          </w:p>
        </w:tc>
        <w:tc>
          <w:tcPr>
            <w:tcW w:w="309" w:type="pct"/>
            <w:shd w:val="clear" w:color="auto" w:fill="auto"/>
            <w:noWrap/>
            <w:vAlign w:val="center"/>
            <w:hideMark/>
          </w:tcPr>
          <w:p w14:paraId="0B800517"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1.52</w:t>
            </w:r>
          </w:p>
        </w:tc>
        <w:tc>
          <w:tcPr>
            <w:tcW w:w="309" w:type="pct"/>
            <w:shd w:val="clear" w:color="auto" w:fill="auto"/>
            <w:noWrap/>
            <w:vAlign w:val="center"/>
            <w:hideMark/>
          </w:tcPr>
          <w:p w14:paraId="494FEF1D"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1.66</w:t>
            </w:r>
          </w:p>
        </w:tc>
        <w:tc>
          <w:tcPr>
            <w:tcW w:w="309" w:type="pct"/>
            <w:shd w:val="clear" w:color="auto" w:fill="auto"/>
            <w:noWrap/>
            <w:vAlign w:val="center"/>
            <w:hideMark/>
          </w:tcPr>
          <w:p w14:paraId="1A950860"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1.78</w:t>
            </w:r>
          </w:p>
        </w:tc>
        <w:tc>
          <w:tcPr>
            <w:tcW w:w="309" w:type="pct"/>
            <w:shd w:val="clear" w:color="auto" w:fill="auto"/>
            <w:noWrap/>
            <w:vAlign w:val="center"/>
            <w:hideMark/>
          </w:tcPr>
          <w:p w14:paraId="626F005F"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1.93</w:t>
            </w:r>
          </w:p>
        </w:tc>
        <w:tc>
          <w:tcPr>
            <w:tcW w:w="309" w:type="pct"/>
            <w:shd w:val="clear" w:color="auto" w:fill="auto"/>
            <w:noWrap/>
            <w:vAlign w:val="center"/>
            <w:hideMark/>
          </w:tcPr>
          <w:p w14:paraId="576E30E0"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2.04</w:t>
            </w:r>
          </w:p>
        </w:tc>
        <w:tc>
          <w:tcPr>
            <w:tcW w:w="309" w:type="pct"/>
            <w:shd w:val="clear" w:color="auto" w:fill="auto"/>
            <w:noWrap/>
            <w:vAlign w:val="center"/>
            <w:hideMark/>
          </w:tcPr>
          <w:p w14:paraId="3955DE96"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2.23</w:t>
            </w:r>
          </w:p>
        </w:tc>
        <w:tc>
          <w:tcPr>
            <w:tcW w:w="309" w:type="pct"/>
            <w:shd w:val="clear" w:color="auto" w:fill="auto"/>
            <w:noWrap/>
            <w:vAlign w:val="center"/>
            <w:hideMark/>
          </w:tcPr>
          <w:p w14:paraId="2E48F8D6"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2.38</w:t>
            </w:r>
          </w:p>
        </w:tc>
        <w:tc>
          <w:tcPr>
            <w:tcW w:w="309" w:type="pct"/>
            <w:shd w:val="clear" w:color="auto" w:fill="auto"/>
            <w:noWrap/>
            <w:vAlign w:val="center"/>
            <w:hideMark/>
          </w:tcPr>
          <w:p w14:paraId="407EE323"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2.55</w:t>
            </w:r>
          </w:p>
        </w:tc>
        <w:tc>
          <w:tcPr>
            <w:tcW w:w="309" w:type="pct"/>
            <w:shd w:val="clear" w:color="auto" w:fill="auto"/>
            <w:noWrap/>
            <w:vAlign w:val="center"/>
            <w:hideMark/>
          </w:tcPr>
          <w:p w14:paraId="5EDC94CC"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2.72</w:t>
            </w:r>
          </w:p>
        </w:tc>
      </w:tr>
      <w:tr w:rsidR="00193280" w:rsidRPr="00193280" w14:paraId="0675FD33" w14:textId="77777777" w:rsidTr="00F12891">
        <w:trPr>
          <w:trHeight w:val="414"/>
        </w:trPr>
        <w:tc>
          <w:tcPr>
            <w:tcW w:w="673" w:type="pct"/>
            <w:shd w:val="clear" w:color="auto" w:fill="auto"/>
            <w:noWrap/>
            <w:vAlign w:val="center"/>
            <w:hideMark/>
          </w:tcPr>
          <w:p w14:paraId="2F300DB7" w14:textId="77777777" w:rsidR="00193280" w:rsidRPr="00F12891" w:rsidRDefault="00193280" w:rsidP="00193280">
            <w:pPr>
              <w:spacing w:line="276" w:lineRule="auto"/>
              <w:rPr>
                <w:rFonts w:asciiTheme="minorHAnsi" w:hAnsiTheme="minorHAnsi" w:cstheme="minorHAnsi"/>
                <w:b/>
                <w:i/>
                <w:sz w:val="22"/>
                <w:szCs w:val="22"/>
              </w:rPr>
            </w:pPr>
            <w:r w:rsidRPr="00F12891">
              <w:rPr>
                <w:rFonts w:asciiTheme="minorHAnsi" w:hAnsiTheme="minorHAnsi" w:cstheme="minorHAnsi"/>
                <w:b/>
                <w:i/>
                <w:sz w:val="22"/>
                <w:szCs w:val="22"/>
              </w:rPr>
              <w:t>Quick Ratio</w:t>
            </w:r>
          </w:p>
        </w:tc>
        <w:tc>
          <w:tcPr>
            <w:tcW w:w="309" w:type="pct"/>
            <w:shd w:val="clear" w:color="auto" w:fill="auto"/>
            <w:noWrap/>
            <w:vAlign w:val="center"/>
            <w:hideMark/>
          </w:tcPr>
          <w:p w14:paraId="618AE791"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0.84</w:t>
            </w:r>
          </w:p>
        </w:tc>
        <w:tc>
          <w:tcPr>
            <w:tcW w:w="309" w:type="pct"/>
            <w:shd w:val="clear" w:color="auto" w:fill="auto"/>
            <w:noWrap/>
            <w:vAlign w:val="center"/>
            <w:hideMark/>
          </w:tcPr>
          <w:p w14:paraId="28E28775"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1.01</w:t>
            </w:r>
          </w:p>
        </w:tc>
        <w:tc>
          <w:tcPr>
            <w:tcW w:w="309" w:type="pct"/>
            <w:shd w:val="clear" w:color="auto" w:fill="auto"/>
            <w:noWrap/>
            <w:vAlign w:val="center"/>
            <w:hideMark/>
          </w:tcPr>
          <w:p w14:paraId="15736EEB"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1.02</w:t>
            </w:r>
          </w:p>
        </w:tc>
        <w:tc>
          <w:tcPr>
            <w:tcW w:w="309" w:type="pct"/>
            <w:shd w:val="clear" w:color="auto" w:fill="auto"/>
            <w:noWrap/>
            <w:vAlign w:val="center"/>
            <w:hideMark/>
          </w:tcPr>
          <w:p w14:paraId="0872F7EE"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1.16</w:t>
            </w:r>
          </w:p>
        </w:tc>
        <w:tc>
          <w:tcPr>
            <w:tcW w:w="309" w:type="pct"/>
            <w:shd w:val="clear" w:color="auto" w:fill="auto"/>
            <w:noWrap/>
            <w:vAlign w:val="center"/>
            <w:hideMark/>
          </w:tcPr>
          <w:p w14:paraId="3D9E0EAC"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1.05</w:t>
            </w:r>
          </w:p>
        </w:tc>
        <w:tc>
          <w:tcPr>
            <w:tcW w:w="309" w:type="pct"/>
            <w:shd w:val="clear" w:color="auto" w:fill="auto"/>
            <w:noWrap/>
            <w:vAlign w:val="center"/>
            <w:hideMark/>
          </w:tcPr>
          <w:p w14:paraId="73A5B293"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1.12</w:t>
            </w:r>
          </w:p>
        </w:tc>
        <w:tc>
          <w:tcPr>
            <w:tcW w:w="309" w:type="pct"/>
            <w:shd w:val="clear" w:color="auto" w:fill="auto"/>
            <w:noWrap/>
            <w:vAlign w:val="center"/>
            <w:hideMark/>
          </w:tcPr>
          <w:p w14:paraId="36C0A64B"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1.22</w:t>
            </w:r>
          </w:p>
        </w:tc>
        <w:tc>
          <w:tcPr>
            <w:tcW w:w="309" w:type="pct"/>
            <w:shd w:val="clear" w:color="auto" w:fill="auto"/>
            <w:noWrap/>
            <w:vAlign w:val="center"/>
            <w:hideMark/>
          </w:tcPr>
          <w:p w14:paraId="17B84C83"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1.31</w:t>
            </w:r>
          </w:p>
        </w:tc>
        <w:tc>
          <w:tcPr>
            <w:tcW w:w="309" w:type="pct"/>
            <w:shd w:val="clear" w:color="auto" w:fill="auto"/>
            <w:noWrap/>
            <w:vAlign w:val="center"/>
            <w:hideMark/>
          </w:tcPr>
          <w:p w14:paraId="145BF916"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1.43</w:t>
            </w:r>
          </w:p>
        </w:tc>
        <w:tc>
          <w:tcPr>
            <w:tcW w:w="309" w:type="pct"/>
            <w:shd w:val="clear" w:color="auto" w:fill="auto"/>
            <w:noWrap/>
            <w:vAlign w:val="center"/>
            <w:hideMark/>
          </w:tcPr>
          <w:p w14:paraId="276F7D03"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1.52</w:t>
            </w:r>
          </w:p>
        </w:tc>
        <w:tc>
          <w:tcPr>
            <w:tcW w:w="309" w:type="pct"/>
            <w:shd w:val="clear" w:color="auto" w:fill="auto"/>
            <w:noWrap/>
            <w:vAlign w:val="center"/>
            <w:hideMark/>
          </w:tcPr>
          <w:p w14:paraId="7B1BA285"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1.66</w:t>
            </w:r>
          </w:p>
        </w:tc>
        <w:tc>
          <w:tcPr>
            <w:tcW w:w="309" w:type="pct"/>
            <w:shd w:val="clear" w:color="auto" w:fill="auto"/>
            <w:noWrap/>
            <w:vAlign w:val="center"/>
            <w:hideMark/>
          </w:tcPr>
          <w:p w14:paraId="6E36BEA0"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1.77</w:t>
            </w:r>
          </w:p>
        </w:tc>
        <w:tc>
          <w:tcPr>
            <w:tcW w:w="309" w:type="pct"/>
            <w:shd w:val="clear" w:color="auto" w:fill="auto"/>
            <w:noWrap/>
            <w:vAlign w:val="center"/>
            <w:hideMark/>
          </w:tcPr>
          <w:p w14:paraId="453BF922"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1.90</w:t>
            </w:r>
          </w:p>
        </w:tc>
        <w:tc>
          <w:tcPr>
            <w:tcW w:w="309" w:type="pct"/>
            <w:shd w:val="clear" w:color="auto" w:fill="auto"/>
            <w:noWrap/>
            <w:vAlign w:val="center"/>
            <w:hideMark/>
          </w:tcPr>
          <w:p w14:paraId="28D174AE"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2.03</w:t>
            </w:r>
          </w:p>
        </w:tc>
      </w:tr>
      <w:tr w:rsidR="00193280" w:rsidRPr="00193280" w14:paraId="0F1777D7" w14:textId="77777777" w:rsidTr="00F12891">
        <w:trPr>
          <w:trHeight w:val="406"/>
        </w:trPr>
        <w:tc>
          <w:tcPr>
            <w:tcW w:w="673" w:type="pct"/>
            <w:shd w:val="clear" w:color="auto" w:fill="auto"/>
            <w:noWrap/>
            <w:vAlign w:val="center"/>
            <w:hideMark/>
          </w:tcPr>
          <w:p w14:paraId="777F33AA" w14:textId="77777777" w:rsidR="00193280" w:rsidRPr="00F12891" w:rsidRDefault="00193280" w:rsidP="00193280">
            <w:pPr>
              <w:spacing w:line="276" w:lineRule="auto"/>
              <w:rPr>
                <w:rFonts w:asciiTheme="minorHAnsi" w:hAnsiTheme="minorHAnsi" w:cstheme="minorHAnsi"/>
                <w:b/>
                <w:i/>
                <w:sz w:val="22"/>
                <w:szCs w:val="22"/>
              </w:rPr>
            </w:pPr>
            <w:r w:rsidRPr="00F12891">
              <w:rPr>
                <w:rFonts w:asciiTheme="minorHAnsi" w:hAnsiTheme="minorHAnsi" w:cstheme="minorHAnsi"/>
                <w:b/>
                <w:i/>
                <w:sz w:val="22"/>
                <w:szCs w:val="22"/>
              </w:rPr>
              <w:t>DE ratio</w:t>
            </w:r>
          </w:p>
        </w:tc>
        <w:tc>
          <w:tcPr>
            <w:tcW w:w="309" w:type="pct"/>
            <w:shd w:val="clear" w:color="auto" w:fill="auto"/>
            <w:noWrap/>
            <w:vAlign w:val="center"/>
            <w:hideMark/>
          </w:tcPr>
          <w:p w14:paraId="65EDEC0E"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0.53</w:t>
            </w:r>
          </w:p>
        </w:tc>
        <w:tc>
          <w:tcPr>
            <w:tcW w:w="309" w:type="pct"/>
            <w:shd w:val="clear" w:color="auto" w:fill="auto"/>
            <w:noWrap/>
            <w:vAlign w:val="center"/>
            <w:hideMark/>
          </w:tcPr>
          <w:p w14:paraId="7385B31E"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0.33</w:t>
            </w:r>
          </w:p>
        </w:tc>
        <w:tc>
          <w:tcPr>
            <w:tcW w:w="309" w:type="pct"/>
            <w:shd w:val="clear" w:color="auto" w:fill="auto"/>
            <w:noWrap/>
            <w:vAlign w:val="center"/>
            <w:hideMark/>
          </w:tcPr>
          <w:p w14:paraId="6B358486"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0.21</w:t>
            </w:r>
          </w:p>
        </w:tc>
        <w:tc>
          <w:tcPr>
            <w:tcW w:w="309" w:type="pct"/>
            <w:shd w:val="clear" w:color="auto" w:fill="auto"/>
            <w:noWrap/>
            <w:vAlign w:val="center"/>
            <w:hideMark/>
          </w:tcPr>
          <w:p w14:paraId="7F2A07FB"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0.12</w:t>
            </w:r>
          </w:p>
        </w:tc>
        <w:tc>
          <w:tcPr>
            <w:tcW w:w="309" w:type="pct"/>
            <w:shd w:val="clear" w:color="auto" w:fill="auto"/>
            <w:noWrap/>
            <w:vAlign w:val="center"/>
            <w:hideMark/>
          </w:tcPr>
          <w:p w14:paraId="0A811967"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0.08</w:t>
            </w:r>
          </w:p>
        </w:tc>
        <w:tc>
          <w:tcPr>
            <w:tcW w:w="309" w:type="pct"/>
            <w:shd w:val="clear" w:color="auto" w:fill="auto"/>
            <w:noWrap/>
            <w:vAlign w:val="center"/>
            <w:hideMark/>
          </w:tcPr>
          <w:p w14:paraId="15B84994"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0.07</w:t>
            </w:r>
          </w:p>
        </w:tc>
        <w:tc>
          <w:tcPr>
            <w:tcW w:w="309" w:type="pct"/>
            <w:shd w:val="clear" w:color="auto" w:fill="auto"/>
            <w:noWrap/>
            <w:vAlign w:val="center"/>
            <w:hideMark/>
          </w:tcPr>
          <w:p w14:paraId="59EB7F57"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0.06</w:t>
            </w:r>
          </w:p>
        </w:tc>
        <w:tc>
          <w:tcPr>
            <w:tcW w:w="309" w:type="pct"/>
            <w:shd w:val="clear" w:color="auto" w:fill="auto"/>
            <w:noWrap/>
            <w:vAlign w:val="center"/>
            <w:hideMark/>
          </w:tcPr>
          <w:p w14:paraId="3A811EDF"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0.05</w:t>
            </w:r>
          </w:p>
        </w:tc>
        <w:tc>
          <w:tcPr>
            <w:tcW w:w="309" w:type="pct"/>
            <w:shd w:val="clear" w:color="auto" w:fill="auto"/>
            <w:noWrap/>
            <w:vAlign w:val="center"/>
            <w:hideMark/>
          </w:tcPr>
          <w:p w14:paraId="068A2AEE"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0.04</w:t>
            </w:r>
          </w:p>
        </w:tc>
        <w:tc>
          <w:tcPr>
            <w:tcW w:w="309" w:type="pct"/>
            <w:shd w:val="clear" w:color="auto" w:fill="auto"/>
            <w:noWrap/>
            <w:vAlign w:val="center"/>
            <w:hideMark/>
          </w:tcPr>
          <w:p w14:paraId="7D9D9EBC"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0.04</w:t>
            </w:r>
          </w:p>
        </w:tc>
        <w:tc>
          <w:tcPr>
            <w:tcW w:w="309" w:type="pct"/>
            <w:shd w:val="clear" w:color="auto" w:fill="auto"/>
            <w:noWrap/>
            <w:vAlign w:val="center"/>
            <w:hideMark/>
          </w:tcPr>
          <w:p w14:paraId="22DF8DEE"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0.03</w:t>
            </w:r>
          </w:p>
        </w:tc>
        <w:tc>
          <w:tcPr>
            <w:tcW w:w="309" w:type="pct"/>
            <w:shd w:val="clear" w:color="auto" w:fill="auto"/>
            <w:noWrap/>
            <w:vAlign w:val="center"/>
            <w:hideMark/>
          </w:tcPr>
          <w:p w14:paraId="7554B235"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0.03</w:t>
            </w:r>
          </w:p>
        </w:tc>
        <w:tc>
          <w:tcPr>
            <w:tcW w:w="309" w:type="pct"/>
            <w:shd w:val="clear" w:color="auto" w:fill="auto"/>
            <w:noWrap/>
            <w:vAlign w:val="center"/>
            <w:hideMark/>
          </w:tcPr>
          <w:p w14:paraId="4D4597C9"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0.02</w:t>
            </w:r>
          </w:p>
        </w:tc>
        <w:tc>
          <w:tcPr>
            <w:tcW w:w="309" w:type="pct"/>
            <w:shd w:val="clear" w:color="auto" w:fill="auto"/>
            <w:noWrap/>
            <w:vAlign w:val="center"/>
            <w:hideMark/>
          </w:tcPr>
          <w:p w14:paraId="01DCCFAB"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0.02</w:t>
            </w:r>
          </w:p>
        </w:tc>
      </w:tr>
      <w:tr w:rsidR="00193280" w:rsidRPr="00193280" w14:paraId="107DBC5E" w14:textId="77777777" w:rsidTr="00F12891">
        <w:trPr>
          <w:trHeight w:val="425"/>
        </w:trPr>
        <w:tc>
          <w:tcPr>
            <w:tcW w:w="673" w:type="pct"/>
            <w:shd w:val="clear" w:color="auto" w:fill="auto"/>
            <w:noWrap/>
            <w:vAlign w:val="center"/>
            <w:hideMark/>
          </w:tcPr>
          <w:p w14:paraId="125D26BD" w14:textId="77777777" w:rsidR="00193280" w:rsidRPr="00F12891" w:rsidRDefault="00193280" w:rsidP="00193280">
            <w:pPr>
              <w:spacing w:line="276" w:lineRule="auto"/>
              <w:rPr>
                <w:rFonts w:asciiTheme="minorHAnsi" w:hAnsiTheme="minorHAnsi" w:cstheme="minorHAnsi"/>
                <w:b/>
                <w:i/>
                <w:sz w:val="22"/>
                <w:szCs w:val="22"/>
              </w:rPr>
            </w:pPr>
            <w:r w:rsidRPr="00F12891">
              <w:rPr>
                <w:rFonts w:asciiTheme="minorHAnsi" w:hAnsiTheme="minorHAnsi" w:cstheme="minorHAnsi"/>
                <w:b/>
                <w:i/>
                <w:sz w:val="22"/>
                <w:szCs w:val="22"/>
              </w:rPr>
              <w:t>TOL/ Adj</w:t>
            </w:r>
            <w:r w:rsidR="00F12891" w:rsidRPr="00F12891">
              <w:rPr>
                <w:rFonts w:asciiTheme="minorHAnsi" w:hAnsiTheme="minorHAnsi" w:cstheme="minorHAnsi"/>
                <w:b/>
                <w:i/>
                <w:sz w:val="22"/>
                <w:szCs w:val="22"/>
              </w:rPr>
              <w:t>.</w:t>
            </w:r>
            <w:r w:rsidRPr="00F12891">
              <w:rPr>
                <w:rFonts w:asciiTheme="minorHAnsi" w:hAnsiTheme="minorHAnsi" w:cstheme="minorHAnsi"/>
                <w:b/>
                <w:i/>
                <w:sz w:val="22"/>
                <w:szCs w:val="22"/>
              </w:rPr>
              <w:t xml:space="preserve"> TNW</w:t>
            </w:r>
          </w:p>
        </w:tc>
        <w:tc>
          <w:tcPr>
            <w:tcW w:w="309" w:type="pct"/>
            <w:shd w:val="clear" w:color="auto" w:fill="auto"/>
            <w:noWrap/>
            <w:vAlign w:val="center"/>
            <w:hideMark/>
          </w:tcPr>
          <w:p w14:paraId="1AA3CA8C"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3.10</w:t>
            </w:r>
          </w:p>
        </w:tc>
        <w:tc>
          <w:tcPr>
            <w:tcW w:w="309" w:type="pct"/>
            <w:shd w:val="clear" w:color="auto" w:fill="auto"/>
            <w:noWrap/>
            <w:vAlign w:val="center"/>
            <w:hideMark/>
          </w:tcPr>
          <w:p w14:paraId="189E24F1"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2.60</w:t>
            </w:r>
          </w:p>
        </w:tc>
        <w:tc>
          <w:tcPr>
            <w:tcW w:w="309" w:type="pct"/>
            <w:shd w:val="clear" w:color="auto" w:fill="auto"/>
            <w:noWrap/>
            <w:vAlign w:val="center"/>
            <w:hideMark/>
          </w:tcPr>
          <w:p w14:paraId="05FC015A"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2.23</w:t>
            </w:r>
          </w:p>
        </w:tc>
        <w:tc>
          <w:tcPr>
            <w:tcW w:w="309" w:type="pct"/>
            <w:shd w:val="clear" w:color="auto" w:fill="auto"/>
            <w:noWrap/>
            <w:vAlign w:val="center"/>
            <w:hideMark/>
          </w:tcPr>
          <w:p w14:paraId="2FCC9E55"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1.95</w:t>
            </w:r>
          </w:p>
        </w:tc>
        <w:tc>
          <w:tcPr>
            <w:tcW w:w="309" w:type="pct"/>
            <w:shd w:val="clear" w:color="auto" w:fill="auto"/>
            <w:noWrap/>
            <w:vAlign w:val="center"/>
            <w:hideMark/>
          </w:tcPr>
          <w:p w14:paraId="57E2E50A"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1.58</w:t>
            </w:r>
          </w:p>
        </w:tc>
        <w:tc>
          <w:tcPr>
            <w:tcW w:w="309" w:type="pct"/>
            <w:shd w:val="clear" w:color="auto" w:fill="auto"/>
            <w:noWrap/>
            <w:vAlign w:val="center"/>
            <w:hideMark/>
          </w:tcPr>
          <w:p w14:paraId="36799962"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1.37</w:t>
            </w:r>
          </w:p>
        </w:tc>
        <w:tc>
          <w:tcPr>
            <w:tcW w:w="309" w:type="pct"/>
            <w:shd w:val="clear" w:color="auto" w:fill="auto"/>
            <w:noWrap/>
            <w:vAlign w:val="center"/>
            <w:hideMark/>
          </w:tcPr>
          <w:p w14:paraId="71FE1BE4"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1.17</w:t>
            </w:r>
          </w:p>
        </w:tc>
        <w:tc>
          <w:tcPr>
            <w:tcW w:w="309" w:type="pct"/>
            <w:shd w:val="clear" w:color="auto" w:fill="auto"/>
            <w:noWrap/>
            <w:vAlign w:val="center"/>
            <w:hideMark/>
          </w:tcPr>
          <w:p w14:paraId="3C80EB1F"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1.03</w:t>
            </w:r>
          </w:p>
        </w:tc>
        <w:tc>
          <w:tcPr>
            <w:tcW w:w="309" w:type="pct"/>
            <w:shd w:val="clear" w:color="auto" w:fill="auto"/>
            <w:noWrap/>
            <w:vAlign w:val="center"/>
            <w:hideMark/>
          </w:tcPr>
          <w:p w14:paraId="38C8D051"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0.90</w:t>
            </w:r>
          </w:p>
        </w:tc>
        <w:tc>
          <w:tcPr>
            <w:tcW w:w="309" w:type="pct"/>
            <w:shd w:val="clear" w:color="auto" w:fill="auto"/>
            <w:noWrap/>
            <w:vAlign w:val="center"/>
            <w:hideMark/>
          </w:tcPr>
          <w:p w14:paraId="0AEC74EB"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0.82</w:t>
            </w:r>
          </w:p>
        </w:tc>
        <w:tc>
          <w:tcPr>
            <w:tcW w:w="309" w:type="pct"/>
            <w:shd w:val="clear" w:color="auto" w:fill="auto"/>
            <w:noWrap/>
            <w:vAlign w:val="center"/>
            <w:hideMark/>
          </w:tcPr>
          <w:p w14:paraId="2C4E0568"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0.72</w:t>
            </w:r>
          </w:p>
        </w:tc>
        <w:tc>
          <w:tcPr>
            <w:tcW w:w="309" w:type="pct"/>
            <w:shd w:val="clear" w:color="auto" w:fill="auto"/>
            <w:noWrap/>
            <w:vAlign w:val="center"/>
            <w:hideMark/>
          </w:tcPr>
          <w:p w14:paraId="48323CCC"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0.65</w:t>
            </w:r>
          </w:p>
        </w:tc>
        <w:tc>
          <w:tcPr>
            <w:tcW w:w="309" w:type="pct"/>
            <w:shd w:val="clear" w:color="auto" w:fill="auto"/>
            <w:noWrap/>
            <w:vAlign w:val="center"/>
            <w:hideMark/>
          </w:tcPr>
          <w:p w14:paraId="4A534C07"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0.58</w:t>
            </w:r>
          </w:p>
        </w:tc>
        <w:tc>
          <w:tcPr>
            <w:tcW w:w="309" w:type="pct"/>
            <w:shd w:val="clear" w:color="auto" w:fill="auto"/>
            <w:noWrap/>
            <w:vAlign w:val="center"/>
            <w:hideMark/>
          </w:tcPr>
          <w:p w14:paraId="78989449"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0.52</w:t>
            </w:r>
          </w:p>
        </w:tc>
      </w:tr>
      <w:tr w:rsidR="00F12891" w:rsidRPr="00193280" w14:paraId="29189B80" w14:textId="77777777" w:rsidTr="00F12891">
        <w:trPr>
          <w:trHeight w:val="300"/>
        </w:trPr>
        <w:tc>
          <w:tcPr>
            <w:tcW w:w="673" w:type="pct"/>
            <w:shd w:val="clear" w:color="auto" w:fill="auto"/>
            <w:noWrap/>
            <w:vAlign w:val="center"/>
            <w:hideMark/>
          </w:tcPr>
          <w:p w14:paraId="42B021C3" w14:textId="77777777" w:rsidR="00F12891" w:rsidRPr="00F12891" w:rsidRDefault="00F12891" w:rsidP="00F12891">
            <w:pPr>
              <w:spacing w:line="276" w:lineRule="auto"/>
              <w:rPr>
                <w:rFonts w:asciiTheme="minorHAnsi" w:hAnsiTheme="minorHAnsi" w:cstheme="minorHAnsi"/>
                <w:b/>
                <w:i/>
                <w:sz w:val="22"/>
                <w:szCs w:val="22"/>
              </w:rPr>
            </w:pPr>
            <w:r w:rsidRPr="00F12891">
              <w:rPr>
                <w:rFonts w:asciiTheme="minorHAnsi" w:hAnsiTheme="minorHAnsi" w:cstheme="minorHAnsi"/>
                <w:b/>
                <w:i/>
                <w:sz w:val="22"/>
                <w:szCs w:val="22"/>
              </w:rPr>
              <w:t>Asset Coverage Ratio</w:t>
            </w:r>
          </w:p>
        </w:tc>
        <w:tc>
          <w:tcPr>
            <w:tcW w:w="309" w:type="pct"/>
            <w:shd w:val="clear" w:color="auto" w:fill="auto"/>
            <w:noWrap/>
            <w:vAlign w:val="center"/>
            <w:hideMark/>
          </w:tcPr>
          <w:p w14:paraId="7A0C17D8" w14:textId="77777777" w:rsidR="00F12891" w:rsidRPr="00193280" w:rsidRDefault="00F12891" w:rsidP="00F12891">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3.16</w:t>
            </w:r>
          </w:p>
        </w:tc>
        <w:tc>
          <w:tcPr>
            <w:tcW w:w="309" w:type="pct"/>
            <w:shd w:val="clear" w:color="auto" w:fill="auto"/>
            <w:noWrap/>
            <w:vAlign w:val="center"/>
            <w:hideMark/>
          </w:tcPr>
          <w:p w14:paraId="3CFBA9C9" w14:textId="77777777" w:rsidR="00F12891" w:rsidRPr="00193280" w:rsidRDefault="00F12891" w:rsidP="00F12891">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3.39</w:t>
            </w:r>
          </w:p>
        </w:tc>
        <w:tc>
          <w:tcPr>
            <w:tcW w:w="309" w:type="pct"/>
            <w:shd w:val="clear" w:color="auto" w:fill="auto"/>
            <w:noWrap/>
            <w:vAlign w:val="center"/>
            <w:hideMark/>
          </w:tcPr>
          <w:p w14:paraId="1DAD68A7" w14:textId="77777777" w:rsidR="00F12891" w:rsidRPr="00193280" w:rsidRDefault="00F12891" w:rsidP="00F12891">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5.47</w:t>
            </w:r>
          </w:p>
        </w:tc>
        <w:tc>
          <w:tcPr>
            <w:tcW w:w="309" w:type="pct"/>
            <w:shd w:val="clear" w:color="auto" w:fill="auto"/>
            <w:noWrap/>
            <w:vAlign w:val="center"/>
            <w:hideMark/>
          </w:tcPr>
          <w:p w14:paraId="20947FF9" w14:textId="77777777" w:rsidR="00F12891" w:rsidRPr="00193280" w:rsidRDefault="00F12891" w:rsidP="00F12891">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12.14</w:t>
            </w:r>
          </w:p>
        </w:tc>
        <w:tc>
          <w:tcPr>
            <w:tcW w:w="309" w:type="pct"/>
            <w:shd w:val="clear" w:color="auto" w:fill="auto"/>
            <w:noWrap/>
            <w:vAlign w:val="center"/>
            <w:hideMark/>
          </w:tcPr>
          <w:p w14:paraId="7BFE3ADC" w14:textId="77777777" w:rsidR="00F12891" w:rsidRPr="00193280" w:rsidRDefault="00F12891" w:rsidP="00F12891">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151.77</w:t>
            </w:r>
          </w:p>
        </w:tc>
        <w:tc>
          <w:tcPr>
            <w:tcW w:w="309" w:type="pct"/>
            <w:shd w:val="clear" w:color="auto" w:fill="auto"/>
            <w:noWrap/>
            <w:vAlign w:val="center"/>
            <w:hideMark/>
          </w:tcPr>
          <w:p w14:paraId="63250E18" w14:textId="77777777" w:rsidR="00F12891" w:rsidRPr="00193280" w:rsidRDefault="00F12891" w:rsidP="00F1289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309" w:type="pct"/>
            <w:shd w:val="clear" w:color="auto" w:fill="auto"/>
            <w:noWrap/>
            <w:vAlign w:val="center"/>
            <w:hideMark/>
          </w:tcPr>
          <w:p w14:paraId="1F9A9872" w14:textId="77777777" w:rsidR="00F12891" w:rsidRDefault="00F12891" w:rsidP="00F12891">
            <w:pPr>
              <w:jc w:val="center"/>
            </w:pPr>
            <w:r w:rsidRPr="00C55E3D">
              <w:rPr>
                <w:rFonts w:asciiTheme="minorHAnsi" w:hAnsiTheme="minorHAnsi" w:cstheme="minorHAnsi"/>
                <w:sz w:val="22"/>
                <w:szCs w:val="22"/>
              </w:rPr>
              <w:t>-</w:t>
            </w:r>
          </w:p>
        </w:tc>
        <w:tc>
          <w:tcPr>
            <w:tcW w:w="309" w:type="pct"/>
            <w:shd w:val="clear" w:color="auto" w:fill="auto"/>
            <w:noWrap/>
            <w:vAlign w:val="center"/>
            <w:hideMark/>
          </w:tcPr>
          <w:p w14:paraId="08D70C35" w14:textId="77777777" w:rsidR="00F12891" w:rsidRDefault="00F12891" w:rsidP="00F12891">
            <w:pPr>
              <w:jc w:val="center"/>
            </w:pPr>
            <w:r w:rsidRPr="00C55E3D">
              <w:rPr>
                <w:rFonts w:asciiTheme="minorHAnsi" w:hAnsiTheme="minorHAnsi" w:cstheme="minorHAnsi"/>
                <w:sz w:val="22"/>
                <w:szCs w:val="22"/>
              </w:rPr>
              <w:t>-</w:t>
            </w:r>
          </w:p>
        </w:tc>
        <w:tc>
          <w:tcPr>
            <w:tcW w:w="309" w:type="pct"/>
            <w:shd w:val="clear" w:color="auto" w:fill="auto"/>
            <w:noWrap/>
            <w:vAlign w:val="center"/>
            <w:hideMark/>
          </w:tcPr>
          <w:p w14:paraId="3CFC08F9" w14:textId="77777777" w:rsidR="00F12891" w:rsidRDefault="00F12891" w:rsidP="00F12891">
            <w:pPr>
              <w:jc w:val="center"/>
            </w:pPr>
            <w:r w:rsidRPr="00C55E3D">
              <w:rPr>
                <w:rFonts w:asciiTheme="minorHAnsi" w:hAnsiTheme="minorHAnsi" w:cstheme="minorHAnsi"/>
                <w:sz w:val="22"/>
                <w:szCs w:val="22"/>
              </w:rPr>
              <w:t>-</w:t>
            </w:r>
          </w:p>
        </w:tc>
        <w:tc>
          <w:tcPr>
            <w:tcW w:w="309" w:type="pct"/>
            <w:shd w:val="clear" w:color="auto" w:fill="auto"/>
            <w:noWrap/>
            <w:vAlign w:val="center"/>
            <w:hideMark/>
          </w:tcPr>
          <w:p w14:paraId="2BF10962" w14:textId="77777777" w:rsidR="00F12891" w:rsidRDefault="00F12891" w:rsidP="00F12891">
            <w:pPr>
              <w:jc w:val="center"/>
            </w:pPr>
            <w:r w:rsidRPr="00C55E3D">
              <w:rPr>
                <w:rFonts w:asciiTheme="minorHAnsi" w:hAnsiTheme="minorHAnsi" w:cstheme="minorHAnsi"/>
                <w:sz w:val="22"/>
                <w:szCs w:val="22"/>
              </w:rPr>
              <w:t>-</w:t>
            </w:r>
          </w:p>
        </w:tc>
        <w:tc>
          <w:tcPr>
            <w:tcW w:w="309" w:type="pct"/>
            <w:shd w:val="clear" w:color="auto" w:fill="auto"/>
            <w:noWrap/>
            <w:vAlign w:val="center"/>
            <w:hideMark/>
          </w:tcPr>
          <w:p w14:paraId="5901AEAB" w14:textId="77777777" w:rsidR="00F12891" w:rsidRDefault="00F12891" w:rsidP="00F12891">
            <w:pPr>
              <w:jc w:val="center"/>
            </w:pPr>
            <w:r w:rsidRPr="00C55E3D">
              <w:rPr>
                <w:rFonts w:asciiTheme="minorHAnsi" w:hAnsiTheme="minorHAnsi" w:cstheme="minorHAnsi"/>
                <w:sz w:val="22"/>
                <w:szCs w:val="22"/>
              </w:rPr>
              <w:t>-</w:t>
            </w:r>
          </w:p>
        </w:tc>
        <w:tc>
          <w:tcPr>
            <w:tcW w:w="309" w:type="pct"/>
            <w:shd w:val="clear" w:color="auto" w:fill="auto"/>
            <w:noWrap/>
            <w:vAlign w:val="center"/>
            <w:hideMark/>
          </w:tcPr>
          <w:p w14:paraId="3096CD8F" w14:textId="77777777" w:rsidR="00F12891" w:rsidRDefault="00F12891" w:rsidP="00F12891">
            <w:pPr>
              <w:jc w:val="center"/>
            </w:pPr>
            <w:r w:rsidRPr="00C55E3D">
              <w:rPr>
                <w:rFonts w:asciiTheme="minorHAnsi" w:hAnsiTheme="minorHAnsi" w:cstheme="minorHAnsi"/>
                <w:sz w:val="22"/>
                <w:szCs w:val="22"/>
              </w:rPr>
              <w:t>-</w:t>
            </w:r>
          </w:p>
        </w:tc>
        <w:tc>
          <w:tcPr>
            <w:tcW w:w="309" w:type="pct"/>
            <w:shd w:val="clear" w:color="auto" w:fill="auto"/>
            <w:noWrap/>
            <w:vAlign w:val="center"/>
            <w:hideMark/>
          </w:tcPr>
          <w:p w14:paraId="2458AEF5" w14:textId="77777777" w:rsidR="00F12891" w:rsidRDefault="00F12891" w:rsidP="00F12891">
            <w:pPr>
              <w:jc w:val="center"/>
            </w:pPr>
            <w:r w:rsidRPr="00C55E3D">
              <w:rPr>
                <w:rFonts w:asciiTheme="minorHAnsi" w:hAnsiTheme="minorHAnsi" w:cstheme="minorHAnsi"/>
                <w:sz w:val="22"/>
                <w:szCs w:val="22"/>
              </w:rPr>
              <w:t>-</w:t>
            </w:r>
          </w:p>
        </w:tc>
        <w:tc>
          <w:tcPr>
            <w:tcW w:w="309" w:type="pct"/>
            <w:shd w:val="clear" w:color="auto" w:fill="auto"/>
            <w:noWrap/>
            <w:vAlign w:val="center"/>
            <w:hideMark/>
          </w:tcPr>
          <w:p w14:paraId="793CB5D5" w14:textId="77777777" w:rsidR="00F12891" w:rsidRDefault="00F12891" w:rsidP="00F12891">
            <w:pPr>
              <w:jc w:val="center"/>
            </w:pPr>
            <w:r w:rsidRPr="00C55E3D">
              <w:rPr>
                <w:rFonts w:asciiTheme="minorHAnsi" w:hAnsiTheme="minorHAnsi" w:cstheme="minorHAnsi"/>
                <w:sz w:val="22"/>
                <w:szCs w:val="22"/>
              </w:rPr>
              <w:t>-</w:t>
            </w:r>
          </w:p>
        </w:tc>
      </w:tr>
      <w:tr w:rsidR="00193280" w:rsidRPr="00193280" w14:paraId="45B27D60" w14:textId="77777777" w:rsidTr="00193280">
        <w:trPr>
          <w:trHeight w:val="300"/>
        </w:trPr>
        <w:tc>
          <w:tcPr>
            <w:tcW w:w="673" w:type="pct"/>
            <w:shd w:val="clear" w:color="auto" w:fill="auto"/>
            <w:noWrap/>
            <w:vAlign w:val="center"/>
            <w:hideMark/>
          </w:tcPr>
          <w:p w14:paraId="30123F5D" w14:textId="77777777" w:rsidR="00193280" w:rsidRPr="00F12891" w:rsidRDefault="00193280" w:rsidP="00193280">
            <w:pPr>
              <w:spacing w:line="276" w:lineRule="auto"/>
              <w:rPr>
                <w:rFonts w:asciiTheme="minorHAnsi" w:hAnsiTheme="minorHAnsi" w:cstheme="minorHAnsi"/>
                <w:b/>
                <w:i/>
                <w:sz w:val="22"/>
                <w:szCs w:val="22"/>
              </w:rPr>
            </w:pPr>
            <w:r w:rsidRPr="00F12891">
              <w:rPr>
                <w:rFonts w:asciiTheme="minorHAnsi" w:hAnsiTheme="minorHAnsi" w:cstheme="minorHAnsi"/>
                <w:b/>
                <w:i/>
                <w:sz w:val="22"/>
                <w:szCs w:val="22"/>
              </w:rPr>
              <w:t>Interest Coverage Ratio</w:t>
            </w:r>
          </w:p>
        </w:tc>
        <w:tc>
          <w:tcPr>
            <w:tcW w:w="309" w:type="pct"/>
            <w:shd w:val="clear" w:color="auto" w:fill="auto"/>
            <w:noWrap/>
            <w:vAlign w:val="center"/>
            <w:hideMark/>
          </w:tcPr>
          <w:p w14:paraId="47159FA9"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3.06</w:t>
            </w:r>
          </w:p>
        </w:tc>
        <w:tc>
          <w:tcPr>
            <w:tcW w:w="309" w:type="pct"/>
            <w:shd w:val="clear" w:color="auto" w:fill="auto"/>
            <w:noWrap/>
            <w:vAlign w:val="center"/>
            <w:hideMark/>
          </w:tcPr>
          <w:p w14:paraId="239AFE2C"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3.84</w:t>
            </w:r>
          </w:p>
        </w:tc>
        <w:tc>
          <w:tcPr>
            <w:tcW w:w="309" w:type="pct"/>
            <w:shd w:val="clear" w:color="auto" w:fill="auto"/>
            <w:noWrap/>
            <w:vAlign w:val="center"/>
            <w:hideMark/>
          </w:tcPr>
          <w:p w14:paraId="0C15A76B"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3.30</w:t>
            </w:r>
          </w:p>
        </w:tc>
        <w:tc>
          <w:tcPr>
            <w:tcW w:w="309" w:type="pct"/>
            <w:shd w:val="clear" w:color="auto" w:fill="auto"/>
            <w:noWrap/>
            <w:vAlign w:val="center"/>
            <w:hideMark/>
          </w:tcPr>
          <w:p w14:paraId="35C467A6"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4.61</w:t>
            </w:r>
          </w:p>
        </w:tc>
        <w:tc>
          <w:tcPr>
            <w:tcW w:w="309" w:type="pct"/>
            <w:shd w:val="clear" w:color="auto" w:fill="auto"/>
            <w:noWrap/>
            <w:vAlign w:val="center"/>
            <w:hideMark/>
          </w:tcPr>
          <w:p w14:paraId="4AC9127C"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3.76</w:t>
            </w:r>
          </w:p>
        </w:tc>
        <w:tc>
          <w:tcPr>
            <w:tcW w:w="309" w:type="pct"/>
            <w:shd w:val="clear" w:color="auto" w:fill="auto"/>
            <w:noWrap/>
            <w:vAlign w:val="center"/>
            <w:hideMark/>
          </w:tcPr>
          <w:p w14:paraId="1ED70E51"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5.28</w:t>
            </w:r>
          </w:p>
        </w:tc>
        <w:tc>
          <w:tcPr>
            <w:tcW w:w="309" w:type="pct"/>
            <w:shd w:val="clear" w:color="auto" w:fill="auto"/>
            <w:noWrap/>
            <w:vAlign w:val="center"/>
            <w:hideMark/>
          </w:tcPr>
          <w:p w14:paraId="3B4D0926"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5.92</w:t>
            </w:r>
          </w:p>
        </w:tc>
        <w:tc>
          <w:tcPr>
            <w:tcW w:w="309" w:type="pct"/>
            <w:shd w:val="clear" w:color="auto" w:fill="auto"/>
            <w:noWrap/>
            <w:vAlign w:val="center"/>
            <w:hideMark/>
          </w:tcPr>
          <w:p w14:paraId="1564DAD6"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6.45</w:t>
            </w:r>
          </w:p>
        </w:tc>
        <w:tc>
          <w:tcPr>
            <w:tcW w:w="309" w:type="pct"/>
            <w:shd w:val="clear" w:color="auto" w:fill="auto"/>
            <w:noWrap/>
            <w:vAlign w:val="center"/>
            <w:hideMark/>
          </w:tcPr>
          <w:p w14:paraId="592C0A06"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7.04</w:t>
            </w:r>
          </w:p>
        </w:tc>
        <w:tc>
          <w:tcPr>
            <w:tcW w:w="309" w:type="pct"/>
            <w:shd w:val="clear" w:color="auto" w:fill="auto"/>
            <w:noWrap/>
            <w:vAlign w:val="center"/>
            <w:hideMark/>
          </w:tcPr>
          <w:p w14:paraId="0989708F"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7.69</w:t>
            </w:r>
          </w:p>
        </w:tc>
        <w:tc>
          <w:tcPr>
            <w:tcW w:w="309" w:type="pct"/>
            <w:shd w:val="clear" w:color="auto" w:fill="auto"/>
            <w:noWrap/>
            <w:vAlign w:val="center"/>
            <w:hideMark/>
          </w:tcPr>
          <w:p w14:paraId="78AFD265"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8.40</w:t>
            </w:r>
          </w:p>
        </w:tc>
        <w:tc>
          <w:tcPr>
            <w:tcW w:w="309" w:type="pct"/>
            <w:shd w:val="clear" w:color="auto" w:fill="auto"/>
            <w:noWrap/>
            <w:vAlign w:val="center"/>
            <w:hideMark/>
          </w:tcPr>
          <w:p w14:paraId="0C277297"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9.20</w:t>
            </w:r>
          </w:p>
        </w:tc>
        <w:tc>
          <w:tcPr>
            <w:tcW w:w="309" w:type="pct"/>
            <w:shd w:val="clear" w:color="auto" w:fill="auto"/>
            <w:noWrap/>
            <w:vAlign w:val="center"/>
            <w:hideMark/>
          </w:tcPr>
          <w:p w14:paraId="6063D51C"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10.07</w:t>
            </w:r>
          </w:p>
        </w:tc>
        <w:tc>
          <w:tcPr>
            <w:tcW w:w="309" w:type="pct"/>
            <w:shd w:val="clear" w:color="auto" w:fill="auto"/>
            <w:noWrap/>
            <w:vAlign w:val="center"/>
            <w:hideMark/>
          </w:tcPr>
          <w:p w14:paraId="70F36D3C" w14:textId="77777777" w:rsidR="00193280" w:rsidRPr="00193280" w:rsidRDefault="00193280" w:rsidP="00193280">
            <w:pPr>
              <w:spacing w:line="276" w:lineRule="auto"/>
              <w:jc w:val="center"/>
              <w:rPr>
                <w:rFonts w:asciiTheme="minorHAnsi" w:hAnsiTheme="minorHAnsi" w:cstheme="minorHAnsi"/>
                <w:sz w:val="22"/>
                <w:szCs w:val="22"/>
              </w:rPr>
            </w:pPr>
            <w:r w:rsidRPr="00193280">
              <w:rPr>
                <w:rFonts w:asciiTheme="minorHAnsi" w:hAnsiTheme="minorHAnsi" w:cstheme="minorHAnsi"/>
                <w:sz w:val="22"/>
                <w:szCs w:val="22"/>
              </w:rPr>
              <w:t>11.03</w:t>
            </w:r>
          </w:p>
        </w:tc>
      </w:tr>
    </w:tbl>
    <w:p w14:paraId="6B8098F9" w14:textId="77777777" w:rsidR="00193280" w:rsidRDefault="00193280" w:rsidP="00193280">
      <w:pPr>
        <w:pStyle w:val="ListParagraph"/>
        <w:spacing w:after="240" w:line="360" w:lineRule="auto"/>
        <w:ind w:left="1134"/>
        <w:jc w:val="both"/>
        <w:rPr>
          <w:rFonts w:ascii="Arial" w:hAnsi="Arial" w:cs="Arial"/>
          <w:b/>
          <w:sz w:val="22"/>
          <w:szCs w:val="22"/>
        </w:rPr>
      </w:pPr>
    </w:p>
    <w:p w14:paraId="35457CB2" w14:textId="77777777" w:rsidR="00F76D21" w:rsidRDefault="00F76D21" w:rsidP="00193280">
      <w:pPr>
        <w:pStyle w:val="ListParagraph"/>
        <w:spacing w:after="240" w:line="360" w:lineRule="auto"/>
        <w:ind w:left="1134"/>
        <w:jc w:val="both"/>
        <w:rPr>
          <w:rFonts w:ascii="Arial" w:hAnsi="Arial" w:cs="Arial"/>
          <w:b/>
          <w:sz w:val="22"/>
          <w:szCs w:val="22"/>
        </w:rPr>
      </w:pPr>
    </w:p>
    <w:sectPr w:rsidR="00F76D21" w:rsidSect="004F7EB0">
      <w:headerReference w:type="even" r:id="rId148"/>
      <w:headerReference w:type="default" r:id="rId149"/>
      <w:footerReference w:type="even" r:id="rId150"/>
      <w:footerReference w:type="default" r:id="rId151"/>
      <w:headerReference w:type="first" r:id="rId152"/>
      <w:footerReference w:type="first" r:id="rId153"/>
      <w:pgSz w:w="16840" w:h="11910" w:orient="landscape"/>
      <w:pgMar w:top="1200" w:right="1220" w:bottom="1000" w:left="1418" w:header="567" w:footer="42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80DBB0" w14:textId="77777777" w:rsidR="008B4782" w:rsidRDefault="008B4782" w:rsidP="00EB5704">
      <w:r>
        <w:separator/>
      </w:r>
    </w:p>
  </w:endnote>
  <w:endnote w:type="continuationSeparator" w:id="0">
    <w:p w14:paraId="0A343D8C" w14:textId="77777777" w:rsidR="008B4782" w:rsidRDefault="008B4782"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rPr>
        <w:rFonts w:asciiTheme="majorHAnsi" w:hAnsiTheme="majorHAnsi" w:cs="Arial"/>
        <w:b/>
        <w:color w:val="0F243E" w:themeColor="text2" w:themeShade="80"/>
        <w:sz w:val="22"/>
        <w:szCs w:val="22"/>
      </w:rPr>
    </w:sdtEndPr>
    <w:sdtContent>
      <w:sdt>
        <w:sdtPr>
          <w:id w:val="860082579"/>
          <w:docPartObj>
            <w:docPartGallery w:val="Page Numbers (Top of Page)"/>
            <w:docPartUnique/>
          </w:docPartObj>
        </w:sdtPr>
        <w:sdtEndPr>
          <w:rPr>
            <w:rFonts w:asciiTheme="majorHAnsi" w:hAnsiTheme="majorHAnsi" w:cs="Arial"/>
            <w:b/>
            <w:color w:val="0F243E" w:themeColor="text2" w:themeShade="80"/>
            <w:sz w:val="22"/>
            <w:szCs w:val="22"/>
          </w:rPr>
        </w:sdtEndPr>
        <w:sdtContent>
          <w:p w14:paraId="6ABE0866" w14:textId="22ABEBEA" w:rsidR="00E74200" w:rsidRPr="00EE099A" w:rsidRDefault="00E74200" w:rsidP="00EE099A">
            <w:pPr>
              <w:pStyle w:val="Footer"/>
              <w:tabs>
                <w:tab w:val="clear" w:pos="8640"/>
                <w:tab w:val="right" w:pos="9214"/>
              </w:tabs>
              <w:rPr>
                <w:rFonts w:asciiTheme="majorHAnsi" w:hAnsiTheme="majorHAnsi"/>
                <w:b/>
                <w:bCs/>
              </w:rPr>
            </w:pPr>
            <w:sdt>
              <w:sdtPr>
                <w:rPr>
                  <w:sz w:val="22"/>
                  <w:szCs w:val="22"/>
                </w:rPr>
                <w:id w:val="-804845961"/>
                <w:placeholder>
                  <w:docPart w:val="49AE5F455A8F44819D5703DE69079BB7"/>
                </w:placeholder>
              </w:sdtPr>
              <w:sdtEndPr>
                <w:rPr>
                  <w:rFonts w:asciiTheme="majorHAnsi" w:hAnsiTheme="majorHAnsi" w:cs="Arial"/>
                  <w:b/>
                  <w:color w:val="0F243E" w:themeColor="text2" w:themeShade="80"/>
                </w:rPr>
              </w:sdtEndPr>
              <w:sdtContent>
                <w:r w:rsidRPr="0072417D">
                  <w:rPr>
                    <w:noProof/>
                    <w:color w:val="0F243E" w:themeColor="text2" w:themeShade="80"/>
                    <w:sz w:val="22"/>
                    <w:szCs w:val="22"/>
                    <w:lang w:eastAsia="en-IN"/>
                  </w:rPr>
                  <mc:AlternateContent>
                    <mc:Choice Requires="wps">
                      <w:drawing>
                        <wp:anchor distT="4294967294" distB="4294967294" distL="114300" distR="114300" simplePos="0" relativeHeight="251650048" behindDoc="0" locked="0" layoutInCell="1" allowOverlap="1" wp14:anchorId="6FF5C93F" wp14:editId="02D25F8B">
                          <wp:simplePos x="0" y="0"/>
                          <wp:positionH relativeFrom="column">
                            <wp:posOffset>30480</wp:posOffset>
                          </wp:positionH>
                          <wp:positionV relativeFrom="paragraph">
                            <wp:posOffset>-86996</wp:posOffset>
                          </wp:positionV>
                          <wp:extent cx="5753100" cy="0"/>
                          <wp:effectExtent l="0" t="19050" r="0" b="19050"/>
                          <wp:wrapNone/>
                          <wp:docPr id="24288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529CD1" id="Straight Connector 2" o:spid="_x0000_s1026" style="position:absolute;z-index:2516500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" strokecolor="#4579b8 [3044]" strokeweight="2.25pt">
                          <o:lock v:ext="edit" shapetype="f"/>
                        </v:line>
                      </w:pict>
                    </mc:Fallback>
                  </mc:AlternateContent>
                </w:r>
                <w:r w:rsidRPr="00EE099A">
                  <w:t xml:space="preserve"> </w:t>
                </w:r>
                <w:sdt>
                  <w:sdtPr>
                    <w:id w:val="1417591581"/>
                    <w:docPartObj>
                      <w:docPartGallery w:val="Page Numbers (Bottom of Page)"/>
                      <w:docPartUnique/>
                    </w:docPartObj>
                  </w:sdtPr>
                  <w:sdtEndPr>
                    <w:rPr>
                      <w:rFonts w:asciiTheme="majorHAnsi" w:hAnsiTheme="majorHAnsi" w:cs="Arial"/>
                      <w:b/>
                      <w:color w:val="0F243E" w:themeColor="text2" w:themeShade="80"/>
                      <w:sz w:val="22"/>
                      <w:szCs w:val="22"/>
                    </w:rPr>
                  </w:sdtEndPr>
                  <w:sdtContent>
                    <w:sdt>
                      <w:sdtPr>
                        <w:id w:val="-1483692169"/>
                        <w:docPartObj>
                          <w:docPartGallery w:val="Page Numbers (Top of Page)"/>
                          <w:docPartUnique/>
                        </w:docPartObj>
                      </w:sdtPr>
                      <w:sdtEndPr>
                        <w:rPr>
                          <w:rFonts w:asciiTheme="majorHAnsi" w:hAnsiTheme="majorHAnsi" w:cs="Arial"/>
                          <w:b/>
                          <w:color w:val="0F243E" w:themeColor="text2" w:themeShade="80"/>
                          <w:sz w:val="22"/>
                          <w:szCs w:val="22"/>
                        </w:rPr>
                      </w:sdtEndPr>
                      <w:sdtContent>
                        <w:sdt>
                          <w:sdtPr>
                            <w:rPr>
                              <w:sz w:val="22"/>
                              <w:szCs w:val="22"/>
                            </w:rPr>
                            <w:id w:val="-678578307"/>
                            <w:placeholder>
                              <w:docPart w:val="2F60F43EFB4844ABB7BD78F1FD8BC4FE"/>
                            </w:placeholder>
                          </w:sdtPr>
                          <w:sdtEndPr>
                            <w:rPr>
                              <w:rFonts w:asciiTheme="majorHAnsi" w:hAnsiTheme="majorHAnsi" w:cs="Arial"/>
                              <w:b/>
                              <w:color w:val="0F243E" w:themeColor="text2" w:themeShade="80"/>
                            </w:rPr>
                          </w:sdtEndPr>
                          <w:sdtContent>
                            <w:r w:rsidRPr="0072417D">
                              <w:rPr>
                                <w:noProof/>
                                <w:color w:val="0F243E" w:themeColor="text2" w:themeShade="80"/>
                                <w:sz w:val="22"/>
                                <w:szCs w:val="22"/>
                                <w:lang w:eastAsia="en-IN"/>
                              </w:rPr>
                              <mc:AlternateContent>
                                <mc:Choice Requires="wps">
                                  <w:drawing>
                                    <wp:anchor distT="4294967294" distB="4294967294" distL="114300" distR="114300" simplePos="0" relativeHeight="251652096" behindDoc="0" locked="0" layoutInCell="1" allowOverlap="1" wp14:anchorId="25E1A4AA" wp14:editId="5BA80161">
                                      <wp:simplePos x="0" y="0"/>
                                      <wp:positionH relativeFrom="column">
                                        <wp:posOffset>30480</wp:posOffset>
                                      </wp:positionH>
                                      <wp:positionV relativeFrom="paragraph">
                                        <wp:posOffset>-86996</wp:posOffset>
                                      </wp:positionV>
                                      <wp:extent cx="5753100" cy="0"/>
                                      <wp:effectExtent l="0" t="19050" r="0" b="19050"/>
                                      <wp:wrapNone/>
                                      <wp:docPr id="13588513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878683" id="Straight Connector 2" o:spid="_x0000_s1026" style="position:absolute;z-index:25165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" strokecolor="#4579b8 [3044]" strokeweight="2.25pt">
                                      <o:lock v:ext="edit" shapetype="f"/>
                                    </v:line>
                                  </w:pict>
                                </mc:Fallback>
                              </mc:AlternateContent>
                            </w:r>
                            <w:r w:rsidRPr="0072417D">
                              <w:rPr>
                                <w:rFonts w:asciiTheme="majorHAnsi" w:hAnsiTheme="majorHAnsi" w:cs="Arial"/>
                                <w:b/>
                                <w:color w:val="0F243E" w:themeColor="text2" w:themeShade="80"/>
                                <w:sz w:val="22"/>
                                <w:szCs w:val="22"/>
                              </w:rPr>
                              <w:t xml:space="preserve">FILE NO.: </w:t>
                            </w:r>
                            <w:r w:rsidRPr="0070238C">
                              <w:rPr>
                                <w:rFonts w:asciiTheme="majorHAnsi" w:hAnsiTheme="majorHAnsi" w:cs="Arial"/>
                                <w:b/>
                                <w:color w:val="0F243E" w:themeColor="text2" w:themeShade="80"/>
                                <w:sz w:val="22"/>
                                <w:szCs w:val="22"/>
                              </w:rPr>
                              <w:t>VIS (2023-24)-</w:t>
                            </w:r>
                            <w:r>
                              <w:rPr>
                                <w:rFonts w:asciiTheme="majorHAnsi" w:hAnsiTheme="majorHAnsi" w:cs="Arial"/>
                                <w:b/>
                                <w:color w:val="0F243E" w:themeColor="text2" w:themeShade="80"/>
                                <w:sz w:val="22"/>
                                <w:szCs w:val="22"/>
                              </w:rPr>
                              <w:t>PL</w:t>
                            </w:r>
                            <w:r w:rsidRPr="00EE099A">
                              <w:rPr>
                                <w:rFonts w:asciiTheme="majorHAnsi" w:hAnsiTheme="majorHAnsi" w:cs="Arial"/>
                                <w:b/>
                                <w:color w:val="0F243E" w:themeColor="text2" w:themeShade="80"/>
                                <w:sz w:val="22"/>
                                <w:szCs w:val="22"/>
                              </w:rPr>
                              <w:t>453-370-582</w:t>
                            </w:r>
                          </w:sdtContent>
                        </w:sdt>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AA4428">
                          <w:rPr>
                            <w:rFonts w:asciiTheme="majorHAnsi" w:hAnsiTheme="majorHAnsi"/>
                          </w:rPr>
                          <w:t>P</w:t>
                        </w:r>
                        <w:r w:rsidRPr="00EE099A">
                          <w:rPr>
                            <w:rFonts w:asciiTheme="majorHAnsi" w:hAnsiTheme="majorHAnsi" w:cs="Arial"/>
                            <w:b/>
                            <w:color w:val="0F243E" w:themeColor="text2" w:themeShade="80"/>
                            <w:sz w:val="22"/>
                            <w:szCs w:val="22"/>
                          </w:rPr>
                          <w:t xml:space="preserve">age </w:t>
                        </w:r>
                        <w:r w:rsidRPr="00EE099A">
                          <w:rPr>
                            <w:rFonts w:asciiTheme="majorHAnsi" w:hAnsiTheme="majorHAnsi" w:cs="Arial"/>
                            <w:b/>
                            <w:color w:val="0F243E" w:themeColor="text2" w:themeShade="80"/>
                            <w:sz w:val="22"/>
                            <w:szCs w:val="22"/>
                          </w:rPr>
                          <w:fldChar w:fldCharType="begin"/>
                        </w:r>
                        <w:r w:rsidRPr="00EE099A">
                          <w:rPr>
                            <w:rFonts w:asciiTheme="majorHAnsi" w:hAnsiTheme="majorHAnsi" w:cs="Arial"/>
                            <w:b/>
                            <w:color w:val="0F243E" w:themeColor="text2" w:themeShade="80"/>
                            <w:sz w:val="22"/>
                            <w:szCs w:val="22"/>
                          </w:rPr>
                          <w:instrText xml:space="preserve"> PAGE </w:instrText>
                        </w:r>
                        <w:r w:rsidRPr="00EE099A">
                          <w:rPr>
                            <w:rFonts w:asciiTheme="majorHAnsi" w:hAnsiTheme="majorHAnsi" w:cs="Arial"/>
                            <w:b/>
                            <w:color w:val="0F243E" w:themeColor="text2" w:themeShade="80"/>
                            <w:sz w:val="22"/>
                            <w:szCs w:val="22"/>
                          </w:rPr>
                          <w:fldChar w:fldCharType="separate"/>
                        </w:r>
                        <w:r w:rsidR="00B940FD">
                          <w:rPr>
                            <w:rFonts w:asciiTheme="majorHAnsi" w:hAnsiTheme="majorHAnsi" w:cs="Arial"/>
                            <w:b/>
                            <w:noProof/>
                            <w:color w:val="0F243E" w:themeColor="text2" w:themeShade="80"/>
                            <w:sz w:val="22"/>
                            <w:szCs w:val="22"/>
                          </w:rPr>
                          <w:t>82</w:t>
                        </w:r>
                        <w:r w:rsidRPr="00EE099A">
                          <w:rPr>
                            <w:rFonts w:asciiTheme="majorHAnsi" w:hAnsiTheme="majorHAnsi" w:cs="Arial"/>
                            <w:b/>
                            <w:color w:val="0F243E" w:themeColor="text2" w:themeShade="80"/>
                            <w:sz w:val="22"/>
                            <w:szCs w:val="22"/>
                          </w:rPr>
                          <w:fldChar w:fldCharType="end"/>
                        </w:r>
                        <w:r w:rsidRPr="00EE099A">
                          <w:rPr>
                            <w:rFonts w:asciiTheme="majorHAnsi" w:hAnsiTheme="majorHAnsi" w:cs="Arial"/>
                            <w:b/>
                            <w:color w:val="0F243E" w:themeColor="text2" w:themeShade="80"/>
                            <w:sz w:val="22"/>
                            <w:szCs w:val="22"/>
                          </w:rPr>
                          <w:t xml:space="preserve"> of </w:t>
                        </w:r>
                        <w:r w:rsidRPr="00EE099A">
                          <w:rPr>
                            <w:rFonts w:asciiTheme="majorHAnsi" w:hAnsiTheme="majorHAnsi" w:cs="Arial"/>
                            <w:b/>
                            <w:color w:val="0F243E" w:themeColor="text2" w:themeShade="80"/>
                            <w:sz w:val="22"/>
                            <w:szCs w:val="22"/>
                          </w:rPr>
                          <w:fldChar w:fldCharType="begin"/>
                        </w:r>
                        <w:r w:rsidRPr="00EE099A">
                          <w:rPr>
                            <w:rFonts w:asciiTheme="majorHAnsi" w:hAnsiTheme="majorHAnsi" w:cs="Arial"/>
                            <w:b/>
                            <w:color w:val="0F243E" w:themeColor="text2" w:themeShade="80"/>
                            <w:sz w:val="22"/>
                            <w:szCs w:val="22"/>
                          </w:rPr>
                          <w:instrText xml:space="preserve"> NUMPAGES  </w:instrText>
                        </w:r>
                        <w:r w:rsidRPr="00EE099A">
                          <w:rPr>
                            <w:rFonts w:asciiTheme="majorHAnsi" w:hAnsiTheme="majorHAnsi" w:cs="Arial"/>
                            <w:b/>
                            <w:color w:val="0F243E" w:themeColor="text2" w:themeShade="80"/>
                            <w:sz w:val="22"/>
                            <w:szCs w:val="22"/>
                          </w:rPr>
                          <w:fldChar w:fldCharType="separate"/>
                        </w:r>
                        <w:r w:rsidR="00B940FD">
                          <w:rPr>
                            <w:rFonts w:asciiTheme="majorHAnsi" w:hAnsiTheme="majorHAnsi" w:cs="Arial"/>
                            <w:b/>
                            <w:noProof/>
                            <w:color w:val="0F243E" w:themeColor="text2" w:themeShade="80"/>
                            <w:sz w:val="22"/>
                            <w:szCs w:val="22"/>
                          </w:rPr>
                          <w:t>126</w:t>
                        </w:r>
                        <w:r w:rsidRPr="00EE099A">
                          <w:rPr>
                            <w:rFonts w:asciiTheme="majorHAnsi" w:hAnsiTheme="majorHAnsi" w:cs="Arial"/>
                            <w:b/>
                            <w:color w:val="0F243E" w:themeColor="text2" w:themeShade="80"/>
                            <w:sz w:val="22"/>
                            <w:szCs w:val="22"/>
                          </w:rPr>
                          <w:fldChar w:fldCharType="end"/>
                        </w:r>
                      </w:sdtContent>
                    </w:sdt>
                  </w:sdtContent>
                </w:sdt>
                <w:r w:rsidRPr="00EE099A">
                  <w:rPr>
                    <w:rFonts w:asciiTheme="majorHAnsi" w:hAnsiTheme="majorHAnsi" w:cs="Arial"/>
                    <w:b/>
                    <w:color w:val="0F243E" w:themeColor="text2" w:themeShade="80"/>
                    <w:sz w:val="22"/>
                    <w:szCs w:val="22"/>
                  </w:rPr>
                  <w:t xml:space="preserve"> </w:t>
                </w:r>
              </w:sdtContent>
            </w:sdt>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178841" w14:textId="77777777" w:rsidR="00E74200" w:rsidRDefault="00E74200" w:rsidP="003E11BE">
    <w:pPr>
      <w:pStyle w:val="Header"/>
      <w:tabs>
        <w:tab w:val="clear" w:pos="4320"/>
        <w:tab w:val="clear" w:pos="8640"/>
        <w:tab w:val="left" w:pos="1515"/>
      </w:tabs>
    </w:pPr>
    <w:r>
      <w:tab/>
    </w:r>
  </w:p>
  <w:sdt>
    <w:sdtPr>
      <w:id w:val="2020801895"/>
      <w:docPartObj>
        <w:docPartGallery w:val="Page Numbers (Bottom of Page)"/>
        <w:docPartUnique/>
      </w:docPartObj>
    </w:sdtPr>
    <w:sdtContent>
      <w:sdt>
        <w:sdtPr>
          <w:id w:val="-1229760778"/>
          <w:docPartObj>
            <w:docPartGallery w:val="Page Numbers (Top of Page)"/>
            <w:docPartUnique/>
          </w:docPartObj>
        </w:sdtPr>
        <w:sdtContent>
          <w:p w14:paraId="15D19DD1" w14:textId="250A5713" w:rsidR="00E74200" w:rsidRPr="00EE099A" w:rsidRDefault="00E74200" w:rsidP="00EE099A">
            <w:pPr>
              <w:pStyle w:val="Footer"/>
              <w:tabs>
                <w:tab w:val="clear" w:pos="8640"/>
                <w:tab w:val="right" w:pos="9214"/>
              </w:tabs>
            </w:pPr>
            <w:sdt>
              <w:sdtPr>
                <w:rPr>
                  <w:sz w:val="22"/>
                  <w:szCs w:val="22"/>
                </w:rPr>
                <w:id w:val="1859305479"/>
                <w:placeholder>
                  <w:docPart w:val="112BC6821ED34735BFB8808AE6EB88F0"/>
                </w:placeholder>
              </w:sdtPr>
              <w:sdtEndPr>
                <w:rPr>
                  <w:rFonts w:asciiTheme="majorHAnsi" w:hAnsiTheme="majorHAnsi" w:cs="Arial"/>
                  <w:b/>
                  <w:color w:val="0F243E" w:themeColor="text2" w:themeShade="80"/>
                </w:rPr>
              </w:sdtEndPr>
              <w:sdtContent>
                <w:r w:rsidRPr="0072417D">
                  <w:rPr>
                    <w:noProof/>
                    <w:color w:val="0F243E" w:themeColor="text2" w:themeShade="80"/>
                    <w:sz w:val="22"/>
                    <w:szCs w:val="22"/>
                    <w:lang w:eastAsia="en-IN"/>
                  </w:rPr>
                  <mc:AlternateContent>
                    <mc:Choice Requires="wps">
                      <w:drawing>
                        <wp:anchor distT="4294967294" distB="4294967294" distL="114300" distR="114300" simplePos="0" relativeHeight="251653120" behindDoc="0" locked="0" layoutInCell="1" allowOverlap="1" wp14:anchorId="49D89056" wp14:editId="5749D4AF">
                          <wp:simplePos x="0" y="0"/>
                          <wp:positionH relativeFrom="column">
                            <wp:posOffset>30480</wp:posOffset>
                          </wp:positionH>
                          <wp:positionV relativeFrom="paragraph">
                            <wp:posOffset>-86996</wp:posOffset>
                          </wp:positionV>
                          <wp:extent cx="5753100" cy="0"/>
                          <wp:effectExtent l="0" t="19050" r="0" b="19050"/>
                          <wp:wrapNone/>
                          <wp:docPr id="130862914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A31A1D" id="Straight Connector 2" o:spid="_x0000_s1026" style="position:absolute;z-index:2516531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" strokecolor="#4579b8 [3044]" strokeweight="2.25pt">
                          <o:lock v:ext="edit" shapetype="f"/>
                        </v:line>
                      </w:pict>
                    </mc:Fallback>
                  </mc:AlternateContent>
                </w:r>
                <w:r w:rsidRPr="0072417D">
                  <w:rPr>
                    <w:rFonts w:asciiTheme="majorHAnsi" w:hAnsiTheme="majorHAnsi" w:cs="Arial"/>
                    <w:b/>
                    <w:color w:val="0F243E" w:themeColor="text2" w:themeShade="80"/>
                    <w:sz w:val="22"/>
                    <w:szCs w:val="22"/>
                  </w:rPr>
                  <w:t>FILE NO.:</w:t>
                </w:r>
              </w:sdtContent>
            </w:sdt>
            <w:r w:rsidRPr="0072417D">
              <w:rPr>
                <w:rFonts w:asciiTheme="majorHAnsi" w:hAnsiTheme="majorHAnsi" w:cs="Arial"/>
                <w:b/>
                <w:color w:val="0F243E" w:themeColor="text2" w:themeShade="80"/>
                <w:sz w:val="22"/>
                <w:szCs w:val="22"/>
              </w:rPr>
              <w:t xml:space="preserve"> </w:t>
            </w:r>
            <w:proofErr w:type="gramStart"/>
            <w:r w:rsidRPr="00EE099A">
              <w:rPr>
                <w:rFonts w:asciiTheme="majorHAnsi" w:hAnsiTheme="majorHAnsi" w:cs="Arial"/>
                <w:b/>
                <w:color w:val="0F243E" w:themeColor="text2" w:themeShade="80"/>
                <w:sz w:val="22"/>
                <w:szCs w:val="22"/>
              </w:rPr>
              <w:t>VIS(</w:t>
            </w:r>
            <w:proofErr w:type="gramEnd"/>
            <w:r w:rsidRPr="00EE099A">
              <w:rPr>
                <w:rFonts w:asciiTheme="majorHAnsi" w:hAnsiTheme="majorHAnsi" w:cs="Arial"/>
                <w:b/>
                <w:color w:val="0F243E" w:themeColor="text2" w:themeShade="80"/>
                <w:sz w:val="22"/>
                <w:szCs w:val="22"/>
              </w:rPr>
              <w:t>2023-24)-PL453-370-582</w:t>
            </w:r>
            <w:r>
              <w:rPr>
                <w:rFonts w:asciiTheme="majorHAnsi" w:hAnsiTheme="majorHAnsi" w:cs="Arial"/>
                <w:b/>
                <w:color w:val="0F243E" w:themeColor="text2" w:themeShade="80"/>
                <w:sz w:val="22"/>
                <w:szCs w:val="22"/>
              </w:rPr>
              <w:tab/>
            </w:r>
            <w:r>
              <w:rPr>
                <w:rFonts w:asciiTheme="majorHAnsi" w:hAnsiTheme="majorHAnsi" w:cs="Arial"/>
                <w:b/>
                <w:color w:val="0F243E" w:themeColor="text2" w:themeShade="80"/>
              </w:rPr>
              <w:tab/>
            </w:r>
            <w:r w:rsidRPr="00EE099A">
              <w:rPr>
                <w:rFonts w:asciiTheme="majorHAnsi" w:hAnsiTheme="majorHAnsi" w:cs="Arial"/>
                <w:b/>
                <w:color w:val="0F243E" w:themeColor="text2" w:themeShade="80"/>
                <w:sz w:val="22"/>
                <w:szCs w:val="22"/>
              </w:rPr>
              <w:t xml:space="preserve">Page </w:t>
            </w:r>
            <w:r w:rsidRPr="00EE099A">
              <w:rPr>
                <w:rFonts w:asciiTheme="majorHAnsi" w:hAnsiTheme="majorHAnsi" w:cs="Arial"/>
                <w:b/>
                <w:color w:val="0F243E" w:themeColor="text2" w:themeShade="80"/>
                <w:sz w:val="22"/>
                <w:szCs w:val="22"/>
              </w:rPr>
              <w:fldChar w:fldCharType="begin"/>
            </w:r>
            <w:r w:rsidRPr="00EE099A">
              <w:rPr>
                <w:rFonts w:asciiTheme="majorHAnsi" w:hAnsiTheme="majorHAnsi" w:cs="Arial"/>
                <w:b/>
                <w:color w:val="0F243E" w:themeColor="text2" w:themeShade="80"/>
                <w:sz w:val="22"/>
                <w:szCs w:val="22"/>
              </w:rPr>
              <w:instrText xml:space="preserve"> PAGE </w:instrText>
            </w:r>
            <w:r w:rsidRPr="00EE099A">
              <w:rPr>
                <w:rFonts w:asciiTheme="majorHAnsi" w:hAnsiTheme="majorHAnsi" w:cs="Arial"/>
                <w:b/>
                <w:color w:val="0F243E" w:themeColor="text2" w:themeShade="80"/>
                <w:sz w:val="22"/>
                <w:szCs w:val="22"/>
              </w:rPr>
              <w:fldChar w:fldCharType="separate"/>
            </w:r>
            <w:r w:rsidR="00B940FD">
              <w:rPr>
                <w:rFonts w:asciiTheme="majorHAnsi" w:hAnsiTheme="majorHAnsi" w:cs="Arial"/>
                <w:b/>
                <w:noProof/>
                <w:color w:val="0F243E" w:themeColor="text2" w:themeShade="80"/>
                <w:sz w:val="22"/>
                <w:szCs w:val="22"/>
              </w:rPr>
              <w:t>1</w:t>
            </w:r>
            <w:r w:rsidRPr="00EE099A">
              <w:rPr>
                <w:rFonts w:asciiTheme="majorHAnsi" w:hAnsiTheme="majorHAnsi" w:cs="Arial"/>
                <w:b/>
                <w:color w:val="0F243E" w:themeColor="text2" w:themeShade="80"/>
                <w:sz w:val="22"/>
                <w:szCs w:val="22"/>
              </w:rPr>
              <w:fldChar w:fldCharType="end"/>
            </w:r>
            <w:r w:rsidRPr="00EE099A">
              <w:rPr>
                <w:rFonts w:asciiTheme="majorHAnsi" w:hAnsiTheme="majorHAnsi" w:cs="Arial"/>
                <w:b/>
                <w:color w:val="0F243E" w:themeColor="text2" w:themeShade="80"/>
                <w:sz w:val="22"/>
                <w:szCs w:val="22"/>
              </w:rPr>
              <w:t xml:space="preserve"> of </w:t>
            </w:r>
            <w:r w:rsidRPr="00EE099A">
              <w:rPr>
                <w:rFonts w:asciiTheme="majorHAnsi" w:hAnsiTheme="majorHAnsi" w:cs="Arial"/>
                <w:b/>
                <w:color w:val="0F243E" w:themeColor="text2" w:themeShade="80"/>
                <w:sz w:val="22"/>
                <w:szCs w:val="22"/>
              </w:rPr>
              <w:fldChar w:fldCharType="begin"/>
            </w:r>
            <w:r w:rsidRPr="00EE099A">
              <w:rPr>
                <w:rFonts w:asciiTheme="majorHAnsi" w:hAnsiTheme="majorHAnsi" w:cs="Arial"/>
                <w:b/>
                <w:color w:val="0F243E" w:themeColor="text2" w:themeShade="80"/>
                <w:sz w:val="22"/>
                <w:szCs w:val="22"/>
              </w:rPr>
              <w:instrText xml:space="preserve"> NUMPAGES  </w:instrText>
            </w:r>
            <w:r w:rsidRPr="00EE099A">
              <w:rPr>
                <w:rFonts w:asciiTheme="majorHAnsi" w:hAnsiTheme="majorHAnsi" w:cs="Arial"/>
                <w:b/>
                <w:color w:val="0F243E" w:themeColor="text2" w:themeShade="80"/>
                <w:sz w:val="22"/>
                <w:szCs w:val="22"/>
              </w:rPr>
              <w:fldChar w:fldCharType="separate"/>
            </w:r>
            <w:r w:rsidR="00B940FD">
              <w:rPr>
                <w:rFonts w:asciiTheme="majorHAnsi" w:hAnsiTheme="majorHAnsi" w:cs="Arial"/>
                <w:b/>
                <w:noProof/>
                <w:color w:val="0F243E" w:themeColor="text2" w:themeShade="80"/>
                <w:sz w:val="22"/>
                <w:szCs w:val="22"/>
              </w:rPr>
              <w:t>126</w:t>
            </w:r>
            <w:r w:rsidRPr="00EE099A">
              <w:rPr>
                <w:rFonts w:asciiTheme="majorHAnsi" w:hAnsiTheme="majorHAnsi" w:cs="Arial"/>
                <w:b/>
                <w:color w:val="0F243E" w:themeColor="text2" w:themeShade="80"/>
                <w:sz w:val="22"/>
                <w:szCs w:val="22"/>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92EF03" w14:textId="77777777" w:rsidR="00E74200" w:rsidRDefault="00E74200" w:rsidP="00AC04B8">
    <w:pPr>
      <w:pStyle w:val="Header"/>
      <w:tabs>
        <w:tab w:val="clear" w:pos="4320"/>
        <w:tab w:val="clear" w:pos="8640"/>
        <w:tab w:val="left" w:pos="1515"/>
      </w:tabs>
    </w:pPr>
  </w:p>
  <w:p w14:paraId="1BE818D0" w14:textId="77777777" w:rsidR="00E74200" w:rsidRDefault="00E74200" w:rsidP="00AC04B8">
    <w:pPr>
      <w:ind w:firstLine="142"/>
    </w:pPr>
    <w:r w:rsidRPr="0072417D">
      <w:rPr>
        <w:noProof/>
        <w:color w:val="0F243E" w:themeColor="text2" w:themeShade="80"/>
        <w:sz w:val="22"/>
        <w:szCs w:val="22"/>
        <w:lang w:eastAsia="en-IN"/>
      </w:rPr>
      <mc:AlternateContent>
        <mc:Choice Requires="wps">
          <w:drawing>
            <wp:anchor distT="4294967294" distB="4294967294" distL="114300" distR="114300" simplePos="0" relativeHeight="251662336" behindDoc="0" locked="0" layoutInCell="1" allowOverlap="1" wp14:anchorId="2B190921" wp14:editId="7D8D58CE">
              <wp:simplePos x="0" y="0"/>
              <wp:positionH relativeFrom="column">
                <wp:posOffset>60960</wp:posOffset>
              </wp:positionH>
              <wp:positionV relativeFrom="paragraph">
                <wp:posOffset>88900</wp:posOffset>
              </wp:positionV>
              <wp:extent cx="8724900" cy="0"/>
              <wp:effectExtent l="0" t="19050" r="19050" b="19050"/>
              <wp:wrapNone/>
              <wp:docPr id="1155631537"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7249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C50EF2" id="Straight Connector 2"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4.8pt,7pt" to="691.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" strokecolor="#4579b8 [3044]" strokeweight="2.25pt">
              <o:lock v:ext="edit" shapetype="f"/>
            </v:line>
          </w:pict>
        </mc:Fallback>
      </mc:AlternateContent>
    </w:r>
  </w:p>
  <w:sdt>
    <w:sdtPr>
      <w:id w:val="-829056253"/>
      <w:docPartObj>
        <w:docPartGallery w:val="Page Numbers (Bottom of Page)"/>
        <w:docPartUnique/>
      </w:docPartObj>
    </w:sdtPr>
    <w:sdtContent>
      <w:sdt>
        <w:sdtPr>
          <w:id w:val="744457638"/>
          <w:docPartObj>
            <w:docPartGallery w:val="Page Numbers (Top of Page)"/>
            <w:docPartUnique/>
          </w:docPartObj>
        </w:sdtPr>
        <w:sdtContent>
          <w:p w14:paraId="5792495F" w14:textId="69EE46C6" w:rsidR="00E74200" w:rsidRPr="00EE099A" w:rsidRDefault="00E74200" w:rsidP="00AC04B8">
            <w:pPr>
              <w:pStyle w:val="Footer"/>
              <w:tabs>
                <w:tab w:val="clear" w:pos="8640"/>
                <w:tab w:val="right" w:pos="9214"/>
              </w:tabs>
              <w:ind w:right="-285" w:firstLine="142"/>
              <w:rPr>
                <w:rFonts w:asciiTheme="majorHAnsi" w:hAnsiTheme="majorHAnsi"/>
                <w:b/>
                <w:bCs/>
              </w:rPr>
            </w:pPr>
            <w:sdt>
              <w:sdtPr>
                <w:rPr>
                  <w:sz w:val="22"/>
                  <w:szCs w:val="22"/>
                </w:rPr>
                <w:id w:val="-1856110912"/>
                <w:placeholder>
                  <w:docPart w:val="FF50FA5C16CD40D9B40585AB57AC1B77"/>
                </w:placeholder>
              </w:sdtPr>
              <w:sdtEndPr>
                <w:rPr>
                  <w:rFonts w:asciiTheme="majorHAnsi" w:hAnsiTheme="majorHAnsi" w:cs="Arial"/>
                  <w:b/>
                  <w:color w:val="0F243E" w:themeColor="text2" w:themeShade="80"/>
                </w:rPr>
              </w:sdtEndPr>
              <w:sdtContent>
                <w:r w:rsidRPr="0072417D">
                  <w:rPr>
                    <w:rFonts w:asciiTheme="majorHAnsi" w:hAnsiTheme="majorHAnsi" w:cs="Arial"/>
                    <w:b/>
                    <w:color w:val="0F243E" w:themeColor="text2" w:themeShade="80"/>
                    <w:sz w:val="22"/>
                    <w:szCs w:val="22"/>
                  </w:rPr>
                  <w:t xml:space="preserve">FILE NO.: </w:t>
                </w:r>
                <w:r w:rsidRPr="0070238C">
                  <w:rPr>
                    <w:rFonts w:asciiTheme="majorHAnsi" w:hAnsiTheme="majorHAnsi" w:cs="Arial"/>
                    <w:b/>
                    <w:color w:val="0F243E" w:themeColor="text2" w:themeShade="80"/>
                    <w:sz w:val="22"/>
                    <w:szCs w:val="22"/>
                  </w:rPr>
                  <w:t>VIS (2023-24</w:t>
                </w:r>
                <w:proofErr w:type="gramStart"/>
                <w:r w:rsidRPr="0070238C">
                  <w:rPr>
                    <w:rFonts w:asciiTheme="majorHAnsi" w:hAnsiTheme="majorHAnsi" w:cs="Arial"/>
                    <w:b/>
                    <w:color w:val="0F243E" w:themeColor="text2" w:themeShade="80"/>
                    <w:sz w:val="22"/>
                    <w:szCs w:val="22"/>
                  </w:rPr>
                  <w:t>)-</w:t>
                </w:r>
                <w:proofErr w:type="gramEnd"/>
                <w:r w:rsidRPr="00AC04B8">
                  <w:rPr>
                    <w:rFonts w:asciiTheme="majorHAnsi" w:hAnsiTheme="majorHAnsi" w:cs="Arial"/>
                    <w:b/>
                    <w:color w:val="0F243E" w:themeColor="text2" w:themeShade="80"/>
                    <w:sz w:val="22"/>
                    <w:szCs w:val="22"/>
                  </w:rPr>
                  <w:t xml:space="preserve"> </w:t>
                </w:r>
                <w:r>
                  <w:rPr>
                    <w:rFonts w:asciiTheme="majorHAnsi" w:hAnsiTheme="majorHAnsi" w:cs="Arial"/>
                    <w:b/>
                    <w:color w:val="0F243E" w:themeColor="text2" w:themeShade="80"/>
                    <w:sz w:val="22"/>
                    <w:szCs w:val="22"/>
                  </w:rPr>
                  <w:t>PL</w:t>
                </w:r>
                <w:r w:rsidRPr="00EE099A">
                  <w:rPr>
                    <w:rFonts w:asciiTheme="majorHAnsi" w:hAnsiTheme="majorHAnsi" w:cs="Arial"/>
                    <w:b/>
                    <w:color w:val="0F243E" w:themeColor="text2" w:themeShade="80"/>
                    <w:sz w:val="22"/>
                    <w:szCs w:val="22"/>
                  </w:rPr>
                  <w:t>453-370-582</w:t>
                </w:r>
              </w:sdtContent>
            </w:sdt>
            <w:r>
              <w:rPr>
                <w:rFonts w:asciiTheme="majorHAnsi" w:hAnsiTheme="majorHAnsi" w:cs="Arial"/>
                <w:b/>
                <w:color w:val="0F243E" w:themeColor="text2" w:themeShade="80"/>
              </w:rPr>
              <w:tab/>
            </w:r>
            <w:r>
              <w:rPr>
                <w:rFonts w:asciiTheme="majorHAnsi" w:hAnsiTheme="majorHAnsi" w:cs="Arial"/>
                <w:b/>
                <w:color w:val="0F243E" w:themeColor="text2" w:themeShade="80"/>
              </w:rPr>
              <w:tab/>
              <w:t xml:space="preserve">    </w:t>
            </w:r>
            <w:r>
              <w:rPr>
                <w:rFonts w:asciiTheme="majorHAnsi" w:hAnsiTheme="majorHAnsi" w:cs="Arial"/>
                <w:b/>
                <w:color w:val="0F243E" w:themeColor="text2" w:themeShade="80"/>
              </w:rPr>
              <w:tab/>
            </w:r>
            <w:r>
              <w:rPr>
                <w:rFonts w:asciiTheme="majorHAnsi" w:hAnsiTheme="majorHAnsi" w:cs="Arial"/>
                <w:b/>
                <w:color w:val="0F243E" w:themeColor="text2" w:themeShade="80"/>
              </w:rPr>
              <w:tab/>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940FD">
              <w:rPr>
                <w:rFonts w:asciiTheme="majorHAnsi" w:hAnsiTheme="majorHAnsi"/>
                <w:b/>
                <w:bCs/>
                <w:noProof/>
              </w:rPr>
              <w:t>108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940FD">
              <w:rPr>
                <w:rFonts w:asciiTheme="majorHAnsi" w:hAnsiTheme="majorHAnsi"/>
                <w:b/>
                <w:bCs/>
                <w:noProof/>
              </w:rPr>
              <w:t>126</w:t>
            </w:r>
            <w:r w:rsidRPr="00AA4428">
              <w:rPr>
                <w:rFonts w:asciiTheme="majorHAnsi" w:hAnsiTheme="majorHAnsi"/>
                <w:b/>
                <w:bCs/>
              </w:rPr>
              <w:fldChar w:fldCharType="end"/>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4C3DD1" w14:textId="77777777" w:rsidR="00E74200" w:rsidRDefault="00E74200" w:rsidP="003E11BE">
    <w:pPr>
      <w:pStyle w:val="Header"/>
      <w:tabs>
        <w:tab w:val="clear" w:pos="4320"/>
        <w:tab w:val="clear" w:pos="8640"/>
        <w:tab w:val="left" w:pos="1515"/>
      </w:tabs>
    </w:pPr>
    <w:r>
      <w:tab/>
    </w:r>
  </w:p>
  <w:p w14:paraId="550E9BFE" w14:textId="37835A33" w:rsidR="00E74200" w:rsidRDefault="00E74200" w:rsidP="00EE099A">
    <w:pPr>
      <w:ind w:firstLine="142"/>
    </w:pPr>
    <w:r w:rsidRPr="0072417D">
      <w:rPr>
        <w:noProof/>
        <w:color w:val="0F243E" w:themeColor="text2" w:themeShade="80"/>
        <w:sz w:val="22"/>
        <w:szCs w:val="22"/>
        <w:lang w:eastAsia="en-IN"/>
      </w:rPr>
      <mc:AlternateContent>
        <mc:Choice Requires="wps">
          <w:drawing>
            <wp:anchor distT="4294967294" distB="4294967294" distL="114300" distR="114300" simplePos="0" relativeHeight="251658240" behindDoc="0" locked="0" layoutInCell="1" allowOverlap="1" wp14:anchorId="43048A42" wp14:editId="300B5CD1">
              <wp:simplePos x="0" y="0"/>
              <wp:positionH relativeFrom="column">
                <wp:posOffset>60960</wp:posOffset>
              </wp:positionH>
              <wp:positionV relativeFrom="paragraph">
                <wp:posOffset>88900</wp:posOffset>
              </wp:positionV>
              <wp:extent cx="8724900" cy="0"/>
              <wp:effectExtent l="0" t="19050" r="19050" b="19050"/>
              <wp:wrapNone/>
              <wp:docPr id="55640174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7249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CA6684"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4.8pt,7pt" to="691.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" strokecolor="#4579b8 [3044]" strokeweight="2.25pt">
              <o:lock v:ext="edit" shapetype="f"/>
            </v:line>
          </w:pict>
        </mc:Fallback>
      </mc:AlternateContent>
    </w:r>
  </w:p>
  <w:sdt>
    <w:sdtPr>
      <w:id w:val="2125806085"/>
      <w:docPartObj>
        <w:docPartGallery w:val="Page Numbers (Bottom of Page)"/>
        <w:docPartUnique/>
      </w:docPartObj>
    </w:sdtPr>
    <w:sdtContent>
      <w:sdt>
        <w:sdtPr>
          <w:id w:val="350147125"/>
          <w:docPartObj>
            <w:docPartGallery w:val="Page Numbers (Top of Page)"/>
            <w:docPartUnique/>
          </w:docPartObj>
        </w:sdtPr>
        <w:sdtContent>
          <w:p w14:paraId="075F4822" w14:textId="2A6D1305" w:rsidR="00E74200" w:rsidRPr="00EE099A" w:rsidRDefault="00E74200" w:rsidP="00EE099A">
            <w:pPr>
              <w:pStyle w:val="Footer"/>
              <w:tabs>
                <w:tab w:val="clear" w:pos="8640"/>
                <w:tab w:val="right" w:pos="9214"/>
              </w:tabs>
              <w:ind w:right="-285" w:firstLine="142"/>
              <w:rPr>
                <w:rFonts w:asciiTheme="majorHAnsi" w:hAnsiTheme="majorHAnsi"/>
                <w:b/>
                <w:bCs/>
              </w:rPr>
            </w:pPr>
            <w:sdt>
              <w:sdtPr>
                <w:rPr>
                  <w:sz w:val="22"/>
                  <w:szCs w:val="22"/>
                </w:rPr>
                <w:id w:val="-1797364990"/>
                <w:placeholder>
                  <w:docPart w:val="AB5C7A075BC34300ACAAB118DC8842D7"/>
                </w:placeholder>
              </w:sdtPr>
              <w:sdtEndPr>
                <w:rPr>
                  <w:rFonts w:asciiTheme="majorHAnsi" w:hAnsiTheme="majorHAnsi" w:cs="Arial"/>
                  <w:b/>
                  <w:color w:val="0F243E" w:themeColor="text2" w:themeShade="80"/>
                </w:rPr>
              </w:sdtEndPr>
              <w:sdtContent>
                <w:r w:rsidRPr="0072417D">
                  <w:rPr>
                    <w:rFonts w:asciiTheme="majorHAnsi" w:hAnsiTheme="majorHAnsi" w:cs="Arial"/>
                    <w:b/>
                    <w:color w:val="0F243E" w:themeColor="text2" w:themeShade="80"/>
                    <w:sz w:val="22"/>
                    <w:szCs w:val="22"/>
                  </w:rPr>
                  <w:t xml:space="preserve">FILE NO.: </w:t>
                </w:r>
                <w:r w:rsidRPr="0070238C">
                  <w:rPr>
                    <w:rFonts w:asciiTheme="majorHAnsi" w:hAnsiTheme="majorHAnsi" w:cs="Arial"/>
                    <w:b/>
                    <w:color w:val="0F243E" w:themeColor="text2" w:themeShade="80"/>
                    <w:sz w:val="22"/>
                    <w:szCs w:val="22"/>
                  </w:rPr>
                  <w:t>VIS (2023-24) -</w:t>
                </w:r>
                <w:r w:rsidRPr="00AC04B8">
                  <w:rPr>
                    <w:rFonts w:asciiTheme="majorHAnsi" w:hAnsiTheme="majorHAnsi" w:cs="Arial"/>
                    <w:b/>
                    <w:color w:val="0F243E" w:themeColor="text2" w:themeShade="80"/>
                    <w:sz w:val="22"/>
                    <w:szCs w:val="22"/>
                  </w:rPr>
                  <w:t xml:space="preserve"> </w:t>
                </w:r>
                <w:r>
                  <w:rPr>
                    <w:rFonts w:asciiTheme="majorHAnsi" w:hAnsiTheme="majorHAnsi" w:cs="Arial"/>
                    <w:b/>
                    <w:color w:val="0F243E" w:themeColor="text2" w:themeShade="80"/>
                    <w:sz w:val="22"/>
                    <w:szCs w:val="22"/>
                  </w:rPr>
                  <w:t>PL</w:t>
                </w:r>
                <w:r w:rsidRPr="00EE099A">
                  <w:rPr>
                    <w:rFonts w:asciiTheme="majorHAnsi" w:hAnsiTheme="majorHAnsi" w:cs="Arial"/>
                    <w:b/>
                    <w:color w:val="0F243E" w:themeColor="text2" w:themeShade="80"/>
                    <w:sz w:val="22"/>
                    <w:szCs w:val="22"/>
                  </w:rPr>
                  <w:t>453-370-582</w:t>
                </w:r>
              </w:sdtContent>
            </w:sdt>
            <w:r>
              <w:rPr>
                <w:rFonts w:asciiTheme="majorHAnsi" w:hAnsiTheme="majorHAnsi" w:cs="Arial"/>
                <w:b/>
                <w:color w:val="0F243E" w:themeColor="text2" w:themeShade="80"/>
              </w:rPr>
              <w:tab/>
            </w:r>
            <w:r w:rsidR="00E4667D">
              <w:rPr>
                <w:rFonts w:asciiTheme="majorHAnsi" w:hAnsiTheme="majorHAnsi" w:cs="Arial"/>
                <w:b/>
                <w:color w:val="0F243E" w:themeColor="text2" w:themeShade="80"/>
              </w:rPr>
              <w:t xml:space="preserve">                                                                                                                                       </w:t>
            </w:r>
            <w:r>
              <w:rPr>
                <w:rFonts w:asciiTheme="majorHAnsi" w:hAnsiTheme="majorHAnsi" w:cs="Arial"/>
                <w:b/>
                <w:color w:val="0F243E" w:themeColor="text2" w:themeShade="80"/>
              </w:rPr>
              <w:tab/>
              <w:t xml:space="preserve">   </w:t>
            </w:r>
            <w:r w:rsidR="00E4667D">
              <w:rPr>
                <w:rFonts w:asciiTheme="majorHAnsi" w:hAnsiTheme="majorHAnsi" w:cs="Arial"/>
                <w:b/>
                <w:color w:val="0F243E" w:themeColor="text2" w:themeShade="80"/>
              </w:rPr>
              <w:t xml:space="preserve">    </w:t>
            </w:r>
            <w:r>
              <w:rPr>
                <w:rFonts w:asciiTheme="majorHAnsi" w:hAnsiTheme="majorHAnsi" w:cs="Arial"/>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940FD">
              <w:rPr>
                <w:rFonts w:asciiTheme="majorHAnsi" w:hAnsiTheme="majorHAnsi"/>
                <w:b/>
                <w:bCs/>
                <w:noProof/>
              </w:rPr>
              <w:t>83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940FD">
              <w:rPr>
                <w:rFonts w:asciiTheme="majorHAnsi" w:hAnsiTheme="majorHAnsi"/>
                <w:b/>
                <w:bCs/>
                <w:noProof/>
              </w:rPr>
              <w:t>126</w:t>
            </w:r>
            <w:r w:rsidRPr="00AA4428">
              <w:rPr>
                <w:rFonts w:asciiTheme="majorHAnsi" w:hAnsiTheme="majorHAnsi"/>
                <w:b/>
                <w:bCs/>
              </w:rPr>
              <w:fldChar w:fldCharType="end"/>
            </w:r>
          </w:p>
        </w:sdtContent>
      </w:sdt>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5BCDFD" w14:textId="74273DAE" w:rsidR="00E74200" w:rsidRPr="00AC04B8" w:rsidRDefault="00E74200" w:rsidP="00AC04B8">
    <w:pPr>
      <w:pStyle w:val="Footer"/>
      <w:tabs>
        <w:tab w:val="clear" w:pos="8640"/>
        <w:tab w:val="right" w:pos="9214"/>
      </w:tabs>
      <w:jc w:val="both"/>
      <w:rPr>
        <w:rFonts w:asciiTheme="majorHAnsi" w:hAnsiTheme="majorHAnsi" w:cs="Arial"/>
        <w:b/>
        <w:color w:val="0F243E" w:themeColor="text2" w:themeShade="80"/>
        <w:sz w:val="22"/>
        <w:szCs w:val="22"/>
      </w:rPr>
    </w:pPr>
    <w:sdt>
      <w:sdtPr>
        <w:id w:val="-100884575"/>
        <w:docPartObj>
          <w:docPartGallery w:val="Page Numbers (Bottom of Page)"/>
          <w:docPartUnique/>
        </w:docPartObj>
      </w:sdtPr>
      <w:sdtEndPr>
        <w:rPr>
          <w:rFonts w:asciiTheme="majorHAnsi" w:hAnsiTheme="majorHAnsi" w:cs="Arial"/>
          <w:b/>
          <w:color w:val="0F243E" w:themeColor="text2" w:themeShade="80"/>
          <w:sz w:val="22"/>
          <w:szCs w:val="22"/>
        </w:rPr>
      </w:sdtEndPr>
      <w:sdtContent>
        <w:sdt>
          <w:sdtPr>
            <w:id w:val="1357931242"/>
            <w:docPartObj>
              <w:docPartGallery w:val="Page Numbers (Top of Page)"/>
              <w:docPartUnique/>
            </w:docPartObj>
          </w:sdtPr>
          <w:sdtEndPr>
            <w:rPr>
              <w:rFonts w:asciiTheme="majorHAnsi" w:hAnsiTheme="majorHAnsi" w:cs="Arial"/>
              <w:b/>
              <w:color w:val="0F243E" w:themeColor="text2" w:themeShade="80"/>
              <w:sz w:val="22"/>
              <w:szCs w:val="22"/>
            </w:rPr>
          </w:sdtEndPr>
          <w:sdtContent>
            <w:sdt>
              <w:sdtPr>
                <w:rPr>
                  <w:sz w:val="22"/>
                  <w:szCs w:val="22"/>
                </w:rPr>
                <w:id w:val="-257448473"/>
                <w:placeholder>
                  <w:docPart w:val="966C32338BA549C786F024855D2EC90E"/>
                </w:placeholder>
              </w:sdtPr>
              <w:sdtEndPr>
                <w:rPr>
                  <w:rFonts w:asciiTheme="majorHAnsi" w:hAnsiTheme="majorHAnsi" w:cs="Arial"/>
                  <w:b/>
                  <w:color w:val="0F243E" w:themeColor="text2" w:themeShade="80"/>
                </w:rPr>
              </w:sdtEndPr>
              <w:sdtContent>
                <w:r w:rsidRPr="0072417D">
                  <w:rPr>
                    <w:noProof/>
                    <w:color w:val="0F243E" w:themeColor="text2" w:themeShade="80"/>
                    <w:sz w:val="22"/>
                    <w:szCs w:val="22"/>
                    <w:lang w:eastAsia="en-IN"/>
                  </w:rPr>
                  <mc:AlternateContent>
                    <mc:Choice Requires="wps">
                      <w:drawing>
                        <wp:anchor distT="4294967294" distB="4294967294" distL="114300" distR="114300" simplePos="0" relativeHeight="251661312" behindDoc="0" locked="0" layoutInCell="1" allowOverlap="1" wp14:anchorId="20763D3D" wp14:editId="7D4A5988">
                          <wp:simplePos x="0" y="0"/>
                          <wp:positionH relativeFrom="column">
                            <wp:posOffset>30480</wp:posOffset>
                          </wp:positionH>
                          <wp:positionV relativeFrom="paragraph">
                            <wp:posOffset>-86996</wp:posOffset>
                          </wp:positionV>
                          <wp:extent cx="5753100" cy="0"/>
                          <wp:effectExtent l="0" t="19050" r="0" b="19050"/>
                          <wp:wrapNone/>
                          <wp:docPr id="171162304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0866D8" id="Straight Connector 2"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" strokecolor="#4579b8 [3044]" strokeweight="2.25pt">
                          <o:lock v:ext="edit" shapetype="f"/>
                        </v:line>
                      </w:pict>
                    </mc:Fallback>
                  </mc:AlternateContent>
                </w:r>
                <w:r w:rsidRPr="0072417D">
                  <w:rPr>
                    <w:rFonts w:asciiTheme="majorHAnsi" w:hAnsiTheme="majorHAnsi" w:cs="Arial"/>
                    <w:b/>
                    <w:color w:val="0F243E" w:themeColor="text2" w:themeShade="80"/>
                    <w:sz w:val="22"/>
                    <w:szCs w:val="22"/>
                  </w:rPr>
                  <w:t xml:space="preserve">FILE NO.: </w:t>
                </w:r>
                <w:r w:rsidRPr="0070238C">
                  <w:rPr>
                    <w:rFonts w:asciiTheme="majorHAnsi" w:hAnsiTheme="majorHAnsi" w:cs="Arial"/>
                    <w:b/>
                    <w:color w:val="0F243E" w:themeColor="text2" w:themeShade="80"/>
                    <w:sz w:val="22"/>
                    <w:szCs w:val="22"/>
                  </w:rPr>
                  <w:t>VIS (2023-24)-</w:t>
                </w:r>
                <w:r>
                  <w:rPr>
                    <w:rFonts w:asciiTheme="majorHAnsi" w:hAnsiTheme="majorHAnsi" w:cs="Arial"/>
                    <w:b/>
                    <w:color w:val="0F243E" w:themeColor="text2" w:themeShade="80"/>
                    <w:sz w:val="22"/>
                    <w:szCs w:val="22"/>
                  </w:rPr>
                  <w:t>PL</w:t>
                </w:r>
                <w:r w:rsidRPr="00EE099A">
                  <w:rPr>
                    <w:rFonts w:asciiTheme="majorHAnsi" w:hAnsiTheme="majorHAnsi" w:cs="Arial"/>
                    <w:b/>
                    <w:color w:val="0F243E" w:themeColor="text2" w:themeShade="80"/>
                    <w:sz w:val="22"/>
                    <w:szCs w:val="22"/>
                  </w:rPr>
                  <w:t>453-370-582</w:t>
                </w:r>
              </w:sdtContent>
            </w:sdt>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AA4428">
              <w:rPr>
                <w:rFonts w:asciiTheme="majorHAnsi" w:hAnsiTheme="majorHAnsi"/>
              </w:rPr>
              <w:t>P</w:t>
            </w:r>
            <w:r w:rsidRPr="00EE099A">
              <w:rPr>
                <w:rFonts w:asciiTheme="majorHAnsi" w:hAnsiTheme="majorHAnsi" w:cs="Arial"/>
                <w:b/>
                <w:color w:val="0F243E" w:themeColor="text2" w:themeShade="80"/>
                <w:sz w:val="22"/>
                <w:szCs w:val="22"/>
              </w:rPr>
              <w:t xml:space="preserve">age </w:t>
            </w:r>
            <w:r w:rsidRPr="00EE099A">
              <w:rPr>
                <w:rFonts w:asciiTheme="majorHAnsi" w:hAnsiTheme="majorHAnsi" w:cs="Arial"/>
                <w:b/>
                <w:color w:val="0F243E" w:themeColor="text2" w:themeShade="80"/>
                <w:sz w:val="22"/>
                <w:szCs w:val="22"/>
              </w:rPr>
              <w:fldChar w:fldCharType="begin"/>
            </w:r>
            <w:r w:rsidRPr="00EE099A">
              <w:rPr>
                <w:rFonts w:asciiTheme="majorHAnsi" w:hAnsiTheme="majorHAnsi" w:cs="Arial"/>
                <w:b/>
                <w:color w:val="0F243E" w:themeColor="text2" w:themeShade="80"/>
                <w:sz w:val="22"/>
                <w:szCs w:val="22"/>
              </w:rPr>
              <w:instrText xml:space="preserve"> PAGE </w:instrText>
            </w:r>
            <w:r w:rsidRPr="00EE099A">
              <w:rPr>
                <w:rFonts w:asciiTheme="majorHAnsi" w:hAnsiTheme="majorHAnsi" w:cs="Arial"/>
                <w:b/>
                <w:color w:val="0F243E" w:themeColor="text2" w:themeShade="80"/>
                <w:sz w:val="22"/>
                <w:szCs w:val="22"/>
              </w:rPr>
              <w:fldChar w:fldCharType="separate"/>
            </w:r>
            <w:r w:rsidR="00B940FD">
              <w:rPr>
                <w:rFonts w:asciiTheme="majorHAnsi" w:hAnsiTheme="majorHAnsi" w:cs="Arial"/>
                <w:b/>
                <w:noProof/>
                <w:color w:val="0F243E" w:themeColor="text2" w:themeShade="80"/>
                <w:sz w:val="22"/>
                <w:szCs w:val="22"/>
              </w:rPr>
              <w:t>120</w:t>
            </w:r>
            <w:r w:rsidRPr="00EE099A">
              <w:rPr>
                <w:rFonts w:asciiTheme="majorHAnsi" w:hAnsiTheme="majorHAnsi" w:cs="Arial"/>
                <w:b/>
                <w:color w:val="0F243E" w:themeColor="text2" w:themeShade="80"/>
                <w:sz w:val="22"/>
                <w:szCs w:val="22"/>
              </w:rPr>
              <w:fldChar w:fldCharType="end"/>
            </w:r>
            <w:r w:rsidRPr="00EE099A">
              <w:rPr>
                <w:rFonts w:asciiTheme="majorHAnsi" w:hAnsiTheme="majorHAnsi" w:cs="Arial"/>
                <w:b/>
                <w:color w:val="0F243E" w:themeColor="text2" w:themeShade="80"/>
                <w:sz w:val="22"/>
                <w:szCs w:val="22"/>
              </w:rPr>
              <w:t xml:space="preserve"> of </w:t>
            </w:r>
            <w:r w:rsidRPr="00EE099A">
              <w:rPr>
                <w:rFonts w:asciiTheme="majorHAnsi" w:hAnsiTheme="majorHAnsi" w:cs="Arial"/>
                <w:b/>
                <w:color w:val="0F243E" w:themeColor="text2" w:themeShade="80"/>
                <w:sz w:val="22"/>
                <w:szCs w:val="22"/>
              </w:rPr>
              <w:fldChar w:fldCharType="begin"/>
            </w:r>
            <w:r w:rsidRPr="00EE099A">
              <w:rPr>
                <w:rFonts w:asciiTheme="majorHAnsi" w:hAnsiTheme="majorHAnsi" w:cs="Arial"/>
                <w:b/>
                <w:color w:val="0F243E" w:themeColor="text2" w:themeShade="80"/>
                <w:sz w:val="22"/>
                <w:szCs w:val="22"/>
              </w:rPr>
              <w:instrText xml:space="preserve"> NUMPAGES  </w:instrText>
            </w:r>
            <w:r w:rsidRPr="00EE099A">
              <w:rPr>
                <w:rFonts w:asciiTheme="majorHAnsi" w:hAnsiTheme="majorHAnsi" w:cs="Arial"/>
                <w:b/>
                <w:color w:val="0F243E" w:themeColor="text2" w:themeShade="80"/>
                <w:sz w:val="22"/>
                <w:szCs w:val="22"/>
              </w:rPr>
              <w:fldChar w:fldCharType="separate"/>
            </w:r>
            <w:r w:rsidR="00B940FD">
              <w:rPr>
                <w:rFonts w:asciiTheme="majorHAnsi" w:hAnsiTheme="majorHAnsi" w:cs="Arial"/>
                <w:b/>
                <w:noProof/>
                <w:color w:val="0F243E" w:themeColor="text2" w:themeShade="80"/>
                <w:sz w:val="22"/>
                <w:szCs w:val="22"/>
              </w:rPr>
              <w:t>126</w:t>
            </w:r>
            <w:r w:rsidRPr="00EE099A">
              <w:rPr>
                <w:rFonts w:asciiTheme="majorHAnsi" w:hAnsiTheme="majorHAnsi" w:cs="Arial"/>
                <w:b/>
                <w:color w:val="0F243E" w:themeColor="text2" w:themeShade="80"/>
                <w:sz w:val="22"/>
                <w:szCs w:val="22"/>
              </w:rPr>
              <w:fldChar w:fldCharType="end"/>
            </w:r>
          </w:sdtContent>
        </w:sdt>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8738476"/>
      <w:docPartObj>
        <w:docPartGallery w:val="Page Numbers (Top of Page)"/>
        <w:docPartUnique/>
      </w:docPartObj>
    </w:sdtPr>
    <w:sdtEndPr>
      <w:rPr>
        <w:rFonts w:asciiTheme="majorHAnsi" w:hAnsiTheme="majorHAnsi" w:cs="Arial"/>
        <w:b/>
        <w:color w:val="0F243E" w:themeColor="text2" w:themeShade="80"/>
        <w:sz w:val="22"/>
        <w:szCs w:val="22"/>
      </w:rPr>
    </w:sdtEndPr>
    <w:sdtContent>
      <w:p w14:paraId="7BD1A820" w14:textId="04513E83" w:rsidR="00E74200" w:rsidRPr="00AC04B8" w:rsidRDefault="00E74200" w:rsidP="00AC04B8">
        <w:pPr>
          <w:pStyle w:val="Footer"/>
          <w:tabs>
            <w:tab w:val="clear" w:pos="8640"/>
            <w:tab w:val="right" w:pos="9214"/>
          </w:tabs>
          <w:rPr>
            <w:rFonts w:asciiTheme="majorHAnsi" w:hAnsiTheme="majorHAnsi" w:cs="Arial"/>
            <w:b/>
            <w:color w:val="0F243E" w:themeColor="text2" w:themeShade="80"/>
            <w:sz w:val="22"/>
            <w:szCs w:val="22"/>
          </w:rPr>
        </w:pPr>
        <w:sdt>
          <w:sdtPr>
            <w:rPr>
              <w:sz w:val="22"/>
              <w:szCs w:val="22"/>
            </w:rPr>
            <w:id w:val="-314561395"/>
            <w:placeholder>
              <w:docPart w:val="2C80D0C6DB7D4CC291584F6EC49940ED"/>
            </w:placeholder>
          </w:sdtPr>
          <w:sdtEndPr>
            <w:rPr>
              <w:rFonts w:asciiTheme="majorHAnsi" w:hAnsiTheme="majorHAnsi" w:cs="Arial"/>
              <w:b/>
              <w:color w:val="0F243E" w:themeColor="text2" w:themeShade="80"/>
            </w:rPr>
          </w:sdtEndPr>
          <w:sdtContent>
            <w:r w:rsidRPr="0072417D">
              <w:rPr>
                <w:noProof/>
                <w:color w:val="0F243E" w:themeColor="text2" w:themeShade="80"/>
                <w:sz w:val="22"/>
                <w:szCs w:val="22"/>
                <w:lang w:eastAsia="en-IN"/>
              </w:rPr>
              <mc:AlternateContent>
                <mc:Choice Requires="wps">
                  <w:drawing>
                    <wp:anchor distT="4294967294" distB="4294967294" distL="114300" distR="114300" simplePos="0" relativeHeight="251657216" behindDoc="0" locked="0" layoutInCell="1" allowOverlap="1" wp14:anchorId="4C0BE6EC" wp14:editId="5B07C2F6">
                      <wp:simplePos x="0" y="0"/>
                      <wp:positionH relativeFrom="column">
                        <wp:posOffset>30480</wp:posOffset>
                      </wp:positionH>
                      <wp:positionV relativeFrom="paragraph">
                        <wp:posOffset>-86996</wp:posOffset>
                      </wp:positionV>
                      <wp:extent cx="5753100" cy="0"/>
                      <wp:effectExtent l="0" t="19050" r="0" b="19050"/>
                      <wp:wrapNone/>
                      <wp:docPr id="86395938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0077AF" id="Straight Connector 2"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" strokecolor="#4579b8 [3044]" strokeweight="2.25pt">
                      <o:lock v:ext="edit" shapetype="f"/>
                    </v:line>
                  </w:pict>
                </mc:Fallback>
              </mc:AlternateContent>
            </w:r>
            <w:r w:rsidRPr="00EE099A">
              <w:t xml:space="preserve"> </w:t>
            </w:r>
            <w:sdt>
              <w:sdtPr>
                <w:id w:val="-2147417590"/>
                <w:docPartObj>
                  <w:docPartGallery w:val="Page Numbers (Bottom of Page)"/>
                  <w:docPartUnique/>
                </w:docPartObj>
              </w:sdtPr>
              <w:sdtEndPr>
                <w:rPr>
                  <w:rFonts w:asciiTheme="majorHAnsi" w:hAnsiTheme="majorHAnsi" w:cs="Arial"/>
                  <w:b/>
                  <w:color w:val="0F243E" w:themeColor="text2" w:themeShade="80"/>
                  <w:sz w:val="22"/>
                  <w:szCs w:val="22"/>
                </w:rPr>
              </w:sdtEndPr>
              <w:sdtContent>
                <w:sdt>
                  <w:sdtPr>
                    <w:id w:val="-2033721292"/>
                    <w:docPartObj>
                      <w:docPartGallery w:val="Page Numbers (Top of Page)"/>
                      <w:docPartUnique/>
                    </w:docPartObj>
                  </w:sdtPr>
                  <w:sdtEndPr>
                    <w:rPr>
                      <w:rFonts w:asciiTheme="majorHAnsi" w:hAnsiTheme="majorHAnsi" w:cs="Arial"/>
                      <w:b/>
                      <w:color w:val="0F243E" w:themeColor="text2" w:themeShade="80"/>
                      <w:sz w:val="22"/>
                      <w:szCs w:val="22"/>
                    </w:rPr>
                  </w:sdtEndPr>
                  <w:sdtContent>
                    <w:sdt>
                      <w:sdtPr>
                        <w:rPr>
                          <w:sz w:val="22"/>
                          <w:szCs w:val="22"/>
                        </w:rPr>
                        <w:id w:val="-1896506168"/>
                        <w:placeholder>
                          <w:docPart w:val="FA42051FFD0244088EFEDEA3E66D538C"/>
                        </w:placeholder>
                      </w:sdtPr>
                      <w:sdtEndPr>
                        <w:rPr>
                          <w:rFonts w:asciiTheme="majorHAnsi" w:hAnsiTheme="majorHAnsi" w:cs="Arial"/>
                          <w:b/>
                          <w:color w:val="0F243E" w:themeColor="text2" w:themeShade="80"/>
                        </w:rPr>
                      </w:sdtEndPr>
                      <w:sdtContent>
                        <w:r w:rsidRPr="0072417D">
                          <w:rPr>
                            <w:noProof/>
                            <w:color w:val="0F243E" w:themeColor="text2" w:themeShade="80"/>
                            <w:sz w:val="22"/>
                            <w:szCs w:val="22"/>
                            <w:lang w:eastAsia="en-IN"/>
                          </w:rPr>
                          <mc:AlternateContent>
                            <mc:Choice Requires="wps">
                              <w:drawing>
                                <wp:anchor distT="4294967294" distB="4294967294" distL="114300" distR="114300" simplePos="0" relativeHeight="251659264" behindDoc="0" locked="0" layoutInCell="1" allowOverlap="1" wp14:anchorId="3AA064EE" wp14:editId="53CF46EF">
                                  <wp:simplePos x="0" y="0"/>
                                  <wp:positionH relativeFrom="column">
                                    <wp:posOffset>30480</wp:posOffset>
                                  </wp:positionH>
                                  <wp:positionV relativeFrom="paragraph">
                                    <wp:posOffset>-86996</wp:posOffset>
                                  </wp:positionV>
                                  <wp:extent cx="5753100" cy="0"/>
                                  <wp:effectExtent l="0" t="19050" r="0" b="19050"/>
                                  <wp:wrapNone/>
                                  <wp:docPr id="137459382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76BB8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" strokecolor="#4579b8 [3044]" strokeweight="2.25pt">
                                  <o:lock v:ext="edit" shapetype="f"/>
                                </v:line>
                              </w:pict>
                            </mc:Fallback>
                          </mc:AlternateContent>
                        </w:r>
                        <w:r w:rsidRPr="0072417D">
                          <w:rPr>
                            <w:rFonts w:asciiTheme="majorHAnsi" w:hAnsiTheme="majorHAnsi" w:cs="Arial"/>
                            <w:b/>
                            <w:color w:val="0F243E" w:themeColor="text2" w:themeShade="80"/>
                            <w:sz w:val="22"/>
                            <w:szCs w:val="22"/>
                          </w:rPr>
                          <w:t xml:space="preserve">FILE NO.: </w:t>
                        </w:r>
                        <w:r w:rsidRPr="0070238C">
                          <w:rPr>
                            <w:rFonts w:asciiTheme="majorHAnsi" w:hAnsiTheme="majorHAnsi" w:cs="Arial"/>
                            <w:b/>
                            <w:color w:val="0F243E" w:themeColor="text2" w:themeShade="80"/>
                            <w:sz w:val="22"/>
                            <w:szCs w:val="22"/>
                          </w:rPr>
                          <w:t>VIS (2023-24)-</w:t>
                        </w:r>
                        <w:r>
                          <w:rPr>
                            <w:rFonts w:asciiTheme="majorHAnsi" w:hAnsiTheme="majorHAnsi" w:cs="Arial"/>
                            <w:b/>
                            <w:color w:val="0F243E" w:themeColor="text2" w:themeShade="80"/>
                            <w:sz w:val="22"/>
                            <w:szCs w:val="22"/>
                          </w:rPr>
                          <w:t>PL</w:t>
                        </w:r>
                        <w:r w:rsidRPr="00EE099A">
                          <w:rPr>
                            <w:rFonts w:asciiTheme="majorHAnsi" w:hAnsiTheme="majorHAnsi" w:cs="Arial"/>
                            <w:b/>
                            <w:color w:val="0F243E" w:themeColor="text2" w:themeShade="80"/>
                            <w:sz w:val="22"/>
                            <w:szCs w:val="22"/>
                          </w:rPr>
                          <w:t>453-370-582</w:t>
                        </w:r>
                      </w:sdtContent>
                    </w:sdt>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AA4428">
                      <w:rPr>
                        <w:rFonts w:asciiTheme="majorHAnsi" w:hAnsiTheme="majorHAnsi"/>
                      </w:rPr>
                      <w:t>P</w:t>
                    </w:r>
                    <w:r w:rsidRPr="00EE099A">
                      <w:rPr>
                        <w:rFonts w:asciiTheme="majorHAnsi" w:hAnsiTheme="majorHAnsi" w:cs="Arial"/>
                        <w:b/>
                        <w:color w:val="0F243E" w:themeColor="text2" w:themeShade="80"/>
                        <w:sz w:val="22"/>
                        <w:szCs w:val="22"/>
                      </w:rPr>
                      <w:t xml:space="preserve">age </w:t>
                    </w:r>
                    <w:r w:rsidRPr="00EE099A">
                      <w:rPr>
                        <w:rFonts w:asciiTheme="majorHAnsi" w:hAnsiTheme="majorHAnsi" w:cs="Arial"/>
                        <w:b/>
                        <w:color w:val="0F243E" w:themeColor="text2" w:themeShade="80"/>
                        <w:sz w:val="22"/>
                        <w:szCs w:val="22"/>
                      </w:rPr>
                      <w:fldChar w:fldCharType="begin"/>
                    </w:r>
                    <w:r w:rsidRPr="00EE099A">
                      <w:rPr>
                        <w:rFonts w:asciiTheme="majorHAnsi" w:hAnsiTheme="majorHAnsi" w:cs="Arial"/>
                        <w:b/>
                        <w:color w:val="0F243E" w:themeColor="text2" w:themeShade="80"/>
                        <w:sz w:val="22"/>
                        <w:szCs w:val="22"/>
                      </w:rPr>
                      <w:instrText xml:space="preserve"> PAGE </w:instrText>
                    </w:r>
                    <w:r w:rsidRPr="00EE099A">
                      <w:rPr>
                        <w:rFonts w:asciiTheme="majorHAnsi" w:hAnsiTheme="majorHAnsi" w:cs="Arial"/>
                        <w:b/>
                        <w:color w:val="0F243E" w:themeColor="text2" w:themeShade="80"/>
                        <w:sz w:val="22"/>
                        <w:szCs w:val="22"/>
                      </w:rPr>
                      <w:fldChar w:fldCharType="separate"/>
                    </w:r>
                    <w:r w:rsidR="00B940FD">
                      <w:rPr>
                        <w:rFonts w:asciiTheme="majorHAnsi" w:hAnsiTheme="majorHAnsi" w:cs="Arial"/>
                        <w:b/>
                        <w:noProof/>
                        <w:color w:val="0F243E" w:themeColor="text2" w:themeShade="80"/>
                        <w:sz w:val="22"/>
                        <w:szCs w:val="22"/>
                      </w:rPr>
                      <w:t>109</w:t>
                    </w:r>
                    <w:r w:rsidRPr="00EE099A">
                      <w:rPr>
                        <w:rFonts w:asciiTheme="majorHAnsi" w:hAnsiTheme="majorHAnsi" w:cs="Arial"/>
                        <w:b/>
                        <w:color w:val="0F243E" w:themeColor="text2" w:themeShade="80"/>
                        <w:sz w:val="22"/>
                        <w:szCs w:val="22"/>
                      </w:rPr>
                      <w:fldChar w:fldCharType="end"/>
                    </w:r>
                    <w:r w:rsidRPr="00EE099A">
                      <w:rPr>
                        <w:rFonts w:asciiTheme="majorHAnsi" w:hAnsiTheme="majorHAnsi" w:cs="Arial"/>
                        <w:b/>
                        <w:color w:val="0F243E" w:themeColor="text2" w:themeShade="80"/>
                        <w:sz w:val="22"/>
                        <w:szCs w:val="22"/>
                      </w:rPr>
                      <w:t xml:space="preserve"> of </w:t>
                    </w:r>
                    <w:r w:rsidRPr="00EE099A">
                      <w:rPr>
                        <w:rFonts w:asciiTheme="majorHAnsi" w:hAnsiTheme="majorHAnsi" w:cs="Arial"/>
                        <w:b/>
                        <w:color w:val="0F243E" w:themeColor="text2" w:themeShade="80"/>
                        <w:sz w:val="22"/>
                        <w:szCs w:val="22"/>
                      </w:rPr>
                      <w:fldChar w:fldCharType="begin"/>
                    </w:r>
                    <w:r w:rsidRPr="00EE099A">
                      <w:rPr>
                        <w:rFonts w:asciiTheme="majorHAnsi" w:hAnsiTheme="majorHAnsi" w:cs="Arial"/>
                        <w:b/>
                        <w:color w:val="0F243E" w:themeColor="text2" w:themeShade="80"/>
                        <w:sz w:val="22"/>
                        <w:szCs w:val="22"/>
                      </w:rPr>
                      <w:instrText xml:space="preserve"> NUMPAGES  </w:instrText>
                    </w:r>
                    <w:r w:rsidRPr="00EE099A">
                      <w:rPr>
                        <w:rFonts w:asciiTheme="majorHAnsi" w:hAnsiTheme="majorHAnsi" w:cs="Arial"/>
                        <w:b/>
                        <w:color w:val="0F243E" w:themeColor="text2" w:themeShade="80"/>
                        <w:sz w:val="22"/>
                        <w:szCs w:val="22"/>
                      </w:rPr>
                      <w:fldChar w:fldCharType="separate"/>
                    </w:r>
                    <w:r w:rsidR="00B940FD">
                      <w:rPr>
                        <w:rFonts w:asciiTheme="majorHAnsi" w:hAnsiTheme="majorHAnsi" w:cs="Arial"/>
                        <w:b/>
                        <w:noProof/>
                        <w:color w:val="0F243E" w:themeColor="text2" w:themeShade="80"/>
                        <w:sz w:val="22"/>
                        <w:szCs w:val="22"/>
                      </w:rPr>
                      <w:t>126</w:t>
                    </w:r>
                    <w:r w:rsidRPr="00EE099A">
                      <w:rPr>
                        <w:rFonts w:asciiTheme="majorHAnsi" w:hAnsiTheme="majorHAnsi" w:cs="Arial"/>
                        <w:b/>
                        <w:color w:val="0F243E" w:themeColor="text2" w:themeShade="80"/>
                        <w:sz w:val="22"/>
                        <w:szCs w:val="22"/>
                      </w:rPr>
                      <w:fldChar w:fldCharType="end"/>
                    </w:r>
                  </w:sdtContent>
                </w:sdt>
              </w:sdtContent>
            </w:sdt>
            <w:r w:rsidRPr="00EE099A">
              <w:rPr>
                <w:rFonts w:asciiTheme="majorHAnsi" w:hAnsiTheme="majorHAnsi" w:cs="Arial"/>
                <w:b/>
                <w:color w:val="0F243E" w:themeColor="text2" w:themeShade="80"/>
                <w:sz w:val="22"/>
                <w:szCs w:val="22"/>
              </w:rPr>
              <w:t xml:space="preserve"> </w:t>
            </w:r>
          </w:sdtContent>
        </w:sdt>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8A78DA" w14:textId="77777777" w:rsidR="00E74200" w:rsidRDefault="00E74200">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84B23B4" w14:textId="77777777" w:rsidR="00E74200" w:rsidRDefault="00E74200">
    <w:pPr>
      <w:pStyle w:val="Footer"/>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6FCE36" w14:textId="6FD54592" w:rsidR="00E74200" w:rsidRDefault="00E74200" w:rsidP="004F7EB0">
    <w:pPr>
      <w:tabs>
        <w:tab w:val="center" w:pos="7101"/>
      </w:tabs>
    </w:pPr>
    <w:r>
      <w:rPr>
        <w:noProof/>
        <w:color w:val="0F243E"/>
        <w:lang w:eastAsia="en-IN"/>
      </w:rPr>
      <mc:AlternateContent>
        <mc:Choice Requires="wps">
          <w:drawing>
            <wp:anchor distT="0" distB="0" distL="0" distR="0" simplePos="0" relativeHeight="251655168" behindDoc="0" locked="0" layoutInCell="1" allowOverlap="1" wp14:anchorId="484A727B" wp14:editId="462544C8">
              <wp:simplePos x="0" y="0"/>
              <wp:positionH relativeFrom="column">
                <wp:posOffset>204470</wp:posOffset>
              </wp:positionH>
              <wp:positionV relativeFrom="paragraph">
                <wp:posOffset>95250</wp:posOffset>
              </wp:positionV>
              <wp:extent cx="8162925" cy="19050"/>
              <wp:effectExtent l="19050" t="19050" r="28575" b="19050"/>
              <wp:wrapNone/>
              <wp:docPr id="18"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62925" cy="1905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12F1FF4" id="4100" o:spid="_x0000_s1026" style="position:absolute;z-index:2516551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6.1pt,7.5pt" to="658.8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" strokecolor="#4579b8" strokeweight="2.25pt"/>
          </w:pict>
        </mc:Fallback>
      </mc:AlternateContent>
    </w:r>
    <w:r>
      <w:tab/>
    </w:r>
  </w:p>
  <w:p w14:paraId="09E081E4" w14:textId="71867ABE" w:rsidR="00E74200" w:rsidRPr="00AC04B8" w:rsidRDefault="00E74200" w:rsidP="00AC04B8">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ILE NO.: VIS (2023-24</w:t>
    </w:r>
    <w:r w:rsidRPr="00C03345">
      <w:rPr>
        <w:rFonts w:ascii="Cambria" w:hAnsi="Cambria" w:cs="Arial"/>
        <w:b/>
        <w:color w:val="0F243E"/>
      </w:rPr>
      <w:t>)-PL</w:t>
    </w:r>
    <w:r>
      <w:rPr>
        <w:rFonts w:ascii="Cambria" w:hAnsi="Cambria" w:cs="Arial"/>
        <w:b/>
        <w:color w:val="0F243E"/>
      </w:rPr>
      <w:t>453</w:t>
    </w:r>
    <w:r w:rsidRPr="00C03345">
      <w:rPr>
        <w:rFonts w:ascii="Cambria" w:hAnsi="Cambria" w:cs="Arial"/>
        <w:b/>
        <w:color w:val="0F243E"/>
      </w:rPr>
      <w:t>-</w:t>
    </w:r>
    <w:r>
      <w:rPr>
        <w:rFonts w:ascii="Cambria" w:hAnsi="Cambria" w:cs="Arial"/>
        <w:b/>
        <w:color w:val="0F243E"/>
      </w:rPr>
      <w:t>370</w:t>
    </w:r>
    <w:r w:rsidRPr="00C03345">
      <w:rPr>
        <w:rFonts w:ascii="Cambria" w:hAnsi="Cambria" w:cs="Arial"/>
        <w:b/>
        <w:color w:val="0F243E"/>
      </w:rPr>
      <w:t>-</w:t>
    </w:r>
    <w:r>
      <w:rPr>
        <w:rFonts w:ascii="Cambria" w:hAnsi="Cambria" w:cs="Arial"/>
        <w:b/>
        <w:color w:val="0F243E"/>
      </w:rPr>
      <w:t>582</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AA4428">
      <w:rPr>
        <w:rFonts w:asciiTheme="majorHAnsi" w:hAnsiTheme="majorHAnsi"/>
      </w:rPr>
      <w:t>P</w:t>
    </w:r>
    <w:r w:rsidRPr="00EE099A">
      <w:rPr>
        <w:rFonts w:asciiTheme="majorHAnsi" w:hAnsiTheme="majorHAnsi" w:cs="Arial"/>
        <w:b/>
        <w:color w:val="0F243E" w:themeColor="text2" w:themeShade="80"/>
        <w:sz w:val="22"/>
        <w:szCs w:val="22"/>
      </w:rPr>
      <w:t xml:space="preserve">age </w:t>
    </w:r>
    <w:r w:rsidRPr="00EE099A">
      <w:rPr>
        <w:rFonts w:asciiTheme="majorHAnsi" w:hAnsiTheme="majorHAnsi" w:cs="Arial"/>
        <w:b/>
        <w:color w:val="0F243E" w:themeColor="text2" w:themeShade="80"/>
        <w:sz w:val="22"/>
        <w:szCs w:val="22"/>
      </w:rPr>
      <w:fldChar w:fldCharType="begin"/>
    </w:r>
    <w:r w:rsidRPr="00EE099A">
      <w:rPr>
        <w:rFonts w:asciiTheme="majorHAnsi" w:hAnsiTheme="majorHAnsi" w:cs="Arial"/>
        <w:b/>
        <w:color w:val="0F243E" w:themeColor="text2" w:themeShade="80"/>
        <w:sz w:val="22"/>
        <w:szCs w:val="22"/>
      </w:rPr>
      <w:instrText xml:space="preserve"> PAGE </w:instrText>
    </w:r>
    <w:r w:rsidRPr="00EE099A">
      <w:rPr>
        <w:rFonts w:asciiTheme="majorHAnsi" w:hAnsiTheme="majorHAnsi" w:cs="Arial"/>
        <w:b/>
        <w:color w:val="0F243E" w:themeColor="text2" w:themeShade="80"/>
        <w:sz w:val="22"/>
        <w:szCs w:val="22"/>
      </w:rPr>
      <w:fldChar w:fldCharType="separate"/>
    </w:r>
    <w:r w:rsidR="00B940FD">
      <w:rPr>
        <w:rFonts w:asciiTheme="majorHAnsi" w:hAnsiTheme="majorHAnsi" w:cs="Arial"/>
        <w:b/>
        <w:noProof/>
        <w:color w:val="0F243E" w:themeColor="text2" w:themeShade="80"/>
        <w:sz w:val="22"/>
        <w:szCs w:val="22"/>
      </w:rPr>
      <w:t>126</w:t>
    </w:r>
    <w:r w:rsidRPr="00EE099A">
      <w:rPr>
        <w:rFonts w:asciiTheme="majorHAnsi" w:hAnsiTheme="majorHAnsi" w:cs="Arial"/>
        <w:b/>
        <w:color w:val="0F243E" w:themeColor="text2" w:themeShade="80"/>
        <w:sz w:val="22"/>
        <w:szCs w:val="22"/>
      </w:rPr>
      <w:fldChar w:fldCharType="end"/>
    </w:r>
    <w:r w:rsidRPr="00EE099A">
      <w:rPr>
        <w:rFonts w:asciiTheme="majorHAnsi" w:hAnsiTheme="majorHAnsi" w:cs="Arial"/>
        <w:b/>
        <w:color w:val="0F243E" w:themeColor="text2" w:themeShade="80"/>
        <w:sz w:val="22"/>
        <w:szCs w:val="22"/>
      </w:rPr>
      <w:t xml:space="preserve"> of </w:t>
    </w:r>
    <w:r w:rsidRPr="00EE099A">
      <w:rPr>
        <w:rFonts w:asciiTheme="majorHAnsi" w:hAnsiTheme="majorHAnsi" w:cs="Arial"/>
        <w:b/>
        <w:color w:val="0F243E" w:themeColor="text2" w:themeShade="80"/>
        <w:sz w:val="22"/>
        <w:szCs w:val="22"/>
      </w:rPr>
      <w:fldChar w:fldCharType="begin"/>
    </w:r>
    <w:r w:rsidRPr="00EE099A">
      <w:rPr>
        <w:rFonts w:asciiTheme="majorHAnsi" w:hAnsiTheme="majorHAnsi" w:cs="Arial"/>
        <w:b/>
        <w:color w:val="0F243E" w:themeColor="text2" w:themeShade="80"/>
        <w:sz w:val="22"/>
        <w:szCs w:val="22"/>
      </w:rPr>
      <w:instrText xml:space="preserve"> NUMPAGES  </w:instrText>
    </w:r>
    <w:r w:rsidRPr="00EE099A">
      <w:rPr>
        <w:rFonts w:asciiTheme="majorHAnsi" w:hAnsiTheme="majorHAnsi" w:cs="Arial"/>
        <w:b/>
        <w:color w:val="0F243E" w:themeColor="text2" w:themeShade="80"/>
        <w:sz w:val="22"/>
        <w:szCs w:val="22"/>
      </w:rPr>
      <w:fldChar w:fldCharType="separate"/>
    </w:r>
    <w:r w:rsidR="00B940FD">
      <w:rPr>
        <w:rFonts w:asciiTheme="majorHAnsi" w:hAnsiTheme="majorHAnsi" w:cs="Arial"/>
        <w:b/>
        <w:noProof/>
        <w:color w:val="0F243E" w:themeColor="text2" w:themeShade="80"/>
        <w:sz w:val="22"/>
        <w:szCs w:val="22"/>
      </w:rPr>
      <w:t>126</w:t>
    </w:r>
    <w:r w:rsidRPr="00EE099A">
      <w:rPr>
        <w:rFonts w:asciiTheme="majorHAnsi" w:hAnsiTheme="majorHAnsi" w:cs="Arial"/>
        <w:b/>
        <w:color w:val="0F243E" w:themeColor="text2" w:themeShade="80"/>
        <w:sz w:val="22"/>
        <w:szCs w:val="22"/>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348317" w14:textId="77777777" w:rsidR="00E74200" w:rsidRDefault="00E74200">
    <w:pPr>
      <w:pStyle w:val="Footer"/>
      <w:tabs>
        <w:tab w:val="clear" w:pos="8640"/>
      </w:tabs>
      <w:rPr>
        <w:color w:val="0F243E"/>
        <w:sz w:val="22"/>
        <w:szCs w:val="22"/>
      </w:rPr>
    </w:pPr>
    <w:r>
      <w:rPr>
        <w:color w:val="0F243E"/>
        <w:sz w:val="22"/>
        <w:szCs w:val="22"/>
      </w:rPr>
      <w:t xml:space="preserve">          </w:t>
    </w:r>
  </w:p>
  <w:p w14:paraId="7295F061" w14:textId="77777777" w:rsidR="00E74200" w:rsidRDefault="00E74200">
    <w:pPr>
      <w:pStyle w:val="Footer"/>
      <w:ind w:right="360"/>
      <w:rPr>
        <w:rFonts w:ascii="Calibri" w:hAnsi="Calibri" w:cs="Calibri"/>
      </w:rPr>
    </w:pPr>
  </w:p>
  <w:p w14:paraId="7D33B012" w14:textId="77777777" w:rsidR="00E74200" w:rsidRDefault="00E74200">
    <w:pPr>
      <w:pStyle w:val="Footer"/>
      <w:tabs>
        <w:tab w:val="clear" w:pos="8640"/>
      </w:tabs>
    </w:pPr>
    <w:r>
      <w:rPr>
        <w:noProof/>
        <w:color w:val="0F243E"/>
        <w:lang w:eastAsia="en-IN"/>
      </w:rPr>
      <mc:AlternateContent>
        <mc:Choice Requires="wps">
          <w:drawing>
            <wp:anchor distT="4294967295" distB="4294967295" distL="0" distR="0" simplePos="0" relativeHeight="251649024" behindDoc="0" locked="0" layoutInCell="1" allowOverlap="1" wp14:anchorId="4518C82E" wp14:editId="249BC6FA">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2A75DCA" id="4105" o:spid="_x0000_s1026" style="position:absolute;z-index:25164902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B940FD">
      <w:rPr>
        <w:rFonts w:ascii="Cambria" w:hAnsi="Cambria"/>
        <w:b/>
        <w:bCs/>
        <w:noProof/>
      </w:rPr>
      <w:t>126</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71CD6D" w14:textId="77777777" w:rsidR="008B4782" w:rsidRDefault="008B4782" w:rsidP="00EB5704">
      <w:r>
        <w:separator/>
      </w:r>
    </w:p>
  </w:footnote>
  <w:footnote w:type="continuationSeparator" w:id="0">
    <w:p w14:paraId="700EBD42" w14:textId="77777777" w:rsidR="008B4782" w:rsidRDefault="008B4782"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A01FA2" w14:textId="77777777" w:rsidR="00E74200" w:rsidRDefault="00E74200">
    <w:pPr>
      <w:pStyle w:val="Header"/>
    </w:pPr>
    <w:r>
      <w:rPr>
        <w:noProof/>
        <w:lang w:eastAsia="en-IN"/>
      </w:rPr>
      <w:pict w14:anchorId="708D30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6" type="#_x0000_t75" style="position:absolute;margin-left:0;margin-top:0;width:485pt;height:155.4pt;z-index:-251652096;mso-position-horizontal:center;mso-position-horizontal-relative:margin;mso-position-vertical:center;mso-position-vertical-relative:margin" o:allowincell="f">
          <v:imagedata r:id="rId1" o:title="1" gain="19661f" blacklevel="22938f"/>
          <w10:wrap anchorx="margin" anchory="margin"/>
        </v:shape>
      </w:pict>
    </w:r>
  </w:p>
  <w:p w14:paraId="7EEA53F4" w14:textId="77777777" w:rsidR="00E74200" w:rsidRDefault="00E74200"/>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A3FBDF" w14:textId="77777777" w:rsidR="00E74200" w:rsidRDefault="00E74200">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62891C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8" type="#_x0000_t75" style="position:absolute;left:0;text-align:left;margin-left:0;margin-top:0;width:485pt;height:155.4pt;z-index:-251650048;mso-position-horizontal:center;mso-position-horizontal-relative:margin;mso-position-vertical:center;mso-position-vertical-relative:margin" o:allowincell="f">
          <v:imagedata r:id="rId1" o:title="1" gain="19661f" blacklevel="22938f"/>
          <w10:wrap anchorx="margin" anchory="margin"/>
        </v:shape>
      </w:pict>
    </w: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14:anchorId="410FC336" wp14:editId="1ECC7471">
          <wp:extent cx="1771650" cy="262296"/>
          <wp:effectExtent l="0" t="0" r="0" b="4445"/>
          <wp:docPr id="410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w:t>
    </w:r>
    <w:proofErr w:type="spellStart"/>
    <w:r>
      <w:rPr>
        <w:rFonts w:ascii="Calibri" w:hAnsi="Calibri" w:cs="Calibri"/>
        <w:b/>
        <w:bCs/>
        <w:color w:val="17365D"/>
        <w:sz w:val="20"/>
        <w:szCs w:val="20"/>
      </w:rPr>
      <w:t>Pvt.</w:t>
    </w:r>
    <w:proofErr w:type="spellEnd"/>
    <w:r>
      <w:rPr>
        <w:rFonts w:ascii="Calibri" w:hAnsi="Calibri" w:cs="Calibri"/>
        <w:b/>
        <w:bCs/>
        <w:color w:val="17365D"/>
        <w:sz w:val="20"/>
        <w:szCs w:val="20"/>
      </w:rPr>
      <w:t xml:space="preserve"> Ltd.</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C2A2CE" w14:textId="77777777" w:rsidR="00E74200" w:rsidRDefault="00E74200" w:rsidP="00EE099A">
    <w:pPr>
      <w:pStyle w:val="Header"/>
      <w:tabs>
        <w:tab w:val="clear" w:pos="8640"/>
      </w:tabs>
      <w:ind w:right="-46" w:hanging="142"/>
      <w:rPr>
        <w:rFonts w:ascii="Arial" w:hAnsi="Arial" w:cs="Arial"/>
        <w:bCs/>
        <w:color w:val="17365D"/>
        <w:sz w:val="28"/>
        <w:szCs w:val="28"/>
      </w:rPr>
    </w:pPr>
    <w:r>
      <w:rPr>
        <w:noProof/>
        <w:color w:val="4F81BD"/>
        <w:lang w:eastAsia="en-IN"/>
      </w:rPr>
      <w:drawing>
        <wp:anchor distT="0" distB="0" distL="114300" distR="114300" simplePos="0" relativeHeight="251643904" behindDoc="0" locked="0" layoutInCell="1" allowOverlap="1" wp14:anchorId="7379FE06" wp14:editId="7D56B7B4">
          <wp:simplePos x="0" y="0"/>
          <wp:positionH relativeFrom="column">
            <wp:posOffset>4702810</wp:posOffset>
          </wp:positionH>
          <wp:positionV relativeFrom="paragraph">
            <wp:posOffset>-217170</wp:posOffset>
          </wp:positionV>
          <wp:extent cx="2075180" cy="601216"/>
          <wp:effectExtent l="0" t="0" r="1270" b="8890"/>
          <wp:wrapNone/>
          <wp:docPr id="1997883311" name="Picture 1997883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1">
                    <a:extLst>
                      <a:ext uri="{28A0092B-C50C-407E-A947-70E740481C1C}">
                        <a14:useLocalDpi xmlns:a14="http://schemas.microsoft.com/office/drawing/2010/main" val="0"/>
                      </a:ext>
                    </a:extLst>
                  </a:blip>
                  <a:stretch>
                    <a:fillRect/>
                  </a:stretch>
                </pic:blipFill>
                <pic:spPr>
                  <a:xfrm>
                    <a:off x="0" y="0"/>
                    <a:ext cx="2075180" cy="601216"/>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pict w14:anchorId="3B5E4B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7" type="#_x0000_t75" style="position:absolute;margin-left:0;margin-top:0;width:485pt;height:155.4pt;z-index:-251651072;mso-position-horizontal:center;mso-position-horizontal-relative:margin;mso-position-vertical:center;mso-position-vertical-relative:margin" o:allowincell="f">
          <v:imagedata r:id="rId2" o:title="1" gain="19661f" blacklevel="22938f"/>
          <w10:wrap anchorx="margin" anchory="margin"/>
        </v:shape>
      </w:pict>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14:paraId="30ECAB8D" w14:textId="77777777" w:rsidR="00E74200" w:rsidRDefault="00E74200" w:rsidP="00EE099A">
    <w:pPr>
      <w:pStyle w:val="Header"/>
      <w:tabs>
        <w:tab w:val="clear" w:pos="4320"/>
        <w:tab w:val="clear" w:pos="8640"/>
      </w:tabs>
      <w:ind w:right="-46" w:hanging="142"/>
      <w:rPr>
        <w:rFonts w:ascii="Cambria" w:hAnsi="Cambria" w:cs="Cambria"/>
        <w:b/>
        <w:bCs/>
        <w:color w:val="4F81BD"/>
        <w:sz w:val="22"/>
        <w:szCs w:val="22"/>
      </w:rPr>
    </w:pPr>
    <w:r>
      <w:rPr>
        <w:rFonts w:ascii="Cambria" w:hAnsi="Cambria" w:cs="Cambria"/>
        <w:b/>
        <w:bCs/>
        <w:color w:val="4F81BD"/>
        <w:sz w:val="22"/>
        <w:szCs w:val="22"/>
      </w:rPr>
      <w:t xml:space="preserve"> M/S MANCARE LABORATORIES PRIVATE LTD.</w:t>
    </w:r>
  </w:p>
  <w:p w14:paraId="027E1D96" w14:textId="77777777" w:rsidR="00E74200" w:rsidRDefault="00E7420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F40951" w14:textId="77777777" w:rsidR="00E74200" w:rsidRDefault="00E74200">
    <w:pPr>
      <w:pStyle w:val="Header"/>
    </w:pPr>
    <w:r>
      <w:rPr>
        <w:noProof/>
        <w:lang w:eastAsia="en-IN"/>
      </w:rPr>
      <w:pict w14:anchorId="4846BE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5" type="#_x0000_t75" style="position:absolute;margin-left:0;margin-top:0;width:485pt;height:155.4pt;z-index:-251653120;mso-position-horizontal:center;mso-position-horizontal-relative:margin;mso-position-vertical:center;mso-position-vertical-relative:margin" o:allowincell="f">
          <v:imagedata r:id="rId1" o:title="1" gain="19661f" blacklevel="22938f"/>
          <w10:wrap anchorx="margin" anchory="margin"/>
        </v:shape>
      </w:pict>
    </w:r>
  </w:p>
  <w:p w14:paraId="4B164663" w14:textId="77777777" w:rsidR="00E74200" w:rsidRDefault="00E74200"/>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C6B953" w14:textId="77777777" w:rsidR="00E74200" w:rsidRDefault="00E74200" w:rsidP="00EE099A">
    <w:pPr>
      <w:pStyle w:val="Header"/>
      <w:tabs>
        <w:tab w:val="clear" w:pos="8640"/>
      </w:tabs>
      <w:ind w:right="-46" w:hanging="142"/>
      <w:rPr>
        <w:rFonts w:ascii="Arial" w:hAnsi="Arial" w:cs="Arial"/>
        <w:bCs/>
        <w:color w:val="17365D"/>
        <w:sz w:val="28"/>
        <w:szCs w:val="28"/>
      </w:rPr>
    </w:pPr>
    <w:r>
      <w:rPr>
        <w:noProof/>
        <w:color w:val="4F81BD"/>
        <w:lang w:eastAsia="en-IN"/>
      </w:rPr>
      <w:drawing>
        <wp:anchor distT="0" distB="0" distL="114300" distR="114300" simplePos="0" relativeHeight="251660288" behindDoc="0" locked="0" layoutInCell="1" allowOverlap="1" wp14:anchorId="77FD8F5E" wp14:editId="46712460">
          <wp:simplePos x="0" y="0"/>
          <wp:positionH relativeFrom="column">
            <wp:posOffset>7381082</wp:posOffset>
          </wp:positionH>
          <wp:positionV relativeFrom="paragraph">
            <wp:posOffset>-140970</wp:posOffset>
          </wp:positionV>
          <wp:extent cx="2075180" cy="601216"/>
          <wp:effectExtent l="0" t="0" r="1270" b="8890"/>
          <wp:wrapNone/>
          <wp:docPr id="1530094703" name="Picture 153009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1">
                    <a:extLst>
                      <a:ext uri="{28A0092B-C50C-407E-A947-70E740481C1C}">
                        <a14:useLocalDpi xmlns:a14="http://schemas.microsoft.com/office/drawing/2010/main" val="0"/>
                      </a:ext>
                    </a:extLst>
                  </a:blip>
                  <a:stretch>
                    <a:fillRect/>
                  </a:stretch>
                </pic:blipFill>
                <pic:spPr>
                  <a:xfrm>
                    <a:off x="0" y="0"/>
                    <a:ext cx="2075180" cy="601216"/>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pict w14:anchorId="161E76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2" type="#_x0000_t75" style="position:absolute;margin-left:0;margin-top:0;width:485pt;height:155.4pt;z-index:-251645952;mso-position-horizontal:center;mso-position-horizontal-relative:margin;mso-position-vertical:center;mso-position-vertical-relative:margin" o:allowincell="f">
          <v:imagedata r:id="rId2" o:title="1" gain="19661f" blacklevel="22938f"/>
          <w10:wrap anchorx="margin" anchory="margin"/>
        </v:shape>
      </w:pict>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14:paraId="47C06597" w14:textId="77777777" w:rsidR="00E74200" w:rsidRDefault="00E74200" w:rsidP="00EE099A">
    <w:pPr>
      <w:pStyle w:val="Header"/>
      <w:tabs>
        <w:tab w:val="clear" w:pos="4320"/>
        <w:tab w:val="clear" w:pos="8640"/>
      </w:tabs>
      <w:ind w:right="-46" w:hanging="142"/>
      <w:rPr>
        <w:rFonts w:ascii="Cambria" w:hAnsi="Cambria" w:cs="Cambria"/>
        <w:b/>
        <w:bCs/>
        <w:color w:val="4F81BD"/>
        <w:sz w:val="22"/>
        <w:szCs w:val="22"/>
      </w:rPr>
    </w:pPr>
    <w:r>
      <w:rPr>
        <w:rFonts w:ascii="Cambria" w:hAnsi="Cambria" w:cs="Cambria"/>
        <w:b/>
        <w:bCs/>
        <w:color w:val="4F81BD"/>
        <w:sz w:val="22"/>
        <w:szCs w:val="22"/>
      </w:rPr>
      <w:t xml:space="preserve"> M/S MANCARE LABORATORIES PRIVATE LTD.</w:t>
    </w:r>
  </w:p>
  <w:p w14:paraId="3B0633CA" w14:textId="77777777" w:rsidR="00E74200" w:rsidRDefault="00E7420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A8DFA" w14:textId="77777777" w:rsidR="00E74200" w:rsidRDefault="00E74200" w:rsidP="00267AEC">
    <w:pPr>
      <w:pStyle w:val="Header"/>
      <w:tabs>
        <w:tab w:val="clear" w:pos="8640"/>
      </w:tabs>
      <w:ind w:right="-46"/>
      <w:rPr>
        <w:rFonts w:ascii="Arial" w:hAnsi="Arial" w:cs="Arial"/>
        <w:bCs/>
        <w:color w:val="17365D"/>
        <w:sz w:val="28"/>
        <w:szCs w:val="28"/>
      </w:rPr>
    </w:pPr>
    <w:r>
      <w:rPr>
        <w:noProof/>
        <w:color w:val="4F81BD"/>
        <w:lang w:eastAsia="en-IN"/>
      </w:rPr>
      <w:drawing>
        <wp:anchor distT="0" distB="0" distL="114300" distR="114300" simplePos="0" relativeHeight="251645952" behindDoc="0" locked="0" layoutInCell="1" allowOverlap="1" wp14:anchorId="0DB9360F" wp14:editId="3294C030">
          <wp:simplePos x="0" y="0"/>
          <wp:positionH relativeFrom="column">
            <wp:posOffset>7379335</wp:posOffset>
          </wp:positionH>
          <wp:positionV relativeFrom="paragraph">
            <wp:posOffset>-175895</wp:posOffset>
          </wp:positionV>
          <wp:extent cx="2294804" cy="664845"/>
          <wp:effectExtent l="0" t="0" r="0" b="190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1">
                    <a:extLst>
                      <a:ext uri="{28A0092B-C50C-407E-A947-70E740481C1C}">
                        <a14:useLocalDpi xmlns:a14="http://schemas.microsoft.com/office/drawing/2010/main" val="0"/>
                      </a:ext>
                    </a:extLst>
                  </a:blip>
                  <a:stretch>
                    <a:fillRect/>
                  </a:stretch>
                </pic:blipFill>
                <pic:spPr>
                  <a:xfrm>
                    <a:off x="0" y="0"/>
                    <a:ext cx="2294804" cy="66484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651072" behindDoc="1" locked="0" layoutInCell="0" allowOverlap="1" wp14:anchorId="75AB3C11" wp14:editId="0F9DB3E7">
          <wp:simplePos x="0" y="0"/>
          <wp:positionH relativeFrom="margin">
            <wp:align>center</wp:align>
          </wp:positionH>
          <wp:positionV relativeFrom="margin">
            <wp:align>center</wp:align>
          </wp:positionV>
          <wp:extent cx="6159500" cy="1973580"/>
          <wp:effectExtent l="0" t="0" r="0" b="7620"/>
          <wp:wrapNone/>
          <wp:docPr id="15" name="Picture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6159500" cy="1973580"/>
                  </a:xfrm>
                  <a:prstGeom prst="rect">
                    <a:avLst/>
                  </a:prstGeom>
                  <a:noFill/>
                </pic:spPr>
              </pic:pic>
            </a:graphicData>
          </a:graphic>
          <wp14:sizeRelH relativeFrom="page">
            <wp14:pctWidth>0</wp14:pctWidth>
          </wp14:sizeRelH>
          <wp14:sizeRelV relativeFrom="page">
            <wp14:pctHeight>0</wp14:pctHeight>
          </wp14:sizeRelV>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14:paraId="79359C3D" w14:textId="77777777" w:rsidR="00E74200" w:rsidRPr="00267AEC" w:rsidRDefault="00E74200" w:rsidP="00267AEC">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MANCARE LABORATORIES PRIVATE LTD.</w:t>
    </w:r>
    <w:r>
      <w:rPr>
        <w:noProof/>
        <w:lang w:eastAsia="en-IN"/>
      </w:rPr>
      <w:pict w14:anchorId="50E2B7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1" type="#_x0000_t75" style="position:absolute;margin-left:0;margin-top:0;width:485pt;height:155.4pt;z-index:-251646976;mso-position-horizontal:center;mso-position-horizontal-relative:margin;mso-position-vertical:center;mso-position-vertical-relative:margin" o:allowincell="f">
          <v:imagedata r:id="rId2" o:title="1" gain="19661f" blacklevel="22938f"/>
          <w10:wrap anchorx="margin" anchory="margin"/>
        </v:shape>
      </w:pict>
    </w:r>
  </w:p>
  <w:p w14:paraId="18B7C9FF" w14:textId="77777777" w:rsidR="00E74200" w:rsidRDefault="00E74200"/>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0F8555" w14:textId="590D150D" w:rsidR="00E74200" w:rsidRDefault="00E74200" w:rsidP="00AC04B8">
    <w:pPr>
      <w:pStyle w:val="Header"/>
      <w:tabs>
        <w:tab w:val="clear" w:pos="8640"/>
      </w:tabs>
      <w:ind w:right="-46" w:hanging="142"/>
      <w:rPr>
        <w:rFonts w:ascii="Arial" w:hAnsi="Arial" w:cs="Arial"/>
        <w:bCs/>
        <w:color w:val="17365D"/>
        <w:sz w:val="28"/>
        <w:szCs w:val="28"/>
      </w:rPr>
    </w:pPr>
    <w:r>
      <w:rPr>
        <w:noProof/>
        <w:color w:val="4F81BD"/>
        <w:lang w:eastAsia="en-IN"/>
      </w:rPr>
      <w:drawing>
        <wp:anchor distT="0" distB="0" distL="114300" distR="114300" simplePos="0" relativeHeight="251656192" behindDoc="0" locked="0" layoutInCell="1" allowOverlap="1" wp14:anchorId="1860834E" wp14:editId="3EF484BC">
          <wp:simplePos x="0" y="0"/>
          <wp:positionH relativeFrom="column">
            <wp:posOffset>4229100</wp:posOffset>
          </wp:positionH>
          <wp:positionV relativeFrom="paragraph">
            <wp:posOffset>-197485</wp:posOffset>
          </wp:positionV>
          <wp:extent cx="2294255" cy="664845"/>
          <wp:effectExtent l="0" t="0" r="0" b="1905"/>
          <wp:wrapNone/>
          <wp:docPr id="165584281" name="Picture 16558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1">
                    <a:extLst>
                      <a:ext uri="{28A0092B-C50C-407E-A947-70E740481C1C}">
                        <a14:useLocalDpi xmlns:a14="http://schemas.microsoft.com/office/drawing/2010/main" val="0"/>
                      </a:ext>
                    </a:extLst>
                  </a:blip>
                  <a:stretch>
                    <a:fillRect/>
                  </a:stretch>
                </pic:blipFill>
                <pic:spPr>
                  <a:xfrm>
                    <a:off x="0" y="0"/>
                    <a:ext cx="2294255" cy="66484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654144" behindDoc="0" locked="0" layoutInCell="1" allowOverlap="1" wp14:anchorId="4F4D3919" wp14:editId="4594ECB9">
          <wp:simplePos x="0" y="0"/>
          <wp:positionH relativeFrom="column">
            <wp:posOffset>7381082</wp:posOffset>
          </wp:positionH>
          <wp:positionV relativeFrom="paragraph">
            <wp:posOffset>-140970</wp:posOffset>
          </wp:positionV>
          <wp:extent cx="2075180" cy="601216"/>
          <wp:effectExtent l="0" t="0" r="1270" b="8890"/>
          <wp:wrapNone/>
          <wp:docPr id="1561693535" name="Picture 156169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1">
                    <a:extLst>
                      <a:ext uri="{28A0092B-C50C-407E-A947-70E740481C1C}">
                        <a14:useLocalDpi xmlns:a14="http://schemas.microsoft.com/office/drawing/2010/main" val="0"/>
                      </a:ext>
                    </a:extLst>
                  </a:blip>
                  <a:stretch>
                    <a:fillRect/>
                  </a:stretch>
                </pic:blipFill>
                <pic:spPr>
                  <a:xfrm>
                    <a:off x="0" y="0"/>
                    <a:ext cx="2075180" cy="601216"/>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pict w14:anchorId="646692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3" type="#_x0000_t75" style="position:absolute;margin-left:0;margin-top:0;width:485pt;height:155.4pt;z-index:-251644928;mso-position-horizontal:center;mso-position-horizontal-relative:margin;mso-position-vertical:center;mso-position-vertical-relative:margin" o:allowincell="f">
          <v:imagedata r:id="rId2" o:title="1" gain="19661f" blacklevel="22938f"/>
          <w10:wrap anchorx="margin" anchory="margin"/>
        </v:shape>
      </w:pict>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14:paraId="4216B14F" w14:textId="08227C84" w:rsidR="00E74200" w:rsidRDefault="00E74200" w:rsidP="00AC04B8">
    <w:pPr>
      <w:pStyle w:val="Header"/>
      <w:tabs>
        <w:tab w:val="clear" w:pos="8640"/>
      </w:tabs>
      <w:ind w:right="-46" w:hanging="142"/>
      <w:rPr>
        <w:rFonts w:ascii="Cambria" w:hAnsi="Cambria" w:cs="Cambria"/>
        <w:b/>
        <w:bCs/>
        <w:color w:val="4F81BD"/>
        <w:sz w:val="22"/>
        <w:szCs w:val="22"/>
      </w:rPr>
    </w:pPr>
    <w:r>
      <w:rPr>
        <w:rFonts w:ascii="Cambria" w:hAnsi="Cambria" w:cs="Cambria"/>
        <w:b/>
        <w:bCs/>
        <w:color w:val="4F81BD"/>
        <w:sz w:val="22"/>
        <w:szCs w:val="22"/>
      </w:rPr>
      <w:t>M/S MANCARE LABORATORIES PRIVATE LTD.</w:t>
    </w:r>
  </w:p>
  <w:p w14:paraId="7B9CF418" w14:textId="77777777" w:rsidR="00E74200" w:rsidRDefault="00E7420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0365EE" w14:textId="77777777" w:rsidR="00E74200" w:rsidRDefault="00E74200" w:rsidP="00267AEC">
    <w:pPr>
      <w:pStyle w:val="Header"/>
      <w:tabs>
        <w:tab w:val="clear" w:pos="8640"/>
      </w:tabs>
      <w:ind w:right="-46" w:hanging="567"/>
      <w:rPr>
        <w:rFonts w:ascii="Arial" w:hAnsi="Arial" w:cs="Arial"/>
        <w:bCs/>
        <w:color w:val="17365D"/>
        <w:sz w:val="28"/>
        <w:szCs w:val="28"/>
      </w:rPr>
    </w:pPr>
    <w:r>
      <w:rPr>
        <w:noProof/>
        <w:color w:val="4F81BD"/>
        <w:lang w:eastAsia="en-IN"/>
      </w:rPr>
      <w:drawing>
        <wp:anchor distT="0" distB="0" distL="114300" distR="114300" simplePos="0" relativeHeight="251646976" behindDoc="0" locked="0" layoutInCell="1" allowOverlap="1" wp14:anchorId="24A413DD" wp14:editId="2859BEED">
          <wp:simplePos x="0" y="0"/>
          <wp:positionH relativeFrom="column">
            <wp:posOffset>4197985</wp:posOffset>
          </wp:positionH>
          <wp:positionV relativeFrom="paragraph">
            <wp:posOffset>-223520</wp:posOffset>
          </wp:positionV>
          <wp:extent cx="2294255" cy="664845"/>
          <wp:effectExtent l="0" t="0" r="0" b="1905"/>
          <wp:wrapNone/>
          <wp:docPr id="1695690380" name="Picture 169569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1">
                    <a:extLst>
                      <a:ext uri="{28A0092B-C50C-407E-A947-70E740481C1C}">
                        <a14:useLocalDpi xmlns:a14="http://schemas.microsoft.com/office/drawing/2010/main" val="0"/>
                      </a:ext>
                    </a:extLst>
                  </a:blip>
                  <a:stretch>
                    <a:fillRect/>
                  </a:stretch>
                </pic:blipFill>
                <pic:spPr>
                  <a:xfrm>
                    <a:off x="0" y="0"/>
                    <a:ext cx="2294255" cy="66484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648000" behindDoc="1" locked="0" layoutInCell="0" allowOverlap="1" wp14:anchorId="5DBA0AF9" wp14:editId="15FE6224">
          <wp:simplePos x="0" y="0"/>
          <wp:positionH relativeFrom="margin">
            <wp:align>center</wp:align>
          </wp:positionH>
          <wp:positionV relativeFrom="margin">
            <wp:align>center</wp:align>
          </wp:positionV>
          <wp:extent cx="6159500" cy="1973580"/>
          <wp:effectExtent l="0" t="0" r="0" b="7620"/>
          <wp:wrapNone/>
          <wp:docPr id="1695690381" name="Picture 16956903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6159500" cy="1973580"/>
                  </a:xfrm>
                  <a:prstGeom prst="rect">
                    <a:avLst/>
                  </a:prstGeom>
                  <a:noFill/>
                </pic:spPr>
              </pic:pic>
            </a:graphicData>
          </a:graphic>
          <wp14:sizeRelH relativeFrom="page">
            <wp14:pctWidth>0</wp14:pctWidth>
          </wp14:sizeRelH>
          <wp14:sizeRelV relativeFrom="page">
            <wp14:pctHeight>0</wp14:pctHeight>
          </wp14:sizeRelV>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14:paraId="496A27F6" w14:textId="77777777" w:rsidR="00E74200" w:rsidRPr="00267AEC" w:rsidRDefault="00E74200" w:rsidP="00267AEC">
    <w:pPr>
      <w:pStyle w:val="Header"/>
      <w:tabs>
        <w:tab w:val="clear" w:pos="4320"/>
        <w:tab w:val="clear" w:pos="8640"/>
      </w:tabs>
      <w:ind w:right="-46" w:hanging="567"/>
      <w:rPr>
        <w:rFonts w:ascii="Cambria" w:hAnsi="Cambria" w:cs="Cambria"/>
        <w:b/>
        <w:bCs/>
        <w:color w:val="4F81BD"/>
        <w:sz w:val="22"/>
        <w:szCs w:val="22"/>
      </w:rPr>
    </w:pPr>
    <w:r>
      <w:rPr>
        <w:rFonts w:ascii="Cambria" w:hAnsi="Cambria" w:cs="Cambria"/>
        <w:b/>
        <w:bCs/>
        <w:color w:val="4F81BD"/>
        <w:sz w:val="22"/>
        <w:szCs w:val="22"/>
      </w:rPr>
      <w:t xml:space="preserve"> M/S MANCARE LABORATORIES PRIVATE LTD.</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0F9ECA" w14:textId="77777777" w:rsidR="00E74200" w:rsidRDefault="00E74200">
    <w:pPr>
      <w:pStyle w:val="Header"/>
    </w:pPr>
    <w:r>
      <w:rPr>
        <w:noProof/>
        <w:lang w:eastAsia="en-IN"/>
      </w:rPr>
      <w:pict w14:anchorId="578534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9" type="#_x0000_t75" style="position:absolute;margin-left:0;margin-top:0;width:485pt;height:155.4pt;z-index:-251649024;mso-position-horizontal:center;mso-position-horizontal-relative:margin;mso-position-vertical:center;mso-position-vertical-relative:margin" o:allowincell="f">
          <v:imagedata r:id="rId1" o:title="1"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C60E08" w14:textId="77777777" w:rsidR="00E74200" w:rsidRDefault="00E74200" w:rsidP="00F12891">
    <w:pPr>
      <w:pStyle w:val="Header"/>
      <w:tabs>
        <w:tab w:val="clear" w:pos="8640"/>
      </w:tabs>
      <w:ind w:right="-46" w:hanging="567"/>
      <w:rPr>
        <w:rFonts w:ascii="Arial" w:hAnsi="Arial" w:cs="Arial"/>
        <w:bCs/>
        <w:color w:val="17365D"/>
        <w:sz w:val="28"/>
        <w:szCs w:val="28"/>
      </w:rPr>
    </w:pPr>
    <w:r>
      <w:rPr>
        <w:noProof/>
        <w:color w:val="4F81BD"/>
        <w:lang w:eastAsia="en-IN"/>
      </w:rPr>
      <w:drawing>
        <wp:anchor distT="0" distB="0" distL="114300" distR="114300" simplePos="0" relativeHeight="251644928" behindDoc="0" locked="0" layoutInCell="1" allowOverlap="1" wp14:anchorId="2C34B80E" wp14:editId="51E12A6C">
          <wp:simplePos x="0" y="0"/>
          <wp:positionH relativeFrom="column">
            <wp:posOffset>7150735</wp:posOffset>
          </wp:positionH>
          <wp:positionV relativeFrom="paragraph">
            <wp:posOffset>-175895</wp:posOffset>
          </wp:positionV>
          <wp:extent cx="2294804" cy="664845"/>
          <wp:effectExtent l="0" t="0" r="0" b="1905"/>
          <wp:wrapNone/>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1">
                    <a:extLst>
                      <a:ext uri="{28A0092B-C50C-407E-A947-70E740481C1C}">
                        <a14:useLocalDpi xmlns:a14="http://schemas.microsoft.com/office/drawing/2010/main" val="0"/>
                      </a:ext>
                    </a:extLst>
                  </a:blip>
                  <a:stretch>
                    <a:fillRect/>
                  </a:stretch>
                </pic:blipFill>
                <pic:spPr>
                  <a:xfrm>
                    <a:off x="0" y="0"/>
                    <a:ext cx="2294804" cy="66484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pict w14:anchorId="101D1F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0" type="#_x0000_t75" style="position:absolute;margin-left:0;margin-top:0;width:485pt;height:155.4pt;z-index:-251648000;mso-position-horizontal:center;mso-position-horizontal-relative:margin;mso-position-vertical:center;mso-position-vertical-relative:margin" o:allowincell="f">
          <v:imagedata r:id="rId2" o:title="1" gain="19661f" blacklevel="22938f"/>
          <w10:wrap anchorx="margin" anchory="margin"/>
        </v:shape>
      </w:pict>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14:paraId="441513C2" w14:textId="77777777" w:rsidR="00E74200" w:rsidRDefault="00E74200" w:rsidP="00F12891">
    <w:pPr>
      <w:pStyle w:val="Header"/>
      <w:tabs>
        <w:tab w:val="clear" w:pos="4320"/>
        <w:tab w:val="clear" w:pos="8640"/>
      </w:tabs>
      <w:ind w:right="-46" w:hanging="567"/>
      <w:rPr>
        <w:rFonts w:ascii="Cambria" w:hAnsi="Cambria" w:cs="Cambria"/>
        <w:b/>
        <w:bCs/>
        <w:color w:val="4F81BD"/>
        <w:sz w:val="22"/>
        <w:szCs w:val="22"/>
      </w:rPr>
    </w:pPr>
    <w:r>
      <w:rPr>
        <w:rFonts w:ascii="Cambria" w:hAnsi="Cambria" w:cs="Cambria"/>
        <w:b/>
        <w:bCs/>
        <w:color w:val="4F81BD"/>
        <w:sz w:val="22"/>
        <w:szCs w:val="22"/>
      </w:rPr>
      <w:t xml:space="preserve"> M/S MANCARE LABORATORIES PRIVATE LTD.</w:t>
    </w:r>
  </w:p>
  <w:p w14:paraId="77A3E4EC" w14:textId="77777777" w:rsidR="00E74200" w:rsidRDefault="00E7420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93C2080E"/>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7196F934">
      <w:start w:val="1"/>
      <w:numFmt w:val="decimal"/>
      <w:lvlText w:val="%4."/>
      <w:lvlJc w:val="left"/>
      <w:pPr>
        <w:ind w:left="540" w:hanging="360"/>
      </w:pPr>
      <w:rPr>
        <w:b/>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3D8059B"/>
    <w:multiLevelType w:val="hybridMultilevel"/>
    <w:tmpl w:val="2FBCC970"/>
    <w:lvl w:ilvl="0" w:tplc="7FAC5C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9" w15:restartNumberingAfterBreak="0">
    <w:nsid w:val="14071114"/>
    <w:multiLevelType w:val="hybridMultilevel"/>
    <w:tmpl w:val="3C0E425A"/>
    <w:lvl w:ilvl="0" w:tplc="40090017">
      <w:start w:val="1"/>
      <w:numFmt w:val="lowerLetter"/>
      <w:lvlText w:val="%1)"/>
      <w:lvlJc w:val="left"/>
      <w:pPr>
        <w:ind w:left="1571" w:hanging="360"/>
      </w:p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0" w15:restartNumberingAfterBreak="0">
    <w:nsid w:val="18605126"/>
    <w:multiLevelType w:val="hybridMultilevel"/>
    <w:tmpl w:val="B6D0E564"/>
    <w:lvl w:ilvl="0" w:tplc="40090015">
      <w:start w:val="1"/>
      <w:numFmt w:val="upp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11" w15:restartNumberingAfterBreak="0">
    <w:nsid w:val="186C2850"/>
    <w:multiLevelType w:val="hybridMultilevel"/>
    <w:tmpl w:val="2F16B052"/>
    <w:lvl w:ilvl="0" w:tplc="EE92F070">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8B05819"/>
    <w:multiLevelType w:val="multilevel"/>
    <w:tmpl w:val="D04EC2F2"/>
    <w:lvl w:ilvl="0">
      <w:start w:val="1"/>
      <w:numFmt w:val="decimal"/>
      <w:lvlText w:val="%1."/>
      <w:lvlJc w:val="left"/>
      <w:pPr>
        <w:ind w:left="862" w:hanging="360"/>
      </w:pPr>
      <w:rPr>
        <w:b/>
      </w:rPr>
    </w:lvl>
    <w:lvl w:ilvl="1">
      <w:start w:val="5"/>
      <w:numFmt w:val="decimal"/>
      <w:isLgl/>
      <w:lvlText w:val="%1.%2"/>
      <w:lvlJc w:val="left"/>
      <w:pPr>
        <w:ind w:left="1190" w:hanging="360"/>
      </w:pPr>
      <w:rPr>
        <w:rFonts w:hint="default"/>
      </w:rPr>
    </w:lvl>
    <w:lvl w:ilvl="2">
      <w:start w:val="1"/>
      <w:numFmt w:val="decimal"/>
      <w:isLgl/>
      <w:lvlText w:val="%1.%2.%3"/>
      <w:lvlJc w:val="left"/>
      <w:pPr>
        <w:ind w:left="1878" w:hanging="720"/>
      </w:pPr>
      <w:rPr>
        <w:rFonts w:hint="default"/>
      </w:rPr>
    </w:lvl>
    <w:lvl w:ilvl="3">
      <w:start w:val="1"/>
      <w:numFmt w:val="decimal"/>
      <w:isLgl/>
      <w:lvlText w:val="%1.%2.%3.%4"/>
      <w:lvlJc w:val="left"/>
      <w:pPr>
        <w:ind w:left="2206" w:hanging="720"/>
      </w:pPr>
      <w:rPr>
        <w:rFonts w:hint="default"/>
      </w:rPr>
    </w:lvl>
    <w:lvl w:ilvl="4">
      <w:start w:val="1"/>
      <w:numFmt w:val="decimal"/>
      <w:isLgl/>
      <w:lvlText w:val="%1.%2.%3.%4.%5"/>
      <w:lvlJc w:val="left"/>
      <w:pPr>
        <w:ind w:left="2894" w:hanging="1080"/>
      </w:pPr>
      <w:rPr>
        <w:rFonts w:hint="default"/>
      </w:rPr>
    </w:lvl>
    <w:lvl w:ilvl="5">
      <w:start w:val="1"/>
      <w:numFmt w:val="decimal"/>
      <w:isLgl/>
      <w:lvlText w:val="%1.%2.%3.%4.%5.%6"/>
      <w:lvlJc w:val="left"/>
      <w:pPr>
        <w:ind w:left="3222" w:hanging="1080"/>
      </w:pPr>
      <w:rPr>
        <w:rFonts w:hint="default"/>
      </w:rPr>
    </w:lvl>
    <w:lvl w:ilvl="6">
      <w:start w:val="1"/>
      <w:numFmt w:val="decimal"/>
      <w:isLgl/>
      <w:lvlText w:val="%1.%2.%3.%4.%5.%6.%7"/>
      <w:lvlJc w:val="left"/>
      <w:pPr>
        <w:ind w:left="3910" w:hanging="1440"/>
      </w:pPr>
      <w:rPr>
        <w:rFonts w:hint="default"/>
      </w:rPr>
    </w:lvl>
    <w:lvl w:ilvl="7">
      <w:start w:val="1"/>
      <w:numFmt w:val="decimal"/>
      <w:isLgl/>
      <w:lvlText w:val="%1.%2.%3.%4.%5.%6.%7.%8"/>
      <w:lvlJc w:val="left"/>
      <w:pPr>
        <w:ind w:left="4238" w:hanging="1440"/>
      </w:pPr>
      <w:rPr>
        <w:rFonts w:hint="default"/>
      </w:rPr>
    </w:lvl>
    <w:lvl w:ilvl="8">
      <w:start w:val="1"/>
      <w:numFmt w:val="decimal"/>
      <w:isLgl/>
      <w:lvlText w:val="%1.%2.%3.%4.%5.%6.%7.%8.%9"/>
      <w:lvlJc w:val="left"/>
      <w:pPr>
        <w:ind w:left="4926" w:hanging="1800"/>
      </w:pPr>
      <w:rPr>
        <w:rFonts w:hint="default"/>
      </w:rPr>
    </w:lvl>
  </w:abstractNum>
  <w:abstractNum w:abstractNumId="13"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B792E60"/>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5"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6" w15:restartNumberingAfterBreak="0">
    <w:nsid w:val="1D8A6BDD"/>
    <w:multiLevelType w:val="hybridMultilevel"/>
    <w:tmpl w:val="B0A6530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FE95F95"/>
    <w:multiLevelType w:val="multilevel"/>
    <w:tmpl w:val="D04EC2F2"/>
    <w:lvl w:ilvl="0">
      <w:start w:val="1"/>
      <w:numFmt w:val="decimal"/>
      <w:lvlText w:val="%1."/>
      <w:lvlJc w:val="left"/>
      <w:pPr>
        <w:ind w:left="862" w:hanging="360"/>
      </w:pPr>
      <w:rPr>
        <w:b/>
      </w:rPr>
    </w:lvl>
    <w:lvl w:ilvl="1">
      <w:start w:val="5"/>
      <w:numFmt w:val="decimal"/>
      <w:isLgl/>
      <w:lvlText w:val="%1.%2"/>
      <w:lvlJc w:val="left"/>
      <w:pPr>
        <w:ind w:left="1190" w:hanging="360"/>
      </w:pPr>
      <w:rPr>
        <w:rFonts w:hint="default"/>
      </w:rPr>
    </w:lvl>
    <w:lvl w:ilvl="2">
      <w:start w:val="1"/>
      <w:numFmt w:val="decimal"/>
      <w:isLgl/>
      <w:lvlText w:val="%1.%2.%3"/>
      <w:lvlJc w:val="left"/>
      <w:pPr>
        <w:ind w:left="1878" w:hanging="720"/>
      </w:pPr>
      <w:rPr>
        <w:rFonts w:hint="default"/>
      </w:rPr>
    </w:lvl>
    <w:lvl w:ilvl="3">
      <w:start w:val="1"/>
      <w:numFmt w:val="decimal"/>
      <w:isLgl/>
      <w:lvlText w:val="%1.%2.%3.%4"/>
      <w:lvlJc w:val="left"/>
      <w:pPr>
        <w:ind w:left="2206" w:hanging="720"/>
      </w:pPr>
      <w:rPr>
        <w:rFonts w:hint="default"/>
      </w:rPr>
    </w:lvl>
    <w:lvl w:ilvl="4">
      <w:start w:val="1"/>
      <w:numFmt w:val="decimal"/>
      <w:isLgl/>
      <w:lvlText w:val="%1.%2.%3.%4.%5"/>
      <w:lvlJc w:val="left"/>
      <w:pPr>
        <w:ind w:left="2894" w:hanging="1080"/>
      </w:pPr>
      <w:rPr>
        <w:rFonts w:hint="default"/>
      </w:rPr>
    </w:lvl>
    <w:lvl w:ilvl="5">
      <w:start w:val="1"/>
      <w:numFmt w:val="decimal"/>
      <w:isLgl/>
      <w:lvlText w:val="%1.%2.%3.%4.%5.%6"/>
      <w:lvlJc w:val="left"/>
      <w:pPr>
        <w:ind w:left="3222" w:hanging="1080"/>
      </w:pPr>
      <w:rPr>
        <w:rFonts w:hint="default"/>
      </w:rPr>
    </w:lvl>
    <w:lvl w:ilvl="6">
      <w:start w:val="1"/>
      <w:numFmt w:val="decimal"/>
      <w:isLgl/>
      <w:lvlText w:val="%1.%2.%3.%4.%5.%6.%7"/>
      <w:lvlJc w:val="left"/>
      <w:pPr>
        <w:ind w:left="3910" w:hanging="1440"/>
      </w:pPr>
      <w:rPr>
        <w:rFonts w:hint="default"/>
      </w:rPr>
    </w:lvl>
    <w:lvl w:ilvl="7">
      <w:start w:val="1"/>
      <w:numFmt w:val="decimal"/>
      <w:isLgl/>
      <w:lvlText w:val="%1.%2.%3.%4.%5.%6.%7.%8"/>
      <w:lvlJc w:val="left"/>
      <w:pPr>
        <w:ind w:left="4238" w:hanging="1440"/>
      </w:pPr>
      <w:rPr>
        <w:rFonts w:hint="default"/>
      </w:rPr>
    </w:lvl>
    <w:lvl w:ilvl="8">
      <w:start w:val="1"/>
      <w:numFmt w:val="decimal"/>
      <w:isLgl/>
      <w:lvlText w:val="%1.%2.%3.%4.%5.%6.%7.%8.%9"/>
      <w:lvlJc w:val="left"/>
      <w:pPr>
        <w:ind w:left="4926" w:hanging="1800"/>
      </w:pPr>
      <w:rPr>
        <w:rFonts w:hint="default"/>
      </w:rPr>
    </w:lvl>
  </w:abstractNum>
  <w:abstractNum w:abstractNumId="19"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0"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1"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BE17F73"/>
    <w:multiLevelType w:val="hybridMultilevel"/>
    <w:tmpl w:val="0BBEF416"/>
    <w:lvl w:ilvl="0" w:tplc="B01249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3"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2EAB0436"/>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5" w15:restartNumberingAfterBreak="0">
    <w:nsid w:val="33D07B60"/>
    <w:multiLevelType w:val="hybridMultilevel"/>
    <w:tmpl w:val="28688D84"/>
    <w:lvl w:ilvl="0" w:tplc="771843B8">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6"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8" w15:restartNumberingAfterBreak="0">
    <w:nsid w:val="3ACD77F2"/>
    <w:multiLevelType w:val="hybridMultilevel"/>
    <w:tmpl w:val="8A5ED378"/>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9" w15:restartNumberingAfterBreak="0">
    <w:nsid w:val="3B5C768B"/>
    <w:multiLevelType w:val="hybridMultilevel"/>
    <w:tmpl w:val="882C91BA"/>
    <w:lvl w:ilvl="0" w:tplc="2E62D65E">
      <w:start w:val="1"/>
      <w:numFmt w:val="lowerLetter"/>
      <w:lvlText w:val="%1)"/>
      <w:lvlJc w:val="left"/>
      <w:pPr>
        <w:ind w:left="1494" w:hanging="360"/>
      </w:pPr>
      <w:rPr>
        <w:b/>
      </w:r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0"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1" w15:restartNumberingAfterBreak="0">
    <w:nsid w:val="461B3DF0"/>
    <w:multiLevelType w:val="hybridMultilevel"/>
    <w:tmpl w:val="B6D0E564"/>
    <w:lvl w:ilvl="0" w:tplc="40090015">
      <w:start w:val="1"/>
      <w:numFmt w:val="upp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2"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3"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5" w15:restartNumberingAfterBreak="0">
    <w:nsid w:val="4B64024D"/>
    <w:multiLevelType w:val="hybridMultilevel"/>
    <w:tmpl w:val="4DBEC872"/>
    <w:lvl w:ilvl="0" w:tplc="3E6E53AE">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D544D8E"/>
    <w:multiLevelType w:val="hybridMultilevel"/>
    <w:tmpl w:val="FA6A6FE4"/>
    <w:lvl w:ilvl="0" w:tplc="F9CCBE98">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7"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E6B1950"/>
    <w:multiLevelType w:val="hybridMultilevel"/>
    <w:tmpl w:val="164E2552"/>
    <w:lvl w:ilvl="0" w:tplc="3A9007B8">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39" w15:restartNumberingAfterBreak="0">
    <w:nsid w:val="57E41DFC"/>
    <w:multiLevelType w:val="hybridMultilevel"/>
    <w:tmpl w:val="069AA7BC"/>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0"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9083F32"/>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2" w15:restartNumberingAfterBreak="0">
    <w:nsid w:val="593D3582"/>
    <w:multiLevelType w:val="hybridMultilevel"/>
    <w:tmpl w:val="A2F87D86"/>
    <w:lvl w:ilvl="0" w:tplc="E6B8E40A">
      <w:start w:val="1"/>
      <w:numFmt w:val="decimal"/>
      <w:lvlText w:val="%1."/>
      <w:lvlJc w:val="left"/>
      <w:pPr>
        <w:ind w:left="720" w:hanging="360"/>
      </w:pPr>
      <w:rPr>
        <w:rFonts w:hint="default"/>
        <w:b/>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C9C03EE"/>
    <w:multiLevelType w:val="hybridMultilevel"/>
    <w:tmpl w:val="B6D0E564"/>
    <w:lvl w:ilvl="0" w:tplc="40090015">
      <w:start w:val="1"/>
      <w:numFmt w:val="upp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4" w15:restartNumberingAfterBreak="0">
    <w:nsid w:val="5F15690A"/>
    <w:multiLevelType w:val="hybridMultilevel"/>
    <w:tmpl w:val="F8AECE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5F9827F5"/>
    <w:multiLevelType w:val="hybridMultilevel"/>
    <w:tmpl w:val="B6D0E564"/>
    <w:lvl w:ilvl="0" w:tplc="40090015">
      <w:start w:val="1"/>
      <w:numFmt w:val="upp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6" w15:restartNumberingAfterBreak="0">
    <w:nsid w:val="66BA3E85"/>
    <w:multiLevelType w:val="hybridMultilevel"/>
    <w:tmpl w:val="0DD88A0A"/>
    <w:lvl w:ilvl="0" w:tplc="40090017">
      <w:start w:val="1"/>
      <w:numFmt w:val="lowerLetter"/>
      <w:lvlText w:val="%1)"/>
      <w:lvlJc w:val="left"/>
      <w:pPr>
        <w:ind w:left="1571" w:hanging="360"/>
      </w:p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7" w15:restartNumberingAfterBreak="0">
    <w:nsid w:val="68FD05FF"/>
    <w:multiLevelType w:val="hybridMultilevel"/>
    <w:tmpl w:val="5B3EC842"/>
    <w:lvl w:ilvl="0" w:tplc="241EDF6C">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8" w15:restartNumberingAfterBreak="0">
    <w:nsid w:val="6C414306"/>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9" w15:restartNumberingAfterBreak="0">
    <w:nsid w:val="6C47355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0" w15:restartNumberingAfterBreak="0">
    <w:nsid w:val="705533DC"/>
    <w:multiLevelType w:val="hybridMultilevel"/>
    <w:tmpl w:val="B6D0E564"/>
    <w:lvl w:ilvl="0" w:tplc="40090015">
      <w:start w:val="1"/>
      <w:numFmt w:val="upp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1" w15:restartNumberingAfterBreak="0">
    <w:nsid w:val="766D113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2"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7C1B63F7"/>
    <w:multiLevelType w:val="hybridMultilevel"/>
    <w:tmpl w:val="9C980F9A"/>
    <w:lvl w:ilvl="0" w:tplc="FF26EC56">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54" w15:restartNumberingAfterBreak="0">
    <w:nsid w:val="7DD36885"/>
    <w:multiLevelType w:val="hybridMultilevel"/>
    <w:tmpl w:val="EBEA2976"/>
    <w:lvl w:ilvl="0" w:tplc="1132114A">
      <w:start w:val="1"/>
      <w:numFmt w:val="decimal"/>
      <w:lvlText w:val="%1."/>
      <w:lvlJc w:val="left"/>
      <w:pPr>
        <w:ind w:left="862" w:hanging="360"/>
      </w:pPr>
      <w:rPr>
        <w:b/>
      </w:rPr>
    </w:lvl>
    <w:lvl w:ilvl="1" w:tplc="E6A87242">
      <w:numFmt w:val="bullet"/>
      <w:lvlText w:val="•"/>
      <w:lvlJc w:val="left"/>
      <w:pPr>
        <w:ind w:left="1582" w:hanging="360"/>
      </w:pPr>
      <w:rPr>
        <w:rFonts w:ascii="Arial" w:eastAsia="Times New Roman" w:hAnsi="Arial" w:cs="Arial" w:hint="default"/>
      </w:r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num w:numId="1">
    <w:abstractNumId w:val="4"/>
  </w:num>
  <w:num w:numId="2">
    <w:abstractNumId w:val="15"/>
  </w:num>
  <w:num w:numId="3">
    <w:abstractNumId w:val="2"/>
  </w:num>
  <w:num w:numId="4">
    <w:abstractNumId w:val="3"/>
  </w:num>
  <w:num w:numId="5">
    <w:abstractNumId w:val="1"/>
  </w:num>
  <w:num w:numId="6">
    <w:abstractNumId w:val="0"/>
  </w:num>
  <w:num w:numId="7">
    <w:abstractNumId w:val="5"/>
  </w:num>
  <w:num w:numId="8">
    <w:abstractNumId w:val="11"/>
  </w:num>
  <w:num w:numId="9">
    <w:abstractNumId w:val="32"/>
  </w:num>
  <w:num w:numId="1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7"/>
  </w:num>
  <w:num w:numId="12">
    <w:abstractNumId w:val="21"/>
  </w:num>
  <w:num w:numId="13">
    <w:abstractNumId w:val="33"/>
  </w:num>
  <w:num w:numId="14">
    <w:abstractNumId w:val="34"/>
  </w:num>
  <w:num w:numId="15">
    <w:abstractNumId w:val="29"/>
  </w:num>
  <w:num w:numId="16">
    <w:abstractNumId w:val="6"/>
  </w:num>
  <w:num w:numId="17">
    <w:abstractNumId w:val="40"/>
  </w:num>
  <w:num w:numId="18">
    <w:abstractNumId w:val="42"/>
  </w:num>
  <w:num w:numId="19">
    <w:abstractNumId w:val="17"/>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num>
  <w:num w:numId="26">
    <w:abstractNumId w:val="54"/>
  </w:num>
  <w:num w:numId="27">
    <w:abstractNumId w:val="46"/>
  </w:num>
  <w:num w:numId="28">
    <w:abstractNumId w:val="28"/>
  </w:num>
  <w:num w:numId="29">
    <w:abstractNumId w:val="25"/>
  </w:num>
  <w:num w:numId="30">
    <w:abstractNumId w:val="49"/>
  </w:num>
  <w:num w:numId="31">
    <w:abstractNumId w:val="19"/>
  </w:num>
  <w:num w:numId="32">
    <w:abstractNumId w:val="12"/>
  </w:num>
  <w:num w:numId="33">
    <w:abstractNumId w:val="8"/>
  </w:num>
  <w:num w:numId="34">
    <w:abstractNumId w:val="38"/>
  </w:num>
  <w:num w:numId="35">
    <w:abstractNumId w:val="22"/>
  </w:num>
  <w:num w:numId="36">
    <w:abstractNumId w:val="27"/>
  </w:num>
  <w:num w:numId="37">
    <w:abstractNumId w:val="51"/>
  </w:num>
  <w:num w:numId="38">
    <w:abstractNumId w:val="24"/>
  </w:num>
  <w:num w:numId="39">
    <w:abstractNumId w:val="44"/>
  </w:num>
  <w:num w:numId="40">
    <w:abstractNumId w:val="39"/>
  </w:num>
  <w:num w:numId="41">
    <w:abstractNumId w:val="18"/>
  </w:num>
  <w:num w:numId="42">
    <w:abstractNumId w:val="16"/>
  </w:num>
  <w:num w:numId="43">
    <w:abstractNumId w:val="36"/>
  </w:num>
  <w:num w:numId="44">
    <w:abstractNumId w:val="9"/>
  </w:num>
  <w:num w:numId="45">
    <w:abstractNumId w:val="53"/>
  </w:num>
  <w:num w:numId="46">
    <w:abstractNumId w:val="10"/>
  </w:num>
  <w:num w:numId="47">
    <w:abstractNumId w:val="45"/>
  </w:num>
  <w:num w:numId="48">
    <w:abstractNumId w:val="47"/>
  </w:num>
  <w:num w:numId="49">
    <w:abstractNumId w:val="35"/>
  </w:num>
  <w:num w:numId="50">
    <w:abstractNumId w:val="50"/>
  </w:num>
  <w:num w:numId="51">
    <w:abstractNumId w:val="31"/>
  </w:num>
  <w:num w:numId="52">
    <w:abstractNumId w:val="48"/>
  </w:num>
  <w:num w:numId="53">
    <w:abstractNumId w:val="14"/>
  </w:num>
  <w:num w:numId="54">
    <w:abstractNumId w:val="41"/>
  </w:num>
  <w:num w:numId="55">
    <w:abstractNumId w:val="43"/>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94"/>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243C"/>
    <w:rsid w:val="000037A2"/>
    <w:rsid w:val="00003B58"/>
    <w:rsid w:val="00003DB7"/>
    <w:rsid w:val="000046C2"/>
    <w:rsid w:val="00004922"/>
    <w:rsid w:val="00004970"/>
    <w:rsid w:val="000049F7"/>
    <w:rsid w:val="00004EC4"/>
    <w:rsid w:val="00005762"/>
    <w:rsid w:val="00005930"/>
    <w:rsid w:val="00005E50"/>
    <w:rsid w:val="0000682B"/>
    <w:rsid w:val="000073FF"/>
    <w:rsid w:val="00007DC6"/>
    <w:rsid w:val="00010323"/>
    <w:rsid w:val="000116F1"/>
    <w:rsid w:val="000123F5"/>
    <w:rsid w:val="000155F7"/>
    <w:rsid w:val="00015A68"/>
    <w:rsid w:val="00015F08"/>
    <w:rsid w:val="00016CC0"/>
    <w:rsid w:val="00016D21"/>
    <w:rsid w:val="000179FF"/>
    <w:rsid w:val="000209EC"/>
    <w:rsid w:val="00020DE5"/>
    <w:rsid w:val="00021DBC"/>
    <w:rsid w:val="000228B1"/>
    <w:rsid w:val="00022E7C"/>
    <w:rsid w:val="00024561"/>
    <w:rsid w:val="000248D4"/>
    <w:rsid w:val="0002501E"/>
    <w:rsid w:val="00025055"/>
    <w:rsid w:val="000250DA"/>
    <w:rsid w:val="000259AF"/>
    <w:rsid w:val="00025A88"/>
    <w:rsid w:val="000266F8"/>
    <w:rsid w:val="00026C0F"/>
    <w:rsid w:val="000303A0"/>
    <w:rsid w:val="00030AE3"/>
    <w:rsid w:val="00030C77"/>
    <w:rsid w:val="00032950"/>
    <w:rsid w:val="00032E7E"/>
    <w:rsid w:val="0003347F"/>
    <w:rsid w:val="000345D4"/>
    <w:rsid w:val="00035285"/>
    <w:rsid w:val="00035667"/>
    <w:rsid w:val="00035DAF"/>
    <w:rsid w:val="000378CD"/>
    <w:rsid w:val="00037C00"/>
    <w:rsid w:val="00037D9E"/>
    <w:rsid w:val="00041E80"/>
    <w:rsid w:val="0004312B"/>
    <w:rsid w:val="0004365F"/>
    <w:rsid w:val="00043A4A"/>
    <w:rsid w:val="000449BE"/>
    <w:rsid w:val="00044E54"/>
    <w:rsid w:val="0004501F"/>
    <w:rsid w:val="000452D2"/>
    <w:rsid w:val="000455E9"/>
    <w:rsid w:val="00045756"/>
    <w:rsid w:val="0004582C"/>
    <w:rsid w:val="000460EF"/>
    <w:rsid w:val="000473E8"/>
    <w:rsid w:val="00047995"/>
    <w:rsid w:val="00050DC6"/>
    <w:rsid w:val="0005191F"/>
    <w:rsid w:val="000528C8"/>
    <w:rsid w:val="00053C53"/>
    <w:rsid w:val="0005480F"/>
    <w:rsid w:val="00055290"/>
    <w:rsid w:val="00055BEC"/>
    <w:rsid w:val="00056457"/>
    <w:rsid w:val="00056558"/>
    <w:rsid w:val="0005693A"/>
    <w:rsid w:val="00057049"/>
    <w:rsid w:val="00057FCC"/>
    <w:rsid w:val="0006064A"/>
    <w:rsid w:val="00060B23"/>
    <w:rsid w:val="00060C70"/>
    <w:rsid w:val="00061AD0"/>
    <w:rsid w:val="00061CC6"/>
    <w:rsid w:val="00061D8D"/>
    <w:rsid w:val="00062BD5"/>
    <w:rsid w:val="00063BAE"/>
    <w:rsid w:val="00063E75"/>
    <w:rsid w:val="00063E95"/>
    <w:rsid w:val="00064124"/>
    <w:rsid w:val="000641B9"/>
    <w:rsid w:val="00065543"/>
    <w:rsid w:val="000661EA"/>
    <w:rsid w:val="000667CE"/>
    <w:rsid w:val="00066AD9"/>
    <w:rsid w:val="000719B9"/>
    <w:rsid w:val="00071BBE"/>
    <w:rsid w:val="000723DE"/>
    <w:rsid w:val="000727DD"/>
    <w:rsid w:val="00072A48"/>
    <w:rsid w:val="000730AE"/>
    <w:rsid w:val="00074874"/>
    <w:rsid w:val="00074F0B"/>
    <w:rsid w:val="00074F31"/>
    <w:rsid w:val="00075A9E"/>
    <w:rsid w:val="00076B03"/>
    <w:rsid w:val="00076EA5"/>
    <w:rsid w:val="0007757A"/>
    <w:rsid w:val="00077792"/>
    <w:rsid w:val="0008011B"/>
    <w:rsid w:val="000811E9"/>
    <w:rsid w:val="00082B66"/>
    <w:rsid w:val="000838AB"/>
    <w:rsid w:val="000844C5"/>
    <w:rsid w:val="0008494B"/>
    <w:rsid w:val="00084999"/>
    <w:rsid w:val="000853BC"/>
    <w:rsid w:val="0008580E"/>
    <w:rsid w:val="00085B61"/>
    <w:rsid w:val="00086695"/>
    <w:rsid w:val="00086A89"/>
    <w:rsid w:val="00087F27"/>
    <w:rsid w:val="00087F9F"/>
    <w:rsid w:val="00090050"/>
    <w:rsid w:val="00090D00"/>
    <w:rsid w:val="00090D6C"/>
    <w:rsid w:val="00091578"/>
    <w:rsid w:val="000915EE"/>
    <w:rsid w:val="000917EB"/>
    <w:rsid w:val="00091DAE"/>
    <w:rsid w:val="00092CA9"/>
    <w:rsid w:val="00093913"/>
    <w:rsid w:val="00093C0D"/>
    <w:rsid w:val="00093E0C"/>
    <w:rsid w:val="00093F58"/>
    <w:rsid w:val="0009450A"/>
    <w:rsid w:val="00094792"/>
    <w:rsid w:val="00094D60"/>
    <w:rsid w:val="000953AE"/>
    <w:rsid w:val="00095899"/>
    <w:rsid w:val="00095D33"/>
    <w:rsid w:val="000960D9"/>
    <w:rsid w:val="00096351"/>
    <w:rsid w:val="000A0385"/>
    <w:rsid w:val="000A05A7"/>
    <w:rsid w:val="000A07BA"/>
    <w:rsid w:val="000A0CC5"/>
    <w:rsid w:val="000A0D87"/>
    <w:rsid w:val="000A1F2B"/>
    <w:rsid w:val="000A203C"/>
    <w:rsid w:val="000A2049"/>
    <w:rsid w:val="000A3DDB"/>
    <w:rsid w:val="000A44D6"/>
    <w:rsid w:val="000A52AA"/>
    <w:rsid w:val="000A5A13"/>
    <w:rsid w:val="000A61DF"/>
    <w:rsid w:val="000A6525"/>
    <w:rsid w:val="000A669B"/>
    <w:rsid w:val="000A683B"/>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2DE"/>
    <w:rsid w:val="000B6FBD"/>
    <w:rsid w:val="000B7152"/>
    <w:rsid w:val="000B7A59"/>
    <w:rsid w:val="000C028C"/>
    <w:rsid w:val="000C0A40"/>
    <w:rsid w:val="000C0D7B"/>
    <w:rsid w:val="000C1741"/>
    <w:rsid w:val="000C1FA7"/>
    <w:rsid w:val="000C21DC"/>
    <w:rsid w:val="000C29D3"/>
    <w:rsid w:val="000C2A87"/>
    <w:rsid w:val="000C2FE2"/>
    <w:rsid w:val="000C306E"/>
    <w:rsid w:val="000C3CC5"/>
    <w:rsid w:val="000C7300"/>
    <w:rsid w:val="000D04EF"/>
    <w:rsid w:val="000D05AB"/>
    <w:rsid w:val="000D2AED"/>
    <w:rsid w:val="000D2E80"/>
    <w:rsid w:val="000D32C9"/>
    <w:rsid w:val="000D37CF"/>
    <w:rsid w:val="000D44F9"/>
    <w:rsid w:val="000D46A3"/>
    <w:rsid w:val="000D4AAA"/>
    <w:rsid w:val="000D4B1A"/>
    <w:rsid w:val="000D65DE"/>
    <w:rsid w:val="000D6838"/>
    <w:rsid w:val="000D70B3"/>
    <w:rsid w:val="000D73B0"/>
    <w:rsid w:val="000D746A"/>
    <w:rsid w:val="000D7ADE"/>
    <w:rsid w:val="000D7E46"/>
    <w:rsid w:val="000E22D2"/>
    <w:rsid w:val="000E230C"/>
    <w:rsid w:val="000E2F55"/>
    <w:rsid w:val="000E3049"/>
    <w:rsid w:val="000E30B3"/>
    <w:rsid w:val="000E398D"/>
    <w:rsid w:val="000E3DDD"/>
    <w:rsid w:val="000E578F"/>
    <w:rsid w:val="000E60A4"/>
    <w:rsid w:val="000E690F"/>
    <w:rsid w:val="000E6A97"/>
    <w:rsid w:val="000E76DC"/>
    <w:rsid w:val="000E7FDA"/>
    <w:rsid w:val="000F0248"/>
    <w:rsid w:val="000F02E4"/>
    <w:rsid w:val="000F0BF6"/>
    <w:rsid w:val="000F135E"/>
    <w:rsid w:val="000F1484"/>
    <w:rsid w:val="000F19A2"/>
    <w:rsid w:val="000F1E69"/>
    <w:rsid w:val="000F20F7"/>
    <w:rsid w:val="000F2403"/>
    <w:rsid w:val="000F2828"/>
    <w:rsid w:val="000F2A82"/>
    <w:rsid w:val="000F3983"/>
    <w:rsid w:val="000F56E0"/>
    <w:rsid w:val="000F58C6"/>
    <w:rsid w:val="000F5A15"/>
    <w:rsid w:val="000F65B4"/>
    <w:rsid w:val="000F6A9C"/>
    <w:rsid w:val="000F6E45"/>
    <w:rsid w:val="000F738E"/>
    <w:rsid w:val="00100EB9"/>
    <w:rsid w:val="0010152C"/>
    <w:rsid w:val="00104653"/>
    <w:rsid w:val="0010496B"/>
    <w:rsid w:val="00105755"/>
    <w:rsid w:val="0010623E"/>
    <w:rsid w:val="0010744F"/>
    <w:rsid w:val="00107C1D"/>
    <w:rsid w:val="00107D9F"/>
    <w:rsid w:val="00107F72"/>
    <w:rsid w:val="0011023D"/>
    <w:rsid w:val="00110631"/>
    <w:rsid w:val="00111D49"/>
    <w:rsid w:val="00113B90"/>
    <w:rsid w:val="00113EF8"/>
    <w:rsid w:val="001150CF"/>
    <w:rsid w:val="001207EC"/>
    <w:rsid w:val="00121053"/>
    <w:rsid w:val="0012251A"/>
    <w:rsid w:val="0012284E"/>
    <w:rsid w:val="00123397"/>
    <w:rsid w:val="001233A8"/>
    <w:rsid w:val="00123637"/>
    <w:rsid w:val="001238A3"/>
    <w:rsid w:val="00123F7D"/>
    <w:rsid w:val="00123FC6"/>
    <w:rsid w:val="00125619"/>
    <w:rsid w:val="001268CD"/>
    <w:rsid w:val="00127068"/>
    <w:rsid w:val="00127CE3"/>
    <w:rsid w:val="001301DC"/>
    <w:rsid w:val="00131575"/>
    <w:rsid w:val="001322C0"/>
    <w:rsid w:val="0013248A"/>
    <w:rsid w:val="00132636"/>
    <w:rsid w:val="00132A5F"/>
    <w:rsid w:val="00132C3E"/>
    <w:rsid w:val="00132DE5"/>
    <w:rsid w:val="00133542"/>
    <w:rsid w:val="00133A0F"/>
    <w:rsid w:val="00134A78"/>
    <w:rsid w:val="00134CAA"/>
    <w:rsid w:val="00134FC4"/>
    <w:rsid w:val="00135152"/>
    <w:rsid w:val="001356FA"/>
    <w:rsid w:val="001360B6"/>
    <w:rsid w:val="00136834"/>
    <w:rsid w:val="00136A28"/>
    <w:rsid w:val="001371D9"/>
    <w:rsid w:val="00140179"/>
    <w:rsid w:val="00140455"/>
    <w:rsid w:val="00140A91"/>
    <w:rsid w:val="00140CD1"/>
    <w:rsid w:val="00141793"/>
    <w:rsid w:val="00142BC2"/>
    <w:rsid w:val="00143094"/>
    <w:rsid w:val="001433DA"/>
    <w:rsid w:val="00143C01"/>
    <w:rsid w:val="0014444A"/>
    <w:rsid w:val="0014481A"/>
    <w:rsid w:val="00144DB9"/>
    <w:rsid w:val="00145343"/>
    <w:rsid w:val="0014556C"/>
    <w:rsid w:val="00146460"/>
    <w:rsid w:val="00146527"/>
    <w:rsid w:val="00146CC5"/>
    <w:rsid w:val="0014756E"/>
    <w:rsid w:val="00147818"/>
    <w:rsid w:val="00150A25"/>
    <w:rsid w:val="00150E1F"/>
    <w:rsid w:val="00151BF1"/>
    <w:rsid w:val="00153011"/>
    <w:rsid w:val="00153D4C"/>
    <w:rsid w:val="00155434"/>
    <w:rsid w:val="00155EEA"/>
    <w:rsid w:val="001562C0"/>
    <w:rsid w:val="0015667F"/>
    <w:rsid w:val="00157F70"/>
    <w:rsid w:val="001620CC"/>
    <w:rsid w:val="00162785"/>
    <w:rsid w:val="00163BA8"/>
    <w:rsid w:val="00163CD6"/>
    <w:rsid w:val="00163FB4"/>
    <w:rsid w:val="0016406D"/>
    <w:rsid w:val="00164204"/>
    <w:rsid w:val="00164D83"/>
    <w:rsid w:val="00165C0A"/>
    <w:rsid w:val="001660E8"/>
    <w:rsid w:val="00166662"/>
    <w:rsid w:val="0016703E"/>
    <w:rsid w:val="001672FE"/>
    <w:rsid w:val="0016733C"/>
    <w:rsid w:val="0016773B"/>
    <w:rsid w:val="0016799B"/>
    <w:rsid w:val="00170BC8"/>
    <w:rsid w:val="001717B3"/>
    <w:rsid w:val="00171DD1"/>
    <w:rsid w:val="00171EF9"/>
    <w:rsid w:val="0017328E"/>
    <w:rsid w:val="0017403D"/>
    <w:rsid w:val="001747E2"/>
    <w:rsid w:val="00175063"/>
    <w:rsid w:val="001755DF"/>
    <w:rsid w:val="00175D18"/>
    <w:rsid w:val="00176BD8"/>
    <w:rsid w:val="00180CB2"/>
    <w:rsid w:val="0018134F"/>
    <w:rsid w:val="0018173D"/>
    <w:rsid w:val="00181791"/>
    <w:rsid w:val="00181DA0"/>
    <w:rsid w:val="0018253B"/>
    <w:rsid w:val="001831E2"/>
    <w:rsid w:val="001855FD"/>
    <w:rsid w:val="00190551"/>
    <w:rsid w:val="00191394"/>
    <w:rsid w:val="00191830"/>
    <w:rsid w:val="001922B5"/>
    <w:rsid w:val="001924EE"/>
    <w:rsid w:val="00193108"/>
    <w:rsid w:val="00193280"/>
    <w:rsid w:val="001933B7"/>
    <w:rsid w:val="00193F83"/>
    <w:rsid w:val="00195181"/>
    <w:rsid w:val="001954C6"/>
    <w:rsid w:val="00195FFF"/>
    <w:rsid w:val="00196973"/>
    <w:rsid w:val="00196A47"/>
    <w:rsid w:val="00196EE7"/>
    <w:rsid w:val="00197295"/>
    <w:rsid w:val="0019794B"/>
    <w:rsid w:val="001A0206"/>
    <w:rsid w:val="001A05AC"/>
    <w:rsid w:val="001A19F1"/>
    <w:rsid w:val="001A28C4"/>
    <w:rsid w:val="001A3A41"/>
    <w:rsid w:val="001A3ACB"/>
    <w:rsid w:val="001A4F5A"/>
    <w:rsid w:val="001A5082"/>
    <w:rsid w:val="001A5AB5"/>
    <w:rsid w:val="001A60AA"/>
    <w:rsid w:val="001A6BD4"/>
    <w:rsid w:val="001A6F14"/>
    <w:rsid w:val="001A73A1"/>
    <w:rsid w:val="001B0F1B"/>
    <w:rsid w:val="001B1955"/>
    <w:rsid w:val="001B1DEA"/>
    <w:rsid w:val="001B2D0E"/>
    <w:rsid w:val="001B41EF"/>
    <w:rsid w:val="001B470B"/>
    <w:rsid w:val="001B4D0B"/>
    <w:rsid w:val="001B4E49"/>
    <w:rsid w:val="001B5414"/>
    <w:rsid w:val="001B574F"/>
    <w:rsid w:val="001B57F2"/>
    <w:rsid w:val="001B6AD4"/>
    <w:rsid w:val="001B7803"/>
    <w:rsid w:val="001C007F"/>
    <w:rsid w:val="001C02F7"/>
    <w:rsid w:val="001C080C"/>
    <w:rsid w:val="001C0CCD"/>
    <w:rsid w:val="001C1325"/>
    <w:rsid w:val="001C1E68"/>
    <w:rsid w:val="001C3257"/>
    <w:rsid w:val="001C3911"/>
    <w:rsid w:val="001C3B2C"/>
    <w:rsid w:val="001C3C14"/>
    <w:rsid w:val="001C44E8"/>
    <w:rsid w:val="001C45E0"/>
    <w:rsid w:val="001C57E4"/>
    <w:rsid w:val="001C5CA2"/>
    <w:rsid w:val="001C69A1"/>
    <w:rsid w:val="001C7162"/>
    <w:rsid w:val="001C7FD0"/>
    <w:rsid w:val="001D08EA"/>
    <w:rsid w:val="001D0BE3"/>
    <w:rsid w:val="001D1183"/>
    <w:rsid w:val="001D12AA"/>
    <w:rsid w:val="001D16F9"/>
    <w:rsid w:val="001D22B4"/>
    <w:rsid w:val="001D37CD"/>
    <w:rsid w:val="001D404D"/>
    <w:rsid w:val="001D4248"/>
    <w:rsid w:val="001D49C6"/>
    <w:rsid w:val="001D6458"/>
    <w:rsid w:val="001D6A59"/>
    <w:rsid w:val="001D6C59"/>
    <w:rsid w:val="001E0180"/>
    <w:rsid w:val="001E0943"/>
    <w:rsid w:val="001E1A16"/>
    <w:rsid w:val="001E312C"/>
    <w:rsid w:val="001E32B5"/>
    <w:rsid w:val="001E4418"/>
    <w:rsid w:val="001E4E32"/>
    <w:rsid w:val="001E5AC1"/>
    <w:rsid w:val="001E6A4C"/>
    <w:rsid w:val="001E71EF"/>
    <w:rsid w:val="001E75F8"/>
    <w:rsid w:val="001F1399"/>
    <w:rsid w:val="001F151D"/>
    <w:rsid w:val="001F1842"/>
    <w:rsid w:val="001F224B"/>
    <w:rsid w:val="001F22B5"/>
    <w:rsid w:val="001F2E90"/>
    <w:rsid w:val="001F3538"/>
    <w:rsid w:val="001F3AB1"/>
    <w:rsid w:val="001F3C98"/>
    <w:rsid w:val="001F4448"/>
    <w:rsid w:val="001F4FEF"/>
    <w:rsid w:val="001F5681"/>
    <w:rsid w:val="001F6E1F"/>
    <w:rsid w:val="001F7287"/>
    <w:rsid w:val="001F7A0C"/>
    <w:rsid w:val="001F7B69"/>
    <w:rsid w:val="0020166F"/>
    <w:rsid w:val="002019E7"/>
    <w:rsid w:val="00202A9A"/>
    <w:rsid w:val="00202AD6"/>
    <w:rsid w:val="00203498"/>
    <w:rsid w:val="002035AB"/>
    <w:rsid w:val="00203A08"/>
    <w:rsid w:val="00203FE5"/>
    <w:rsid w:val="002043A9"/>
    <w:rsid w:val="002051E0"/>
    <w:rsid w:val="0020527F"/>
    <w:rsid w:val="00205A10"/>
    <w:rsid w:val="00206071"/>
    <w:rsid w:val="002063BF"/>
    <w:rsid w:val="002104F1"/>
    <w:rsid w:val="00210B37"/>
    <w:rsid w:val="002115C3"/>
    <w:rsid w:val="00211839"/>
    <w:rsid w:val="00211FDA"/>
    <w:rsid w:val="00212099"/>
    <w:rsid w:val="00212237"/>
    <w:rsid w:val="002128D3"/>
    <w:rsid w:val="0021319A"/>
    <w:rsid w:val="002138B8"/>
    <w:rsid w:val="002141AC"/>
    <w:rsid w:val="00214206"/>
    <w:rsid w:val="0021465A"/>
    <w:rsid w:val="00215C27"/>
    <w:rsid w:val="0021616C"/>
    <w:rsid w:val="002178C5"/>
    <w:rsid w:val="0022147B"/>
    <w:rsid w:val="00221BEA"/>
    <w:rsid w:val="00222B99"/>
    <w:rsid w:val="00222CDC"/>
    <w:rsid w:val="00223CB7"/>
    <w:rsid w:val="00225362"/>
    <w:rsid w:val="002257D9"/>
    <w:rsid w:val="00225E1D"/>
    <w:rsid w:val="0022607D"/>
    <w:rsid w:val="0022727E"/>
    <w:rsid w:val="0022795F"/>
    <w:rsid w:val="00230C63"/>
    <w:rsid w:val="0023110C"/>
    <w:rsid w:val="00231646"/>
    <w:rsid w:val="00232850"/>
    <w:rsid w:val="00232B22"/>
    <w:rsid w:val="00233147"/>
    <w:rsid w:val="00233EFB"/>
    <w:rsid w:val="00234FBC"/>
    <w:rsid w:val="00236AB9"/>
    <w:rsid w:val="00236CB0"/>
    <w:rsid w:val="00237419"/>
    <w:rsid w:val="002376B8"/>
    <w:rsid w:val="00237BBB"/>
    <w:rsid w:val="00237CC9"/>
    <w:rsid w:val="00240952"/>
    <w:rsid w:val="002419CF"/>
    <w:rsid w:val="00242E81"/>
    <w:rsid w:val="00243001"/>
    <w:rsid w:val="00243767"/>
    <w:rsid w:val="00244D99"/>
    <w:rsid w:val="0024773D"/>
    <w:rsid w:val="002478CB"/>
    <w:rsid w:val="00247D92"/>
    <w:rsid w:val="002505E3"/>
    <w:rsid w:val="0025091E"/>
    <w:rsid w:val="00252BC1"/>
    <w:rsid w:val="0025435C"/>
    <w:rsid w:val="002545F9"/>
    <w:rsid w:val="0025510D"/>
    <w:rsid w:val="002551BA"/>
    <w:rsid w:val="00255BB9"/>
    <w:rsid w:val="00255D99"/>
    <w:rsid w:val="002564C1"/>
    <w:rsid w:val="00256B93"/>
    <w:rsid w:val="00257155"/>
    <w:rsid w:val="00257775"/>
    <w:rsid w:val="002578CD"/>
    <w:rsid w:val="002602F8"/>
    <w:rsid w:val="00261C52"/>
    <w:rsid w:val="00261F56"/>
    <w:rsid w:val="002620F0"/>
    <w:rsid w:val="00262DB8"/>
    <w:rsid w:val="00263015"/>
    <w:rsid w:val="00263CF3"/>
    <w:rsid w:val="00263F1D"/>
    <w:rsid w:val="00264257"/>
    <w:rsid w:val="002653DD"/>
    <w:rsid w:val="002655C0"/>
    <w:rsid w:val="00265857"/>
    <w:rsid w:val="00267063"/>
    <w:rsid w:val="0026731B"/>
    <w:rsid w:val="00267AEC"/>
    <w:rsid w:val="00270086"/>
    <w:rsid w:val="0027172C"/>
    <w:rsid w:val="002717F7"/>
    <w:rsid w:val="00271DE1"/>
    <w:rsid w:val="00272D8F"/>
    <w:rsid w:val="00272FF5"/>
    <w:rsid w:val="0027409E"/>
    <w:rsid w:val="002759BA"/>
    <w:rsid w:val="00275C8E"/>
    <w:rsid w:val="00275D45"/>
    <w:rsid w:val="00275F52"/>
    <w:rsid w:val="00276589"/>
    <w:rsid w:val="00277AB8"/>
    <w:rsid w:val="00277C8C"/>
    <w:rsid w:val="00281DB9"/>
    <w:rsid w:val="00281F1E"/>
    <w:rsid w:val="00282477"/>
    <w:rsid w:val="0028289A"/>
    <w:rsid w:val="00282AB0"/>
    <w:rsid w:val="0028309A"/>
    <w:rsid w:val="00283777"/>
    <w:rsid w:val="00283DAC"/>
    <w:rsid w:val="00283DB6"/>
    <w:rsid w:val="0028427D"/>
    <w:rsid w:val="00284ED2"/>
    <w:rsid w:val="002863F3"/>
    <w:rsid w:val="00286417"/>
    <w:rsid w:val="00286D10"/>
    <w:rsid w:val="0029020B"/>
    <w:rsid w:val="00290347"/>
    <w:rsid w:val="0029086D"/>
    <w:rsid w:val="0029100C"/>
    <w:rsid w:val="0029133A"/>
    <w:rsid w:val="00291502"/>
    <w:rsid w:val="00292023"/>
    <w:rsid w:val="0029229C"/>
    <w:rsid w:val="0029251A"/>
    <w:rsid w:val="0029294E"/>
    <w:rsid w:val="00293482"/>
    <w:rsid w:val="00295F6F"/>
    <w:rsid w:val="00295FA7"/>
    <w:rsid w:val="00296DA4"/>
    <w:rsid w:val="00296F7C"/>
    <w:rsid w:val="002A02A5"/>
    <w:rsid w:val="002A0513"/>
    <w:rsid w:val="002A18A8"/>
    <w:rsid w:val="002A36B1"/>
    <w:rsid w:val="002A3A52"/>
    <w:rsid w:val="002A4A6B"/>
    <w:rsid w:val="002A56E2"/>
    <w:rsid w:val="002A60C9"/>
    <w:rsid w:val="002A6DA7"/>
    <w:rsid w:val="002A7E30"/>
    <w:rsid w:val="002A7FFD"/>
    <w:rsid w:val="002B0969"/>
    <w:rsid w:val="002B0FCE"/>
    <w:rsid w:val="002B1A51"/>
    <w:rsid w:val="002B2E5D"/>
    <w:rsid w:val="002B45AF"/>
    <w:rsid w:val="002B4E9A"/>
    <w:rsid w:val="002B531B"/>
    <w:rsid w:val="002B586F"/>
    <w:rsid w:val="002B68FC"/>
    <w:rsid w:val="002B6BE8"/>
    <w:rsid w:val="002B6FCF"/>
    <w:rsid w:val="002B77C5"/>
    <w:rsid w:val="002B7AFA"/>
    <w:rsid w:val="002C06F3"/>
    <w:rsid w:val="002C1BB4"/>
    <w:rsid w:val="002C2CEA"/>
    <w:rsid w:val="002C3982"/>
    <w:rsid w:val="002C3B38"/>
    <w:rsid w:val="002C408F"/>
    <w:rsid w:val="002C4189"/>
    <w:rsid w:val="002C4B78"/>
    <w:rsid w:val="002C4DF4"/>
    <w:rsid w:val="002C5997"/>
    <w:rsid w:val="002C60C1"/>
    <w:rsid w:val="002C78E6"/>
    <w:rsid w:val="002C7B5F"/>
    <w:rsid w:val="002D0B7A"/>
    <w:rsid w:val="002D15B7"/>
    <w:rsid w:val="002D1713"/>
    <w:rsid w:val="002D1ECD"/>
    <w:rsid w:val="002D1FB2"/>
    <w:rsid w:val="002D1FD2"/>
    <w:rsid w:val="002D3349"/>
    <w:rsid w:val="002D46A5"/>
    <w:rsid w:val="002D4B1F"/>
    <w:rsid w:val="002D4E11"/>
    <w:rsid w:val="002D4E88"/>
    <w:rsid w:val="002D718A"/>
    <w:rsid w:val="002D77DC"/>
    <w:rsid w:val="002E0035"/>
    <w:rsid w:val="002E007F"/>
    <w:rsid w:val="002E0722"/>
    <w:rsid w:val="002E08FB"/>
    <w:rsid w:val="002E0A13"/>
    <w:rsid w:val="002E0BFD"/>
    <w:rsid w:val="002E0F1F"/>
    <w:rsid w:val="002E2F77"/>
    <w:rsid w:val="002E36AA"/>
    <w:rsid w:val="002E38F0"/>
    <w:rsid w:val="002E3C87"/>
    <w:rsid w:val="002E4512"/>
    <w:rsid w:val="002E4BAF"/>
    <w:rsid w:val="002E52E3"/>
    <w:rsid w:val="002E6D8F"/>
    <w:rsid w:val="002E6DD3"/>
    <w:rsid w:val="002F041F"/>
    <w:rsid w:val="002F0538"/>
    <w:rsid w:val="002F24D4"/>
    <w:rsid w:val="002F2914"/>
    <w:rsid w:val="002F298E"/>
    <w:rsid w:val="002F31C6"/>
    <w:rsid w:val="002F354E"/>
    <w:rsid w:val="002F39E8"/>
    <w:rsid w:val="002F3CEF"/>
    <w:rsid w:val="002F3FF1"/>
    <w:rsid w:val="002F458F"/>
    <w:rsid w:val="002F47FA"/>
    <w:rsid w:val="002F4A98"/>
    <w:rsid w:val="002F56D6"/>
    <w:rsid w:val="002F6D0E"/>
    <w:rsid w:val="002F7771"/>
    <w:rsid w:val="002F7A32"/>
    <w:rsid w:val="00300CA7"/>
    <w:rsid w:val="00301537"/>
    <w:rsid w:val="0030162A"/>
    <w:rsid w:val="00301681"/>
    <w:rsid w:val="0030189D"/>
    <w:rsid w:val="00302EBF"/>
    <w:rsid w:val="0030435B"/>
    <w:rsid w:val="003048FB"/>
    <w:rsid w:val="0030592B"/>
    <w:rsid w:val="00305A1E"/>
    <w:rsid w:val="003067E0"/>
    <w:rsid w:val="00306FE5"/>
    <w:rsid w:val="003074A5"/>
    <w:rsid w:val="00307E99"/>
    <w:rsid w:val="003103F5"/>
    <w:rsid w:val="003105B3"/>
    <w:rsid w:val="00312355"/>
    <w:rsid w:val="00312956"/>
    <w:rsid w:val="00313526"/>
    <w:rsid w:val="0031407A"/>
    <w:rsid w:val="0031766B"/>
    <w:rsid w:val="00320757"/>
    <w:rsid w:val="00320D75"/>
    <w:rsid w:val="00320E7B"/>
    <w:rsid w:val="003220FD"/>
    <w:rsid w:val="00322464"/>
    <w:rsid w:val="00322519"/>
    <w:rsid w:val="003227F6"/>
    <w:rsid w:val="003237CF"/>
    <w:rsid w:val="00323B75"/>
    <w:rsid w:val="00323E11"/>
    <w:rsid w:val="00324F8E"/>
    <w:rsid w:val="00325319"/>
    <w:rsid w:val="00325B73"/>
    <w:rsid w:val="00326380"/>
    <w:rsid w:val="00327571"/>
    <w:rsid w:val="003310A2"/>
    <w:rsid w:val="00331C59"/>
    <w:rsid w:val="00331E36"/>
    <w:rsid w:val="003327AE"/>
    <w:rsid w:val="00333C42"/>
    <w:rsid w:val="00334468"/>
    <w:rsid w:val="00335796"/>
    <w:rsid w:val="0033633E"/>
    <w:rsid w:val="003365F3"/>
    <w:rsid w:val="00336851"/>
    <w:rsid w:val="00337832"/>
    <w:rsid w:val="003406C4"/>
    <w:rsid w:val="00341FEC"/>
    <w:rsid w:val="00342267"/>
    <w:rsid w:val="00342498"/>
    <w:rsid w:val="003425D9"/>
    <w:rsid w:val="003426B0"/>
    <w:rsid w:val="00343915"/>
    <w:rsid w:val="003457B8"/>
    <w:rsid w:val="00346270"/>
    <w:rsid w:val="0034655A"/>
    <w:rsid w:val="00346749"/>
    <w:rsid w:val="0034793F"/>
    <w:rsid w:val="00347EFF"/>
    <w:rsid w:val="0035031F"/>
    <w:rsid w:val="00350C31"/>
    <w:rsid w:val="00351A67"/>
    <w:rsid w:val="003523E2"/>
    <w:rsid w:val="00352903"/>
    <w:rsid w:val="00353212"/>
    <w:rsid w:val="00353354"/>
    <w:rsid w:val="00353453"/>
    <w:rsid w:val="0035382F"/>
    <w:rsid w:val="00353955"/>
    <w:rsid w:val="00353C0B"/>
    <w:rsid w:val="00354382"/>
    <w:rsid w:val="00354E08"/>
    <w:rsid w:val="00355231"/>
    <w:rsid w:val="00355C12"/>
    <w:rsid w:val="0035612E"/>
    <w:rsid w:val="003563E1"/>
    <w:rsid w:val="0035691F"/>
    <w:rsid w:val="00357A18"/>
    <w:rsid w:val="00360481"/>
    <w:rsid w:val="00360A6A"/>
    <w:rsid w:val="00360EC9"/>
    <w:rsid w:val="00360F08"/>
    <w:rsid w:val="003618FE"/>
    <w:rsid w:val="00362AD2"/>
    <w:rsid w:val="00362ED2"/>
    <w:rsid w:val="00363900"/>
    <w:rsid w:val="00363957"/>
    <w:rsid w:val="003644FD"/>
    <w:rsid w:val="003646E3"/>
    <w:rsid w:val="00364F8C"/>
    <w:rsid w:val="00365CC0"/>
    <w:rsid w:val="003667FE"/>
    <w:rsid w:val="0036723F"/>
    <w:rsid w:val="00371506"/>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33F"/>
    <w:rsid w:val="003800B1"/>
    <w:rsid w:val="00381B90"/>
    <w:rsid w:val="00381F6C"/>
    <w:rsid w:val="00381FB2"/>
    <w:rsid w:val="00382791"/>
    <w:rsid w:val="00382868"/>
    <w:rsid w:val="00382B8C"/>
    <w:rsid w:val="00383FDD"/>
    <w:rsid w:val="00385293"/>
    <w:rsid w:val="0038590C"/>
    <w:rsid w:val="00387565"/>
    <w:rsid w:val="003877AD"/>
    <w:rsid w:val="00387BC2"/>
    <w:rsid w:val="00387D59"/>
    <w:rsid w:val="00387E3C"/>
    <w:rsid w:val="00391581"/>
    <w:rsid w:val="003918B0"/>
    <w:rsid w:val="003918F6"/>
    <w:rsid w:val="00391D30"/>
    <w:rsid w:val="00393191"/>
    <w:rsid w:val="00393403"/>
    <w:rsid w:val="00393533"/>
    <w:rsid w:val="00393838"/>
    <w:rsid w:val="00393BF3"/>
    <w:rsid w:val="00394C23"/>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2241"/>
    <w:rsid w:val="003A2A50"/>
    <w:rsid w:val="003A2A61"/>
    <w:rsid w:val="003A4791"/>
    <w:rsid w:val="003A4D87"/>
    <w:rsid w:val="003A4E9F"/>
    <w:rsid w:val="003A5104"/>
    <w:rsid w:val="003A56BF"/>
    <w:rsid w:val="003A603C"/>
    <w:rsid w:val="003A69AE"/>
    <w:rsid w:val="003A7136"/>
    <w:rsid w:val="003A7911"/>
    <w:rsid w:val="003A7A9D"/>
    <w:rsid w:val="003B009B"/>
    <w:rsid w:val="003B00AE"/>
    <w:rsid w:val="003B01A8"/>
    <w:rsid w:val="003B06BF"/>
    <w:rsid w:val="003B1129"/>
    <w:rsid w:val="003B1BDA"/>
    <w:rsid w:val="003B3B46"/>
    <w:rsid w:val="003B4111"/>
    <w:rsid w:val="003B616F"/>
    <w:rsid w:val="003B6F0E"/>
    <w:rsid w:val="003B6F94"/>
    <w:rsid w:val="003B7F59"/>
    <w:rsid w:val="003C0869"/>
    <w:rsid w:val="003C0ED1"/>
    <w:rsid w:val="003C1399"/>
    <w:rsid w:val="003C1BA3"/>
    <w:rsid w:val="003C21B3"/>
    <w:rsid w:val="003C225C"/>
    <w:rsid w:val="003C254F"/>
    <w:rsid w:val="003C324E"/>
    <w:rsid w:val="003C3A6E"/>
    <w:rsid w:val="003C3C7D"/>
    <w:rsid w:val="003C48C5"/>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496"/>
    <w:rsid w:val="003D2C2C"/>
    <w:rsid w:val="003D36B5"/>
    <w:rsid w:val="003D36E5"/>
    <w:rsid w:val="003D3D19"/>
    <w:rsid w:val="003D4C2E"/>
    <w:rsid w:val="003D4D1C"/>
    <w:rsid w:val="003D5585"/>
    <w:rsid w:val="003D5939"/>
    <w:rsid w:val="003D67DA"/>
    <w:rsid w:val="003D6CF6"/>
    <w:rsid w:val="003E082F"/>
    <w:rsid w:val="003E09E3"/>
    <w:rsid w:val="003E11BE"/>
    <w:rsid w:val="003E1800"/>
    <w:rsid w:val="003E19C9"/>
    <w:rsid w:val="003E1EF5"/>
    <w:rsid w:val="003E2850"/>
    <w:rsid w:val="003E2C5B"/>
    <w:rsid w:val="003E2F94"/>
    <w:rsid w:val="003E4090"/>
    <w:rsid w:val="003E4103"/>
    <w:rsid w:val="003E41A2"/>
    <w:rsid w:val="003E6825"/>
    <w:rsid w:val="003E6E76"/>
    <w:rsid w:val="003E796F"/>
    <w:rsid w:val="003E7FF9"/>
    <w:rsid w:val="003F108F"/>
    <w:rsid w:val="003F144C"/>
    <w:rsid w:val="003F18E9"/>
    <w:rsid w:val="003F233C"/>
    <w:rsid w:val="003F25D5"/>
    <w:rsid w:val="003F32DD"/>
    <w:rsid w:val="003F42AB"/>
    <w:rsid w:val="003F5486"/>
    <w:rsid w:val="003F5AC3"/>
    <w:rsid w:val="003F6F2C"/>
    <w:rsid w:val="003F78CA"/>
    <w:rsid w:val="003F7F5D"/>
    <w:rsid w:val="0040183C"/>
    <w:rsid w:val="00404589"/>
    <w:rsid w:val="0040538A"/>
    <w:rsid w:val="00405FF7"/>
    <w:rsid w:val="0040634D"/>
    <w:rsid w:val="0040793C"/>
    <w:rsid w:val="00407AF5"/>
    <w:rsid w:val="00410F35"/>
    <w:rsid w:val="00411895"/>
    <w:rsid w:val="0041210C"/>
    <w:rsid w:val="00412825"/>
    <w:rsid w:val="00413D70"/>
    <w:rsid w:val="004142AD"/>
    <w:rsid w:val="00414320"/>
    <w:rsid w:val="00414E3D"/>
    <w:rsid w:val="00415A35"/>
    <w:rsid w:val="00415D7E"/>
    <w:rsid w:val="00415F76"/>
    <w:rsid w:val="00416CC5"/>
    <w:rsid w:val="00416EBE"/>
    <w:rsid w:val="00416F55"/>
    <w:rsid w:val="00420809"/>
    <w:rsid w:val="004217A7"/>
    <w:rsid w:val="00421857"/>
    <w:rsid w:val="00421C4F"/>
    <w:rsid w:val="0042253A"/>
    <w:rsid w:val="00423331"/>
    <w:rsid w:val="00423572"/>
    <w:rsid w:val="00423879"/>
    <w:rsid w:val="00423B9C"/>
    <w:rsid w:val="004243FE"/>
    <w:rsid w:val="00424A77"/>
    <w:rsid w:val="00424F1C"/>
    <w:rsid w:val="004259FC"/>
    <w:rsid w:val="004264B4"/>
    <w:rsid w:val="00426903"/>
    <w:rsid w:val="004271DE"/>
    <w:rsid w:val="00427416"/>
    <w:rsid w:val="00430294"/>
    <w:rsid w:val="0043070E"/>
    <w:rsid w:val="00430CE6"/>
    <w:rsid w:val="00430E62"/>
    <w:rsid w:val="0043124A"/>
    <w:rsid w:val="00431391"/>
    <w:rsid w:val="00432417"/>
    <w:rsid w:val="00432617"/>
    <w:rsid w:val="00432B3E"/>
    <w:rsid w:val="00435B5C"/>
    <w:rsid w:val="00436ED4"/>
    <w:rsid w:val="0043743C"/>
    <w:rsid w:val="00437CEF"/>
    <w:rsid w:val="00440510"/>
    <w:rsid w:val="004407FC"/>
    <w:rsid w:val="004413F3"/>
    <w:rsid w:val="00441789"/>
    <w:rsid w:val="00441AAA"/>
    <w:rsid w:val="00441F12"/>
    <w:rsid w:val="0044207D"/>
    <w:rsid w:val="00442DD8"/>
    <w:rsid w:val="00443E16"/>
    <w:rsid w:val="00445385"/>
    <w:rsid w:val="00445F65"/>
    <w:rsid w:val="00446330"/>
    <w:rsid w:val="00447710"/>
    <w:rsid w:val="0045194B"/>
    <w:rsid w:val="00451EB1"/>
    <w:rsid w:val="00452373"/>
    <w:rsid w:val="0045237E"/>
    <w:rsid w:val="00453BA8"/>
    <w:rsid w:val="00454082"/>
    <w:rsid w:val="0045415E"/>
    <w:rsid w:val="00454204"/>
    <w:rsid w:val="0045480E"/>
    <w:rsid w:val="0045487A"/>
    <w:rsid w:val="00454A37"/>
    <w:rsid w:val="00454AD0"/>
    <w:rsid w:val="00454CA9"/>
    <w:rsid w:val="004555C1"/>
    <w:rsid w:val="004557BC"/>
    <w:rsid w:val="0045731A"/>
    <w:rsid w:val="004574B2"/>
    <w:rsid w:val="0045751E"/>
    <w:rsid w:val="00457525"/>
    <w:rsid w:val="00457646"/>
    <w:rsid w:val="00457764"/>
    <w:rsid w:val="004607DA"/>
    <w:rsid w:val="00462917"/>
    <w:rsid w:val="00463580"/>
    <w:rsid w:val="004635A7"/>
    <w:rsid w:val="004647F1"/>
    <w:rsid w:val="00464FC7"/>
    <w:rsid w:val="0046530C"/>
    <w:rsid w:val="00466BA9"/>
    <w:rsid w:val="00466FF2"/>
    <w:rsid w:val="0046718A"/>
    <w:rsid w:val="00470011"/>
    <w:rsid w:val="00470617"/>
    <w:rsid w:val="00470D04"/>
    <w:rsid w:val="0047104D"/>
    <w:rsid w:val="0047107D"/>
    <w:rsid w:val="00471159"/>
    <w:rsid w:val="00474060"/>
    <w:rsid w:val="004746BD"/>
    <w:rsid w:val="00475304"/>
    <w:rsid w:val="0047599B"/>
    <w:rsid w:val="00475A78"/>
    <w:rsid w:val="00475C90"/>
    <w:rsid w:val="00477297"/>
    <w:rsid w:val="00477E7A"/>
    <w:rsid w:val="00477EDB"/>
    <w:rsid w:val="00480028"/>
    <w:rsid w:val="00480671"/>
    <w:rsid w:val="00480D5C"/>
    <w:rsid w:val="00481607"/>
    <w:rsid w:val="00481BB0"/>
    <w:rsid w:val="00482F79"/>
    <w:rsid w:val="00483038"/>
    <w:rsid w:val="004847D2"/>
    <w:rsid w:val="00484F78"/>
    <w:rsid w:val="00485888"/>
    <w:rsid w:val="00485AF1"/>
    <w:rsid w:val="00485D40"/>
    <w:rsid w:val="00486017"/>
    <w:rsid w:val="004866FF"/>
    <w:rsid w:val="00487787"/>
    <w:rsid w:val="00487A57"/>
    <w:rsid w:val="00487AAE"/>
    <w:rsid w:val="00487ECB"/>
    <w:rsid w:val="0049043A"/>
    <w:rsid w:val="0049064A"/>
    <w:rsid w:val="00490D14"/>
    <w:rsid w:val="00492CA4"/>
    <w:rsid w:val="004934C4"/>
    <w:rsid w:val="004939E5"/>
    <w:rsid w:val="00493ACA"/>
    <w:rsid w:val="00493ECD"/>
    <w:rsid w:val="0049403C"/>
    <w:rsid w:val="004960B7"/>
    <w:rsid w:val="00496135"/>
    <w:rsid w:val="00496494"/>
    <w:rsid w:val="00496881"/>
    <w:rsid w:val="00496A17"/>
    <w:rsid w:val="00496BFD"/>
    <w:rsid w:val="00496D1F"/>
    <w:rsid w:val="00496DF2"/>
    <w:rsid w:val="004972CE"/>
    <w:rsid w:val="00497F15"/>
    <w:rsid w:val="004A0911"/>
    <w:rsid w:val="004A18E0"/>
    <w:rsid w:val="004A227D"/>
    <w:rsid w:val="004A5B84"/>
    <w:rsid w:val="004A6A85"/>
    <w:rsid w:val="004B0573"/>
    <w:rsid w:val="004B082F"/>
    <w:rsid w:val="004B1095"/>
    <w:rsid w:val="004B1488"/>
    <w:rsid w:val="004B1B67"/>
    <w:rsid w:val="004B1D14"/>
    <w:rsid w:val="004B31B8"/>
    <w:rsid w:val="004B4058"/>
    <w:rsid w:val="004B4A79"/>
    <w:rsid w:val="004B558A"/>
    <w:rsid w:val="004B6F37"/>
    <w:rsid w:val="004B780B"/>
    <w:rsid w:val="004B7C3D"/>
    <w:rsid w:val="004B7DCB"/>
    <w:rsid w:val="004B7FB7"/>
    <w:rsid w:val="004C0941"/>
    <w:rsid w:val="004C0D20"/>
    <w:rsid w:val="004C0EAA"/>
    <w:rsid w:val="004C0EDC"/>
    <w:rsid w:val="004C12A7"/>
    <w:rsid w:val="004C1869"/>
    <w:rsid w:val="004C26E9"/>
    <w:rsid w:val="004C2E51"/>
    <w:rsid w:val="004C318D"/>
    <w:rsid w:val="004C374D"/>
    <w:rsid w:val="004C3A3C"/>
    <w:rsid w:val="004C47EC"/>
    <w:rsid w:val="004C7156"/>
    <w:rsid w:val="004C7548"/>
    <w:rsid w:val="004D1093"/>
    <w:rsid w:val="004D1AB8"/>
    <w:rsid w:val="004D1ECC"/>
    <w:rsid w:val="004D2112"/>
    <w:rsid w:val="004D2696"/>
    <w:rsid w:val="004D26D5"/>
    <w:rsid w:val="004D384B"/>
    <w:rsid w:val="004D49EC"/>
    <w:rsid w:val="004D54D3"/>
    <w:rsid w:val="004D5E37"/>
    <w:rsid w:val="004D6207"/>
    <w:rsid w:val="004D6AC8"/>
    <w:rsid w:val="004D704E"/>
    <w:rsid w:val="004D722E"/>
    <w:rsid w:val="004D730D"/>
    <w:rsid w:val="004E06AD"/>
    <w:rsid w:val="004E1524"/>
    <w:rsid w:val="004E24B1"/>
    <w:rsid w:val="004E3326"/>
    <w:rsid w:val="004E3335"/>
    <w:rsid w:val="004E37FB"/>
    <w:rsid w:val="004E4AF2"/>
    <w:rsid w:val="004E4DA9"/>
    <w:rsid w:val="004E795E"/>
    <w:rsid w:val="004F0215"/>
    <w:rsid w:val="004F0999"/>
    <w:rsid w:val="004F0DD1"/>
    <w:rsid w:val="004F1B41"/>
    <w:rsid w:val="004F2ECA"/>
    <w:rsid w:val="004F2FBE"/>
    <w:rsid w:val="004F4598"/>
    <w:rsid w:val="004F4FC9"/>
    <w:rsid w:val="004F53E1"/>
    <w:rsid w:val="004F5881"/>
    <w:rsid w:val="004F5B04"/>
    <w:rsid w:val="004F727C"/>
    <w:rsid w:val="004F7D1C"/>
    <w:rsid w:val="004F7E48"/>
    <w:rsid w:val="004F7EB0"/>
    <w:rsid w:val="005009E4"/>
    <w:rsid w:val="00500CD2"/>
    <w:rsid w:val="0050175A"/>
    <w:rsid w:val="00501B36"/>
    <w:rsid w:val="00501CDD"/>
    <w:rsid w:val="00501E14"/>
    <w:rsid w:val="005020AB"/>
    <w:rsid w:val="00502B9C"/>
    <w:rsid w:val="00502E51"/>
    <w:rsid w:val="0050301D"/>
    <w:rsid w:val="0050349D"/>
    <w:rsid w:val="00503FC4"/>
    <w:rsid w:val="00504414"/>
    <w:rsid w:val="00504813"/>
    <w:rsid w:val="00504A25"/>
    <w:rsid w:val="00505161"/>
    <w:rsid w:val="00506398"/>
    <w:rsid w:val="005064B6"/>
    <w:rsid w:val="005064E7"/>
    <w:rsid w:val="00506597"/>
    <w:rsid w:val="005074EC"/>
    <w:rsid w:val="005078F4"/>
    <w:rsid w:val="00510228"/>
    <w:rsid w:val="0051069E"/>
    <w:rsid w:val="00512830"/>
    <w:rsid w:val="00512A8A"/>
    <w:rsid w:val="00512DA3"/>
    <w:rsid w:val="00513575"/>
    <w:rsid w:val="00514071"/>
    <w:rsid w:val="00514BBC"/>
    <w:rsid w:val="005165EB"/>
    <w:rsid w:val="00516732"/>
    <w:rsid w:val="00516AC2"/>
    <w:rsid w:val="005200BE"/>
    <w:rsid w:val="00520A96"/>
    <w:rsid w:val="00521D00"/>
    <w:rsid w:val="005220AB"/>
    <w:rsid w:val="00522456"/>
    <w:rsid w:val="005227B4"/>
    <w:rsid w:val="00522DCA"/>
    <w:rsid w:val="0052319A"/>
    <w:rsid w:val="00523323"/>
    <w:rsid w:val="0052345F"/>
    <w:rsid w:val="00525B90"/>
    <w:rsid w:val="00525DD2"/>
    <w:rsid w:val="00525E93"/>
    <w:rsid w:val="00525F90"/>
    <w:rsid w:val="0052603C"/>
    <w:rsid w:val="0052607E"/>
    <w:rsid w:val="005262F7"/>
    <w:rsid w:val="0052659C"/>
    <w:rsid w:val="005268C7"/>
    <w:rsid w:val="00526B85"/>
    <w:rsid w:val="005272E4"/>
    <w:rsid w:val="00527BD0"/>
    <w:rsid w:val="005312E2"/>
    <w:rsid w:val="00532065"/>
    <w:rsid w:val="00532B6E"/>
    <w:rsid w:val="00532F9E"/>
    <w:rsid w:val="00533AFB"/>
    <w:rsid w:val="00534386"/>
    <w:rsid w:val="005353EA"/>
    <w:rsid w:val="00535DB8"/>
    <w:rsid w:val="00537BF3"/>
    <w:rsid w:val="00537E43"/>
    <w:rsid w:val="00540045"/>
    <w:rsid w:val="00541E18"/>
    <w:rsid w:val="005426ED"/>
    <w:rsid w:val="00542B20"/>
    <w:rsid w:val="00542CF9"/>
    <w:rsid w:val="00543223"/>
    <w:rsid w:val="00543279"/>
    <w:rsid w:val="005436F5"/>
    <w:rsid w:val="00544E85"/>
    <w:rsid w:val="00544EE1"/>
    <w:rsid w:val="00545C6E"/>
    <w:rsid w:val="00545D29"/>
    <w:rsid w:val="00545D52"/>
    <w:rsid w:val="0054726F"/>
    <w:rsid w:val="005473A3"/>
    <w:rsid w:val="00547958"/>
    <w:rsid w:val="00551A1A"/>
    <w:rsid w:val="00551B37"/>
    <w:rsid w:val="00552390"/>
    <w:rsid w:val="00553771"/>
    <w:rsid w:val="00553FC4"/>
    <w:rsid w:val="005542AE"/>
    <w:rsid w:val="0055637B"/>
    <w:rsid w:val="00557C7E"/>
    <w:rsid w:val="0056061C"/>
    <w:rsid w:val="005608BB"/>
    <w:rsid w:val="00560F72"/>
    <w:rsid w:val="00562469"/>
    <w:rsid w:val="00562FC3"/>
    <w:rsid w:val="00562FDB"/>
    <w:rsid w:val="00563944"/>
    <w:rsid w:val="005643C4"/>
    <w:rsid w:val="00564712"/>
    <w:rsid w:val="005654DA"/>
    <w:rsid w:val="00566B65"/>
    <w:rsid w:val="0056779D"/>
    <w:rsid w:val="0057037F"/>
    <w:rsid w:val="0057045A"/>
    <w:rsid w:val="005704C3"/>
    <w:rsid w:val="00570B97"/>
    <w:rsid w:val="0057245D"/>
    <w:rsid w:val="00572470"/>
    <w:rsid w:val="00572579"/>
    <w:rsid w:val="0057381E"/>
    <w:rsid w:val="0057391F"/>
    <w:rsid w:val="00573D03"/>
    <w:rsid w:val="00574107"/>
    <w:rsid w:val="00576DEC"/>
    <w:rsid w:val="0057722B"/>
    <w:rsid w:val="005773C1"/>
    <w:rsid w:val="00577AC3"/>
    <w:rsid w:val="00577F87"/>
    <w:rsid w:val="005802B6"/>
    <w:rsid w:val="00580618"/>
    <w:rsid w:val="00580648"/>
    <w:rsid w:val="00581A9D"/>
    <w:rsid w:val="0058262D"/>
    <w:rsid w:val="00583C17"/>
    <w:rsid w:val="00583C9E"/>
    <w:rsid w:val="00586288"/>
    <w:rsid w:val="00586459"/>
    <w:rsid w:val="00586A69"/>
    <w:rsid w:val="00586D93"/>
    <w:rsid w:val="005871E4"/>
    <w:rsid w:val="00587BA6"/>
    <w:rsid w:val="00587DD4"/>
    <w:rsid w:val="00590E38"/>
    <w:rsid w:val="00591C56"/>
    <w:rsid w:val="005923F6"/>
    <w:rsid w:val="00593B57"/>
    <w:rsid w:val="005947D1"/>
    <w:rsid w:val="0059567F"/>
    <w:rsid w:val="005956C5"/>
    <w:rsid w:val="00595704"/>
    <w:rsid w:val="005959FF"/>
    <w:rsid w:val="00595C2A"/>
    <w:rsid w:val="00596F71"/>
    <w:rsid w:val="00596FEC"/>
    <w:rsid w:val="00597495"/>
    <w:rsid w:val="00597B85"/>
    <w:rsid w:val="005A0327"/>
    <w:rsid w:val="005A162A"/>
    <w:rsid w:val="005A2241"/>
    <w:rsid w:val="005A2767"/>
    <w:rsid w:val="005A28EE"/>
    <w:rsid w:val="005A2B3F"/>
    <w:rsid w:val="005A30B7"/>
    <w:rsid w:val="005A3BA0"/>
    <w:rsid w:val="005A4479"/>
    <w:rsid w:val="005A4AB1"/>
    <w:rsid w:val="005A53DE"/>
    <w:rsid w:val="005A55BF"/>
    <w:rsid w:val="005A64DD"/>
    <w:rsid w:val="005A66DE"/>
    <w:rsid w:val="005A690C"/>
    <w:rsid w:val="005A6BF6"/>
    <w:rsid w:val="005B13A7"/>
    <w:rsid w:val="005B1518"/>
    <w:rsid w:val="005B18BA"/>
    <w:rsid w:val="005B1EE5"/>
    <w:rsid w:val="005B2681"/>
    <w:rsid w:val="005B2781"/>
    <w:rsid w:val="005B28C5"/>
    <w:rsid w:val="005B2C4E"/>
    <w:rsid w:val="005B3ED9"/>
    <w:rsid w:val="005B4266"/>
    <w:rsid w:val="005B4542"/>
    <w:rsid w:val="005B4635"/>
    <w:rsid w:val="005B625F"/>
    <w:rsid w:val="005B6656"/>
    <w:rsid w:val="005B6DBC"/>
    <w:rsid w:val="005B750F"/>
    <w:rsid w:val="005B79A8"/>
    <w:rsid w:val="005B7D8B"/>
    <w:rsid w:val="005C14EC"/>
    <w:rsid w:val="005C2C2F"/>
    <w:rsid w:val="005C43D0"/>
    <w:rsid w:val="005C488A"/>
    <w:rsid w:val="005C50D2"/>
    <w:rsid w:val="005C5532"/>
    <w:rsid w:val="005C55D3"/>
    <w:rsid w:val="005C6750"/>
    <w:rsid w:val="005D02E6"/>
    <w:rsid w:val="005D0303"/>
    <w:rsid w:val="005D0F20"/>
    <w:rsid w:val="005D1A78"/>
    <w:rsid w:val="005D39CF"/>
    <w:rsid w:val="005D3DE6"/>
    <w:rsid w:val="005D483E"/>
    <w:rsid w:val="005D495F"/>
    <w:rsid w:val="005D4D88"/>
    <w:rsid w:val="005D4E12"/>
    <w:rsid w:val="005D555D"/>
    <w:rsid w:val="005E0793"/>
    <w:rsid w:val="005E08DF"/>
    <w:rsid w:val="005E1DB9"/>
    <w:rsid w:val="005E236B"/>
    <w:rsid w:val="005E2558"/>
    <w:rsid w:val="005E25FA"/>
    <w:rsid w:val="005E26BE"/>
    <w:rsid w:val="005E2BA6"/>
    <w:rsid w:val="005E2F53"/>
    <w:rsid w:val="005E3CA2"/>
    <w:rsid w:val="005E3EC6"/>
    <w:rsid w:val="005E409F"/>
    <w:rsid w:val="005E4EC9"/>
    <w:rsid w:val="005E57A4"/>
    <w:rsid w:val="005E5942"/>
    <w:rsid w:val="005E6F8C"/>
    <w:rsid w:val="005E7381"/>
    <w:rsid w:val="005E7B3E"/>
    <w:rsid w:val="005F00DC"/>
    <w:rsid w:val="005F050C"/>
    <w:rsid w:val="005F082A"/>
    <w:rsid w:val="005F0B93"/>
    <w:rsid w:val="005F1458"/>
    <w:rsid w:val="005F2757"/>
    <w:rsid w:val="005F3B80"/>
    <w:rsid w:val="005F42F9"/>
    <w:rsid w:val="005F459E"/>
    <w:rsid w:val="005F506A"/>
    <w:rsid w:val="005F55D5"/>
    <w:rsid w:val="005F58ED"/>
    <w:rsid w:val="005F5C3F"/>
    <w:rsid w:val="005F5D74"/>
    <w:rsid w:val="005F623A"/>
    <w:rsid w:val="005F7D88"/>
    <w:rsid w:val="00600742"/>
    <w:rsid w:val="006017C7"/>
    <w:rsid w:val="00601ECE"/>
    <w:rsid w:val="00602A7D"/>
    <w:rsid w:val="00602DF3"/>
    <w:rsid w:val="006031AC"/>
    <w:rsid w:val="00603F67"/>
    <w:rsid w:val="00604175"/>
    <w:rsid w:val="00604D16"/>
    <w:rsid w:val="0060566D"/>
    <w:rsid w:val="0060581F"/>
    <w:rsid w:val="00606116"/>
    <w:rsid w:val="0060742B"/>
    <w:rsid w:val="00607733"/>
    <w:rsid w:val="006117CA"/>
    <w:rsid w:val="00611E06"/>
    <w:rsid w:val="00612775"/>
    <w:rsid w:val="00613251"/>
    <w:rsid w:val="00613AE9"/>
    <w:rsid w:val="00613C2D"/>
    <w:rsid w:val="00613F25"/>
    <w:rsid w:val="00614209"/>
    <w:rsid w:val="00614357"/>
    <w:rsid w:val="00615045"/>
    <w:rsid w:val="006151EB"/>
    <w:rsid w:val="0061521A"/>
    <w:rsid w:val="006155D6"/>
    <w:rsid w:val="0061583E"/>
    <w:rsid w:val="00616EFE"/>
    <w:rsid w:val="00616FCF"/>
    <w:rsid w:val="00621972"/>
    <w:rsid w:val="006225CC"/>
    <w:rsid w:val="00622DEB"/>
    <w:rsid w:val="00624893"/>
    <w:rsid w:val="00624B83"/>
    <w:rsid w:val="00624FAA"/>
    <w:rsid w:val="00625133"/>
    <w:rsid w:val="00625E54"/>
    <w:rsid w:val="00625E98"/>
    <w:rsid w:val="0062735A"/>
    <w:rsid w:val="00627865"/>
    <w:rsid w:val="00627A0A"/>
    <w:rsid w:val="00630B00"/>
    <w:rsid w:val="006310CB"/>
    <w:rsid w:val="0063198F"/>
    <w:rsid w:val="00632353"/>
    <w:rsid w:val="00632635"/>
    <w:rsid w:val="006335F2"/>
    <w:rsid w:val="00633795"/>
    <w:rsid w:val="00634416"/>
    <w:rsid w:val="006349EF"/>
    <w:rsid w:val="00635017"/>
    <w:rsid w:val="006369E3"/>
    <w:rsid w:val="00637627"/>
    <w:rsid w:val="006377DF"/>
    <w:rsid w:val="0064130B"/>
    <w:rsid w:val="0064141F"/>
    <w:rsid w:val="00641B45"/>
    <w:rsid w:val="00641BA2"/>
    <w:rsid w:val="00641ED0"/>
    <w:rsid w:val="00641F56"/>
    <w:rsid w:val="006422A3"/>
    <w:rsid w:val="00642962"/>
    <w:rsid w:val="006429C7"/>
    <w:rsid w:val="006439F1"/>
    <w:rsid w:val="00643F9D"/>
    <w:rsid w:val="0064410A"/>
    <w:rsid w:val="00644180"/>
    <w:rsid w:val="0064433F"/>
    <w:rsid w:val="00644443"/>
    <w:rsid w:val="00644E13"/>
    <w:rsid w:val="00644EE3"/>
    <w:rsid w:val="00645452"/>
    <w:rsid w:val="006454B4"/>
    <w:rsid w:val="00647EC4"/>
    <w:rsid w:val="00650427"/>
    <w:rsid w:val="006507BE"/>
    <w:rsid w:val="00654347"/>
    <w:rsid w:val="0065605A"/>
    <w:rsid w:val="00656AE5"/>
    <w:rsid w:val="00656CC2"/>
    <w:rsid w:val="00660515"/>
    <w:rsid w:val="00660881"/>
    <w:rsid w:val="006610FD"/>
    <w:rsid w:val="0066135E"/>
    <w:rsid w:val="00661452"/>
    <w:rsid w:val="006638AA"/>
    <w:rsid w:val="00663C9F"/>
    <w:rsid w:val="00664094"/>
    <w:rsid w:val="00665324"/>
    <w:rsid w:val="00665D29"/>
    <w:rsid w:val="00666D78"/>
    <w:rsid w:val="0066708E"/>
    <w:rsid w:val="00667623"/>
    <w:rsid w:val="006701DC"/>
    <w:rsid w:val="0067097A"/>
    <w:rsid w:val="00670D7E"/>
    <w:rsid w:val="00671474"/>
    <w:rsid w:val="006722D1"/>
    <w:rsid w:val="006728EB"/>
    <w:rsid w:val="00672ADE"/>
    <w:rsid w:val="00672FE2"/>
    <w:rsid w:val="006730BF"/>
    <w:rsid w:val="00673F5A"/>
    <w:rsid w:val="00674166"/>
    <w:rsid w:val="00676A43"/>
    <w:rsid w:val="00676C11"/>
    <w:rsid w:val="006773B4"/>
    <w:rsid w:val="00677ACD"/>
    <w:rsid w:val="00677D8C"/>
    <w:rsid w:val="00677E42"/>
    <w:rsid w:val="006815A4"/>
    <w:rsid w:val="00681992"/>
    <w:rsid w:val="00681FB0"/>
    <w:rsid w:val="006820A7"/>
    <w:rsid w:val="0068256F"/>
    <w:rsid w:val="00682DD7"/>
    <w:rsid w:val="006837FC"/>
    <w:rsid w:val="00683999"/>
    <w:rsid w:val="00683EF6"/>
    <w:rsid w:val="0068451E"/>
    <w:rsid w:val="00684543"/>
    <w:rsid w:val="00684F55"/>
    <w:rsid w:val="0068642C"/>
    <w:rsid w:val="00687B21"/>
    <w:rsid w:val="00691CD8"/>
    <w:rsid w:val="00693A88"/>
    <w:rsid w:val="00693C7F"/>
    <w:rsid w:val="006954D8"/>
    <w:rsid w:val="00695A02"/>
    <w:rsid w:val="00695D2C"/>
    <w:rsid w:val="00695DA4"/>
    <w:rsid w:val="006960A3"/>
    <w:rsid w:val="006967CA"/>
    <w:rsid w:val="00696D65"/>
    <w:rsid w:val="006973A1"/>
    <w:rsid w:val="00697AAC"/>
    <w:rsid w:val="006A07DD"/>
    <w:rsid w:val="006A0A10"/>
    <w:rsid w:val="006A0AB0"/>
    <w:rsid w:val="006A0D78"/>
    <w:rsid w:val="006A264F"/>
    <w:rsid w:val="006A2B42"/>
    <w:rsid w:val="006A2BB7"/>
    <w:rsid w:val="006A2F42"/>
    <w:rsid w:val="006A3BCC"/>
    <w:rsid w:val="006A3E06"/>
    <w:rsid w:val="006A4B2F"/>
    <w:rsid w:val="006A545C"/>
    <w:rsid w:val="006A55C9"/>
    <w:rsid w:val="006A66EB"/>
    <w:rsid w:val="006A6DCC"/>
    <w:rsid w:val="006A7A65"/>
    <w:rsid w:val="006B0F40"/>
    <w:rsid w:val="006B2023"/>
    <w:rsid w:val="006B2182"/>
    <w:rsid w:val="006B27D7"/>
    <w:rsid w:val="006B3773"/>
    <w:rsid w:val="006B3921"/>
    <w:rsid w:val="006B39C9"/>
    <w:rsid w:val="006B3C97"/>
    <w:rsid w:val="006B4361"/>
    <w:rsid w:val="006B56B1"/>
    <w:rsid w:val="006B5739"/>
    <w:rsid w:val="006B5B0E"/>
    <w:rsid w:val="006B651B"/>
    <w:rsid w:val="006B67D1"/>
    <w:rsid w:val="006B7933"/>
    <w:rsid w:val="006C0D4C"/>
    <w:rsid w:val="006C162E"/>
    <w:rsid w:val="006C3111"/>
    <w:rsid w:val="006C4632"/>
    <w:rsid w:val="006C67B7"/>
    <w:rsid w:val="006C6AB9"/>
    <w:rsid w:val="006C6C88"/>
    <w:rsid w:val="006C73B5"/>
    <w:rsid w:val="006C7714"/>
    <w:rsid w:val="006D03AF"/>
    <w:rsid w:val="006D0A41"/>
    <w:rsid w:val="006D1439"/>
    <w:rsid w:val="006D1D1F"/>
    <w:rsid w:val="006D37EC"/>
    <w:rsid w:val="006D3EF6"/>
    <w:rsid w:val="006D402E"/>
    <w:rsid w:val="006D4032"/>
    <w:rsid w:val="006D403E"/>
    <w:rsid w:val="006D58D2"/>
    <w:rsid w:val="006D5EF4"/>
    <w:rsid w:val="006D63FE"/>
    <w:rsid w:val="006D6CB9"/>
    <w:rsid w:val="006D7041"/>
    <w:rsid w:val="006D7AF7"/>
    <w:rsid w:val="006E00DA"/>
    <w:rsid w:val="006E0162"/>
    <w:rsid w:val="006E05C5"/>
    <w:rsid w:val="006E0B6B"/>
    <w:rsid w:val="006E0EB2"/>
    <w:rsid w:val="006E0F88"/>
    <w:rsid w:val="006E1066"/>
    <w:rsid w:val="006E2680"/>
    <w:rsid w:val="006E3679"/>
    <w:rsid w:val="006E5D1B"/>
    <w:rsid w:val="006E5D93"/>
    <w:rsid w:val="006E5E7A"/>
    <w:rsid w:val="006E6046"/>
    <w:rsid w:val="006E663A"/>
    <w:rsid w:val="006E6802"/>
    <w:rsid w:val="006E6C8E"/>
    <w:rsid w:val="006E79E3"/>
    <w:rsid w:val="006E7CF3"/>
    <w:rsid w:val="006E7F8D"/>
    <w:rsid w:val="006F1272"/>
    <w:rsid w:val="006F1B5C"/>
    <w:rsid w:val="006F294F"/>
    <w:rsid w:val="006F2B1B"/>
    <w:rsid w:val="006F424A"/>
    <w:rsid w:val="006F44A2"/>
    <w:rsid w:val="006F4978"/>
    <w:rsid w:val="006F530E"/>
    <w:rsid w:val="006F70E9"/>
    <w:rsid w:val="006F7C84"/>
    <w:rsid w:val="00700662"/>
    <w:rsid w:val="00701BAF"/>
    <w:rsid w:val="00702DD9"/>
    <w:rsid w:val="00703001"/>
    <w:rsid w:val="0070421B"/>
    <w:rsid w:val="00704384"/>
    <w:rsid w:val="007047C7"/>
    <w:rsid w:val="007048AB"/>
    <w:rsid w:val="00704A03"/>
    <w:rsid w:val="007056D1"/>
    <w:rsid w:val="00705A64"/>
    <w:rsid w:val="00705BD7"/>
    <w:rsid w:val="00705DDB"/>
    <w:rsid w:val="007062F1"/>
    <w:rsid w:val="0070666B"/>
    <w:rsid w:val="00710465"/>
    <w:rsid w:val="007112AB"/>
    <w:rsid w:val="007122CA"/>
    <w:rsid w:val="007126BE"/>
    <w:rsid w:val="007129B8"/>
    <w:rsid w:val="00714328"/>
    <w:rsid w:val="00714A28"/>
    <w:rsid w:val="007151FF"/>
    <w:rsid w:val="00715723"/>
    <w:rsid w:val="00715D5D"/>
    <w:rsid w:val="0071633B"/>
    <w:rsid w:val="00717B22"/>
    <w:rsid w:val="0072008A"/>
    <w:rsid w:val="007209FA"/>
    <w:rsid w:val="00720C5A"/>
    <w:rsid w:val="00720D32"/>
    <w:rsid w:val="00721505"/>
    <w:rsid w:val="007217D1"/>
    <w:rsid w:val="00721A31"/>
    <w:rsid w:val="00721A33"/>
    <w:rsid w:val="00721D1E"/>
    <w:rsid w:val="00721E25"/>
    <w:rsid w:val="007222BE"/>
    <w:rsid w:val="00722823"/>
    <w:rsid w:val="00722965"/>
    <w:rsid w:val="00722BDF"/>
    <w:rsid w:val="00723DD7"/>
    <w:rsid w:val="0072414E"/>
    <w:rsid w:val="00725BEA"/>
    <w:rsid w:val="00725D52"/>
    <w:rsid w:val="007261F7"/>
    <w:rsid w:val="00726409"/>
    <w:rsid w:val="007275BD"/>
    <w:rsid w:val="007278BC"/>
    <w:rsid w:val="007304B3"/>
    <w:rsid w:val="00730A56"/>
    <w:rsid w:val="00732194"/>
    <w:rsid w:val="00732544"/>
    <w:rsid w:val="0073326D"/>
    <w:rsid w:val="0073413E"/>
    <w:rsid w:val="00734623"/>
    <w:rsid w:val="00735225"/>
    <w:rsid w:val="00735BE2"/>
    <w:rsid w:val="00736543"/>
    <w:rsid w:val="00736BF8"/>
    <w:rsid w:val="0073737F"/>
    <w:rsid w:val="007375E3"/>
    <w:rsid w:val="007379F6"/>
    <w:rsid w:val="00740349"/>
    <w:rsid w:val="00740DF4"/>
    <w:rsid w:val="0074125C"/>
    <w:rsid w:val="00742671"/>
    <w:rsid w:val="007435E5"/>
    <w:rsid w:val="007446C4"/>
    <w:rsid w:val="00745CFF"/>
    <w:rsid w:val="00746152"/>
    <w:rsid w:val="007464FF"/>
    <w:rsid w:val="007473F5"/>
    <w:rsid w:val="00747524"/>
    <w:rsid w:val="007505AB"/>
    <w:rsid w:val="00750A63"/>
    <w:rsid w:val="007527B7"/>
    <w:rsid w:val="007528FB"/>
    <w:rsid w:val="00752CD7"/>
    <w:rsid w:val="00753511"/>
    <w:rsid w:val="00755D98"/>
    <w:rsid w:val="00756281"/>
    <w:rsid w:val="00757E0C"/>
    <w:rsid w:val="00760130"/>
    <w:rsid w:val="00760648"/>
    <w:rsid w:val="00760712"/>
    <w:rsid w:val="00760FF5"/>
    <w:rsid w:val="00761F02"/>
    <w:rsid w:val="007624E5"/>
    <w:rsid w:val="007628C9"/>
    <w:rsid w:val="00763181"/>
    <w:rsid w:val="0076328C"/>
    <w:rsid w:val="00764A78"/>
    <w:rsid w:val="00764AB3"/>
    <w:rsid w:val="00764AC3"/>
    <w:rsid w:val="00764D5D"/>
    <w:rsid w:val="00764D75"/>
    <w:rsid w:val="00764EA1"/>
    <w:rsid w:val="0076529F"/>
    <w:rsid w:val="007657CC"/>
    <w:rsid w:val="00765D1A"/>
    <w:rsid w:val="00765D1B"/>
    <w:rsid w:val="00766218"/>
    <w:rsid w:val="00766396"/>
    <w:rsid w:val="007671A3"/>
    <w:rsid w:val="00767EEA"/>
    <w:rsid w:val="00771BB3"/>
    <w:rsid w:val="00771DCA"/>
    <w:rsid w:val="00771F45"/>
    <w:rsid w:val="00773FD9"/>
    <w:rsid w:val="00774750"/>
    <w:rsid w:val="00774C2F"/>
    <w:rsid w:val="00774F0A"/>
    <w:rsid w:val="00774F84"/>
    <w:rsid w:val="0077540C"/>
    <w:rsid w:val="007754E0"/>
    <w:rsid w:val="00775670"/>
    <w:rsid w:val="00775767"/>
    <w:rsid w:val="00775E18"/>
    <w:rsid w:val="00776C1C"/>
    <w:rsid w:val="00780A1C"/>
    <w:rsid w:val="0078116E"/>
    <w:rsid w:val="00781F13"/>
    <w:rsid w:val="007821F2"/>
    <w:rsid w:val="00782961"/>
    <w:rsid w:val="00782CD6"/>
    <w:rsid w:val="00782D07"/>
    <w:rsid w:val="00782FCC"/>
    <w:rsid w:val="0078358F"/>
    <w:rsid w:val="00786204"/>
    <w:rsid w:val="007864D7"/>
    <w:rsid w:val="0078690C"/>
    <w:rsid w:val="00787937"/>
    <w:rsid w:val="007903C5"/>
    <w:rsid w:val="007908F0"/>
    <w:rsid w:val="00790C7D"/>
    <w:rsid w:val="00791C4E"/>
    <w:rsid w:val="00791D98"/>
    <w:rsid w:val="00792AC9"/>
    <w:rsid w:val="0079395A"/>
    <w:rsid w:val="007943E6"/>
    <w:rsid w:val="007944D7"/>
    <w:rsid w:val="00794659"/>
    <w:rsid w:val="007951EB"/>
    <w:rsid w:val="00795B89"/>
    <w:rsid w:val="0079622A"/>
    <w:rsid w:val="007965C2"/>
    <w:rsid w:val="007965E7"/>
    <w:rsid w:val="007968B0"/>
    <w:rsid w:val="007979C4"/>
    <w:rsid w:val="007A0534"/>
    <w:rsid w:val="007A095F"/>
    <w:rsid w:val="007A159A"/>
    <w:rsid w:val="007A218D"/>
    <w:rsid w:val="007A3873"/>
    <w:rsid w:val="007A3BB3"/>
    <w:rsid w:val="007A3F9C"/>
    <w:rsid w:val="007A46DC"/>
    <w:rsid w:val="007A4A65"/>
    <w:rsid w:val="007A4BCF"/>
    <w:rsid w:val="007A56AD"/>
    <w:rsid w:val="007A5CCC"/>
    <w:rsid w:val="007A66E1"/>
    <w:rsid w:val="007A6853"/>
    <w:rsid w:val="007A69E9"/>
    <w:rsid w:val="007A6AA3"/>
    <w:rsid w:val="007A7718"/>
    <w:rsid w:val="007A7E2E"/>
    <w:rsid w:val="007A7F97"/>
    <w:rsid w:val="007B0014"/>
    <w:rsid w:val="007B0240"/>
    <w:rsid w:val="007B0E90"/>
    <w:rsid w:val="007B1A18"/>
    <w:rsid w:val="007B28FF"/>
    <w:rsid w:val="007B2D81"/>
    <w:rsid w:val="007B2E78"/>
    <w:rsid w:val="007B3801"/>
    <w:rsid w:val="007B3EC0"/>
    <w:rsid w:val="007B44FD"/>
    <w:rsid w:val="007B604E"/>
    <w:rsid w:val="007B6A13"/>
    <w:rsid w:val="007B72A1"/>
    <w:rsid w:val="007B7D2B"/>
    <w:rsid w:val="007C0F8D"/>
    <w:rsid w:val="007C13C2"/>
    <w:rsid w:val="007C1426"/>
    <w:rsid w:val="007C1E31"/>
    <w:rsid w:val="007C22DD"/>
    <w:rsid w:val="007C2ECA"/>
    <w:rsid w:val="007C36A9"/>
    <w:rsid w:val="007C3944"/>
    <w:rsid w:val="007C3A7D"/>
    <w:rsid w:val="007C42C4"/>
    <w:rsid w:val="007C459F"/>
    <w:rsid w:val="007C518A"/>
    <w:rsid w:val="007C5837"/>
    <w:rsid w:val="007C5BC3"/>
    <w:rsid w:val="007C5DE0"/>
    <w:rsid w:val="007C6A59"/>
    <w:rsid w:val="007D036E"/>
    <w:rsid w:val="007D0882"/>
    <w:rsid w:val="007D10D6"/>
    <w:rsid w:val="007D1A60"/>
    <w:rsid w:val="007D3E2A"/>
    <w:rsid w:val="007D4082"/>
    <w:rsid w:val="007D4A63"/>
    <w:rsid w:val="007D4C3E"/>
    <w:rsid w:val="007D5619"/>
    <w:rsid w:val="007D6CD1"/>
    <w:rsid w:val="007D72F1"/>
    <w:rsid w:val="007E059B"/>
    <w:rsid w:val="007E066E"/>
    <w:rsid w:val="007E07A4"/>
    <w:rsid w:val="007E1EE5"/>
    <w:rsid w:val="007E25D4"/>
    <w:rsid w:val="007E2FD4"/>
    <w:rsid w:val="007E3AA7"/>
    <w:rsid w:val="007E4188"/>
    <w:rsid w:val="007E4357"/>
    <w:rsid w:val="007E5592"/>
    <w:rsid w:val="007E59AE"/>
    <w:rsid w:val="007E5C54"/>
    <w:rsid w:val="007E7686"/>
    <w:rsid w:val="007E78AB"/>
    <w:rsid w:val="007E7AE6"/>
    <w:rsid w:val="007E7C58"/>
    <w:rsid w:val="007F04B2"/>
    <w:rsid w:val="007F0937"/>
    <w:rsid w:val="007F0FD0"/>
    <w:rsid w:val="007F155A"/>
    <w:rsid w:val="007F185E"/>
    <w:rsid w:val="007F22B9"/>
    <w:rsid w:val="007F2A81"/>
    <w:rsid w:val="007F382C"/>
    <w:rsid w:val="007F4109"/>
    <w:rsid w:val="007F58C3"/>
    <w:rsid w:val="007F74F0"/>
    <w:rsid w:val="00800C9E"/>
    <w:rsid w:val="00801533"/>
    <w:rsid w:val="00801D84"/>
    <w:rsid w:val="0080284C"/>
    <w:rsid w:val="00803606"/>
    <w:rsid w:val="008039C4"/>
    <w:rsid w:val="008045BE"/>
    <w:rsid w:val="0080630D"/>
    <w:rsid w:val="00806470"/>
    <w:rsid w:val="0080653C"/>
    <w:rsid w:val="008068E7"/>
    <w:rsid w:val="00806C20"/>
    <w:rsid w:val="00806FE2"/>
    <w:rsid w:val="00806FFD"/>
    <w:rsid w:val="008074C4"/>
    <w:rsid w:val="008075E0"/>
    <w:rsid w:val="00807E3E"/>
    <w:rsid w:val="008108B1"/>
    <w:rsid w:val="008117EF"/>
    <w:rsid w:val="00811FDC"/>
    <w:rsid w:val="00812689"/>
    <w:rsid w:val="00812B2F"/>
    <w:rsid w:val="00813B73"/>
    <w:rsid w:val="00814A3B"/>
    <w:rsid w:val="00820CA0"/>
    <w:rsid w:val="00821698"/>
    <w:rsid w:val="00824BD3"/>
    <w:rsid w:val="00825143"/>
    <w:rsid w:val="008266BC"/>
    <w:rsid w:val="008266C9"/>
    <w:rsid w:val="00827218"/>
    <w:rsid w:val="00827B31"/>
    <w:rsid w:val="008310B4"/>
    <w:rsid w:val="00831BCE"/>
    <w:rsid w:val="00832CEA"/>
    <w:rsid w:val="00833D22"/>
    <w:rsid w:val="008341EC"/>
    <w:rsid w:val="008345BE"/>
    <w:rsid w:val="00835BCA"/>
    <w:rsid w:val="00836615"/>
    <w:rsid w:val="00837072"/>
    <w:rsid w:val="0083744E"/>
    <w:rsid w:val="008377DE"/>
    <w:rsid w:val="008403C8"/>
    <w:rsid w:val="00840E33"/>
    <w:rsid w:val="0084176E"/>
    <w:rsid w:val="0084245F"/>
    <w:rsid w:val="008426EA"/>
    <w:rsid w:val="00843788"/>
    <w:rsid w:val="00844458"/>
    <w:rsid w:val="00845C66"/>
    <w:rsid w:val="00846C30"/>
    <w:rsid w:val="00847408"/>
    <w:rsid w:val="008479F1"/>
    <w:rsid w:val="00850BDD"/>
    <w:rsid w:val="00851220"/>
    <w:rsid w:val="00851FEE"/>
    <w:rsid w:val="00853397"/>
    <w:rsid w:val="0085376F"/>
    <w:rsid w:val="008544E0"/>
    <w:rsid w:val="0085547C"/>
    <w:rsid w:val="00855DB1"/>
    <w:rsid w:val="00855F72"/>
    <w:rsid w:val="0085657E"/>
    <w:rsid w:val="008568F1"/>
    <w:rsid w:val="008575FD"/>
    <w:rsid w:val="0086183A"/>
    <w:rsid w:val="00861EB4"/>
    <w:rsid w:val="008622D4"/>
    <w:rsid w:val="0086268B"/>
    <w:rsid w:val="00862E86"/>
    <w:rsid w:val="008638F0"/>
    <w:rsid w:val="00863F87"/>
    <w:rsid w:val="00864051"/>
    <w:rsid w:val="008641E3"/>
    <w:rsid w:val="00864A60"/>
    <w:rsid w:val="00865955"/>
    <w:rsid w:val="00865F17"/>
    <w:rsid w:val="0086609F"/>
    <w:rsid w:val="00866507"/>
    <w:rsid w:val="00866B20"/>
    <w:rsid w:val="00866EC8"/>
    <w:rsid w:val="008673FD"/>
    <w:rsid w:val="00867489"/>
    <w:rsid w:val="00867737"/>
    <w:rsid w:val="00870605"/>
    <w:rsid w:val="00870CE2"/>
    <w:rsid w:val="00871F75"/>
    <w:rsid w:val="0087219B"/>
    <w:rsid w:val="00872807"/>
    <w:rsid w:val="00872A1B"/>
    <w:rsid w:val="00872BD6"/>
    <w:rsid w:val="00872DB8"/>
    <w:rsid w:val="00874666"/>
    <w:rsid w:val="00874753"/>
    <w:rsid w:val="008748BA"/>
    <w:rsid w:val="00874CD5"/>
    <w:rsid w:val="008751AE"/>
    <w:rsid w:val="0087688B"/>
    <w:rsid w:val="00877370"/>
    <w:rsid w:val="00877ACA"/>
    <w:rsid w:val="00877FEB"/>
    <w:rsid w:val="00880867"/>
    <w:rsid w:val="0088124B"/>
    <w:rsid w:val="00881850"/>
    <w:rsid w:val="008823BB"/>
    <w:rsid w:val="008828A5"/>
    <w:rsid w:val="00882A1B"/>
    <w:rsid w:val="00884B8F"/>
    <w:rsid w:val="00884D48"/>
    <w:rsid w:val="00884E18"/>
    <w:rsid w:val="0088602E"/>
    <w:rsid w:val="008862DB"/>
    <w:rsid w:val="00886A6E"/>
    <w:rsid w:val="008873D6"/>
    <w:rsid w:val="00887892"/>
    <w:rsid w:val="008900F2"/>
    <w:rsid w:val="00891575"/>
    <w:rsid w:val="0089363D"/>
    <w:rsid w:val="008937CF"/>
    <w:rsid w:val="00893A82"/>
    <w:rsid w:val="00893F0F"/>
    <w:rsid w:val="00894D31"/>
    <w:rsid w:val="00896070"/>
    <w:rsid w:val="00896313"/>
    <w:rsid w:val="00896701"/>
    <w:rsid w:val="008972BF"/>
    <w:rsid w:val="008979F3"/>
    <w:rsid w:val="008A0488"/>
    <w:rsid w:val="008A0945"/>
    <w:rsid w:val="008A0E8C"/>
    <w:rsid w:val="008A146F"/>
    <w:rsid w:val="008A1A83"/>
    <w:rsid w:val="008A1B2E"/>
    <w:rsid w:val="008A1B30"/>
    <w:rsid w:val="008A2AB1"/>
    <w:rsid w:val="008A3C5F"/>
    <w:rsid w:val="008A4A7A"/>
    <w:rsid w:val="008A5386"/>
    <w:rsid w:val="008A677E"/>
    <w:rsid w:val="008A6E62"/>
    <w:rsid w:val="008B0715"/>
    <w:rsid w:val="008B0911"/>
    <w:rsid w:val="008B0A0C"/>
    <w:rsid w:val="008B20C7"/>
    <w:rsid w:val="008B2AE9"/>
    <w:rsid w:val="008B2EB1"/>
    <w:rsid w:val="008B4782"/>
    <w:rsid w:val="008B4BEE"/>
    <w:rsid w:val="008B4DA9"/>
    <w:rsid w:val="008B50D0"/>
    <w:rsid w:val="008B5A79"/>
    <w:rsid w:val="008B5F64"/>
    <w:rsid w:val="008B6585"/>
    <w:rsid w:val="008C174E"/>
    <w:rsid w:val="008C186F"/>
    <w:rsid w:val="008C2A64"/>
    <w:rsid w:val="008C2C6F"/>
    <w:rsid w:val="008C3B0E"/>
    <w:rsid w:val="008C496C"/>
    <w:rsid w:val="008C5072"/>
    <w:rsid w:val="008C5A99"/>
    <w:rsid w:val="008C5D73"/>
    <w:rsid w:val="008C5F31"/>
    <w:rsid w:val="008D072A"/>
    <w:rsid w:val="008D09AA"/>
    <w:rsid w:val="008D09E7"/>
    <w:rsid w:val="008D1E42"/>
    <w:rsid w:val="008D2094"/>
    <w:rsid w:val="008D29BB"/>
    <w:rsid w:val="008D2D8E"/>
    <w:rsid w:val="008D31BA"/>
    <w:rsid w:val="008D32EB"/>
    <w:rsid w:val="008D35C8"/>
    <w:rsid w:val="008D38BE"/>
    <w:rsid w:val="008D4194"/>
    <w:rsid w:val="008D452B"/>
    <w:rsid w:val="008D45BB"/>
    <w:rsid w:val="008D49B5"/>
    <w:rsid w:val="008D5436"/>
    <w:rsid w:val="008D54F7"/>
    <w:rsid w:val="008D6188"/>
    <w:rsid w:val="008D624A"/>
    <w:rsid w:val="008D67FD"/>
    <w:rsid w:val="008D6B53"/>
    <w:rsid w:val="008D73ED"/>
    <w:rsid w:val="008D7542"/>
    <w:rsid w:val="008E1030"/>
    <w:rsid w:val="008E126C"/>
    <w:rsid w:val="008E193E"/>
    <w:rsid w:val="008E1BE4"/>
    <w:rsid w:val="008E20C0"/>
    <w:rsid w:val="008E3B1E"/>
    <w:rsid w:val="008E3C08"/>
    <w:rsid w:val="008E4236"/>
    <w:rsid w:val="008E4A92"/>
    <w:rsid w:val="008E6734"/>
    <w:rsid w:val="008E6907"/>
    <w:rsid w:val="008E6DC4"/>
    <w:rsid w:val="008E7CD4"/>
    <w:rsid w:val="008E7D70"/>
    <w:rsid w:val="008F0ACC"/>
    <w:rsid w:val="008F0C80"/>
    <w:rsid w:val="008F0CBA"/>
    <w:rsid w:val="008F16E7"/>
    <w:rsid w:val="008F450A"/>
    <w:rsid w:val="008F4914"/>
    <w:rsid w:val="008F4996"/>
    <w:rsid w:val="008F58A1"/>
    <w:rsid w:val="008F63EA"/>
    <w:rsid w:val="008F66B6"/>
    <w:rsid w:val="008F670C"/>
    <w:rsid w:val="008F67C7"/>
    <w:rsid w:val="008F6A39"/>
    <w:rsid w:val="008F6C8B"/>
    <w:rsid w:val="008F75A1"/>
    <w:rsid w:val="00900121"/>
    <w:rsid w:val="00900F38"/>
    <w:rsid w:val="009018CC"/>
    <w:rsid w:val="00901D21"/>
    <w:rsid w:val="00902148"/>
    <w:rsid w:val="00902B35"/>
    <w:rsid w:val="00903D80"/>
    <w:rsid w:val="00904FBE"/>
    <w:rsid w:val="00905389"/>
    <w:rsid w:val="009057E5"/>
    <w:rsid w:val="00905D2A"/>
    <w:rsid w:val="00906016"/>
    <w:rsid w:val="00906018"/>
    <w:rsid w:val="00907D56"/>
    <w:rsid w:val="00907FF2"/>
    <w:rsid w:val="009105AC"/>
    <w:rsid w:val="00910A2B"/>
    <w:rsid w:val="00910C94"/>
    <w:rsid w:val="00912E27"/>
    <w:rsid w:val="00912EED"/>
    <w:rsid w:val="00913698"/>
    <w:rsid w:val="00914B3F"/>
    <w:rsid w:val="00915909"/>
    <w:rsid w:val="00915A1F"/>
    <w:rsid w:val="00915C10"/>
    <w:rsid w:val="00915F51"/>
    <w:rsid w:val="009179FC"/>
    <w:rsid w:val="009201FB"/>
    <w:rsid w:val="00922D9C"/>
    <w:rsid w:val="009231E7"/>
    <w:rsid w:val="00923209"/>
    <w:rsid w:val="00923D96"/>
    <w:rsid w:val="00923FF7"/>
    <w:rsid w:val="009243A5"/>
    <w:rsid w:val="00924548"/>
    <w:rsid w:val="00924B87"/>
    <w:rsid w:val="00924B94"/>
    <w:rsid w:val="00924CB1"/>
    <w:rsid w:val="00924EAC"/>
    <w:rsid w:val="00924F75"/>
    <w:rsid w:val="009270A2"/>
    <w:rsid w:val="00927FD6"/>
    <w:rsid w:val="0093026C"/>
    <w:rsid w:val="009305B7"/>
    <w:rsid w:val="0093207B"/>
    <w:rsid w:val="00932121"/>
    <w:rsid w:val="00932C13"/>
    <w:rsid w:val="00933EA9"/>
    <w:rsid w:val="00935E2F"/>
    <w:rsid w:val="0093768A"/>
    <w:rsid w:val="00941494"/>
    <w:rsid w:val="00941990"/>
    <w:rsid w:val="00941A32"/>
    <w:rsid w:val="00942831"/>
    <w:rsid w:val="00942B37"/>
    <w:rsid w:val="0094412D"/>
    <w:rsid w:val="00944EC3"/>
    <w:rsid w:val="009450AE"/>
    <w:rsid w:val="00945B5C"/>
    <w:rsid w:val="00945BA2"/>
    <w:rsid w:val="00945C08"/>
    <w:rsid w:val="0094712C"/>
    <w:rsid w:val="009477FC"/>
    <w:rsid w:val="00947AB7"/>
    <w:rsid w:val="00947E59"/>
    <w:rsid w:val="009501BE"/>
    <w:rsid w:val="009518FA"/>
    <w:rsid w:val="009523E8"/>
    <w:rsid w:val="009524D7"/>
    <w:rsid w:val="00954A1F"/>
    <w:rsid w:val="00954B7B"/>
    <w:rsid w:val="0095588F"/>
    <w:rsid w:val="009558CE"/>
    <w:rsid w:val="00955FF3"/>
    <w:rsid w:val="00956F09"/>
    <w:rsid w:val="00956FD2"/>
    <w:rsid w:val="009579B5"/>
    <w:rsid w:val="0096049D"/>
    <w:rsid w:val="0096130B"/>
    <w:rsid w:val="00961D6D"/>
    <w:rsid w:val="009628BB"/>
    <w:rsid w:val="00964140"/>
    <w:rsid w:val="0096471C"/>
    <w:rsid w:val="00964B84"/>
    <w:rsid w:val="0096554E"/>
    <w:rsid w:val="009656DC"/>
    <w:rsid w:val="00965A6D"/>
    <w:rsid w:val="009663EA"/>
    <w:rsid w:val="00967767"/>
    <w:rsid w:val="009679BB"/>
    <w:rsid w:val="00970AB6"/>
    <w:rsid w:val="0097150C"/>
    <w:rsid w:val="00972754"/>
    <w:rsid w:val="00972C59"/>
    <w:rsid w:val="00972FD0"/>
    <w:rsid w:val="00973623"/>
    <w:rsid w:val="00973B25"/>
    <w:rsid w:val="00973E7B"/>
    <w:rsid w:val="00974439"/>
    <w:rsid w:val="00974F85"/>
    <w:rsid w:val="0097564F"/>
    <w:rsid w:val="0097638D"/>
    <w:rsid w:val="00977DAF"/>
    <w:rsid w:val="00977E54"/>
    <w:rsid w:val="00980224"/>
    <w:rsid w:val="009807F3"/>
    <w:rsid w:val="00980AA2"/>
    <w:rsid w:val="0098135B"/>
    <w:rsid w:val="009817E0"/>
    <w:rsid w:val="00982657"/>
    <w:rsid w:val="00983AEF"/>
    <w:rsid w:val="009841F1"/>
    <w:rsid w:val="0098444A"/>
    <w:rsid w:val="009845D9"/>
    <w:rsid w:val="009855BF"/>
    <w:rsid w:val="00985A2D"/>
    <w:rsid w:val="00985DFF"/>
    <w:rsid w:val="00985E60"/>
    <w:rsid w:val="00985FA8"/>
    <w:rsid w:val="009866DB"/>
    <w:rsid w:val="00986FA2"/>
    <w:rsid w:val="0098742E"/>
    <w:rsid w:val="009879FC"/>
    <w:rsid w:val="00990518"/>
    <w:rsid w:val="00990DE2"/>
    <w:rsid w:val="00990F99"/>
    <w:rsid w:val="0099203C"/>
    <w:rsid w:val="009937EB"/>
    <w:rsid w:val="009938D4"/>
    <w:rsid w:val="009939C4"/>
    <w:rsid w:val="00993CA7"/>
    <w:rsid w:val="00994204"/>
    <w:rsid w:val="00994660"/>
    <w:rsid w:val="00995270"/>
    <w:rsid w:val="00996B0D"/>
    <w:rsid w:val="00996EAD"/>
    <w:rsid w:val="00997A74"/>
    <w:rsid w:val="009A00E8"/>
    <w:rsid w:val="009A015D"/>
    <w:rsid w:val="009A1018"/>
    <w:rsid w:val="009A1966"/>
    <w:rsid w:val="009A26C1"/>
    <w:rsid w:val="009A2BEE"/>
    <w:rsid w:val="009A3B6F"/>
    <w:rsid w:val="009A4318"/>
    <w:rsid w:val="009A4923"/>
    <w:rsid w:val="009A54E9"/>
    <w:rsid w:val="009A5979"/>
    <w:rsid w:val="009A5C33"/>
    <w:rsid w:val="009A6CE8"/>
    <w:rsid w:val="009A7319"/>
    <w:rsid w:val="009A73A6"/>
    <w:rsid w:val="009A76FA"/>
    <w:rsid w:val="009A7746"/>
    <w:rsid w:val="009A7D79"/>
    <w:rsid w:val="009B0B00"/>
    <w:rsid w:val="009B0E8B"/>
    <w:rsid w:val="009B12DB"/>
    <w:rsid w:val="009B12E1"/>
    <w:rsid w:val="009B2E18"/>
    <w:rsid w:val="009B2FD5"/>
    <w:rsid w:val="009B3757"/>
    <w:rsid w:val="009B3D12"/>
    <w:rsid w:val="009B4239"/>
    <w:rsid w:val="009B4EE5"/>
    <w:rsid w:val="009B538A"/>
    <w:rsid w:val="009B6371"/>
    <w:rsid w:val="009B68A9"/>
    <w:rsid w:val="009B785B"/>
    <w:rsid w:val="009B7B9A"/>
    <w:rsid w:val="009B7EAB"/>
    <w:rsid w:val="009C0084"/>
    <w:rsid w:val="009C055E"/>
    <w:rsid w:val="009C05C6"/>
    <w:rsid w:val="009C0BD8"/>
    <w:rsid w:val="009C10CD"/>
    <w:rsid w:val="009C1BCD"/>
    <w:rsid w:val="009C1F66"/>
    <w:rsid w:val="009C2535"/>
    <w:rsid w:val="009C2AA7"/>
    <w:rsid w:val="009C3754"/>
    <w:rsid w:val="009C375C"/>
    <w:rsid w:val="009C4731"/>
    <w:rsid w:val="009C4A81"/>
    <w:rsid w:val="009C4E37"/>
    <w:rsid w:val="009C5172"/>
    <w:rsid w:val="009C5D83"/>
    <w:rsid w:val="009C62CE"/>
    <w:rsid w:val="009C700D"/>
    <w:rsid w:val="009C7245"/>
    <w:rsid w:val="009D0BA2"/>
    <w:rsid w:val="009D139C"/>
    <w:rsid w:val="009D139E"/>
    <w:rsid w:val="009D30E1"/>
    <w:rsid w:val="009D31F7"/>
    <w:rsid w:val="009D3471"/>
    <w:rsid w:val="009D4876"/>
    <w:rsid w:val="009D487F"/>
    <w:rsid w:val="009D4C32"/>
    <w:rsid w:val="009D696C"/>
    <w:rsid w:val="009E1BB0"/>
    <w:rsid w:val="009E2231"/>
    <w:rsid w:val="009E31E0"/>
    <w:rsid w:val="009E339F"/>
    <w:rsid w:val="009E3468"/>
    <w:rsid w:val="009E3B7C"/>
    <w:rsid w:val="009E4558"/>
    <w:rsid w:val="009E53B3"/>
    <w:rsid w:val="009E56BC"/>
    <w:rsid w:val="009E6665"/>
    <w:rsid w:val="009E6892"/>
    <w:rsid w:val="009E707A"/>
    <w:rsid w:val="009E71D3"/>
    <w:rsid w:val="009F0586"/>
    <w:rsid w:val="009F062A"/>
    <w:rsid w:val="009F0645"/>
    <w:rsid w:val="009F2153"/>
    <w:rsid w:val="009F21D7"/>
    <w:rsid w:val="009F2893"/>
    <w:rsid w:val="009F2C3D"/>
    <w:rsid w:val="009F2CF0"/>
    <w:rsid w:val="009F3A91"/>
    <w:rsid w:val="009F3BCA"/>
    <w:rsid w:val="009F4BE0"/>
    <w:rsid w:val="009F5ECE"/>
    <w:rsid w:val="009F72FF"/>
    <w:rsid w:val="009F77B6"/>
    <w:rsid w:val="009F7F64"/>
    <w:rsid w:val="00A001CA"/>
    <w:rsid w:val="00A007F3"/>
    <w:rsid w:val="00A01C3B"/>
    <w:rsid w:val="00A02CD6"/>
    <w:rsid w:val="00A03290"/>
    <w:rsid w:val="00A032BE"/>
    <w:rsid w:val="00A034AC"/>
    <w:rsid w:val="00A03A1E"/>
    <w:rsid w:val="00A03D68"/>
    <w:rsid w:val="00A047E4"/>
    <w:rsid w:val="00A04B35"/>
    <w:rsid w:val="00A04BE2"/>
    <w:rsid w:val="00A0560D"/>
    <w:rsid w:val="00A05E80"/>
    <w:rsid w:val="00A063EB"/>
    <w:rsid w:val="00A0653F"/>
    <w:rsid w:val="00A06DDE"/>
    <w:rsid w:val="00A07ACB"/>
    <w:rsid w:val="00A107C0"/>
    <w:rsid w:val="00A11569"/>
    <w:rsid w:val="00A11A5E"/>
    <w:rsid w:val="00A11FAE"/>
    <w:rsid w:val="00A12125"/>
    <w:rsid w:val="00A124AA"/>
    <w:rsid w:val="00A127DB"/>
    <w:rsid w:val="00A130CD"/>
    <w:rsid w:val="00A1327F"/>
    <w:rsid w:val="00A141CC"/>
    <w:rsid w:val="00A14A82"/>
    <w:rsid w:val="00A14DE8"/>
    <w:rsid w:val="00A15631"/>
    <w:rsid w:val="00A157CF"/>
    <w:rsid w:val="00A158BE"/>
    <w:rsid w:val="00A160A4"/>
    <w:rsid w:val="00A162B6"/>
    <w:rsid w:val="00A165DF"/>
    <w:rsid w:val="00A16EAE"/>
    <w:rsid w:val="00A21226"/>
    <w:rsid w:val="00A2226A"/>
    <w:rsid w:val="00A2296D"/>
    <w:rsid w:val="00A22BF4"/>
    <w:rsid w:val="00A22FE5"/>
    <w:rsid w:val="00A24B05"/>
    <w:rsid w:val="00A25D1B"/>
    <w:rsid w:val="00A262C8"/>
    <w:rsid w:val="00A264EC"/>
    <w:rsid w:val="00A26A36"/>
    <w:rsid w:val="00A26ECD"/>
    <w:rsid w:val="00A27015"/>
    <w:rsid w:val="00A272CC"/>
    <w:rsid w:val="00A30766"/>
    <w:rsid w:val="00A308B6"/>
    <w:rsid w:val="00A3105E"/>
    <w:rsid w:val="00A31350"/>
    <w:rsid w:val="00A323AE"/>
    <w:rsid w:val="00A3290C"/>
    <w:rsid w:val="00A32EC1"/>
    <w:rsid w:val="00A3319F"/>
    <w:rsid w:val="00A3414F"/>
    <w:rsid w:val="00A34DD7"/>
    <w:rsid w:val="00A350FE"/>
    <w:rsid w:val="00A364C0"/>
    <w:rsid w:val="00A378A5"/>
    <w:rsid w:val="00A4036A"/>
    <w:rsid w:val="00A41736"/>
    <w:rsid w:val="00A42221"/>
    <w:rsid w:val="00A42C5A"/>
    <w:rsid w:val="00A43C00"/>
    <w:rsid w:val="00A44DA1"/>
    <w:rsid w:val="00A45566"/>
    <w:rsid w:val="00A45932"/>
    <w:rsid w:val="00A46460"/>
    <w:rsid w:val="00A47762"/>
    <w:rsid w:val="00A47D56"/>
    <w:rsid w:val="00A47F31"/>
    <w:rsid w:val="00A509F3"/>
    <w:rsid w:val="00A512B7"/>
    <w:rsid w:val="00A51A32"/>
    <w:rsid w:val="00A5242E"/>
    <w:rsid w:val="00A52439"/>
    <w:rsid w:val="00A5272E"/>
    <w:rsid w:val="00A53656"/>
    <w:rsid w:val="00A53B6A"/>
    <w:rsid w:val="00A56F4C"/>
    <w:rsid w:val="00A57ABB"/>
    <w:rsid w:val="00A60AE1"/>
    <w:rsid w:val="00A61053"/>
    <w:rsid w:val="00A61C44"/>
    <w:rsid w:val="00A61CBF"/>
    <w:rsid w:val="00A62A76"/>
    <w:rsid w:val="00A62E67"/>
    <w:rsid w:val="00A647CF"/>
    <w:rsid w:val="00A64AF0"/>
    <w:rsid w:val="00A650BE"/>
    <w:rsid w:val="00A651F2"/>
    <w:rsid w:val="00A65409"/>
    <w:rsid w:val="00A65416"/>
    <w:rsid w:val="00A65981"/>
    <w:rsid w:val="00A65A51"/>
    <w:rsid w:val="00A6634C"/>
    <w:rsid w:val="00A70688"/>
    <w:rsid w:val="00A7086E"/>
    <w:rsid w:val="00A724F2"/>
    <w:rsid w:val="00A72837"/>
    <w:rsid w:val="00A73BA2"/>
    <w:rsid w:val="00A74ABD"/>
    <w:rsid w:val="00A74E64"/>
    <w:rsid w:val="00A74EBE"/>
    <w:rsid w:val="00A76519"/>
    <w:rsid w:val="00A76A70"/>
    <w:rsid w:val="00A76E68"/>
    <w:rsid w:val="00A76FB8"/>
    <w:rsid w:val="00A777D1"/>
    <w:rsid w:val="00A77E95"/>
    <w:rsid w:val="00A80C60"/>
    <w:rsid w:val="00A80D67"/>
    <w:rsid w:val="00A80EE1"/>
    <w:rsid w:val="00A8100F"/>
    <w:rsid w:val="00A81B35"/>
    <w:rsid w:val="00A83C00"/>
    <w:rsid w:val="00A83EFB"/>
    <w:rsid w:val="00A84CFA"/>
    <w:rsid w:val="00A8569E"/>
    <w:rsid w:val="00A856CF"/>
    <w:rsid w:val="00A86370"/>
    <w:rsid w:val="00A8799F"/>
    <w:rsid w:val="00A87E40"/>
    <w:rsid w:val="00A900FE"/>
    <w:rsid w:val="00A9155C"/>
    <w:rsid w:val="00A9340D"/>
    <w:rsid w:val="00A9386B"/>
    <w:rsid w:val="00A9436A"/>
    <w:rsid w:val="00A945FC"/>
    <w:rsid w:val="00A95751"/>
    <w:rsid w:val="00A95780"/>
    <w:rsid w:val="00A95A4C"/>
    <w:rsid w:val="00A96EA8"/>
    <w:rsid w:val="00A97EE4"/>
    <w:rsid w:val="00AA0F21"/>
    <w:rsid w:val="00AA11A1"/>
    <w:rsid w:val="00AA15E6"/>
    <w:rsid w:val="00AA2083"/>
    <w:rsid w:val="00AA2888"/>
    <w:rsid w:val="00AA3632"/>
    <w:rsid w:val="00AA4833"/>
    <w:rsid w:val="00AA499D"/>
    <w:rsid w:val="00AA4DA4"/>
    <w:rsid w:val="00AA6348"/>
    <w:rsid w:val="00AA6748"/>
    <w:rsid w:val="00AA6ACE"/>
    <w:rsid w:val="00AA6CFB"/>
    <w:rsid w:val="00AA77DF"/>
    <w:rsid w:val="00AB0CD3"/>
    <w:rsid w:val="00AB0DE3"/>
    <w:rsid w:val="00AB2131"/>
    <w:rsid w:val="00AB2EF4"/>
    <w:rsid w:val="00AB500C"/>
    <w:rsid w:val="00AB615D"/>
    <w:rsid w:val="00AB6D01"/>
    <w:rsid w:val="00AC04B8"/>
    <w:rsid w:val="00AC0751"/>
    <w:rsid w:val="00AC25E5"/>
    <w:rsid w:val="00AC2C60"/>
    <w:rsid w:val="00AC2F0E"/>
    <w:rsid w:val="00AC3301"/>
    <w:rsid w:val="00AC5430"/>
    <w:rsid w:val="00AC5A7F"/>
    <w:rsid w:val="00AC6B69"/>
    <w:rsid w:val="00AC6BD9"/>
    <w:rsid w:val="00AC7247"/>
    <w:rsid w:val="00AC7860"/>
    <w:rsid w:val="00AC79CB"/>
    <w:rsid w:val="00AC7A33"/>
    <w:rsid w:val="00AC7C4F"/>
    <w:rsid w:val="00AD018E"/>
    <w:rsid w:val="00AD0901"/>
    <w:rsid w:val="00AD1180"/>
    <w:rsid w:val="00AD1BA0"/>
    <w:rsid w:val="00AD2915"/>
    <w:rsid w:val="00AD4D72"/>
    <w:rsid w:val="00AD52C6"/>
    <w:rsid w:val="00AD5B23"/>
    <w:rsid w:val="00AD5CFC"/>
    <w:rsid w:val="00AD5D32"/>
    <w:rsid w:val="00AD75D9"/>
    <w:rsid w:val="00AD7ABB"/>
    <w:rsid w:val="00AD7F79"/>
    <w:rsid w:val="00AE309A"/>
    <w:rsid w:val="00AE34F3"/>
    <w:rsid w:val="00AE3F85"/>
    <w:rsid w:val="00AE4BED"/>
    <w:rsid w:val="00AE6108"/>
    <w:rsid w:val="00AE67C9"/>
    <w:rsid w:val="00AE6EEA"/>
    <w:rsid w:val="00AE7DCD"/>
    <w:rsid w:val="00AF037C"/>
    <w:rsid w:val="00AF09D3"/>
    <w:rsid w:val="00AF09D4"/>
    <w:rsid w:val="00AF0F53"/>
    <w:rsid w:val="00AF114F"/>
    <w:rsid w:val="00AF11AD"/>
    <w:rsid w:val="00AF1774"/>
    <w:rsid w:val="00AF1835"/>
    <w:rsid w:val="00AF399D"/>
    <w:rsid w:val="00AF3F12"/>
    <w:rsid w:val="00AF6843"/>
    <w:rsid w:val="00AF737F"/>
    <w:rsid w:val="00B00221"/>
    <w:rsid w:val="00B002FA"/>
    <w:rsid w:val="00B00E36"/>
    <w:rsid w:val="00B01C24"/>
    <w:rsid w:val="00B025D5"/>
    <w:rsid w:val="00B03C1E"/>
    <w:rsid w:val="00B040B7"/>
    <w:rsid w:val="00B04152"/>
    <w:rsid w:val="00B04BA8"/>
    <w:rsid w:val="00B057E5"/>
    <w:rsid w:val="00B05E18"/>
    <w:rsid w:val="00B06349"/>
    <w:rsid w:val="00B06CDE"/>
    <w:rsid w:val="00B10513"/>
    <w:rsid w:val="00B1069C"/>
    <w:rsid w:val="00B1105F"/>
    <w:rsid w:val="00B110F6"/>
    <w:rsid w:val="00B11A9F"/>
    <w:rsid w:val="00B147BF"/>
    <w:rsid w:val="00B14F06"/>
    <w:rsid w:val="00B1511F"/>
    <w:rsid w:val="00B159FD"/>
    <w:rsid w:val="00B1617D"/>
    <w:rsid w:val="00B16D31"/>
    <w:rsid w:val="00B1720C"/>
    <w:rsid w:val="00B20ECB"/>
    <w:rsid w:val="00B217ED"/>
    <w:rsid w:val="00B21B34"/>
    <w:rsid w:val="00B228C2"/>
    <w:rsid w:val="00B23B7E"/>
    <w:rsid w:val="00B24FF7"/>
    <w:rsid w:val="00B25300"/>
    <w:rsid w:val="00B25303"/>
    <w:rsid w:val="00B253D4"/>
    <w:rsid w:val="00B254D5"/>
    <w:rsid w:val="00B2595A"/>
    <w:rsid w:val="00B25C56"/>
    <w:rsid w:val="00B261D8"/>
    <w:rsid w:val="00B264B8"/>
    <w:rsid w:val="00B267E5"/>
    <w:rsid w:val="00B2783E"/>
    <w:rsid w:val="00B31B7F"/>
    <w:rsid w:val="00B31E28"/>
    <w:rsid w:val="00B32131"/>
    <w:rsid w:val="00B32752"/>
    <w:rsid w:val="00B32933"/>
    <w:rsid w:val="00B32A94"/>
    <w:rsid w:val="00B33A30"/>
    <w:rsid w:val="00B3536B"/>
    <w:rsid w:val="00B3560E"/>
    <w:rsid w:val="00B36158"/>
    <w:rsid w:val="00B362A7"/>
    <w:rsid w:val="00B363D6"/>
    <w:rsid w:val="00B405AC"/>
    <w:rsid w:val="00B40ED4"/>
    <w:rsid w:val="00B42DF9"/>
    <w:rsid w:val="00B43884"/>
    <w:rsid w:val="00B45552"/>
    <w:rsid w:val="00B45804"/>
    <w:rsid w:val="00B45A41"/>
    <w:rsid w:val="00B462A2"/>
    <w:rsid w:val="00B467AB"/>
    <w:rsid w:val="00B46D3F"/>
    <w:rsid w:val="00B46E54"/>
    <w:rsid w:val="00B47205"/>
    <w:rsid w:val="00B476ED"/>
    <w:rsid w:val="00B479C5"/>
    <w:rsid w:val="00B50BB1"/>
    <w:rsid w:val="00B50E90"/>
    <w:rsid w:val="00B51C21"/>
    <w:rsid w:val="00B5264F"/>
    <w:rsid w:val="00B52B6F"/>
    <w:rsid w:val="00B52F5B"/>
    <w:rsid w:val="00B53204"/>
    <w:rsid w:val="00B53518"/>
    <w:rsid w:val="00B53A4C"/>
    <w:rsid w:val="00B54537"/>
    <w:rsid w:val="00B5463A"/>
    <w:rsid w:val="00B54719"/>
    <w:rsid w:val="00B5501F"/>
    <w:rsid w:val="00B559BC"/>
    <w:rsid w:val="00B55D22"/>
    <w:rsid w:val="00B561EF"/>
    <w:rsid w:val="00B56200"/>
    <w:rsid w:val="00B5620F"/>
    <w:rsid w:val="00B56593"/>
    <w:rsid w:val="00B572DC"/>
    <w:rsid w:val="00B578C4"/>
    <w:rsid w:val="00B57CB3"/>
    <w:rsid w:val="00B60026"/>
    <w:rsid w:val="00B605DB"/>
    <w:rsid w:val="00B61144"/>
    <w:rsid w:val="00B6178F"/>
    <w:rsid w:val="00B61ADD"/>
    <w:rsid w:val="00B63A28"/>
    <w:rsid w:val="00B64EA5"/>
    <w:rsid w:val="00B65B6D"/>
    <w:rsid w:val="00B6743A"/>
    <w:rsid w:val="00B67566"/>
    <w:rsid w:val="00B67C33"/>
    <w:rsid w:val="00B70272"/>
    <w:rsid w:val="00B70456"/>
    <w:rsid w:val="00B70C46"/>
    <w:rsid w:val="00B71330"/>
    <w:rsid w:val="00B7166B"/>
    <w:rsid w:val="00B71A38"/>
    <w:rsid w:val="00B71B43"/>
    <w:rsid w:val="00B71C38"/>
    <w:rsid w:val="00B722D8"/>
    <w:rsid w:val="00B734C1"/>
    <w:rsid w:val="00B75ABD"/>
    <w:rsid w:val="00B76CC5"/>
    <w:rsid w:val="00B76CF6"/>
    <w:rsid w:val="00B77123"/>
    <w:rsid w:val="00B7753B"/>
    <w:rsid w:val="00B77A52"/>
    <w:rsid w:val="00B77AEB"/>
    <w:rsid w:val="00B806BB"/>
    <w:rsid w:val="00B80CDB"/>
    <w:rsid w:val="00B80E65"/>
    <w:rsid w:val="00B821B1"/>
    <w:rsid w:val="00B8299F"/>
    <w:rsid w:val="00B84C9E"/>
    <w:rsid w:val="00B850A7"/>
    <w:rsid w:val="00B8547F"/>
    <w:rsid w:val="00B85A5A"/>
    <w:rsid w:val="00B85B8E"/>
    <w:rsid w:val="00B85B9F"/>
    <w:rsid w:val="00B866B9"/>
    <w:rsid w:val="00B867FE"/>
    <w:rsid w:val="00B86802"/>
    <w:rsid w:val="00B87136"/>
    <w:rsid w:val="00B87266"/>
    <w:rsid w:val="00B87666"/>
    <w:rsid w:val="00B87D01"/>
    <w:rsid w:val="00B9007D"/>
    <w:rsid w:val="00B904C7"/>
    <w:rsid w:val="00B915D2"/>
    <w:rsid w:val="00B92000"/>
    <w:rsid w:val="00B92A9E"/>
    <w:rsid w:val="00B93636"/>
    <w:rsid w:val="00B940FD"/>
    <w:rsid w:val="00B94220"/>
    <w:rsid w:val="00B9499E"/>
    <w:rsid w:val="00B95F5F"/>
    <w:rsid w:val="00B9613C"/>
    <w:rsid w:val="00B97579"/>
    <w:rsid w:val="00B9781C"/>
    <w:rsid w:val="00BA0149"/>
    <w:rsid w:val="00BA0224"/>
    <w:rsid w:val="00BA04B4"/>
    <w:rsid w:val="00BA1EE0"/>
    <w:rsid w:val="00BA341D"/>
    <w:rsid w:val="00BA37C7"/>
    <w:rsid w:val="00BA3D1F"/>
    <w:rsid w:val="00BA593C"/>
    <w:rsid w:val="00BA5E57"/>
    <w:rsid w:val="00BA6839"/>
    <w:rsid w:val="00BA6D1A"/>
    <w:rsid w:val="00BA7540"/>
    <w:rsid w:val="00BA79A9"/>
    <w:rsid w:val="00BB00BA"/>
    <w:rsid w:val="00BB0B10"/>
    <w:rsid w:val="00BB0C3F"/>
    <w:rsid w:val="00BB2FEF"/>
    <w:rsid w:val="00BB316D"/>
    <w:rsid w:val="00BB6736"/>
    <w:rsid w:val="00BB760C"/>
    <w:rsid w:val="00BB7674"/>
    <w:rsid w:val="00BC0461"/>
    <w:rsid w:val="00BC0C0D"/>
    <w:rsid w:val="00BC117C"/>
    <w:rsid w:val="00BC1E1F"/>
    <w:rsid w:val="00BC1F4C"/>
    <w:rsid w:val="00BC1FEA"/>
    <w:rsid w:val="00BC2185"/>
    <w:rsid w:val="00BC276E"/>
    <w:rsid w:val="00BC36CE"/>
    <w:rsid w:val="00BC3CBE"/>
    <w:rsid w:val="00BC6A9C"/>
    <w:rsid w:val="00BC6B1F"/>
    <w:rsid w:val="00BC6B2B"/>
    <w:rsid w:val="00BC7023"/>
    <w:rsid w:val="00BD0B08"/>
    <w:rsid w:val="00BD0E22"/>
    <w:rsid w:val="00BD2A1D"/>
    <w:rsid w:val="00BD2DB4"/>
    <w:rsid w:val="00BD3666"/>
    <w:rsid w:val="00BD3726"/>
    <w:rsid w:val="00BD3DC5"/>
    <w:rsid w:val="00BD4C1C"/>
    <w:rsid w:val="00BD6166"/>
    <w:rsid w:val="00BD62D6"/>
    <w:rsid w:val="00BD6C0F"/>
    <w:rsid w:val="00BD7AB4"/>
    <w:rsid w:val="00BD7D67"/>
    <w:rsid w:val="00BE20B0"/>
    <w:rsid w:val="00BE20C1"/>
    <w:rsid w:val="00BE2263"/>
    <w:rsid w:val="00BE2EAB"/>
    <w:rsid w:val="00BE3148"/>
    <w:rsid w:val="00BE3567"/>
    <w:rsid w:val="00BE3AEF"/>
    <w:rsid w:val="00BE3F28"/>
    <w:rsid w:val="00BE5A9E"/>
    <w:rsid w:val="00BE6956"/>
    <w:rsid w:val="00BE6DAF"/>
    <w:rsid w:val="00BE7A30"/>
    <w:rsid w:val="00BF0488"/>
    <w:rsid w:val="00BF07DA"/>
    <w:rsid w:val="00BF1537"/>
    <w:rsid w:val="00BF1C27"/>
    <w:rsid w:val="00BF2469"/>
    <w:rsid w:val="00BF2BA5"/>
    <w:rsid w:val="00BF307D"/>
    <w:rsid w:val="00BF4563"/>
    <w:rsid w:val="00BF5126"/>
    <w:rsid w:val="00BF5140"/>
    <w:rsid w:val="00BF5F52"/>
    <w:rsid w:val="00BF6650"/>
    <w:rsid w:val="00BF6F87"/>
    <w:rsid w:val="00BF71CD"/>
    <w:rsid w:val="00C00E49"/>
    <w:rsid w:val="00C011A1"/>
    <w:rsid w:val="00C0264A"/>
    <w:rsid w:val="00C03345"/>
    <w:rsid w:val="00C03A9A"/>
    <w:rsid w:val="00C03C6A"/>
    <w:rsid w:val="00C03FB3"/>
    <w:rsid w:val="00C04CA2"/>
    <w:rsid w:val="00C04EA6"/>
    <w:rsid w:val="00C04EDE"/>
    <w:rsid w:val="00C05F9B"/>
    <w:rsid w:val="00C063BF"/>
    <w:rsid w:val="00C063D6"/>
    <w:rsid w:val="00C072D0"/>
    <w:rsid w:val="00C0790E"/>
    <w:rsid w:val="00C10C13"/>
    <w:rsid w:val="00C10CEB"/>
    <w:rsid w:val="00C133DC"/>
    <w:rsid w:val="00C13469"/>
    <w:rsid w:val="00C140A4"/>
    <w:rsid w:val="00C14382"/>
    <w:rsid w:val="00C14A28"/>
    <w:rsid w:val="00C14C7D"/>
    <w:rsid w:val="00C14CBD"/>
    <w:rsid w:val="00C15C54"/>
    <w:rsid w:val="00C1639F"/>
    <w:rsid w:val="00C16FEC"/>
    <w:rsid w:val="00C17174"/>
    <w:rsid w:val="00C175D1"/>
    <w:rsid w:val="00C17C75"/>
    <w:rsid w:val="00C17C89"/>
    <w:rsid w:val="00C21FFB"/>
    <w:rsid w:val="00C222A2"/>
    <w:rsid w:val="00C2257C"/>
    <w:rsid w:val="00C230D1"/>
    <w:rsid w:val="00C23118"/>
    <w:rsid w:val="00C237F1"/>
    <w:rsid w:val="00C24BCC"/>
    <w:rsid w:val="00C2596B"/>
    <w:rsid w:val="00C25B0D"/>
    <w:rsid w:val="00C25F9F"/>
    <w:rsid w:val="00C26176"/>
    <w:rsid w:val="00C27858"/>
    <w:rsid w:val="00C27911"/>
    <w:rsid w:val="00C31D81"/>
    <w:rsid w:val="00C32DBF"/>
    <w:rsid w:val="00C32EEA"/>
    <w:rsid w:val="00C33F4A"/>
    <w:rsid w:val="00C346C7"/>
    <w:rsid w:val="00C34C95"/>
    <w:rsid w:val="00C34DD8"/>
    <w:rsid w:val="00C34FC9"/>
    <w:rsid w:val="00C3519D"/>
    <w:rsid w:val="00C353D4"/>
    <w:rsid w:val="00C3621F"/>
    <w:rsid w:val="00C40E5A"/>
    <w:rsid w:val="00C41117"/>
    <w:rsid w:val="00C414C4"/>
    <w:rsid w:val="00C417B0"/>
    <w:rsid w:val="00C42894"/>
    <w:rsid w:val="00C428EE"/>
    <w:rsid w:val="00C42A2A"/>
    <w:rsid w:val="00C42BB4"/>
    <w:rsid w:val="00C42E3B"/>
    <w:rsid w:val="00C4340D"/>
    <w:rsid w:val="00C4502A"/>
    <w:rsid w:val="00C45918"/>
    <w:rsid w:val="00C45A8D"/>
    <w:rsid w:val="00C45E85"/>
    <w:rsid w:val="00C46283"/>
    <w:rsid w:val="00C46B6F"/>
    <w:rsid w:val="00C473F3"/>
    <w:rsid w:val="00C504F1"/>
    <w:rsid w:val="00C50ABE"/>
    <w:rsid w:val="00C526F9"/>
    <w:rsid w:val="00C52E53"/>
    <w:rsid w:val="00C52FE4"/>
    <w:rsid w:val="00C54165"/>
    <w:rsid w:val="00C5462B"/>
    <w:rsid w:val="00C5532E"/>
    <w:rsid w:val="00C558AB"/>
    <w:rsid w:val="00C55C8F"/>
    <w:rsid w:val="00C5716E"/>
    <w:rsid w:val="00C576A9"/>
    <w:rsid w:val="00C60E68"/>
    <w:rsid w:val="00C61795"/>
    <w:rsid w:val="00C63983"/>
    <w:rsid w:val="00C63CFC"/>
    <w:rsid w:val="00C6490B"/>
    <w:rsid w:val="00C64BEA"/>
    <w:rsid w:val="00C653D1"/>
    <w:rsid w:val="00C66016"/>
    <w:rsid w:val="00C66ED2"/>
    <w:rsid w:val="00C67126"/>
    <w:rsid w:val="00C6757F"/>
    <w:rsid w:val="00C70EFB"/>
    <w:rsid w:val="00C71868"/>
    <w:rsid w:val="00C71F59"/>
    <w:rsid w:val="00C71FED"/>
    <w:rsid w:val="00C729AB"/>
    <w:rsid w:val="00C72CFA"/>
    <w:rsid w:val="00C73B51"/>
    <w:rsid w:val="00C74CBB"/>
    <w:rsid w:val="00C7526E"/>
    <w:rsid w:val="00C7570E"/>
    <w:rsid w:val="00C7582B"/>
    <w:rsid w:val="00C761C9"/>
    <w:rsid w:val="00C764CC"/>
    <w:rsid w:val="00C76940"/>
    <w:rsid w:val="00C77093"/>
    <w:rsid w:val="00C80470"/>
    <w:rsid w:val="00C80ACC"/>
    <w:rsid w:val="00C80BA7"/>
    <w:rsid w:val="00C817C1"/>
    <w:rsid w:val="00C8366D"/>
    <w:rsid w:val="00C838DC"/>
    <w:rsid w:val="00C83D5B"/>
    <w:rsid w:val="00C84D23"/>
    <w:rsid w:val="00C8552E"/>
    <w:rsid w:val="00C90311"/>
    <w:rsid w:val="00C91270"/>
    <w:rsid w:val="00C91F5B"/>
    <w:rsid w:val="00C91F6D"/>
    <w:rsid w:val="00C92BCB"/>
    <w:rsid w:val="00C93341"/>
    <w:rsid w:val="00C937F3"/>
    <w:rsid w:val="00C94256"/>
    <w:rsid w:val="00C94527"/>
    <w:rsid w:val="00C94A0E"/>
    <w:rsid w:val="00C95C8B"/>
    <w:rsid w:val="00C9600A"/>
    <w:rsid w:val="00C96777"/>
    <w:rsid w:val="00C96CC6"/>
    <w:rsid w:val="00C97114"/>
    <w:rsid w:val="00C976A6"/>
    <w:rsid w:val="00C97C55"/>
    <w:rsid w:val="00C97E02"/>
    <w:rsid w:val="00CA10C1"/>
    <w:rsid w:val="00CA1200"/>
    <w:rsid w:val="00CA3073"/>
    <w:rsid w:val="00CA5477"/>
    <w:rsid w:val="00CA55D8"/>
    <w:rsid w:val="00CA5C45"/>
    <w:rsid w:val="00CB17B3"/>
    <w:rsid w:val="00CB261A"/>
    <w:rsid w:val="00CB27B8"/>
    <w:rsid w:val="00CB2D14"/>
    <w:rsid w:val="00CB32C1"/>
    <w:rsid w:val="00CB3827"/>
    <w:rsid w:val="00CB38E9"/>
    <w:rsid w:val="00CB5AD7"/>
    <w:rsid w:val="00CB5EE9"/>
    <w:rsid w:val="00CB6349"/>
    <w:rsid w:val="00CB6AD1"/>
    <w:rsid w:val="00CC0EE8"/>
    <w:rsid w:val="00CC1242"/>
    <w:rsid w:val="00CC1C7C"/>
    <w:rsid w:val="00CC1D44"/>
    <w:rsid w:val="00CC24DE"/>
    <w:rsid w:val="00CC289F"/>
    <w:rsid w:val="00CC2ABD"/>
    <w:rsid w:val="00CC2CC5"/>
    <w:rsid w:val="00CC3447"/>
    <w:rsid w:val="00CC3A39"/>
    <w:rsid w:val="00CC47BB"/>
    <w:rsid w:val="00CC4897"/>
    <w:rsid w:val="00CC54C8"/>
    <w:rsid w:val="00CC5D2F"/>
    <w:rsid w:val="00CC73C9"/>
    <w:rsid w:val="00CC7B70"/>
    <w:rsid w:val="00CC7BF8"/>
    <w:rsid w:val="00CC7C3C"/>
    <w:rsid w:val="00CD0411"/>
    <w:rsid w:val="00CD1455"/>
    <w:rsid w:val="00CD2313"/>
    <w:rsid w:val="00CD2626"/>
    <w:rsid w:val="00CD2639"/>
    <w:rsid w:val="00CD2C87"/>
    <w:rsid w:val="00CD400D"/>
    <w:rsid w:val="00CD45BE"/>
    <w:rsid w:val="00CD4DB0"/>
    <w:rsid w:val="00CD57ED"/>
    <w:rsid w:val="00CD68C2"/>
    <w:rsid w:val="00CD6C0C"/>
    <w:rsid w:val="00CD73DF"/>
    <w:rsid w:val="00CD767D"/>
    <w:rsid w:val="00CD79B7"/>
    <w:rsid w:val="00CE0D05"/>
    <w:rsid w:val="00CE0E4F"/>
    <w:rsid w:val="00CE11F9"/>
    <w:rsid w:val="00CE1F3D"/>
    <w:rsid w:val="00CE3BB6"/>
    <w:rsid w:val="00CE4683"/>
    <w:rsid w:val="00CE47F0"/>
    <w:rsid w:val="00CE60A7"/>
    <w:rsid w:val="00CE6114"/>
    <w:rsid w:val="00CE64F5"/>
    <w:rsid w:val="00CE7A46"/>
    <w:rsid w:val="00CF0A1B"/>
    <w:rsid w:val="00CF0A56"/>
    <w:rsid w:val="00CF0AC7"/>
    <w:rsid w:val="00CF0C50"/>
    <w:rsid w:val="00CF1952"/>
    <w:rsid w:val="00CF2D65"/>
    <w:rsid w:val="00CF3933"/>
    <w:rsid w:val="00CF48A7"/>
    <w:rsid w:val="00CF4935"/>
    <w:rsid w:val="00CF5667"/>
    <w:rsid w:val="00CF5CC4"/>
    <w:rsid w:val="00CF5F52"/>
    <w:rsid w:val="00CF6322"/>
    <w:rsid w:val="00D00327"/>
    <w:rsid w:val="00D00A6A"/>
    <w:rsid w:val="00D00EFF"/>
    <w:rsid w:val="00D021D1"/>
    <w:rsid w:val="00D02D22"/>
    <w:rsid w:val="00D02F9F"/>
    <w:rsid w:val="00D0307B"/>
    <w:rsid w:val="00D03C90"/>
    <w:rsid w:val="00D03D27"/>
    <w:rsid w:val="00D0629F"/>
    <w:rsid w:val="00D06692"/>
    <w:rsid w:val="00D06ACE"/>
    <w:rsid w:val="00D06C99"/>
    <w:rsid w:val="00D10E1D"/>
    <w:rsid w:val="00D11094"/>
    <w:rsid w:val="00D11B70"/>
    <w:rsid w:val="00D12820"/>
    <w:rsid w:val="00D12C3C"/>
    <w:rsid w:val="00D12CF1"/>
    <w:rsid w:val="00D13CB0"/>
    <w:rsid w:val="00D14ABC"/>
    <w:rsid w:val="00D1687B"/>
    <w:rsid w:val="00D16ACF"/>
    <w:rsid w:val="00D22DB7"/>
    <w:rsid w:val="00D2719D"/>
    <w:rsid w:val="00D279C2"/>
    <w:rsid w:val="00D3024E"/>
    <w:rsid w:val="00D307F6"/>
    <w:rsid w:val="00D30ADC"/>
    <w:rsid w:val="00D30E9C"/>
    <w:rsid w:val="00D310B3"/>
    <w:rsid w:val="00D31915"/>
    <w:rsid w:val="00D3207E"/>
    <w:rsid w:val="00D33842"/>
    <w:rsid w:val="00D339E4"/>
    <w:rsid w:val="00D344F9"/>
    <w:rsid w:val="00D34B30"/>
    <w:rsid w:val="00D35327"/>
    <w:rsid w:val="00D35DAA"/>
    <w:rsid w:val="00D37600"/>
    <w:rsid w:val="00D37D2F"/>
    <w:rsid w:val="00D37EE1"/>
    <w:rsid w:val="00D37F27"/>
    <w:rsid w:val="00D40014"/>
    <w:rsid w:val="00D40316"/>
    <w:rsid w:val="00D413A0"/>
    <w:rsid w:val="00D41863"/>
    <w:rsid w:val="00D41D53"/>
    <w:rsid w:val="00D431A5"/>
    <w:rsid w:val="00D43455"/>
    <w:rsid w:val="00D438FF"/>
    <w:rsid w:val="00D44267"/>
    <w:rsid w:val="00D446C4"/>
    <w:rsid w:val="00D44B1E"/>
    <w:rsid w:val="00D44CF5"/>
    <w:rsid w:val="00D45560"/>
    <w:rsid w:val="00D45728"/>
    <w:rsid w:val="00D45866"/>
    <w:rsid w:val="00D46DB1"/>
    <w:rsid w:val="00D47C7C"/>
    <w:rsid w:val="00D47FC0"/>
    <w:rsid w:val="00D51092"/>
    <w:rsid w:val="00D5136F"/>
    <w:rsid w:val="00D51974"/>
    <w:rsid w:val="00D51AC4"/>
    <w:rsid w:val="00D52A43"/>
    <w:rsid w:val="00D53A3D"/>
    <w:rsid w:val="00D55320"/>
    <w:rsid w:val="00D55D64"/>
    <w:rsid w:val="00D55F70"/>
    <w:rsid w:val="00D5602B"/>
    <w:rsid w:val="00D5604C"/>
    <w:rsid w:val="00D56ED1"/>
    <w:rsid w:val="00D60196"/>
    <w:rsid w:val="00D613FE"/>
    <w:rsid w:val="00D61FAB"/>
    <w:rsid w:val="00D62B24"/>
    <w:rsid w:val="00D62EA8"/>
    <w:rsid w:val="00D63490"/>
    <w:rsid w:val="00D64534"/>
    <w:rsid w:val="00D64B54"/>
    <w:rsid w:val="00D64C05"/>
    <w:rsid w:val="00D65033"/>
    <w:rsid w:val="00D651F6"/>
    <w:rsid w:val="00D7074C"/>
    <w:rsid w:val="00D714CC"/>
    <w:rsid w:val="00D718B6"/>
    <w:rsid w:val="00D71AF8"/>
    <w:rsid w:val="00D72337"/>
    <w:rsid w:val="00D726CC"/>
    <w:rsid w:val="00D729B7"/>
    <w:rsid w:val="00D73FB3"/>
    <w:rsid w:val="00D755EE"/>
    <w:rsid w:val="00D76385"/>
    <w:rsid w:val="00D76982"/>
    <w:rsid w:val="00D76BDC"/>
    <w:rsid w:val="00D77293"/>
    <w:rsid w:val="00D80376"/>
    <w:rsid w:val="00D80388"/>
    <w:rsid w:val="00D81024"/>
    <w:rsid w:val="00D8164F"/>
    <w:rsid w:val="00D82000"/>
    <w:rsid w:val="00D8212D"/>
    <w:rsid w:val="00D82495"/>
    <w:rsid w:val="00D825EF"/>
    <w:rsid w:val="00D82645"/>
    <w:rsid w:val="00D8350F"/>
    <w:rsid w:val="00D843F7"/>
    <w:rsid w:val="00D84979"/>
    <w:rsid w:val="00D84CDB"/>
    <w:rsid w:val="00D85E8C"/>
    <w:rsid w:val="00D861CD"/>
    <w:rsid w:val="00D86774"/>
    <w:rsid w:val="00D87FC7"/>
    <w:rsid w:val="00D900C8"/>
    <w:rsid w:val="00D90119"/>
    <w:rsid w:val="00D902CA"/>
    <w:rsid w:val="00D9038E"/>
    <w:rsid w:val="00D9075A"/>
    <w:rsid w:val="00D90B55"/>
    <w:rsid w:val="00D90DB1"/>
    <w:rsid w:val="00D9158C"/>
    <w:rsid w:val="00D91B41"/>
    <w:rsid w:val="00D91F56"/>
    <w:rsid w:val="00D92CAC"/>
    <w:rsid w:val="00D93C7F"/>
    <w:rsid w:val="00D94905"/>
    <w:rsid w:val="00D95784"/>
    <w:rsid w:val="00D95B93"/>
    <w:rsid w:val="00D95F0D"/>
    <w:rsid w:val="00D96586"/>
    <w:rsid w:val="00D966FE"/>
    <w:rsid w:val="00DA0330"/>
    <w:rsid w:val="00DA0940"/>
    <w:rsid w:val="00DA1063"/>
    <w:rsid w:val="00DA241C"/>
    <w:rsid w:val="00DA296C"/>
    <w:rsid w:val="00DA2EA7"/>
    <w:rsid w:val="00DA5811"/>
    <w:rsid w:val="00DA5A41"/>
    <w:rsid w:val="00DA6DF4"/>
    <w:rsid w:val="00DA70C5"/>
    <w:rsid w:val="00DA7427"/>
    <w:rsid w:val="00DA77E7"/>
    <w:rsid w:val="00DA7867"/>
    <w:rsid w:val="00DA7907"/>
    <w:rsid w:val="00DB0B37"/>
    <w:rsid w:val="00DB1ED7"/>
    <w:rsid w:val="00DB2439"/>
    <w:rsid w:val="00DB289D"/>
    <w:rsid w:val="00DB413D"/>
    <w:rsid w:val="00DB4537"/>
    <w:rsid w:val="00DB4763"/>
    <w:rsid w:val="00DB54B8"/>
    <w:rsid w:val="00DB5C6B"/>
    <w:rsid w:val="00DB686C"/>
    <w:rsid w:val="00DB6AE9"/>
    <w:rsid w:val="00DB7AB6"/>
    <w:rsid w:val="00DB7D38"/>
    <w:rsid w:val="00DC0A9C"/>
    <w:rsid w:val="00DC0F12"/>
    <w:rsid w:val="00DC0F17"/>
    <w:rsid w:val="00DC129A"/>
    <w:rsid w:val="00DC1D85"/>
    <w:rsid w:val="00DC1F36"/>
    <w:rsid w:val="00DC2AAD"/>
    <w:rsid w:val="00DC2AFB"/>
    <w:rsid w:val="00DC3852"/>
    <w:rsid w:val="00DC39F4"/>
    <w:rsid w:val="00DC3BB1"/>
    <w:rsid w:val="00DC3BEA"/>
    <w:rsid w:val="00DC3DBE"/>
    <w:rsid w:val="00DC42DC"/>
    <w:rsid w:val="00DC4561"/>
    <w:rsid w:val="00DC45F0"/>
    <w:rsid w:val="00DC50FE"/>
    <w:rsid w:val="00DC51F5"/>
    <w:rsid w:val="00DC5876"/>
    <w:rsid w:val="00DC59A2"/>
    <w:rsid w:val="00DC64D2"/>
    <w:rsid w:val="00DC6C45"/>
    <w:rsid w:val="00DC6F45"/>
    <w:rsid w:val="00DC72E8"/>
    <w:rsid w:val="00DC7C36"/>
    <w:rsid w:val="00DC7E3D"/>
    <w:rsid w:val="00DD1C11"/>
    <w:rsid w:val="00DD1CDC"/>
    <w:rsid w:val="00DD1DF0"/>
    <w:rsid w:val="00DD219C"/>
    <w:rsid w:val="00DD2F5E"/>
    <w:rsid w:val="00DD2FA4"/>
    <w:rsid w:val="00DD311A"/>
    <w:rsid w:val="00DD3711"/>
    <w:rsid w:val="00DD4559"/>
    <w:rsid w:val="00DD771F"/>
    <w:rsid w:val="00DE0128"/>
    <w:rsid w:val="00DE0DA8"/>
    <w:rsid w:val="00DE1765"/>
    <w:rsid w:val="00DE2461"/>
    <w:rsid w:val="00DE26CD"/>
    <w:rsid w:val="00DE27A9"/>
    <w:rsid w:val="00DE2C4C"/>
    <w:rsid w:val="00DE309E"/>
    <w:rsid w:val="00DE48DC"/>
    <w:rsid w:val="00DE4CCB"/>
    <w:rsid w:val="00DE52A3"/>
    <w:rsid w:val="00DE5466"/>
    <w:rsid w:val="00DE67F6"/>
    <w:rsid w:val="00DE68E9"/>
    <w:rsid w:val="00DE72A7"/>
    <w:rsid w:val="00DE7B36"/>
    <w:rsid w:val="00DE7CE9"/>
    <w:rsid w:val="00DF0584"/>
    <w:rsid w:val="00DF125C"/>
    <w:rsid w:val="00DF17BD"/>
    <w:rsid w:val="00DF22AF"/>
    <w:rsid w:val="00DF293D"/>
    <w:rsid w:val="00DF30E4"/>
    <w:rsid w:val="00DF3295"/>
    <w:rsid w:val="00DF3367"/>
    <w:rsid w:val="00DF37A4"/>
    <w:rsid w:val="00DF37F9"/>
    <w:rsid w:val="00DF3A3D"/>
    <w:rsid w:val="00DF449C"/>
    <w:rsid w:val="00DF4F65"/>
    <w:rsid w:val="00DF7F06"/>
    <w:rsid w:val="00E0022D"/>
    <w:rsid w:val="00E0034F"/>
    <w:rsid w:val="00E0045B"/>
    <w:rsid w:val="00E009A6"/>
    <w:rsid w:val="00E00A16"/>
    <w:rsid w:val="00E011B0"/>
    <w:rsid w:val="00E019AC"/>
    <w:rsid w:val="00E01AE8"/>
    <w:rsid w:val="00E01D8B"/>
    <w:rsid w:val="00E04191"/>
    <w:rsid w:val="00E04340"/>
    <w:rsid w:val="00E05097"/>
    <w:rsid w:val="00E05594"/>
    <w:rsid w:val="00E05722"/>
    <w:rsid w:val="00E05B2F"/>
    <w:rsid w:val="00E07170"/>
    <w:rsid w:val="00E07502"/>
    <w:rsid w:val="00E07F95"/>
    <w:rsid w:val="00E108F7"/>
    <w:rsid w:val="00E12601"/>
    <w:rsid w:val="00E133F0"/>
    <w:rsid w:val="00E13632"/>
    <w:rsid w:val="00E14594"/>
    <w:rsid w:val="00E159C8"/>
    <w:rsid w:val="00E15B61"/>
    <w:rsid w:val="00E15B69"/>
    <w:rsid w:val="00E15B8A"/>
    <w:rsid w:val="00E15C95"/>
    <w:rsid w:val="00E174B5"/>
    <w:rsid w:val="00E17EB1"/>
    <w:rsid w:val="00E21F71"/>
    <w:rsid w:val="00E221CD"/>
    <w:rsid w:val="00E233E7"/>
    <w:rsid w:val="00E235A3"/>
    <w:rsid w:val="00E24B69"/>
    <w:rsid w:val="00E24CD3"/>
    <w:rsid w:val="00E254D8"/>
    <w:rsid w:val="00E2672F"/>
    <w:rsid w:val="00E26798"/>
    <w:rsid w:val="00E2709E"/>
    <w:rsid w:val="00E27C82"/>
    <w:rsid w:val="00E3072C"/>
    <w:rsid w:val="00E30DDB"/>
    <w:rsid w:val="00E31D23"/>
    <w:rsid w:val="00E3246C"/>
    <w:rsid w:val="00E33DE7"/>
    <w:rsid w:val="00E34A3C"/>
    <w:rsid w:val="00E34F43"/>
    <w:rsid w:val="00E35214"/>
    <w:rsid w:val="00E3650D"/>
    <w:rsid w:val="00E37181"/>
    <w:rsid w:val="00E375FC"/>
    <w:rsid w:val="00E3784E"/>
    <w:rsid w:val="00E4040B"/>
    <w:rsid w:val="00E40822"/>
    <w:rsid w:val="00E4198F"/>
    <w:rsid w:val="00E419FF"/>
    <w:rsid w:val="00E43F7D"/>
    <w:rsid w:val="00E451A3"/>
    <w:rsid w:val="00E456F3"/>
    <w:rsid w:val="00E45D20"/>
    <w:rsid w:val="00E4621C"/>
    <w:rsid w:val="00E4624B"/>
    <w:rsid w:val="00E4667D"/>
    <w:rsid w:val="00E46759"/>
    <w:rsid w:val="00E46B5E"/>
    <w:rsid w:val="00E46D77"/>
    <w:rsid w:val="00E471E8"/>
    <w:rsid w:val="00E478A2"/>
    <w:rsid w:val="00E47AAE"/>
    <w:rsid w:val="00E50146"/>
    <w:rsid w:val="00E50AD8"/>
    <w:rsid w:val="00E50B4A"/>
    <w:rsid w:val="00E52623"/>
    <w:rsid w:val="00E52F63"/>
    <w:rsid w:val="00E53B21"/>
    <w:rsid w:val="00E54A1E"/>
    <w:rsid w:val="00E54CF5"/>
    <w:rsid w:val="00E54D6E"/>
    <w:rsid w:val="00E54EE3"/>
    <w:rsid w:val="00E56219"/>
    <w:rsid w:val="00E56684"/>
    <w:rsid w:val="00E60C98"/>
    <w:rsid w:val="00E61FD8"/>
    <w:rsid w:val="00E6208A"/>
    <w:rsid w:val="00E62A89"/>
    <w:rsid w:val="00E62B6C"/>
    <w:rsid w:val="00E62C39"/>
    <w:rsid w:val="00E64062"/>
    <w:rsid w:val="00E6485F"/>
    <w:rsid w:val="00E64A86"/>
    <w:rsid w:val="00E659C6"/>
    <w:rsid w:val="00E661F7"/>
    <w:rsid w:val="00E675BC"/>
    <w:rsid w:val="00E67A36"/>
    <w:rsid w:val="00E70067"/>
    <w:rsid w:val="00E70588"/>
    <w:rsid w:val="00E70638"/>
    <w:rsid w:val="00E70E74"/>
    <w:rsid w:val="00E70F51"/>
    <w:rsid w:val="00E71A3F"/>
    <w:rsid w:val="00E721F1"/>
    <w:rsid w:val="00E72F82"/>
    <w:rsid w:val="00E730C9"/>
    <w:rsid w:val="00E733B1"/>
    <w:rsid w:val="00E73595"/>
    <w:rsid w:val="00E738AB"/>
    <w:rsid w:val="00E74200"/>
    <w:rsid w:val="00E74C3E"/>
    <w:rsid w:val="00E74E0F"/>
    <w:rsid w:val="00E751F0"/>
    <w:rsid w:val="00E75E32"/>
    <w:rsid w:val="00E767FE"/>
    <w:rsid w:val="00E77011"/>
    <w:rsid w:val="00E77892"/>
    <w:rsid w:val="00E83170"/>
    <w:rsid w:val="00E850CC"/>
    <w:rsid w:val="00E85A23"/>
    <w:rsid w:val="00E86CD8"/>
    <w:rsid w:val="00E86EB0"/>
    <w:rsid w:val="00E8789F"/>
    <w:rsid w:val="00E87F47"/>
    <w:rsid w:val="00E90AEC"/>
    <w:rsid w:val="00E918DE"/>
    <w:rsid w:val="00E92483"/>
    <w:rsid w:val="00E92FED"/>
    <w:rsid w:val="00E93234"/>
    <w:rsid w:val="00E9372C"/>
    <w:rsid w:val="00E93C8C"/>
    <w:rsid w:val="00E93E6C"/>
    <w:rsid w:val="00E94DBA"/>
    <w:rsid w:val="00E960EF"/>
    <w:rsid w:val="00E978E4"/>
    <w:rsid w:val="00E97F58"/>
    <w:rsid w:val="00EA0348"/>
    <w:rsid w:val="00EA07C9"/>
    <w:rsid w:val="00EA1039"/>
    <w:rsid w:val="00EA19FD"/>
    <w:rsid w:val="00EA2ADE"/>
    <w:rsid w:val="00EA3E11"/>
    <w:rsid w:val="00EA5A3D"/>
    <w:rsid w:val="00EA6178"/>
    <w:rsid w:val="00EA7588"/>
    <w:rsid w:val="00EA7B3C"/>
    <w:rsid w:val="00EB086D"/>
    <w:rsid w:val="00EB105B"/>
    <w:rsid w:val="00EB204E"/>
    <w:rsid w:val="00EB274C"/>
    <w:rsid w:val="00EB2FFF"/>
    <w:rsid w:val="00EB323B"/>
    <w:rsid w:val="00EB34B6"/>
    <w:rsid w:val="00EB358C"/>
    <w:rsid w:val="00EB405A"/>
    <w:rsid w:val="00EB5704"/>
    <w:rsid w:val="00EB5A04"/>
    <w:rsid w:val="00EB60FB"/>
    <w:rsid w:val="00EB6D4B"/>
    <w:rsid w:val="00EC07F6"/>
    <w:rsid w:val="00EC0B2D"/>
    <w:rsid w:val="00EC1250"/>
    <w:rsid w:val="00EC20C5"/>
    <w:rsid w:val="00EC2985"/>
    <w:rsid w:val="00EC2C05"/>
    <w:rsid w:val="00EC3231"/>
    <w:rsid w:val="00EC32AC"/>
    <w:rsid w:val="00EC3EE2"/>
    <w:rsid w:val="00EC3FF2"/>
    <w:rsid w:val="00EC4571"/>
    <w:rsid w:val="00EC4CF4"/>
    <w:rsid w:val="00EC58E0"/>
    <w:rsid w:val="00EC5C3E"/>
    <w:rsid w:val="00ED0B3E"/>
    <w:rsid w:val="00ED2BD6"/>
    <w:rsid w:val="00ED30ED"/>
    <w:rsid w:val="00ED3B0B"/>
    <w:rsid w:val="00ED411B"/>
    <w:rsid w:val="00ED4BA0"/>
    <w:rsid w:val="00ED5042"/>
    <w:rsid w:val="00ED5DC0"/>
    <w:rsid w:val="00ED63ED"/>
    <w:rsid w:val="00ED6D87"/>
    <w:rsid w:val="00EE0433"/>
    <w:rsid w:val="00EE099A"/>
    <w:rsid w:val="00EE1247"/>
    <w:rsid w:val="00EE22CA"/>
    <w:rsid w:val="00EE4F8B"/>
    <w:rsid w:val="00EE50D3"/>
    <w:rsid w:val="00EE600B"/>
    <w:rsid w:val="00EE640E"/>
    <w:rsid w:val="00EE6BC1"/>
    <w:rsid w:val="00EF09F7"/>
    <w:rsid w:val="00EF0D64"/>
    <w:rsid w:val="00EF110C"/>
    <w:rsid w:val="00EF1833"/>
    <w:rsid w:val="00EF1B7E"/>
    <w:rsid w:val="00EF1D19"/>
    <w:rsid w:val="00EF2142"/>
    <w:rsid w:val="00EF3C2F"/>
    <w:rsid w:val="00EF413B"/>
    <w:rsid w:val="00EF4501"/>
    <w:rsid w:val="00EF4D10"/>
    <w:rsid w:val="00EF50CC"/>
    <w:rsid w:val="00EF525D"/>
    <w:rsid w:val="00EF5616"/>
    <w:rsid w:val="00F00C18"/>
    <w:rsid w:val="00F016A1"/>
    <w:rsid w:val="00F0281F"/>
    <w:rsid w:val="00F030BF"/>
    <w:rsid w:val="00F054BB"/>
    <w:rsid w:val="00F058C0"/>
    <w:rsid w:val="00F05BDF"/>
    <w:rsid w:val="00F06445"/>
    <w:rsid w:val="00F06BEC"/>
    <w:rsid w:val="00F06D99"/>
    <w:rsid w:val="00F06F8D"/>
    <w:rsid w:val="00F0737A"/>
    <w:rsid w:val="00F100E2"/>
    <w:rsid w:val="00F1090A"/>
    <w:rsid w:val="00F10C61"/>
    <w:rsid w:val="00F10F9D"/>
    <w:rsid w:val="00F1188D"/>
    <w:rsid w:val="00F11FB6"/>
    <w:rsid w:val="00F1242C"/>
    <w:rsid w:val="00F1262B"/>
    <w:rsid w:val="00F12891"/>
    <w:rsid w:val="00F1340C"/>
    <w:rsid w:val="00F139EB"/>
    <w:rsid w:val="00F14520"/>
    <w:rsid w:val="00F16574"/>
    <w:rsid w:val="00F203E8"/>
    <w:rsid w:val="00F210FE"/>
    <w:rsid w:val="00F2289E"/>
    <w:rsid w:val="00F228BC"/>
    <w:rsid w:val="00F2343A"/>
    <w:rsid w:val="00F23B64"/>
    <w:rsid w:val="00F23D49"/>
    <w:rsid w:val="00F23E38"/>
    <w:rsid w:val="00F24096"/>
    <w:rsid w:val="00F25107"/>
    <w:rsid w:val="00F25B69"/>
    <w:rsid w:val="00F27E09"/>
    <w:rsid w:val="00F305EC"/>
    <w:rsid w:val="00F31561"/>
    <w:rsid w:val="00F32082"/>
    <w:rsid w:val="00F3356F"/>
    <w:rsid w:val="00F33862"/>
    <w:rsid w:val="00F33970"/>
    <w:rsid w:val="00F33A2E"/>
    <w:rsid w:val="00F33A50"/>
    <w:rsid w:val="00F34605"/>
    <w:rsid w:val="00F35542"/>
    <w:rsid w:val="00F355D1"/>
    <w:rsid w:val="00F358E7"/>
    <w:rsid w:val="00F35922"/>
    <w:rsid w:val="00F3628B"/>
    <w:rsid w:val="00F367A7"/>
    <w:rsid w:val="00F374E8"/>
    <w:rsid w:val="00F40108"/>
    <w:rsid w:val="00F42563"/>
    <w:rsid w:val="00F42BE4"/>
    <w:rsid w:val="00F43051"/>
    <w:rsid w:val="00F4324C"/>
    <w:rsid w:val="00F440DC"/>
    <w:rsid w:val="00F45189"/>
    <w:rsid w:val="00F453C8"/>
    <w:rsid w:val="00F4627F"/>
    <w:rsid w:val="00F46EEC"/>
    <w:rsid w:val="00F47647"/>
    <w:rsid w:val="00F50812"/>
    <w:rsid w:val="00F51FC8"/>
    <w:rsid w:val="00F52A47"/>
    <w:rsid w:val="00F52B4C"/>
    <w:rsid w:val="00F52D00"/>
    <w:rsid w:val="00F53650"/>
    <w:rsid w:val="00F53F82"/>
    <w:rsid w:val="00F542CC"/>
    <w:rsid w:val="00F54712"/>
    <w:rsid w:val="00F547A7"/>
    <w:rsid w:val="00F60C9B"/>
    <w:rsid w:val="00F60EB3"/>
    <w:rsid w:val="00F62F03"/>
    <w:rsid w:val="00F637A0"/>
    <w:rsid w:val="00F64E54"/>
    <w:rsid w:val="00F65DCE"/>
    <w:rsid w:val="00F65FEC"/>
    <w:rsid w:val="00F661AD"/>
    <w:rsid w:val="00F678F7"/>
    <w:rsid w:val="00F6795F"/>
    <w:rsid w:val="00F70897"/>
    <w:rsid w:val="00F718A8"/>
    <w:rsid w:val="00F7248D"/>
    <w:rsid w:val="00F734FA"/>
    <w:rsid w:val="00F73AF0"/>
    <w:rsid w:val="00F7415B"/>
    <w:rsid w:val="00F75056"/>
    <w:rsid w:val="00F75F68"/>
    <w:rsid w:val="00F75F6A"/>
    <w:rsid w:val="00F7685B"/>
    <w:rsid w:val="00F76D21"/>
    <w:rsid w:val="00F772D7"/>
    <w:rsid w:val="00F77910"/>
    <w:rsid w:val="00F80148"/>
    <w:rsid w:val="00F8059C"/>
    <w:rsid w:val="00F80C95"/>
    <w:rsid w:val="00F818E7"/>
    <w:rsid w:val="00F821B6"/>
    <w:rsid w:val="00F82AF0"/>
    <w:rsid w:val="00F83288"/>
    <w:rsid w:val="00F83DCC"/>
    <w:rsid w:val="00F8415A"/>
    <w:rsid w:val="00F84DF6"/>
    <w:rsid w:val="00F84E70"/>
    <w:rsid w:val="00F852CC"/>
    <w:rsid w:val="00F860A4"/>
    <w:rsid w:val="00F867E2"/>
    <w:rsid w:val="00F86B0C"/>
    <w:rsid w:val="00F87A07"/>
    <w:rsid w:val="00F9045D"/>
    <w:rsid w:val="00F90545"/>
    <w:rsid w:val="00F91B04"/>
    <w:rsid w:val="00F91FF5"/>
    <w:rsid w:val="00F9298F"/>
    <w:rsid w:val="00F92A95"/>
    <w:rsid w:val="00F9382A"/>
    <w:rsid w:val="00F943CF"/>
    <w:rsid w:val="00F95257"/>
    <w:rsid w:val="00F96B7A"/>
    <w:rsid w:val="00F96B9B"/>
    <w:rsid w:val="00FA04A2"/>
    <w:rsid w:val="00FA100E"/>
    <w:rsid w:val="00FA10AC"/>
    <w:rsid w:val="00FA153D"/>
    <w:rsid w:val="00FA26CB"/>
    <w:rsid w:val="00FA2769"/>
    <w:rsid w:val="00FA2C9D"/>
    <w:rsid w:val="00FA2E12"/>
    <w:rsid w:val="00FA3009"/>
    <w:rsid w:val="00FA3551"/>
    <w:rsid w:val="00FA5E78"/>
    <w:rsid w:val="00FA60B4"/>
    <w:rsid w:val="00FA6690"/>
    <w:rsid w:val="00FA6C6B"/>
    <w:rsid w:val="00FA71BF"/>
    <w:rsid w:val="00FA72AC"/>
    <w:rsid w:val="00FB0603"/>
    <w:rsid w:val="00FB0C92"/>
    <w:rsid w:val="00FB0CCB"/>
    <w:rsid w:val="00FB1360"/>
    <w:rsid w:val="00FB1930"/>
    <w:rsid w:val="00FB1D77"/>
    <w:rsid w:val="00FB1E2A"/>
    <w:rsid w:val="00FB210D"/>
    <w:rsid w:val="00FB2274"/>
    <w:rsid w:val="00FB234A"/>
    <w:rsid w:val="00FB2387"/>
    <w:rsid w:val="00FB2618"/>
    <w:rsid w:val="00FB3B98"/>
    <w:rsid w:val="00FB4EEF"/>
    <w:rsid w:val="00FB5971"/>
    <w:rsid w:val="00FB5973"/>
    <w:rsid w:val="00FB5A6D"/>
    <w:rsid w:val="00FB6819"/>
    <w:rsid w:val="00FC07DC"/>
    <w:rsid w:val="00FC1B6B"/>
    <w:rsid w:val="00FC1DEE"/>
    <w:rsid w:val="00FC2529"/>
    <w:rsid w:val="00FC26F4"/>
    <w:rsid w:val="00FC27C8"/>
    <w:rsid w:val="00FC3D00"/>
    <w:rsid w:val="00FC3EC9"/>
    <w:rsid w:val="00FC4C39"/>
    <w:rsid w:val="00FC60C7"/>
    <w:rsid w:val="00FC668D"/>
    <w:rsid w:val="00FC73A2"/>
    <w:rsid w:val="00FC7E2F"/>
    <w:rsid w:val="00FD2590"/>
    <w:rsid w:val="00FD2687"/>
    <w:rsid w:val="00FD2750"/>
    <w:rsid w:val="00FD43DA"/>
    <w:rsid w:val="00FD4515"/>
    <w:rsid w:val="00FD4A12"/>
    <w:rsid w:val="00FD4D66"/>
    <w:rsid w:val="00FD51A9"/>
    <w:rsid w:val="00FD6438"/>
    <w:rsid w:val="00FD6C82"/>
    <w:rsid w:val="00FD7B76"/>
    <w:rsid w:val="00FD7F44"/>
    <w:rsid w:val="00FE17FC"/>
    <w:rsid w:val="00FE201C"/>
    <w:rsid w:val="00FE31EC"/>
    <w:rsid w:val="00FE3A42"/>
    <w:rsid w:val="00FE3DB9"/>
    <w:rsid w:val="00FE3F48"/>
    <w:rsid w:val="00FE421E"/>
    <w:rsid w:val="00FE4CEA"/>
    <w:rsid w:val="00FE4D2A"/>
    <w:rsid w:val="00FE575D"/>
    <w:rsid w:val="00FE62BC"/>
    <w:rsid w:val="00FE755B"/>
    <w:rsid w:val="00FE7D09"/>
    <w:rsid w:val="00FE7D74"/>
    <w:rsid w:val="00FF243E"/>
    <w:rsid w:val="00FF33F7"/>
    <w:rsid w:val="00FF369A"/>
    <w:rsid w:val="00FF3A9D"/>
    <w:rsid w:val="00FF3C26"/>
    <w:rsid w:val="00FF42AC"/>
    <w:rsid w:val="00FF4B57"/>
    <w:rsid w:val="00FF4B9A"/>
    <w:rsid w:val="00FF628F"/>
    <w:rsid w:val="00FF64D2"/>
    <w:rsid w:val="00FF671F"/>
    <w:rsid w:val="00FF67DE"/>
    <w:rsid w:val="00FF6D4C"/>
    <w:rsid w:val="00FF732D"/>
    <w:rsid w:val="00FF766B"/>
    <w:rsid w:val="00FF7AD4"/>
    <w:rsid w:val="00FF7BEF"/>
    <w:rsid w:val="00FF7C6D"/>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4"/>
    <o:shapelayout v:ext="edit">
      <o:idmap v:ext="edit" data="1"/>
    </o:shapelayout>
  </w:shapeDefaults>
  <w:decimalSymbol w:val="."/>
  <w:listSeparator w:val=","/>
  <w14:docId w14:val="558D820F"/>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aliases w:val="unTra lai em niem vui khi duoc gan ben em,tra lai em loi yeu thuong em dem,tra lai em niem tin thang nam qua ta dap xay. Gio day chi la nhung ky niem buon... http://nhatquanglan.xlphp.net/,Table long document,JRDD Table,Summary,CV table,none"/>
    <w:basedOn w:val="TableNormal"/>
    <w:uiPriority w:val="5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paragraph" w:customStyle="1" w:styleId="font6">
    <w:name w:val="font6"/>
    <w:basedOn w:val="Normal"/>
    <w:rsid w:val="0045237E"/>
    <w:pPr>
      <w:spacing w:before="100" w:beforeAutospacing="1" w:after="100" w:afterAutospacing="1"/>
    </w:pPr>
    <w:rPr>
      <w:rFonts w:ascii="Arial" w:hAnsi="Arial" w:cs="Arial"/>
      <w:b/>
      <w:bCs/>
      <w:sz w:val="14"/>
      <w:szCs w:val="14"/>
      <w:lang w:eastAsia="en-IN"/>
    </w:rPr>
  </w:style>
  <w:style w:type="paragraph" w:customStyle="1" w:styleId="font7">
    <w:name w:val="font7"/>
    <w:basedOn w:val="Normal"/>
    <w:rsid w:val="0045237E"/>
    <w:pPr>
      <w:spacing w:before="100" w:beforeAutospacing="1" w:after="100" w:afterAutospacing="1"/>
    </w:pPr>
    <w:rPr>
      <w:rFonts w:ascii="Arial" w:hAnsi="Arial" w:cs="Arial"/>
      <w:b/>
      <w:bCs/>
      <w:sz w:val="14"/>
      <w:szCs w:val="14"/>
      <w:u w:val="single"/>
      <w:lang w:eastAsia="en-IN"/>
    </w:rPr>
  </w:style>
  <w:style w:type="paragraph" w:customStyle="1" w:styleId="xl119">
    <w:name w:val="xl119"/>
    <w:basedOn w:val="Normal"/>
    <w:rsid w:val="0045237E"/>
    <w:pPr>
      <w:pBdr>
        <w:top w:val="single" w:sz="4" w:space="0" w:color="auto"/>
        <w:left w:val="single" w:sz="4" w:space="9" w:color="auto"/>
        <w:bottom w:val="single" w:sz="4" w:space="0" w:color="auto"/>
        <w:right w:val="single" w:sz="4" w:space="0" w:color="auto"/>
      </w:pBdr>
      <w:shd w:val="clear" w:color="000000" w:fill="D8D8D8"/>
      <w:spacing w:before="100" w:beforeAutospacing="1" w:after="100" w:afterAutospacing="1"/>
      <w:ind w:firstLineChars="100" w:firstLine="100"/>
      <w:textAlignment w:val="center"/>
    </w:pPr>
    <w:rPr>
      <w:rFonts w:ascii="Arial" w:hAnsi="Arial" w:cs="Arial"/>
      <w:b/>
      <w:bCs/>
      <w:sz w:val="14"/>
      <w:szCs w:val="14"/>
      <w:lang w:eastAsia="en-IN"/>
    </w:rPr>
  </w:style>
  <w:style w:type="paragraph" w:customStyle="1" w:styleId="xl120">
    <w:name w:val="xl120"/>
    <w:basedOn w:val="Normal"/>
    <w:rsid w:val="0045237E"/>
    <w:pPr>
      <w:pBdr>
        <w:top w:val="single" w:sz="4" w:space="0" w:color="auto"/>
        <w:left w:val="single" w:sz="4" w:space="9" w:color="auto"/>
        <w:bottom w:val="single" w:sz="4" w:space="0" w:color="auto"/>
        <w:right w:val="single" w:sz="4" w:space="0" w:color="auto"/>
      </w:pBdr>
      <w:shd w:val="clear" w:color="000000" w:fill="C4D8F0"/>
      <w:spacing w:before="100" w:beforeAutospacing="1" w:after="100" w:afterAutospacing="1"/>
      <w:ind w:firstLineChars="100" w:firstLine="100"/>
      <w:textAlignment w:val="center"/>
    </w:pPr>
    <w:rPr>
      <w:rFonts w:ascii="Arial" w:hAnsi="Arial" w:cs="Arial"/>
      <w:b/>
      <w:bCs/>
      <w:sz w:val="14"/>
      <w:szCs w:val="14"/>
      <w:lang w:eastAsia="en-IN"/>
    </w:rPr>
  </w:style>
  <w:style w:type="paragraph" w:customStyle="1" w:styleId="xl121">
    <w:name w:val="xl121"/>
    <w:basedOn w:val="Normal"/>
    <w:rsid w:val="0045237E"/>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center"/>
    </w:pPr>
    <w:rPr>
      <w:rFonts w:ascii="Arial" w:hAnsi="Arial" w:cs="Arial"/>
      <w:sz w:val="14"/>
      <w:szCs w:val="14"/>
      <w:lang w:eastAsia="en-IN"/>
    </w:rPr>
  </w:style>
  <w:style w:type="paragraph" w:customStyle="1" w:styleId="xl122">
    <w:name w:val="xl122"/>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lang w:eastAsia="en-IN"/>
    </w:rPr>
  </w:style>
  <w:style w:type="paragraph" w:customStyle="1" w:styleId="xl123">
    <w:name w:val="xl123"/>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eastAsia="en-IN"/>
    </w:rPr>
  </w:style>
  <w:style w:type="paragraph" w:customStyle="1" w:styleId="xl124">
    <w:name w:val="xl124"/>
    <w:basedOn w:val="Normal"/>
    <w:rsid w:val="0045237E"/>
    <w:pPr>
      <w:pBdr>
        <w:top w:val="single" w:sz="4" w:space="0" w:color="auto"/>
        <w:left w:val="single" w:sz="4" w:space="0" w:color="auto"/>
        <w:bottom w:val="single" w:sz="4" w:space="0" w:color="auto"/>
      </w:pBdr>
      <w:spacing w:before="100" w:beforeAutospacing="1" w:after="100" w:afterAutospacing="1"/>
      <w:textAlignment w:val="center"/>
    </w:pPr>
    <w:rPr>
      <w:sz w:val="14"/>
      <w:szCs w:val="14"/>
      <w:lang w:eastAsia="en-IN"/>
    </w:rPr>
  </w:style>
  <w:style w:type="paragraph" w:customStyle="1" w:styleId="xl125">
    <w:name w:val="xl125"/>
    <w:basedOn w:val="Normal"/>
    <w:rsid w:val="0045237E"/>
    <w:pPr>
      <w:pBdr>
        <w:top w:val="single" w:sz="4" w:space="0" w:color="auto"/>
        <w:bottom w:val="single" w:sz="4" w:space="0" w:color="auto"/>
        <w:right w:val="single" w:sz="4" w:space="0" w:color="auto"/>
      </w:pBdr>
      <w:spacing w:before="100" w:beforeAutospacing="1" w:after="100" w:afterAutospacing="1"/>
      <w:textAlignment w:val="center"/>
    </w:pPr>
    <w:rPr>
      <w:b/>
      <w:bCs/>
      <w:sz w:val="14"/>
      <w:szCs w:val="14"/>
      <w:lang w:eastAsia="en-IN"/>
    </w:rPr>
  </w:style>
  <w:style w:type="paragraph" w:customStyle="1" w:styleId="xl126">
    <w:name w:val="xl126"/>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lang w:eastAsia="en-IN"/>
    </w:rPr>
  </w:style>
  <w:style w:type="paragraph" w:customStyle="1" w:styleId="xl127">
    <w:name w:val="xl127"/>
    <w:basedOn w:val="Normal"/>
    <w:rsid w:val="0045237E"/>
    <w:pPr>
      <w:pBdr>
        <w:top w:val="single" w:sz="4" w:space="0" w:color="auto"/>
        <w:left w:val="single" w:sz="4" w:space="0" w:color="auto"/>
        <w:right w:val="single" w:sz="4" w:space="0" w:color="auto"/>
      </w:pBdr>
      <w:shd w:val="clear" w:color="000000" w:fill="E6B8B6"/>
      <w:spacing w:before="100" w:beforeAutospacing="1" w:after="100" w:afterAutospacing="1"/>
      <w:jc w:val="center"/>
      <w:textAlignment w:val="center"/>
    </w:pPr>
    <w:rPr>
      <w:rFonts w:ascii="Arial" w:hAnsi="Arial" w:cs="Arial"/>
      <w:b/>
      <w:bCs/>
      <w:lang w:eastAsia="en-IN"/>
    </w:rPr>
  </w:style>
  <w:style w:type="paragraph" w:customStyle="1" w:styleId="xl128">
    <w:name w:val="xl128"/>
    <w:basedOn w:val="Normal"/>
    <w:rsid w:val="0045237E"/>
    <w:pPr>
      <w:pBdr>
        <w:top w:val="single" w:sz="4" w:space="0" w:color="auto"/>
        <w:left w:val="single" w:sz="4" w:space="0" w:color="auto"/>
        <w:bottom w:val="single" w:sz="4" w:space="0" w:color="auto"/>
        <w:right w:val="single" w:sz="4" w:space="0" w:color="auto"/>
      </w:pBdr>
      <w:shd w:val="clear" w:color="000000" w:fill="C3D69A"/>
      <w:spacing w:before="100" w:beforeAutospacing="1" w:after="100" w:afterAutospacing="1"/>
      <w:jc w:val="center"/>
      <w:textAlignment w:val="center"/>
    </w:pPr>
    <w:rPr>
      <w:rFonts w:ascii="Arial" w:hAnsi="Arial" w:cs="Arial"/>
      <w:b/>
      <w:bCs/>
      <w:sz w:val="14"/>
      <w:szCs w:val="14"/>
      <w:lang w:eastAsia="en-IN"/>
    </w:rPr>
  </w:style>
  <w:style w:type="paragraph" w:customStyle="1" w:styleId="xl129">
    <w:name w:val="xl129"/>
    <w:basedOn w:val="Normal"/>
    <w:rsid w:val="0045237E"/>
    <w:pPr>
      <w:pBdr>
        <w:top w:val="single" w:sz="4" w:space="0" w:color="auto"/>
        <w:left w:val="single" w:sz="4" w:space="0" w:color="auto"/>
        <w:bottom w:val="single" w:sz="4" w:space="0" w:color="auto"/>
        <w:right w:val="single" w:sz="4" w:space="0" w:color="auto"/>
      </w:pBdr>
      <w:shd w:val="clear" w:color="000000" w:fill="E6B8B6"/>
      <w:spacing w:before="100" w:beforeAutospacing="1" w:after="100" w:afterAutospacing="1"/>
      <w:jc w:val="center"/>
      <w:textAlignment w:val="center"/>
    </w:pPr>
    <w:rPr>
      <w:rFonts w:ascii="Arial" w:hAnsi="Arial" w:cs="Arial"/>
      <w:b/>
      <w:bCs/>
      <w:lang w:eastAsia="en-IN"/>
    </w:rPr>
  </w:style>
  <w:style w:type="paragraph" w:customStyle="1" w:styleId="xl130">
    <w:name w:val="xl130"/>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4"/>
      <w:szCs w:val="14"/>
      <w:u w:val="single"/>
      <w:lang w:eastAsia="en-IN"/>
    </w:rPr>
  </w:style>
  <w:style w:type="paragraph" w:customStyle="1" w:styleId="xl131">
    <w:name w:val="xl131"/>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2"/>
      <w:szCs w:val="12"/>
      <w:lang w:eastAsia="en-IN"/>
    </w:rPr>
  </w:style>
  <w:style w:type="paragraph" w:customStyle="1" w:styleId="xl132">
    <w:name w:val="xl132"/>
    <w:basedOn w:val="Normal"/>
    <w:rsid w:val="0045237E"/>
    <w:pPr>
      <w:pBdr>
        <w:top w:val="single" w:sz="4" w:space="0" w:color="auto"/>
        <w:left w:val="single" w:sz="4" w:space="9" w:color="auto"/>
        <w:right w:val="single" w:sz="4" w:space="0" w:color="auto"/>
      </w:pBdr>
      <w:spacing w:before="100" w:beforeAutospacing="1" w:after="100" w:afterAutospacing="1"/>
      <w:ind w:firstLineChars="100" w:firstLine="100"/>
      <w:textAlignment w:val="center"/>
    </w:pPr>
    <w:rPr>
      <w:rFonts w:ascii="Arial" w:hAnsi="Arial" w:cs="Arial"/>
      <w:b/>
      <w:bCs/>
      <w:sz w:val="14"/>
      <w:szCs w:val="14"/>
      <w:lang w:eastAsia="en-IN"/>
    </w:rPr>
  </w:style>
  <w:style w:type="paragraph" w:customStyle="1" w:styleId="xl133">
    <w:name w:val="xl133"/>
    <w:basedOn w:val="Normal"/>
    <w:rsid w:val="0045237E"/>
    <w:pPr>
      <w:pBdr>
        <w:left w:val="single" w:sz="4" w:space="9" w:color="auto"/>
        <w:right w:val="single" w:sz="4" w:space="0" w:color="auto"/>
      </w:pBdr>
      <w:spacing w:before="100" w:beforeAutospacing="1" w:after="100" w:afterAutospacing="1"/>
      <w:ind w:firstLineChars="100" w:firstLine="100"/>
      <w:textAlignment w:val="center"/>
    </w:pPr>
    <w:rPr>
      <w:rFonts w:ascii="Arial" w:hAnsi="Arial" w:cs="Arial"/>
      <w:b/>
      <w:bCs/>
      <w:sz w:val="14"/>
      <w:szCs w:val="14"/>
      <w:lang w:eastAsia="en-IN"/>
    </w:rPr>
  </w:style>
  <w:style w:type="paragraph" w:customStyle="1" w:styleId="xl134">
    <w:name w:val="xl134"/>
    <w:basedOn w:val="Normal"/>
    <w:rsid w:val="0045237E"/>
    <w:pPr>
      <w:pBdr>
        <w:left w:val="single" w:sz="4" w:space="9" w:color="auto"/>
        <w:bottom w:val="single" w:sz="4" w:space="0" w:color="auto"/>
        <w:right w:val="single" w:sz="4" w:space="0" w:color="auto"/>
      </w:pBdr>
      <w:spacing w:before="100" w:beforeAutospacing="1" w:after="100" w:afterAutospacing="1"/>
      <w:ind w:firstLineChars="100" w:firstLine="100"/>
      <w:textAlignment w:val="center"/>
    </w:pPr>
    <w:rPr>
      <w:rFonts w:ascii="Arial" w:hAnsi="Arial" w:cs="Arial"/>
      <w:b/>
      <w:bCs/>
      <w:sz w:val="14"/>
      <w:szCs w:val="14"/>
      <w:lang w:eastAsia="en-IN"/>
    </w:rPr>
  </w:style>
  <w:style w:type="paragraph" w:customStyle="1" w:styleId="xl135">
    <w:name w:val="xl135"/>
    <w:basedOn w:val="Normal"/>
    <w:rsid w:val="0045237E"/>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sz w:val="14"/>
      <w:szCs w:val="14"/>
      <w:lang w:eastAsia="en-IN"/>
    </w:rPr>
  </w:style>
  <w:style w:type="paragraph" w:customStyle="1" w:styleId="xl136">
    <w:name w:val="xl136"/>
    <w:basedOn w:val="Normal"/>
    <w:rsid w:val="0045237E"/>
    <w:pPr>
      <w:pBdr>
        <w:left w:val="single" w:sz="4" w:space="0" w:color="auto"/>
        <w:right w:val="single" w:sz="4" w:space="0" w:color="auto"/>
      </w:pBdr>
      <w:spacing w:before="100" w:beforeAutospacing="1" w:after="100" w:afterAutospacing="1"/>
      <w:textAlignment w:val="center"/>
    </w:pPr>
    <w:rPr>
      <w:rFonts w:ascii="Arial" w:hAnsi="Arial" w:cs="Arial"/>
      <w:b/>
      <w:bCs/>
      <w:sz w:val="14"/>
      <w:szCs w:val="14"/>
      <w:lang w:eastAsia="en-IN"/>
    </w:rPr>
  </w:style>
  <w:style w:type="paragraph" w:customStyle="1" w:styleId="xl137">
    <w:name w:val="xl137"/>
    <w:basedOn w:val="Normal"/>
    <w:rsid w:val="0045237E"/>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4"/>
      <w:szCs w:val="14"/>
      <w:lang w:eastAsia="en-IN"/>
    </w:rPr>
  </w:style>
  <w:style w:type="paragraph" w:customStyle="1" w:styleId="xl138">
    <w:name w:val="xl138"/>
    <w:basedOn w:val="Normal"/>
    <w:rsid w:val="0045237E"/>
    <w:pPr>
      <w:pBdr>
        <w:top w:val="single" w:sz="4" w:space="0" w:color="auto"/>
        <w:left w:val="single" w:sz="4" w:space="0" w:color="auto"/>
        <w:right w:val="single" w:sz="4" w:space="0" w:color="auto"/>
      </w:pBdr>
      <w:spacing w:before="100" w:beforeAutospacing="1" w:after="100" w:afterAutospacing="1"/>
      <w:textAlignment w:val="center"/>
    </w:pPr>
    <w:rPr>
      <w:sz w:val="2"/>
      <w:szCs w:val="2"/>
      <w:lang w:eastAsia="en-IN"/>
    </w:rPr>
  </w:style>
  <w:style w:type="paragraph" w:customStyle="1" w:styleId="xl139">
    <w:name w:val="xl139"/>
    <w:basedOn w:val="Normal"/>
    <w:rsid w:val="0045237E"/>
    <w:pPr>
      <w:pBdr>
        <w:left w:val="single" w:sz="4" w:space="0" w:color="auto"/>
        <w:right w:val="single" w:sz="4" w:space="0" w:color="auto"/>
      </w:pBdr>
      <w:spacing w:before="100" w:beforeAutospacing="1" w:after="100" w:afterAutospacing="1"/>
      <w:textAlignment w:val="center"/>
    </w:pPr>
    <w:rPr>
      <w:sz w:val="2"/>
      <w:szCs w:val="2"/>
      <w:lang w:eastAsia="en-IN"/>
    </w:rPr>
  </w:style>
  <w:style w:type="paragraph" w:customStyle="1" w:styleId="xl140">
    <w:name w:val="xl140"/>
    <w:basedOn w:val="Normal"/>
    <w:rsid w:val="0045237E"/>
    <w:pPr>
      <w:pBdr>
        <w:left w:val="single" w:sz="4" w:space="0" w:color="auto"/>
        <w:bottom w:val="single" w:sz="4" w:space="0" w:color="auto"/>
        <w:right w:val="single" w:sz="4" w:space="0" w:color="auto"/>
      </w:pBdr>
      <w:spacing w:before="100" w:beforeAutospacing="1" w:after="100" w:afterAutospacing="1"/>
      <w:textAlignment w:val="center"/>
    </w:pPr>
    <w:rPr>
      <w:sz w:val="2"/>
      <w:szCs w:val="2"/>
      <w:lang w:eastAsia="en-IN"/>
    </w:rPr>
  </w:style>
  <w:style w:type="paragraph" w:customStyle="1" w:styleId="xl141">
    <w:name w:val="xl141"/>
    <w:basedOn w:val="Normal"/>
    <w:rsid w:val="0045237E"/>
    <w:pPr>
      <w:pBdr>
        <w:top w:val="single" w:sz="4" w:space="0" w:color="auto"/>
        <w:left w:val="single" w:sz="4" w:space="0" w:color="auto"/>
        <w:right w:val="single" w:sz="4" w:space="0" w:color="auto"/>
      </w:pBdr>
      <w:spacing w:before="100" w:beforeAutospacing="1" w:after="100" w:afterAutospacing="1"/>
      <w:textAlignment w:val="center"/>
    </w:pPr>
    <w:rPr>
      <w:sz w:val="14"/>
      <w:szCs w:val="14"/>
      <w:lang w:eastAsia="en-IN"/>
    </w:rPr>
  </w:style>
  <w:style w:type="paragraph" w:customStyle="1" w:styleId="xl142">
    <w:name w:val="xl142"/>
    <w:basedOn w:val="Normal"/>
    <w:rsid w:val="0045237E"/>
    <w:pPr>
      <w:pBdr>
        <w:left w:val="single" w:sz="4" w:space="0" w:color="auto"/>
        <w:right w:val="single" w:sz="4" w:space="0" w:color="auto"/>
      </w:pBdr>
      <w:spacing w:before="100" w:beforeAutospacing="1" w:after="100" w:afterAutospacing="1"/>
      <w:textAlignment w:val="center"/>
    </w:pPr>
    <w:rPr>
      <w:sz w:val="14"/>
      <w:szCs w:val="14"/>
      <w:lang w:eastAsia="en-IN"/>
    </w:rPr>
  </w:style>
  <w:style w:type="paragraph" w:customStyle="1" w:styleId="xl143">
    <w:name w:val="xl143"/>
    <w:basedOn w:val="Normal"/>
    <w:rsid w:val="0045237E"/>
    <w:pPr>
      <w:pBdr>
        <w:left w:val="single" w:sz="4" w:space="0" w:color="auto"/>
        <w:bottom w:val="single" w:sz="4" w:space="0" w:color="auto"/>
        <w:right w:val="single" w:sz="4" w:space="0" w:color="auto"/>
      </w:pBdr>
      <w:spacing w:before="100" w:beforeAutospacing="1" w:after="100" w:afterAutospacing="1"/>
      <w:textAlignment w:val="center"/>
    </w:pPr>
    <w:rPr>
      <w:sz w:val="14"/>
      <w:szCs w:val="14"/>
      <w:lang w:eastAsia="en-IN"/>
    </w:rPr>
  </w:style>
  <w:style w:type="paragraph" w:customStyle="1" w:styleId="xl144">
    <w:name w:val="xl144"/>
    <w:basedOn w:val="Normal"/>
    <w:rsid w:val="0045237E"/>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4"/>
      <w:szCs w:val="14"/>
      <w:lang w:eastAsia="en-IN"/>
    </w:rPr>
  </w:style>
  <w:style w:type="paragraph" w:customStyle="1" w:styleId="xl145">
    <w:name w:val="xl145"/>
    <w:basedOn w:val="Normal"/>
    <w:rsid w:val="0045237E"/>
    <w:pPr>
      <w:pBdr>
        <w:left w:val="single" w:sz="4" w:space="0" w:color="auto"/>
        <w:right w:val="single" w:sz="4" w:space="0" w:color="auto"/>
      </w:pBdr>
      <w:spacing w:before="100" w:beforeAutospacing="1" w:after="100" w:afterAutospacing="1"/>
      <w:jc w:val="center"/>
      <w:textAlignment w:val="center"/>
    </w:pPr>
    <w:rPr>
      <w:rFonts w:ascii="Arial" w:hAnsi="Arial" w:cs="Arial"/>
      <w:sz w:val="14"/>
      <w:szCs w:val="14"/>
      <w:lang w:eastAsia="en-IN"/>
    </w:rPr>
  </w:style>
  <w:style w:type="paragraph" w:customStyle="1" w:styleId="xl146">
    <w:name w:val="xl146"/>
    <w:basedOn w:val="Normal"/>
    <w:rsid w:val="0045237E"/>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eastAsia="en-IN"/>
    </w:rPr>
  </w:style>
  <w:style w:type="paragraph" w:customStyle="1" w:styleId="xl147">
    <w:name w:val="xl147"/>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7"/>
      <w:szCs w:val="7"/>
      <w:lang w:eastAsia="en-IN"/>
    </w:rPr>
  </w:style>
  <w:style w:type="paragraph" w:customStyle="1" w:styleId="xl148">
    <w:name w:val="xl148"/>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5"/>
      <w:szCs w:val="25"/>
      <w:lang w:eastAsia="en-IN"/>
    </w:rPr>
  </w:style>
  <w:style w:type="paragraph" w:customStyle="1" w:styleId="xl149">
    <w:name w:val="xl149"/>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eastAsia="en-IN"/>
    </w:rPr>
  </w:style>
  <w:style w:type="paragraph" w:customStyle="1" w:styleId="xl150">
    <w:name w:val="xl150"/>
    <w:basedOn w:val="Normal"/>
    <w:rsid w:val="0045237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sz w:val="19"/>
      <w:szCs w:val="19"/>
      <w:lang w:eastAsia="en-IN"/>
    </w:rPr>
  </w:style>
  <w:style w:type="paragraph" w:customStyle="1" w:styleId="xl151">
    <w:name w:val="xl151"/>
    <w:basedOn w:val="Normal"/>
    <w:rsid w:val="0045237E"/>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textAlignment w:val="center"/>
    </w:pPr>
    <w:rPr>
      <w:rFonts w:ascii="Arial" w:hAnsi="Arial" w:cs="Arial"/>
      <w:sz w:val="14"/>
      <w:szCs w:val="14"/>
      <w:lang w:eastAsia="en-IN"/>
    </w:rPr>
  </w:style>
  <w:style w:type="paragraph" w:customStyle="1" w:styleId="xl152">
    <w:name w:val="xl152"/>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4"/>
      <w:szCs w:val="4"/>
      <w:lang w:eastAsia="en-IN"/>
    </w:rPr>
  </w:style>
  <w:style w:type="paragraph" w:customStyle="1" w:styleId="xl153">
    <w:name w:val="xl153"/>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
      <w:szCs w:val="3"/>
      <w:lang w:eastAsia="en-IN"/>
    </w:rPr>
  </w:style>
  <w:style w:type="paragraph" w:customStyle="1" w:styleId="xl154">
    <w:name w:val="xl154"/>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
      <w:szCs w:val="2"/>
      <w:lang w:eastAsia="en-IN"/>
    </w:rPr>
  </w:style>
  <w:style w:type="paragraph" w:customStyle="1" w:styleId="xl155">
    <w:name w:val="xl155"/>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0"/>
      <w:szCs w:val="10"/>
      <w:lang w:eastAsia="en-IN"/>
    </w:rPr>
  </w:style>
  <w:style w:type="paragraph" w:customStyle="1" w:styleId="xl156">
    <w:name w:val="xl156"/>
    <w:basedOn w:val="Normal"/>
    <w:rsid w:val="0045237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6"/>
      <w:szCs w:val="6"/>
      <w:lang w:eastAsia="en-IN"/>
    </w:rPr>
  </w:style>
  <w:style w:type="paragraph" w:customStyle="1" w:styleId="m-6709606563557654566msolistparagraph">
    <w:name w:val="m_-6709606563557654566msolistparagraph"/>
    <w:basedOn w:val="Normal"/>
    <w:rsid w:val="009F5ECE"/>
    <w:pPr>
      <w:spacing w:before="100" w:beforeAutospacing="1" w:after="100" w:afterAutospacing="1"/>
    </w:pPr>
    <w:rPr>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0460">
      <w:bodyDiv w:val="1"/>
      <w:marLeft w:val="0"/>
      <w:marRight w:val="0"/>
      <w:marTop w:val="0"/>
      <w:marBottom w:val="0"/>
      <w:divBdr>
        <w:top w:val="none" w:sz="0" w:space="0" w:color="auto"/>
        <w:left w:val="none" w:sz="0" w:space="0" w:color="auto"/>
        <w:bottom w:val="none" w:sz="0" w:space="0" w:color="auto"/>
        <w:right w:val="none" w:sz="0" w:space="0" w:color="auto"/>
      </w:divBdr>
    </w:div>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7875937">
      <w:bodyDiv w:val="1"/>
      <w:marLeft w:val="0"/>
      <w:marRight w:val="0"/>
      <w:marTop w:val="0"/>
      <w:marBottom w:val="0"/>
      <w:divBdr>
        <w:top w:val="none" w:sz="0" w:space="0" w:color="auto"/>
        <w:left w:val="none" w:sz="0" w:space="0" w:color="auto"/>
        <w:bottom w:val="none" w:sz="0" w:space="0" w:color="auto"/>
        <w:right w:val="none" w:sz="0" w:space="0" w:color="auto"/>
      </w:divBdr>
    </w:div>
    <w:div w:id="13652882">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23141245">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06701607">
      <w:bodyDiv w:val="1"/>
      <w:marLeft w:val="0"/>
      <w:marRight w:val="0"/>
      <w:marTop w:val="0"/>
      <w:marBottom w:val="0"/>
      <w:divBdr>
        <w:top w:val="none" w:sz="0" w:space="0" w:color="auto"/>
        <w:left w:val="none" w:sz="0" w:space="0" w:color="auto"/>
        <w:bottom w:val="none" w:sz="0" w:space="0" w:color="auto"/>
        <w:right w:val="none" w:sz="0" w:space="0" w:color="auto"/>
      </w:divBdr>
    </w:div>
    <w:div w:id="109974990">
      <w:bodyDiv w:val="1"/>
      <w:marLeft w:val="0"/>
      <w:marRight w:val="0"/>
      <w:marTop w:val="0"/>
      <w:marBottom w:val="0"/>
      <w:divBdr>
        <w:top w:val="none" w:sz="0" w:space="0" w:color="auto"/>
        <w:left w:val="none" w:sz="0" w:space="0" w:color="auto"/>
        <w:bottom w:val="none" w:sz="0" w:space="0" w:color="auto"/>
        <w:right w:val="none" w:sz="0" w:space="0" w:color="auto"/>
      </w:divBdr>
    </w:div>
    <w:div w:id="119610914">
      <w:bodyDiv w:val="1"/>
      <w:marLeft w:val="0"/>
      <w:marRight w:val="0"/>
      <w:marTop w:val="0"/>
      <w:marBottom w:val="0"/>
      <w:divBdr>
        <w:top w:val="none" w:sz="0" w:space="0" w:color="auto"/>
        <w:left w:val="none" w:sz="0" w:space="0" w:color="auto"/>
        <w:bottom w:val="none" w:sz="0" w:space="0" w:color="auto"/>
        <w:right w:val="none" w:sz="0" w:space="0" w:color="auto"/>
      </w:divBdr>
    </w:div>
    <w:div w:id="140313072">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6408894">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716095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65676163">
      <w:bodyDiv w:val="1"/>
      <w:marLeft w:val="0"/>
      <w:marRight w:val="0"/>
      <w:marTop w:val="0"/>
      <w:marBottom w:val="0"/>
      <w:divBdr>
        <w:top w:val="none" w:sz="0" w:space="0" w:color="auto"/>
        <w:left w:val="none" w:sz="0" w:space="0" w:color="auto"/>
        <w:bottom w:val="none" w:sz="0" w:space="0" w:color="auto"/>
        <w:right w:val="none" w:sz="0" w:space="0" w:color="auto"/>
      </w:divBdr>
    </w:div>
    <w:div w:id="167789942">
      <w:bodyDiv w:val="1"/>
      <w:marLeft w:val="0"/>
      <w:marRight w:val="0"/>
      <w:marTop w:val="0"/>
      <w:marBottom w:val="0"/>
      <w:divBdr>
        <w:top w:val="none" w:sz="0" w:space="0" w:color="auto"/>
        <w:left w:val="none" w:sz="0" w:space="0" w:color="auto"/>
        <w:bottom w:val="none" w:sz="0" w:space="0" w:color="auto"/>
        <w:right w:val="none" w:sz="0" w:space="0" w:color="auto"/>
      </w:divBdr>
    </w:div>
    <w:div w:id="169374582">
      <w:bodyDiv w:val="1"/>
      <w:marLeft w:val="0"/>
      <w:marRight w:val="0"/>
      <w:marTop w:val="0"/>
      <w:marBottom w:val="0"/>
      <w:divBdr>
        <w:top w:val="none" w:sz="0" w:space="0" w:color="auto"/>
        <w:left w:val="none" w:sz="0" w:space="0" w:color="auto"/>
        <w:bottom w:val="none" w:sz="0" w:space="0" w:color="auto"/>
        <w:right w:val="none" w:sz="0" w:space="0" w:color="auto"/>
      </w:divBdr>
    </w:div>
    <w:div w:id="182549432">
      <w:bodyDiv w:val="1"/>
      <w:marLeft w:val="0"/>
      <w:marRight w:val="0"/>
      <w:marTop w:val="0"/>
      <w:marBottom w:val="0"/>
      <w:divBdr>
        <w:top w:val="none" w:sz="0" w:space="0" w:color="auto"/>
        <w:left w:val="none" w:sz="0" w:space="0" w:color="auto"/>
        <w:bottom w:val="none" w:sz="0" w:space="0" w:color="auto"/>
        <w:right w:val="none" w:sz="0" w:space="0" w:color="auto"/>
      </w:divBdr>
    </w:div>
    <w:div w:id="183062570">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14974541">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37136890">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435958">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04745748">
      <w:bodyDiv w:val="1"/>
      <w:marLeft w:val="0"/>
      <w:marRight w:val="0"/>
      <w:marTop w:val="0"/>
      <w:marBottom w:val="0"/>
      <w:divBdr>
        <w:top w:val="none" w:sz="0" w:space="0" w:color="auto"/>
        <w:left w:val="none" w:sz="0" w:space="0" w:color="auto"/>
        <w:bottom w:val="none" w:sz="0" w:space="0" w:color="auto"/>
        <w:right w:val="none" w:sz="0" w:space="0" w:color="auto"/>
      </w:divBdr>
    </w:div>
    <w:div w:id="308707318">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1174574">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80980695">
      <w:bodyDiv w:val="1"/>
      <w:marLeft w:val="0"/>
      <w:marRight w:val="0"/>
      <w:marTop w:val="0"/>
      <w:marBottom w:val="0"/>
      <w:divBdr>
        <w:top w:val="none" w:sz="0" w:space="0" w:color="auto"/>
        <w:left w:val="none" w:sz="0" w:space="0" w:color="auto"/>
        <w:bottom w:val="none" w:sz="0" w:space="0" w:color="auto"/>
        <w:right w:val="none" w:sz="0" w:space="0" w:color="auto"/>
      </w:divBdr>
    </w:div>
    <w:div w:id="391196430">
      <w:bodyDiv w:val="1"/>
      <w:marLeft w:val="0"/>
      <w:marRight w:val="0"/>
      <w:marTop w:val="0"/>
      <w:marBottom w:val="0"/>
      <w:divBdr>
        <w:top w:val="none" w:sz="0" w:space="0" w:color="auto"/>
        <w:left w:val="none" w:sz="0" w:space="0" w:color="auto"/>
        <w:bottom w:val="none" w:sz="0" w:space="0" w:color="auto"/>
        <w:right w:val="none" w:sz="0" w:space="0" w:color="auto"/>
      </w:divBdr>
    </w:div>
    <w:div w:id="401804704">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49013396">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508106218">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5366347">
      <w:bodyDiv w:val="1"/>
      <w:marLeft w:val="0"/>
      <w:marRight w:val="0"/>
      <w:marTop w:val="0"/>
      <w:marBottom w:val="0"/>
      <w:divBdr>
        <w:top w:val="none" w:sz="0" w:space="0" w:color="auto"/>
        <w:left w:val="none" w:sz="0" w:space="0" w:color="auto"/>
        <w:bottom w:val="none" w:sz="0" w:space="0" w:color="auto"/>
        <w:right w:val="none" w:sz="0" w:space="0" w:color="auto"/>
      </w:divBdr>
    </w:div>
    <w:div w:id="527181234">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47707330">
      <w:bodyDiv w:val="1"/>
      <w:marLeft w:val="0"/>
      <w:marRight w:val="0"/>
      <w:marTop w:val="0"/>
      <w:marBottom w:val="0"/>
      <w:divBdr>
        <w:top w:val="none" w:sz="0" w:space="0" w:color="auto"/>
        <w:left w:val="none" w:sz="0" w:space="0" w:color="auto"/>
        <w:bottom w:val="none" w:sz="0" w:space="0" w:color="auto"/>
        <w:right w:val="none" w:sz="0" w:space="0" w:color="auto"/>
      </w:divBdr>
    </w:div>
    <w:div w:id="650251236">
      <w:bodyDiv w:val="1"/>
      <w:marLeft w:val="0"/>
      <w:marRight w:val="0"/>
      <w:marTop w:val="0"/>
      <w:marBottom w:val="0"/>
      <w:divBdr>
        <w:top w:val="none" w:sz="0" w:space="0" w:color="auto"/>
        <w:left w:val="none" w:sz="0" w:space="0" w:color="auto"/>
        <w:bottom w:val="none" w:sz="0" w:space="0" w:color="auto"/>
        <w:right w:val="none" w:sz="0" w:space="0" w:color="auto"/>
      </w:divBdr>
    </w:div>
    <w:div w:id="699165992">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09721304">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5682578">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86042234">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07675044">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2792791">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1918333">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40575751">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402295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89602559">
      <w:bodyDiv w:val="1"/>
      <w:marLeft w:val="0"/>
      <w:marRight w:val="0"/>
      <w:marTop w:val="0"/>
      <w:marBottom w:val="0"/>
      <w:divBdr>
        <w:top w:val="none" w:sz="0" w:space="0" w:color="auto"/>
        <w:left w:val="none" w:sz="0" w:space="0" w:color="auto"/>
        <w:bottom w:val="none" w:sz="0" w:space="0" w:color="auto"/>
        <w:right w:val="none" w:sz="0" w:space="0" w:color="auto"/>
      </w:divBdr>
    </w:div>
    <w:div w:id="1006907751">
      <w:bodyDiv w:val="1"/>
      <w:marLeft w:val="0"/>
      <w:marRight w:val="0"/>
      <w:marTop w:val="0"/>
      <w:marBottom w:val="0"/>
      <w:divBdr>
        <w:top w:val="none" w:sz="0" w:space="0" w:color="auto"/>
        <w:left w:val="none" w:sz="0" w:space="0" w:color="auto"/>
        <w:bottom w:val="none" w:sz="0" w:space="0" w:color="auto"/>
        <w:right w:val="none" w:sz="0" w:space="0" w:color="auto"/>
      </w:divBdr>
    </w:div>
    <w:div w:id="1009523869">
      <w:bodyDiv w:val="1"/>
      <w:marLeft w:val="0"/>
      <w:marRight w:val="0"/>
      <w:marTop w:val="0"/>
      <w:marBottom w:val="0"/>
      <w:divBdr>
        <w:top w:val="none" w:sz="0" w:space="0" w:color="auto"/>
        <w:left w:val="none" w:sz="0" w:space="0" w:color="auto"/>
        <w:bottom w:val="none" w:sz="0" w:space="0" w:color="auto"/>
        <w:right w:val="none" w:sz="0" w:space="0" w:color="auto"/>
      </w:divBdr>
    </w:div>
    <w:div w:id="101122420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29256864">
      <w:bodyDiv w:val="1"/>
      <w:marLeft w:val="0"/>
      <w:marRight w:val="0"/>
      <w:marTop w:val="0"/>
      <w:marBottom w:val="0"/>
      <w:divBdr>
        <w:top w:val="none" w:sz="0" w:space="0" w:color="auto"/>
        <w:left w:val="none" w:sz="0" w:space="0" w:color="auto"/>
        <w:bottom w:val="none" w:sz="0" w:space="0" w:color="auto"/>
        <w:right w:val="none" w:sz="0" w:space="0" w:color="auto"/>
      </w:divBdr>
    </w:div>
    <w:div w:id="1032875055">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9183553">
      <w:bodyDiv w:val="1"/>
      <w:marLeft w:val="0"/>
      <w:marRight w:val="0"/>
      <w:marTop w:val="0"/>
      <w:marBottom w:val="0"/>
      <w:divBdr>
        <w:top w:val="none" w:sz="0" w:space="0" w:color="auto"/>
        <w:left w:val="none" w:sz="0" w:space="0" w:color="auto"/>
        <w:bottom w:val="none" w:sz="0" w:space="0" w:color="auto"/>
        <w:right w:val="none" w:sz="0" w:space="0" w:color="auto"/>
      </w:divBdr>
    </w:div>
    <w:div w:id="1071193122">
      <w:bodyDiv w:val="1"/>
      <w:marLeft w:val="0"/>
      <w:marRight w:val="0"/>
      <w:marTop w:val="0"/>
      <w:marBottom w:val="0"/>
      <w:divBdr>
        <w:top w:val="none" w:sz="0" w:space="0" w:color="auto"/>
        <w:left w:val="none" w:sz="0" w:space="0" w:color="auto"/>
        <w:bottom w:val="none" w:sz="0" w:space="0" w:color="auto"/>
        <w:right w:val="none" w:sz="0" w:space="0" w:color="auto"/>
      </w:divBdr>
    </w:div>
    <w:div w:id="1071777407">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2722594">
      <w:bodyDiv w:val="1"/>
      <w:marLeft w:val="0"/>
      <w:marRight w:val="0"/>
      <w:marTop w:val="0"/>
      <w:marBottom w:val="0"/>
      <w:divBdr>
        <w:top w:val="none" w:sz="0" w:space="0" w:color="auto"/>
        <w:left w:val="none" w:sz="0" w:space="0" w:color="auto"/>
        <w:bottom w:val="none" w:sz="0" w:space="0" w:color="auto"/>
        <w:right w:val="none" w:sz="0" w:space="0" w:color="auto"/>
      </w:divBdr>
    </w:div>
    <w:div w:id="1093820549">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6405764">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29854890">
      <w:bodyDiv w:val="1"/>
      <w:marLeft w:val="0"/>
      <w:marRight w:val="0"/>
      <w:marTop w:val="0"/>
      <w:marBottom w:val="0"/>
      <w:divBdr>
        <w:top w:val="none" w:sz="0" w:space="0" w:color="auto"/>
        <w:left w:val="none" w:sz="0" w:space="0" w:color="auto"/>
        <w:bottom w:val="none" w:sz="0" w:space="0" w:color="auto"/>
        <w:right w:val="none" w:sz="0" w:space="0" w:color="auto"/>
      </w:divBdr>
    </w:div>
    <w:div w:id="1129906763">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6994743">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4182100">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11452724">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7247152">
      <w:bodyDiv w:val="1"/>
      <w:marLeft w:val="0"/>
      <w:marRight w:val="0"/>
      <w:marTop w:val="0"/>
      <w:marBottom w:val="0"/>
      <w:divBdr>
        <w:top w:val="none" w:sz="0" w:space="0" w:color="auto"/>
        <w:left w:val="none" w:sz="0" w:space="0" w:color="auto"/>
        <w:bottom w:val="none" w:sz="0" w:space="0" w:color="auto"/>
        <w:right w:val="none" w:sz="0" w:space="0" w:color="auto"/>
      </w:divBdr>
    </w:div>
    <w:div w:id="1272206465">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86233025">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1003268">
      <w:bodyDiv w:val="1"/>
      <w:marLeft w:val="0"/>
      <w:marRight w:val="0"/>
      <w:marTop w:val="0"/>
      <w:marBottom w:val="0"/>
      <w:divBdr>
        <w:top w:val="none" w:sz="0" w:space="0" w:color="auto"/>
        <w:left w:val="none" w:sz="0" w:space="0" w:color="auto"/>
        <w:bottom w:val="none" w:sz="0" w:space="0" w:color="auto"/>
        <w:right w:val="none" w:sz="0" w:space="0" w:color="auto"/>
      </w:divBdr>
    </w:div>
    <w:div w:id="1482186241">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15849280">
      <w:bodyDiv w:val="1"/>
      <w:marLeft w:val="0"/>
      <w:marRight w:val="0"/>
      <w:marTop w:val="0"/>
      <w:marBottom w:val="0"/>
      <w:divBdr>
        <w:top w:val="none" w:sz="0" w:space="0" w:color="auto"/>
        <w:left w:val="none" w:sz="0" w:space="0" w:color="auto"/>
        <w:bottom w:val="none" w:sz="0" w:space="0" w:color="auto"/>
        <w:right w:val="none" w:sz="0" w:space="0" w:color="auto"/>
      </w:divBdr>
    </w:div>
    <w:div w:id="1540434641">
      <w:bodyDiv w:val="1"/>
      <w:marLeft w:val="0"/>
      <w:marRight w:val="0"/>
      <w:marTop w:val="0"/>
      <w:marBottom w:val="0"/>
      <w:divBdr>
        <w:top w:val="none" w:sz="0" w:space="0" w:color="auto"/>
        <w:left w:val="none" w:sz="0" w:space="0" w:color="auto"/>
        <w:bottom w:val="none" w:sz="0" w:space="0" w:color="auto"/>
        <w:right w:val="none" w:sz="0" w:space="0" w:color="auto"/>
      </w:divBdr>
    </w:div>
    <w:div w:id="156259307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84024844">
      <w:bodyDiv w:val="1"/>
      <w:marLeft w:val="0"/>
      <w:marRight w:val="0"/>
      <w:marTop w:val="0"/>
      <w:marBottom w:val="0"/>
      <w:divBdr>
        <w:top w:val="none" w:sz="0" w:space="0" w:color="auto"/>
        <w:left w:val="none" w:sz="0" w:space="0" w:color="auto"/>
        <w:bottom w:val="none" w:sz="0" w:space="0" w:color="auto"/>
        <w:right w:val="none" w:sz="0" w:space="0" w:color="auto"/>
      </w:divBdr>
    </w:div>
    <w:div w:id="1599749663">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4751245">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64897986">
      <w:bodyDiv w:val="1"/>
      <w:marLeft w:val="0"/>
      <w:marRight w:val="0"/>
      <w:marTop w:val="0"/>
      <w:marBottom w:val="0"/>
      <w:divBdr>
        <w:top w:val="none" w:sz="0" w:space="0" w:color="auto"/>
        <w:left w:val="none" w:sz="0" w:space="0" w:color="auto"/>
        <w:bottom w:val="none" w:sz="0" w:space="0" w:color="auto"/>
        <w:right w:val="none" w:sz="0" w:space="0" w:color="auto"/>
      </w:divBdr>
    </w:div>
    <w:div w:id="1668753019">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09525536">
      <w:bodyDiv w:val="1"/>
      <w:marLeft w:val="0"/>
      <w:marRight w:val="0"/>
      <w:marTop w:val="0"/>
      <w:marBottom w:val="0"/>
      <w:divBdr>
        <w:top w:val="none" w:sz="0" w:space="0" w:color="auto"/>
        <w:left w:val="none" w:sz="0" w:space="0" w:color="auto"/>
        <w:bottom w:val="none" w:sz="0" w:space="0" w:color="auto"/>
        <w:right w:val="none" w:sz="0" w:space="0" w:color="auto"/>
      </w:divBdr>
    </w:div>
    <w:div w:id="1712457629">
      <w:bodyDiv w:val="1"/>
      <w:marLeft w:val="0"/>
      <w:marRight w:val="0"/>
      <w:marTop w:val="0"/>
      <w:marBottom w:val="0"/>
      <w:divBdr>
        <w:top w:val="none" w:sz="0" w:space="0" w:color="auto"/>
        <w:left w:val="none" w:sz="0" w:space="0" w:color="auto"/>
        <w:bottom w:val="none" w:sz="0" w:space="0" w:color="auto"/>
        <w:right w:val="none" w:sz="0" w:space="0" w:color="auto"/>
      </w:divBdr>
    </w:div>
    <w:div w:id="1717924491">
      <w:bodyDiv w:val="1"/>
      <w:marLeft w:val="0"/>
      <w:marRight w:val="0"/>
      <w:marTop w:val="0"/>
      <w:marBottom w:val="0"/>
      <w:divBdr>
        <w:top w:val="none" w:sz="0" w:space="0" w:color="auto"/>
        <w:left w:val="none" w:sz="0" w:space="0" w:color="auto"/>
        <w:bottom w:val="none" w:sz="0" w:space="0" w:color="auto"/>
        <w:right w:val="none" w:sz="0" w:space="0" w:color="auto"/>
      </w:divBdr>
    </w:div>
    <w:div w:id="1722829182">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34159922">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77672882">
      <w:bodyDiv w:val="1"/>
      <w:marLeft w:val="0"/>
      <w:marRight w:val="0"/>
      <w:marTop w:val="0"/>
      <w:marBottom w:val="0"/>
      <w:divBdr>
        <w:top w:val="none" w:sz="0" w:space="0" w:color="auto"/>
        <w:left w:val="none" w:sz="0" w:space="0" w:color="auto"/>
        <w:bottom w:val="none" w:sz="0" w:space="0" w:color="auto"/>
        <w:right w:val="none" w:sz="0" w:space="0" w:color="auto"/>
      </w:divBdr>
    </w:div>
    <w:div w:id="1785073144">
      <w:bodyDiv w:val="1"/>
      <w:marLeft w:val="0"/>
      <w:marRight w:val="0"/>
      <w:marTop w:val="0"/>
      <w:marBottom w:val="0"/>
      <w:divBdr>
        <w:top w:val="none" w:sz="0" w:space="0" w:color="auto"/>
        <w:left w:val="none" w:sz="0" w:space="0" w:color="auto"/>
        <w:bottom w:val="none" w:sz="0" w:space="0" w:color="auto"/>
        <w:right w:val="none" w:sz="0" w:space="0" w:color="auto"/>
      </w:divBdr>
    </w:div>
    <w:div w:id="1787846020">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797988541">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47089326">
      <w:bodyDiv w:val="1"/>
      <w:marLeft w:val="0"/>
      <w:marRight w:val="0"/>
      <w:marTop w:val="0"/>
      <w:marBottom w:val="0"/>
      <w:divBdr>
        <w:top w:val="none" w:sz="0" w:space="0" w:color="auto"/>
        <w:left w:val="none" w:sz="0" w:space="0" w:color="auto"/>
        <w:bottom w:val="none" w:sz="0" w:space="0" w:color="auto"/>
        <w:right w:val="none" w:sz="0" w:space="0" w:color="auto"/>
      </w:divBdr>
    </w:div>
    <w:div w:id="1864050730">
      <w:bodyDiv w:val="1"/>
      <w:marLeft w:val="0"/>
      <w:marRight w:val="0"/>
      <w:marTop w:val="0"/>
      <w:marBottom w:val="0"/>
      <w:divBdr>
        <w:top w:val="none" w:sz="0" w:space="0" w:color="auto"/>
        <w:left w:val="none" w:sz="0" w:space="0" w:color="auto"/>
        <w:bottom w:val="none" w:sz="0" w:space="0" w:color="auto"/>
        <w:right w:val="none" w:sz="0" w:space="0" w:color="auto"/>
      </w:divBdr>
    </w:div>
    <w:div w:id="1869904833">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69891131">
      <w:bodyDiv w:val="1"/>
      <w:marLeft w:val="0"/>
      <w:marRight w:val="0"/>
      <w:marTop w:val="0"/>
      <w:marBottom w:val="0"/>
      <w:divBdr>
        <w:top w:val="none" w:sz="0" w:space="0" w:color="auto"/>
        <w:left w:val="none" w:sz="0" w:space="0" w:color="auto"/>
        <w:bottom w:val="none" w:sz="0" w:space="0" w:color="auto"/>
        <w:right w:val="none" w:sz="0" w:space="0" w:color="auto"/>
      </w:divBdr>
    </w:div>
    <w:div w:id="1974672162">
      <w:bodyDiv w:val="1"/>
      <w:marLeft w:val="0"/>
      <w:marRight w:val="0"/>
      <w:marTop w:val="0"/>
      <w:marBottom w:val="0"/>
      <w:divBdr>
        <w:top w:val="none" w:sz="0" w:space="0" w:color="auto"/>
        <w:left w:val="none" w:sz="0" w:space="0" w:color="auto"/>
        <w:bottom w:val="none" w:sz="0" w:space="0" w:color="auto"/>
        <w:right w:val="none" w:sz="0" w:space="0" w:color="auto"/>
      </w:divBdr>
    </w:div>
    <w:div w:id="1977100169">
      <w:bodyDiv w:val="1"/>
      <w:marLeft w:val="0"/>
      <w:marRight w:val="0"/>
      <w:marTop w:val="0"/>
      <w:marBottom w:val="0"/>
      <w:divBdr>
        <w:top w:val="none" w:sz="0" w:space="0" w:color="auto"/>
        <w:left w:val="none" w:sz="0" w:space="0" w:color="auto"/>
        <w:bottom w:val="none" w:sz="0" w:space="0" w:color="auto"/>
        <w:right w:val="none" w:sz="0" w:space="0" w:color="auto"/>
      </w:divBdr>
    </w:div>
    <w:div w:id="1980307202">
      <w:bodyDiv w:val="1"/>
      <w:marLeft w:val="0"/>
      <w:marRight w:val="0"/>
      <w:marTop w:val="0"/>
      <w:marBottom w:val="0"/>
      <w:divBdr>
        <w:top w:val="none" w:sz="0" w:space="0" w:color="auto"/>
        <w:left w:val="none" w:sz="0" w:space="0" w:color="auto"/>
        <w:bottom w:val="none" w:sz="0" w:space="0" w:color="auto"/>
        <w:right w:val="none" w:sz="0" w:space="0" w:color="auto"/>
      </w:divBdr>
    </w:div>
    <w:div w:id="1988510973">
      <w:bodyDiv w:val="1"/>
      <w:marLeft w:val="0"/>
      <w:marRight w:val="0"/>
      <w:marTop w:val="0"/>
      <w:marBottom w:val="0"/>
      <w:divBdr>
        <w:top w:val="none" w:sz="0" w:space="0" w:color="auto"/>
        <w:left w:val="none" w:sz="0" w:space="0" w:color="auto"/>
        <w:bottom w:val="none" w:sz="0" w:space="0" w:color="auto"/>
        <w:right w:val="none" w:sz="0" w:space="0" w:color="auto"/>
      </w:divBdr>
    </w:div>
    <w:div w:id="1990404257">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21662116">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3602106">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1903457">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115519719">
      <w:bodyDiv w:val="1"/>
      <w:marLeft w:val="0"/>
      <w:marRight w:val="0"/>
      <w:marTop w:val="0"/>
      <w:marBottom w:val="0"/>
      <w:divBdr>
        <w:top w:val="none" w:sz="0" w:space="0" w:color="auto"/>
        <w:left w:val="none" w:sz="0" w:space="0" w:color="auto"/>
        <w:bottom w:val="none" w:sz="0" w:space="0" w:color="auto"/>
        <w:right w:val="none" w:sz="0" w:space="0" w:color="auto"/>
      </w:divBdr>
    </w:div>
    <w:div w:id="2122415613">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33089753">
      <w:bodyDiv w:val="1"/>
      <w:marLeft w:val="0"/>
      <w:marRight w:val="0"/>
      <w:marTop w:val="0"/>
      <w:marBottom w:val="0"/>
      <w:divBdr>
        <w:top w:val="none" w:sz="0" w:space="0" w:color="auto"/>
        <w:left w:val="none" w:sz="0" w:space="0" w:color="auto"/>
        <w:bottom w:val="none" w:sz="0" w:space="0" w:color="auto"/>
        <w:right w:val="none" w:sz="0" w:space="0" w:color="auto"/>
      </w:divBdr>
    </w:div>
    <w:div w:id="2138252682">
      <w:bodyDiv w:val="1"/>
      <w:marLeft w:val="0"/>
      <w:marRight w:val="0"/>
      <w:marTop w:val="0"/>
      <w:marBottom w:val="0"/>
      <w:divBdr>
        <w:top w:val="none" w:sz="0" w:space="0" w:color="auto"/>
        <w:left w:val="none" w:sz="0" w:space="0" w:color="auto"/>
        <w:bottom w:val="none" w:sz="0" w:space="0" w:color="auto"/>
        <w:right w:val="none" w:sz="0" w:space="0" w:color="auto"/>
      </w:divBdr>
    </w:div>
    <w:div w:id="21400300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microsoft.com/office/2007/relationships/hdphoto" Target="media/hdphoto7.wdp"/><Relationship Id="rId21" Type="http://schemas.openxmlformats.org/officeDocument/2006/relationships/image" Target="media/image14.png"/><Relationship Id="rId42" Type="http://schemas.openxmlformats.org/officeDocument/2006/relationships/image" Target="media/image33.png"/><Relationship Id="rId47" Type="http://schemas.microsoft.com/office/2007/relationships/hdphoto" Target="media/hdphoto5.wdp"/><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header" Target="header3.xml"/><Relationship Id="rId138" Type="http://schemas.openxmlformats.org/officeDocument/2006/relationships/image" Target="media/image114.png"/><Relationship Id="rId154"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image" Target="media/image95.jpeg"/><Relationship Id="rId11" Type="http://schemas.openxmlformats.org/officeDocument/2006/relationships/image" Target="media/image4.tmp"/><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08.png"/><Relationship Id="rId128" Type="http://schemas.openxmlformats.org/officeDocument/2006/relationships/diagramColors" Target="diagrams/colors1.xml"/><Relationship Id="rId144" Type="http://schemas.openxmlformats.org/officeDocument/2006/relationships/header" Target="header6.xml"/><Relationship Id="rId149" Type="http://schemas.openxmlformats.org/officeDocument/2006/relationships/header" Target="header9.xml"/><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5.png"/><Relationship Id="rId27" Type="http://schemas.openxmlformats.org/officeDocument/2006/relationships/image" Target="media/image20.png"/><Relationship Id="rId43" Type="http://schemas.microsoft.com/office/2007/relationships/hdphoto" Target="media/hdphoto3.wdp"/><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png"/><Relationship Id="rId118" Type="http://schemas.openxmlformats.org/officeDocument/2006/relationships/image" Target="media/image104.png"/><Relationship Id="rId134" Type="http://schemas.openxmlformats.org/officeDocument/2006/relationships/footer" Target="footer2.xml"/><Relationship Id="rId139" Type="http://schemas.openxmlformats.org/officeDocument/2006/relationships/image" Target="media/image115.png"/><Relationship Id="rId80" Type="http://schemas.openxmlformats.org/officeDocument/2006/relationships/image" Target="media/image68.jpeg"/><Relationship Id="rId85" Type="http://schemas.openxmlformats.org/officeDocument/2006/relationships/image" Target="media/image73.jpeg"/><Relationship Id="rId150" Type="http://schemas.openxmlformats.org/officeDocument/2006/relationships/footer" Target="footer7.xml"/><Relationship Id="rId155" Type="http://schemas.openxmlformats.org/officeDocument/2006/relationships/glossaryDocument" Target="glossary/document.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5.pn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image" Target="media/image103.png"/><Relationship Id="rId124" Type="http://schemas.microsoft.com/office/2007/relationships/hdphoto" Target="media/hdphoto9.wdp"/><Relationship Id="rId129" Type="http://schemas.microsoft.com/office/2007/relationships/diagramDrawing" Target="diagrams/drawing1.xml"/><Relationship Id="rId137" Type="http://schemas.openxmlformats.org/officeDocument/2006/relationships/image" Target="media/image113.png"/><Relationship Id="rId20" Type="http://schemas.openxmlformats.org/officeDocument/2006/relationships/image" Target="media/image13.tmp"/><Relationship Id="rId41" Type="http://schemas.microsoft.com/office/2007/relationships/hdphoto" Target="media/hdphoto2.wdp"/><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9.jpeg"/><Relationship Id="rId132" Type="http://schemas.openxmlformats.org/officeDocument/2006/relationships/footer" Target="footer1.xml"/><Relationship Id="rId140" Type="http://schemas.openxmlformats.org/officeDocument/2006/relationships/header" Target="header4.xml"/><Relationship Id="rId145" Type="http://schemas.openxmlformats.org/officeDocument/2006/relationships/footer" Target="footer5.xml"/><Relationship Id="rId153"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eg"/><Relationship Id="rId114" Type="http://schemas.openxmlformats.org/officeDocument/2006/relationships/image" Target="media/image102.png"/><Relationship Id="rId119" Type="http://schemas.microsoft.com/office/2007/relationships/hdphoto" Target="media/hdphoto8.wdp"/><Relationship Id="rId127" Type="http://schemas.openxmlformats.org/officeDocument/2006/relationships/diagramQuickStyle" Target="diagrams/quickStyl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4.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7.png"/><Relationship Id="rId130" Type="http://schemas.openxmlformats.org/officeDocument/2006/relationships/header" Target="header1.xml"/><Relationship Id="rId135" Type="http://schemas.openxmlformats.org/officeDocument/2006/relationships/image" Target="media/image111.png"/><Relationship Id="rId143" Type="http://schemas.openxmlformats.org/officeDocument/2006/relationships/footer" Target="footer4.xml"/><Relationship Id="rId148" Type="http://schemas.openxmlformats.org/officeDocument/2006/relationships/header" Target="header8.xml"/><Relationship Id="rId151" Type="http://schemas.openxmlformats.org/officeDocument/2006/relationships/footer" Target="footer8.xml"/><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microsoft.com/office/2007/relationships/hdphoto" Target="media/hdphoto1.wdp"/><Relationship Id="rId109" Type="http://schemas.openxmlformats.org/officeDocument/2006/relationships/image" Target="media/image97.jpeg"/><Relationship Id="rId34" Type="http://schemas.openxmlformats.org/officeDocument/2006/relationships/image" Target="media/image27.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png"/><Relationship Id="rId104" Type="http://schemas.openxmlformats.org/officeDocument/2006/relationships/image" Target="media/image92.jpeg"/><Relationship Id="rId120" Type="http://schemas.openxmlformats.org/officeDocument/2006/relationships/image" Target="media/image105.tmp"/><Relationship Id="rId125" Type="http://schemas.openxmlformats.org/officeDocument/2006/relationships/diagramData" Target="diagrams/data1.xml"/><Relationship Id="rId141" Type="http://schemas.openxmlformats.org/officeDocument/2006/relationships/footer" Target="footer3.xml"/><Relationship Id="rId146"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microsoft.com/office/2007/relationships/hdphoto" Target="media/hdphoto4.wdp"/><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microsoft.com/office/2007/relationships/hdphoto" Target="media/hdphoto6.wdp"/><Relationship Id="rId131" Type="http://schemas.openxmlformats.org/officeDocument/2006/relationships/header" Target="header2.xml"/><Relationship Id="rId136" Type="http://schemas.openxmlformats.org/officeDocument/2006/relationships/image" Target="media/image112.pn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header" Target="header10.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diagramLayout" Target="diagrams/layout1.xml"/><Relationship Id="rId147" Type="http://schemas.openxmlformats.org/officeDocument/2006/relationships/footer" Target="footer6.xml"/><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6.png"/><Relationship Id="rId142" Type="http://schemas.openxmlformats.org/officeDocument/2006/relationships/header" Target="header5.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09.png"/></Relationships>
</file>

<file path=word/_rels/header10.xml.rels><?xml version="1.0" encoding="UTF-8" standalone="yes"?>
<Relationships xmlns="http://schemas.openxmlformats.org/package/2006/relationships"><Relationship Id="rId2" Type="http://schemas.openxmlformats.org/officeDocument/2006/relationships/image" Target="media/image116.jpeg"/><Relationship Id="rId1" Type="http://schemas.openxmlformats.org/officeDocument/2006/relationships/image" Target="media/image109.png"/></Relationships>
</file>

<file path=word/_rels/header2.xml.rels><?xml version="1.0" encoding="UTF-8" standalone="yes"?>
<Relationships xmlns="http://schemas.openxmlformats.org/package/2006/relationships"><Relationship Id="rId2" Type="http://schemas.openxmlformats.org/officeDocument/2006/relationships/image" Target="media/image109.png"/><Relationship Id="rId1" Type="http://schemas.openxmlformats.org/officeDocument/2006/relationships/image" Target="media/image110.png"/></Relationships>
</file>

<file path=word/_rels/header3.xml.rels><?xml version="1.0" encoding="UTF-8" standalone="yes"?>
<Relationships xmlns="http://schemas.openxmlformats.org/package/2006/relationships"><Relationship Id="rId1" Type="http://schemas.openxmlformats.org/officeDocument/2006/relationships/image" Target="media/image109.png"/></Relationships>
</file>

<file path=word/_rels/header4.xml.rels><?xml version="1.0" encoding="UTF-8" standalone="yes"?>
<Relationships xmlns="http://schemas.openxmlformats.org/package/2006/relationships"><Relationship Id="rId2" Type="http://schemas.openxmlformats.org/officeDocument/2006/relationships/image" Target="media/image109.png"/><Relationship Id="rId1" Type="http://schemas.openxmlformats.org/officeDocument/2006/relationships/image" Target="media/image110.png"/></Relationships>
</file>

<file path=word/_rels/header5.xml.rels><?xml version="1.0" encoding="UTF-8" standalone="yes"?>
<Relationships xmlns="http://schemas.openxmlformats.org/package/2006/relationships"><Relationship Id="rId2" Type="http://schemas.openxmlformats.org/officeDocument/2006/relationships/image" Target="media/image109.png"/><Relationship Id="rId1" Type="http://schemas.openxmlformats.org/officeDocument/2006/relationships/image" Target="media/image110.png"/></Relationships>
</file>

<file path=word/_rels/header6.xml.rels><?xml version="1.0" encoding="UTF-8" standalone="yes"?>
<Relationships xmlns="http://schemas.openxmlformats.org/package/2006/relationships"><Relationship Id="rId2" Type="http://schemas.openxmlformats.org/officeDocument/2006/relationships/image" Target="media/image109.png"/><Relationship Id="rId1" Type="http://schemas.openxmlformats.org/officeDocument/2006/relationships/image" Target="media/image110.png"/></Relationships>
</file>

<file path=word/_rels/header7.xml.rels><?xml version="1.0" encoding="UTF-8" standalone="yes"?>
<Relationships xmlns="http://schemas.openxmlformats.org/package/2006/relationships"><Relationship Id="rId1" Type="http://schemas.openxmlformats.org/officeDocument/2006/relationships/image" Target="media/image110.png"/></Relationships>
</file>

<file path=word/_rels/header8.xml.rels><?xml version="1.0" encoding="UTF-8" standalone="yes"?>
<Relationships xmlns="http://schemas.openxmlformats.org/package/2006/relationships"><Relationship Id="rId1" Type="http://schemas.openxmlformats.org/officeDocument/2006/relationships/image" Target="media/image109.png"/></Relationships>
</file>

<file path=word/_rels/header9.xml.rels><?xml version="1.0" encoding="UTF-8" standalone="yes"?>
<Relationships xmlns="http://schemas.openxmlformats.org/package/2006/relationships"><Relationship Id="rId2" Type="http://schemas.openxmlformats.org/officeDocument/2006/relationships/image" Target="media/image109.png"/><Relationship Id="rId1" Type="http://schemas.openxmlformats.org/officeDocument/2006/relationships/image" Target="media/image11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BBDF7DB-7037-4BC7-88D9-225F97E3DD56}"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IN"/>
        </a:p>
      </dgm:t>
    </dgm:pt>
    <dgm:pt modelId="{881AE720-870C-42ED-AE32-22EA41D101B8}">
      <dgm:prSet phldrT="[Text]" custT="1"/>
      <dgm:spPr>
        <a:solidFill>
          <a:schemeClr val="accent6">
            <a:lumMod val="60000"/>
            <a:lumOff val="40000"/>
          </a:schemeClr>
        </a:solidFill>
      </dgm:spPr>
      <dgm:t>
        <a:bodyPr/>
        <a:lstStyle/>
        <a:p>
          <a:pPr algn="l"/>
          <a:r>
            <a:rPr lang="en-IN" sz="1600">
              <a:solidFill>
                <a:srgbClr val="C00000"/>
              </a:solidFill>
            </a:rPr>
            <a:t>  </a:t>
          </a:r>
          <a:r>
            <a:rPr lang="en-IN" sz="1800" b="1">
              <a:solidFill>
                <a:srgbClr val="C00000"/>
              </a:solidFill>
            </a:rPr>
            <a:t>SWOT ANALYSIS</a:t>
          </a:r>
        </a:p>
      </dgm:t>
    </dgm:pt>
    <dgm:pt modelId="{41758521-5DF9-41C3-AEB7-B8149383AB20}" type="parTrans" cxnId="{89CB007B-00B2-4063-9CB0-F7E6771728A0}">
      <dgm:prSet/>
      <dgm:spPr/>
      <dgm:t>
        <a:bodyPr/>
        <a:lstStyle/>
        <a:p>
          <a:pPr algn="l"/>
          <a:endParaRPr lang="en-IN"/>
        </a:p>
      </dgm:t>
    </dgm:pt>
    <dgm:pt modelId="{B3E8B8EA-63DF-4F07-9A39-765F8AFDFAC7}" type="sibTrans" cxnId="{89CB007B-00B2-4063-9CB0-F7E6771728A0}">
      <dgm:prSet/>
      <dgm:spPr/>
      <dgm:t>
        <a:bodyPr/>
        <a:lstStyle/>
        <a:p>
          <a:pPr algn="l"/>
          <a:endParaRPr lang="en-IN"/>
        </a:p>
      </dgm:t>
    </dgm:pt>
    <dgm:pt modelId="{DACF4AD1-5ABD-4FF3-A85B-C5416CBFA6BE}">
      <dgm:prSet phldrT="[Text]" custT="1"/>
      <dgm:spPr>
        <a:solidFill>
          <a:srgbClr val="002060"/>
        </a:solidFill>
      </dgm:spPr>
      <dgm:t>
        <a:bodyPr/>
        <a:lstStyle/>
        <a:p>
          <a:pPr algn="ctr"/>
          <a:endParaRPr lang="en-IN" sz="1200" b="1" i="1" u="sng">
            <a:latin typeface="Arial" panose="020B0604020202020204" pitchFamily="34" charset="0"/>
            <a:cs typeface="Arial" panose="020B0604020202020204" pitchFamily="34" charset="0"/>
          </a:endParaRPr>
        </a:p>
        <a:p>
          <a:pPr algn="ctr"/>
          <a:r>
            <a:rPr lang="en-IN" sz="1200" b="1" i="1" u="sng">
              <a:latin typeface="Arial" panose="020B0604020202020204" pitchFamily="34" charset="0"/>
              <a:cs typeface="Arial" panose="020B0604020202020204" pitchFamily="34" charset="0"/>
            </a:rPr>
            <a:t>STRENGTH</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 1. PROMOTERS OF THE COMPANY ALREADY</a:t>
          </a:r>
        </a:p>
        <a:p>
          <a:pPr algn="just"/>
          <a:r>
            <a:rPr lang="en-IN" sz="900" b="0" i="0">
              <a:latin typeface="Arial" panose="020B0604020202020204" pitchFamily="34" charset="0"/>
              <a:cs typeface="Arial" panose="020B0604020202020204" pitchFamily="34" charset="0"/>
            </a:rPr>
            <a:t>     RUNNING THE UNIT LTD AND SALE THE PRODUCT</a:t>
          </a:r>
        </a:p>
        <a:p>
          <a:pPr algn="just"/>
          <a:r>
            <a:rPr lang="en-IN" sz="900" b="0" i="0">
              <a:latin typeface="Arial" panose="020B0604020202020204" pitchFamily="34" charset="0"/>
              <a:cs typeface="Arial" panose="020B0604020202020204" pitchFamily="34" charset="0"/>
            </a:rPr>
            <a:t>     IN NATIONAL MARKET. THE PROPOSED UNIT IS THE</a:t>
          </a:r>
        </a:p>
        <a:p>
          <a:pPr algn="just"/>
          <a:r>
            <a:rPr lang="en-IN" sz="900" b="0" i="0">
              <a:latin typeface="Arial" panose="020B0604020202020204" pitchFamily="34" charset="0"/>
              <a:cs typeface="Arial" panose="020B0604020202020204" pitchFamily="34" charset="0"/>
            </a:rPr>
            <a:t>     EXTENDED OF THE EXISTING COMPANY.</a:t>
          </a:r>
        </a:p>
        <a:p>
          <a:pPr algn="just"/>
          <a:r>
            <a:rPr lang="en-IN" sz="900" b="0" i="0">
              <a:latin typeface="Arial" panose="020B0604020202020204" pitchFamily="34" charset="0"/>
              <a:cs typeface="Arial" panose="020B0604020202020204" pitchFamily="34" charset="0"/>
            </a:rPr>
            <a:t>2.  COMPANY WILL HIRE PROFESSIONAL IN ALL THE</a:t>
          </a:r>
        </a:p>
        <a:p>
          <a:pPr algn="just"/>
          <a:r>
            <a:rPr lang="en-IN" sz="900" b="0" i="0">
              <a:latin typeface="Arial" panose="020B0604020202020204" pitchFamily="34" charset="0"/>
              <a:cs typeface="Arial" panose="020B0604020202020204" pitchFamily="34" charset="0"/>
            </a:rPr>
            <a:t>     SECTOR OF THE UNIT.</a:t>
          </a:r>
        </a:p>
        <a:p>
          <a:pPr algn="just"/>
          <a:r>
            <a:rPr lang="en-IN" sz="900" b="0" i="0">
              <a:latin typeface="Arial" panose="020B0604020202020204" pitchFamily="34" charset="0"/>
              <a:cs typeface="Arial" panose="020B0604020202020204" pitchFamily="34" charset="0"/>
            </a:rPr>
            <a:t>3.  PHARMA INDUSTRY IS EXPECTED TO GROW AT</a:t>
          </a:r>
        </a:p>
        <a:p>
          <a:pPr algn="just"/>
          <a:r>
            <a:rPr lang="en-IN" sz="900" b="0" i="0">
              <a:latin typeface="Arial" panose="020B0604020202020204" pitchFamily="34" charset="0"/>
              <a:cs typeface="Arial" panose="020B0604020202020204" pitchFamily="34" charset="0"/>
            </a:rPr>
            <a:t>     EXPECTED CAGR OF 10.7% DURING THE</a:t>
          </a:r>
        </a:p>
        <a:p>
          <a:pPr algn="just"/>
          <a:r>
            <a:rPr lang="en-IN" sz="900" b="0" i="0">
              <a:latin typeface="Arial" panose="020B0604020202020204" pitchFamily="34" charset="0"/>
              <a:cs typeface="Arial" panose="020B0604020202020204" pitchFamily="34" charset="0"/>
            </a:rPr>
            <a:t>     FORECASTED PERIOD AND 100% FDI ALLOWED</a:t>
          </a:r>
        </a:p>
        <a:p>
          <a:pPr algn="just"/>
          <a:r>
            <a:rPr lang="en-IN" sz="900" b="0" i="0">
              <a:latin typeface="Arial" panose="020B0604020202020204" pitchFamily="34" charset="0"/>
              <a:cs typeface="Arial" panose="020B0604020202020204" pitchFamily="34" charset="0"/>
            </a:rPr>
            <a:t>     CAN PLAY AN IMPORATANT ROLE TO BOOST THE</a:t>
          </a:r>
        </a:p>
        <a:p>
          <a:pPr algn="just"/>
          <a:r>
            <a:rPr lang="en-IN" sz="900" b="0" i="0">
              <a:latin typeface="Arial" panose="020B0604020202020204" pitchFamily="34" charset="0"/>
              <a:cs typeface="Arial" panose="020B0604020202020204" pitchFamily="34" charset="0"/>
            </a:rPr>
            <a:t>     DEMAND.</a:t>
          </a:r>
        </a:p>
        <a:p>
          <a:endParaRPr lang="en-IN" sz="900" b="0" i="0">
            <a:latin typeface="Arial" panose="020B0604020202020204" pitchFamily="34" charset="0"/>
            <a:cs typeface="Arial" panose="020B0604020202020204" pitchFamily="34" charset="0"/>
          </a:endParaRPr>
        </a:p>
        <a:p>
          <a:endParaRPr lang="en-IN" sz="900" b="0" i="0">
            <a:latin typeface="Arial" panose="020B0604020202020204" pitchFamily="34" charset="0"/>
            <a:cs typeface="Arial" panose="020B0604020202020204" pitchFamily="34" charset="0"/>
          </a:endParaRPr>
        </a:p>
      </dgm:t>
    </dgm:pt>
    <dgm:pt modelId="{D594FE37-02A2-42A9-8D76-6717F31CB187}" type="parTrans" cxnId="{BFFABE3A-AD09-47D4-A98B-3F06B293831A}">
      <dgm:prSet/>
      <dgm:spPr/>
      <dgm:t>
        <a:bodyPr/>
        <a:lstStyle/>
        <a:p>
          <a:pPr algn="l"/>
          <a:endParaRPr lang="en-IN"/>
        </a:p>
      </dgm:t>
    </dgm:pt>
    <dgm:pt modelId="{AEE230D1-8E5D-4606-ABA8-DCC990107E8C}" type="sibTrans" cxnId="{BFFABE3A-AD09-47D4-A98B-3F06B293831A}">
      <dgm:prSet/>
      <dgm:spPr/>
      <dgm:t>
        <a:bodyPr/>
        <a:lstStyle/>
        <a:p>
          <a:pPr algn="l"/>
          <a:endParaRPr lang="en-IN"/>
        </a:p>
      </dgm:t>
    </dgm:pt>
    <dgm:pt modelId="{29582D94-F926-4A76-8039-02F059686607}">
      <dgm:prSet phldrT="[Text]" custT="1"/>
      <dgm:spPr>
        <a:solidFill>
          <a:srgbClr val="002060"/>
        </a:solidFill>
      </dgm:spPr>
      <dgm:t>
        <a:bodyPr/>
        <a:lstStyle/>
        <a:p>
          <a:pPr algn="ctr"/>
          <a:endParaRPr lang="en-IN" sz="1200" b="1" i="1" u="sng">
            <a:latin typeface="Arial" panose="020B0604020202020204" pitchFamily="34" charset="0"/>
            <a:cs typeface="Arial" panose="020B0604020202020204" pitchFamily="34" charset="0"/>
          </a:endParaRPr>
        </a:p>
        <a:p>
          <a:pPr algn="ctr"/>
          <a:endParaRPr lang="en-IN" sz="1200" b="1" i="1" u="sng">
            <a:latin typeface="Arial" panose="020B0604020202020204" pitchFamily="34" charset="0"/>
            <a:cs typeface="Arial" panose="020B0604020202020204" pitchFamily="34" charset="0"/>
          </a:endParaRPr>
        </a:p>
        <a:p>
          <a:pPr algn="ctr"/>
          <a:endParaRPr lang="en-IN" sz="1200" b="1" i="1" u="sng">
            <a:latin typeface="Arial" panose="020B0604020202020204" pitchFamily="34" charset="0"/>
            <a:cs typeface="Arial" panose="020B0604020202020204" pitchFamily="34" charset="0"/>
          </a:endParaRPr>
        </a:p>
        <a:p>
          <a:pPr algn="ctr"/>
          <a:endParaRPr lang="en-IN" sz="1200" b="1" i="1" u="sng">
            <a:latin typeface="Arial" panose="020B0604020202020204" pitchFamily="34" charset="0"/>
            <a:cs typeface="Arial" panose="020B0604020202020204" pitchFamily="34" charset="0"/>
          </a:endParaRPr>
        </a:p>
        <a:p>
          <a:pPr algn="ctr"/>
          <a:endParaRPr lang="en-IN" sz="1200" b="1" i="1" u="sng">
            <a:latin typeface="Arial" panose="020B0604020202020204" pitchFamily="34" charset="0"/>
            <a:cs typeface="Arial" panose="020B0604020202020204" pitchFamily="34" charset="0"/>
          </a:endParaRPr>
        </a:p>
        <a:p>
          <a:pPr algn="ctr"/>
          <a:r>
            <a:rPr lang="en-IN" sz="1200" b="1" i="1" u="sng">
              <a:latin typeface="Arial" panose="020B0604020202020204" pitchFamily="34" charset="0"/>
              <a:cs typeface="Arial" panose="020B0604020202020204" pitchFamily="34" charset="0"/>
            </a:rPr>
            <a:t>WEAKNESS</a:t>
          </a:r>
        </a:p>
        <a:p>
          <a:pPr algn="l"/>
          <a:endParaRPr lang="en-IN" sz="900">
            <a:latin typeface="Arial" panose="020B0604020202020204" pitchFamily="34" charset="0"/>
            <a:cs typeface="Arial" panose="020B0604020202020204" pitchFamily="34" charset="0"/>
          </a:endParaRPr>
        </a:p>
        <a:p>
          <a:pPr algn="l"/>
          <a:r>
            <a:rPr lang="en-IN" sz="900" b="0" i="0">
              <a:latin typeface="Arial" panose="020B0604020202020204" pitchFamily="34" charset="0"/>
              <a:cs typeface="Arial" panose="020B0604020202020204" pitchFamily="34" charset="0"/>
            </a:rPr>
            <a:t>1. PROPOSED UNIT MANUFACTURING IS MASS</a:t>
          </a:r>
        </a:p>
        <a:p>
          <a:pPr algn="l"/>
          <a:r>
            <a:rPr lang="en-IN" sz="900" b="0" i="0">
              <a:latin typeface="Arial" panose="020B0604020202020204" pitchFamily="34" charset="0"/>
              <a:cs typeface="Arial" panose="020B0604020202020204" pitchFamily="34" charset="0"/>
            </a:rPr>
            <a:t>    PRODUCTION AND BULK VOLUME OF END</a:t>
          </a:r>
        </a:p>
        <a:p>
          <a:pPr algn="l"/>
          <a:r>
            <a:rPr lang="en-IN" sz="900" b="0" i="0">
              <a:latin typeface="Arial" panose="020B0604020202020204" pitchFamily="34" charset="0"/>
              <a:cs typeface="Arial" panose="020B0604020202020204" pitchFamily="34" charset="0"/>
            </a:rPr>
            <a:t>    PRODUCT IS VERY HIGH AND IT IS EXPECTED THAT</a:t>
          </a:r>
        </a:p>
        <a:p>
          <a:pPr algn="l"/>
          <a:r>
            <a:rPr lang="en-IN" sz="900" b="0" i="0">
              <a:latin typeface="Arial" panose="020B0604020202020204" pitchFamily="34" charset="0"/>
              <a:cs typeface="Arial" panose="020B0604020202020204" pitchFamily="34" charset="0"/>
            </a:rPr>
            <a:t>    COMPANY WILL REQUIRE WAREHOUSE AND</a:t>
          </a:r>
        </a:p>
        <a:p>
          <a:pPr algn="l"/>
          <a:r>
            <a:rPr lang="en-IN" sz="900" b="0" i="0">
              <a:latin typeface="Arial" panose="020B0604020202020204" pitchFamily="34" charset="0"/>
              <a:cs typeface="Arial" panose="020B0604020202020204" pitchFamily="34" charset="0"/>
            </a:rPr>
            <a:t>    LOGISTIC ARRANGEMENT AND SALE TO BE ACHIEVE</a:t>
          </a:r>
        </a:p>
        <a:p>
          <a:pPr algn="l"/>
          <a:r>
            <a:rPr lang="en-IN" sz="900" b="0" i="0">
              <a:latin typeface="Arial" panose="020B0604020202020204" pitchFamily="34" charset="0"/>
              <a:cs typeface="Arial" panose="020B0604020202020204" pitchFamily="34" charset="0"/>
            </a:rPr>
            <a:t>    AS PER PROJECTION WILL REQUIRE MORE</a:t>
          </a:r>
        </a:p>
        <a:p>
          <a:pPr algn="l"/>
          <a:r>
            <a:rPr lang="en-IN" sz="900" b="0" i="0">
              <a:latin typeface="Arial" panose="020B0604020202020204" pitchFamily="34" charset="0"/>
              <a:cs typeface="Arial" panose="020B0604020202020204" pitchFamily="34" charset="0"/>
            </a:rPr>
            <a:t>    EFFORTS.</a:t>
          </a:r>
        </a:p>
        <a:p>
          <a:pPr algn="l"/>
          <a:r>
            <a:rPr lang="en-IN" sz="900" b="0" i="0">
              <a:latin typeface="Arial" panose="020B0604020202020204" pitchFamily="34" charset="0"/>
              <a:cs typeface="Arial" panose="020B0604020202020204" pitchFamily="34" charset="0"/>
            </a:rPr>
            <a:t>2. THE PROPOSED UNIT IS MANUFACTURING THE</a:t>
          </a:r>
        </a:p>
        <a:p>
          <a:pPr algn="l"/>
          <a:r>
            <a:rPr lang="en-IN" sz="900" b="0" i="0">
              <a:latin typeface="Arial" panose="020B0604020202020204" pitchFamily="34" charset="0"/>
              <a:cs typeface="Arial" panose="020B0604020202020204" pitchFamily="34" charset="0"/>
            </a:rPr>
            <a:t>     NEW PRODUCT OF PHARMA OTHER THAN</a:t>
          </a:r>
        </a:p>
        <a:p>
          <a:pPr algn="l"/>
          <a:r>
            <a:rPr lang="en-IN" sz="900" b="0" i="0">
              <a:latin typeface="Arial" panose="020B0604020202020204" pitchFamily="34" charset="0"/>
              <a:cs typeface="Arial" panose="020B0604020202020204" pitchFamily="34" charset="0"/>
            </a:rPr>
            <a:t>     EXISTING UNIT AND TO SALE THE PRODUCT IN</a:t>
          </a:r>
        </a:p>
        <a:p>
          <a:pPr algn="l"/>
          <a:r>
            <a:rPr lang="en-IN" sz="900" b="0" i="0">
              <a:latin typeface="Arial" panose="020B0604020202020204" pitchFamily="34" charset="0"/>
              <a:cs typeface="Arial" panose="020B0604020202020204" pitchFamily="34" charset="0"/>
            </a:rPr>
            <a:t>     THE MARKET WILL BE CHALLANGING</a:t>
          </a:r>
        </a:p>
        <a:p>
          <a:r>
            <a:rPr lang="en-IN" sz="900" b="0" i="0">
              <a:latin typeface="Arial" panose="020B0604020202020204" pitchFamily="34" charset="0"/>
              <a:cs typeface="Arial" panose="020B0604020202020204" pitchFamily="34" charset="0"/>
            </a:rPr>
            <a:t>3.  DELAY OF THE PROJECT DUE TO ANY REASON</a:t>
          </a:r>
        </a:p>
        <a:p>
          <a:r>
            <a:rPr lang="en-IN" sz="900" b="0" i="0">
              <a:latin typeface="Arial" panose="020B0604020202020204" pitchFamily="34" charset="0"/>
              <a:cs typeface="Arial" panose="020B0604020202020204" pitchFamily="34" charset="0"/>
            </a:rPr>
            <a:t>     MAY AFFECT THE SALES PROJECTION OF THE</a:t>
          </a:r>
        </a:p>
        <a:p>
          <a:r>
            <a:rPr lang="en-IN" sz="900" b="0" i="0">
              <a:latin typeface="Arial" panose="020B0604020202020204" pitchFamily="34" charset="0"/>
              <a:cs typeface="Arial" panose="020B0604020202020204" pitchFamily="34" charset="0"/>
            </a:rPr>
            <a:t>     COMPANY AND DIFFICULT TO ACHIEVE THE</a:t>
          </a:r>
        </a:p>
        <a:p>
          <a:r>
            <a:rPr lang="en-IN" sz="900" b="0" i="0">
              <a:latin typeface="Arial" panose="020B0604020202020204" pitchFamily="34" charset="0"/>
              <a:cs typeface="Arial" panose="020B0604020202020204" pitchFamily="34" charset="0"/>
            </a:rPr>
            <a:t>     PROJECTION.</a:t>
          </a:r>
        </a:p>
        <a:p>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900">
            <a:latin typeface="Arial" panose="020B0604020202020204" pitchFamily="34" charset="0"/>
            <a:cs typeface="Arial" panose="020B0604020202020204" pitchFamily="34" charset="0"/>
          </a:endParaRPr>
        </a:p>
        <a:p>
          <a:pPr algn="l"/>
          <a:endParaRPr lang="en-IN" sz="900">
            <a:latin typeface="Arial" panose="020B0604020202020204" pitchFamily="34" charset="0"/>
            <a:cs typeface="Arial" panose="020B0604020202020204" pitchFamily="34" charset="0"/>
          </a:endParaRPr>
        </a:p>
        <a:p>
          <a:pPr algn="l"/>
          <a:endParaRPr lang="en-IN" sz="900">
            <a:latin typeface="Arial" panose="020B0604020202020204" pitchFamily="34" charset="0"/>
            <a:cs typeface="Arial" panose="020B0604020202020204" pitchFamily="34" charset="0"/>
          </a:endParaRPr>
        </a:p>
      </dgm:t>
    </dgm:pt>
    <dgm:pt modelId="{0B242154-C62B-458D-A5BC-F9A42A4A5A9C}" type="parTrans" cxnId="{3F881ABA-36EB-4BFF-A57F-A13EE6E4DA3C}">
      <dgm:prSet/>
      <dgm:spPr/>
      <dgm:t>
        <a:bodyPr/>
        <a:lstStyle/>
        <a:p>
          <a:pPr algn="l"/>
          <a:endParaRPr lang="en-IN"/>
        </a:p>
      </dgm:t>
    </dgm:pt>
    <dgm:pt modelId="{B31CFBDC-EA55-4365-8E67-9D3EA0B6C077}" type="sibTrans" cxnId="{3F881ABA-36EB-4BFF-A57F-A13EE6E4DA3C}">
      <dgm:prSet/>
      <dgm:spPr/>
      <dgm:t>
        <a:bodyPr/>
        <a:lstStyle/>
        <a:p>
          <a:pPr algn="l"/>
          <a:endParaRPr lang="en-IN"/>
        </a:p>
      </dgm:t>
    </dgm:pt>
    <dgm:pt modelId="{99544C19-D89E-4754-8481-D6CCC5F7B84C}">
      <dgm:prSet phldrT="[Text]" custT="1"/>
      <dgm:spPr>
        <a:solidFill>
          <a:srgbClr val="002060"/>
        </a:solidFill>
      </dgm:spPr>
      <dgm:t>
        <a:bodyPr/>
        <a:lstStyle/>
        <a:p>
          <a:pPr algn="l"/>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p>
        <a:p>
          <a:pPr algn="l"/>
          <a:endParaRPr lang="en-IN" sz="200" b="1" i="1" u="none">
            <a:latin typeface="Arial" panose="020B0604020202020204" pitchFamily="34" charset="0"/>
            <a:cs typeface="Arial" panose="020B0604020202020204" pitchFamily="34" charset="0"/>
          </a:endParaRPr>
        </a:p>
        <a:p>
          <a:pPr algn="ctr"/>
          <a:r>
            <a:rPr lang="en-IN" sz="1200" b="1" i="1" u="sng">
              <a:latin typeface="Arial" panose="020B0604020202020204" pitchFamily="34" charset="0"/>
              <a:cs typeface="Arial" panose="020B0604020202020204" pitchFamily="34" charset="0"/>
            </a:rPr>
            <a:t>OPPORTUNITY</a:t>
          </a:r>
        </a:p>
        <a:p>
          <a:pPr algn="ctr"/>
          <a:endParaRPr lang="en-IN" sz="500" b="1" i="1" u="sng">
            <a:latin typeface="Arial" panose="020B0604020202020204" pitchFamily="34" charset="0"/>
            <a:cs typeface="Arial" panose="020B0604020202020204" pitchFamily="34" charset="0"/>
          </a:endParaRPr>
        </a:p>
        <a:p>
          <a:pPr algn="just"/>
          <a:r>
            <a:rPr lang="en-IN" sz="900">
              <a:latin typeface="Arial" panose="020B0604020202020204" pitchFamily="34" charset="0"/>
              <a:cs typeface="Arial" panose="020B0604020202020204" pitchFamily="34" charset="0"/>
            </a:rPr>
            <a:t>1. PROMOTERS OF THE COMPANY ALREADY RUN THE</a:t>
          </a:r>
        </a:p>
        <a:p>
          <a:pPr algn="just"/>
          <a:r>
            <a:rPr lang="en-IN" sz="900">
              <a:latin typeface="Arial" panose="020B0604020202020204" pitchFamily="34" charset="0"/>
              <a:cs typeface="Arial" panose="020B0604020202020204" pitchFamily="34" charset="0"/>
            </a:rPr>
            <a:t>    PHARMA UNIT AND HAVING LONG EXPERIENCED IN</a:t>
          </a:r>
        </a:p>
        <a:p>
          <a:pPr algn="just"/>
          <a:r>
            <a:rPr lang="en-IN" sz="900">
              <a:latin typeface="Arial" panose="020B0604020202020204" pitchFamily="34" charset="0"/>
              <a:cs typeface="Arial" panose="020B0604020202020204" pitchFamily="34" charset="0"/>
            </a:rPr>
            <a:t>    MANUFACTURING AND TRADING OF OINTMENT,</a:t>
          </a:r>
        </a:p>
        <a:p>
          <a:pPr algn="just"/>
          <a:r>
            <a:rPr lang="en-IN" sz="900">
              <a:latin typeface="Arial" panose="020B0604020202020204" pitchFamily="34" charset="0"/>
              <a:cs typeface="Arial" panose="020B0604020202020204" pitchFamily="34" charset="0"/>
            </a:rPr>
            <a:t>    TABLET &amp; SYRUP.</a:t>
          </a:r>
        </a:p>
        <a:p>
          <a:pPr algn="just"/>
          <a:r>
            <a:rPr lang="en-IN" sz="900">
              <a:latin typeface="Arial" panose="020B0604020202020204" pitchFamily="34" charset="0"/>
              <a:cs typeface="Arial" panose="020B0604020202020204" pitchFamily="34" charset="0"/>
            </a:rPr>
            <a:t>2. PROMOTERS OF THE COMPANY ALREADY RUN THE</a:t>
          </a:r>
        </a:p>
        <a:p>
          <a:pPr algn="just"/>
          <a:r>
            <a:rPr lang="en-IN" sz="900">
              <a:latin typeface="Arial" panose="020B0604020202020204" pitchFamily="34" charset="0"/>
              <a:cs typeface="Arial" panose="020B0604020202020204" pitchFamily="34" charset="0"/>
            </a:rPr>
            <a:t>    PHARMA UNIT AND HAVING LONG EXPERIENCED IN</a:t>
          </a:r>
        </a:p>
        <a:p>
          <a:pPr algn="just"/>
          <a:r>
            <a:rPr lang="en-IN" sz="900">
              <a:latin typeface="Arial" panose="020B0604020202020204" pitchFamily="34" charset="0"/>
              <a:cs typeface="Arial" panose="020B0604020202020204" pitchFamily="34" charset="0"/>
            </a:rPr>
            <a:t>    MANUFACTURING AND TRADING OF OINTMENT,</a:t>
          </a:r>
        </a:p>
        <a:p>
          <a:pPr algn="just"/>
          <a:r>
            <a:rPr lang="en-IN" sz="900">
              <a:latin typeface="Arial" panose="020B0604020202020204" pitchFamily="34" charset="0"/>
              <a:cs typeface="Arial" panose="020B0604020202020204" pitchFamily="34" charset="0"/>
            </a:rPr>
            <a:t>    TABLET &amp; SYRUP.</a:t>
          </a:r>
        </a:p>
        <a:p>
          <a:pPr algn="just"/>
          <a:r>
            <a:rPr lang="en-IN" sz="900" b="0">
              <a:latin typeface="Arial" panose="020B0604020202020204" pitchFamily="34" charset="0"/>
              <a:cs typeface="Arial" panose="020B0604020202020204" pitchFamily="34" charset="0"/>
            </a:rPr>
            <a:t>3. COMPANY HAS ALSO DONE A TIE UP WITH JAN</a:t>
          </a:r>
        </a:p>
        <a:p>
          <a:pPr algn="just"/>
          <a:r>
            <a:rPr lang="en-IN" sz="900" b="0">
              <a:latin typeface="Arial" panose="020B0604020202020204" pitchFamily="34" charset="0"/>
              <a:cs typeface="Arial" panose="020B0604020202020204" pitchFamily="34" charset="0"/>
            </a:rPr>
            <a:t>    AUSADHI OF DIFFERENT STATES FOR DIRECT</a:t>
          </a:r>
        </a:p>
        <a:p>
          <a:pPr algn="just"/>
          <a:r>
            <a:rPr lang="en-IN" sz="900" b="0">
              <a:latin typeface="Arial" panose="020B0604020202020204" pitchFamily="34" charset="0"/>
              <a:cs typeface="Arial" panose="020B0604020202020204" pitchFamily="34" charset="0"/>
            </a:rPr>
            <a:t>    SUPPLY OF BULK DRUGS. RECENTLY COMPANY</a:t>
          </a:r>
        </a:p>
        <a:p>
          <a:pPr algn="just"/>
          <a:r>
            <a:rPr lang="en-IN" sz="900" b="0">
              <a:latin typeface="Arial" panose="020B0604020202020204" pitchFamily="34" charset="0"/>
              <a:cs typeface="Arial" panose="020B0604020202020204" pitchFamily="34" charset="0"/>
            </a:rPr>
            <a:t>    HAS RECEIVED ORDER FROM GOVERNMENT OF</a:t>
          </a:r>
        </a:p>
        <a:p>
          <a:pPr algn="just"/>
          <a:r>
            <a:rPr lang="en-IN" sz="900" b="0">
              <a:latin typeface="Arial" panose="020B0604020202020204" pitchFamily="34" charset="0"/>
              <a:cs typeface="Arial" panose="020B0604020202020204" pitchFamily="34" charset="0"/>
            </a:rPr>
            <a:t>    UTTAR PRADESH TO THE TUNE OF RS. 8.00 CRORE</a:t>
          </a:r>
        </a:p>
        <a:p>
          <a:pPr algn="just"/>
          <a:r>
            <a:rPr lang="en-IN" sz="900" b="0">
              <a:latin typeface="Arial" panose="020B0604020202020204" pitchFamily="34" charset="0"/>
              <a:cs typeface="Arial" panose="020B0604020202020204" pitchFamily="34" charset="0"/>
            </a:rPr>
            <a:t>    FOR DIRECT SUPPLY.</a:t>
          </a:r>
        </a:p>
        <a:p>
          <a:pPr algn="just"/>
          <a:r>
            <a:rPr lang="en-IN" sz="900" b="0">
              <a:latin typeface="Arial" panose="020B0604020202020204" pitchFamily="34" charset="0"/>
              <a:cs typeface="Arial" panose="020B0604020202020204" pitchFamily="34" charset="0"/>
            </a:rPr>
            <a:t>4. COMPANY HAS ALREADY BULK DRUG ORDER FROM</a:t>
          </a:r>
        </a:p>
        <a:p>
          <a:pPr algn="just"/>
          <a:r>
            <a:rPr lang="en-IN" sz="900" b="0">
              <a:latin typeface="Arial" panose="020B0604020202020204" pitchFamily="34" charset="0"/>
              <a:cs typeface="Arial" panose="020B0604020202020204" pitchFamily="34" charset="0"/>
            </a:rPr>
            <a:t>    STATE GOVERNMENT OF BIHAR, JHARKHAND,</a:t>
          </a:r>
        </a:p>
        <a:p>
          <a:pPr algn="just"/>
          <a:r>
            <a:rPr lang="en-IN" sz="900" b="0">
              <a:latin typeface="Arial" panose="020B0604020202020204" pitchFamily="34" charset="0"/>
              <a:cs typeface="Arial" panose="020B0604020202020204" pitchFamily="34" charset="0"/>
            </a:rPr>
            <a:t>    MAHARASHTRA, MADHYA PRADESH,</a:t>
          </a:r>
        </a:p>
        <a:p>
          <a:pPr algn="just"/>
          <a:r>
            <a:rPr lang="en-IN" sz="900" b="0">
              <a:latin typeface="Arial" panose="020B0604020202020204" pitchFamily="34" charset="0"/>
              <a:cs typeface="Arial" panose="020B0604020202020204" pitchFamily="34" charset="0"/>
            </a:rPr>
            <a:t>    CHHATTISGARH, AND TELANGANA FOR DIRECT</a:t>
          </a:r>
        </a:p>
        <a:p>
          <a:pPr algn="just"/>
          <a:r>
            <a:rPr lang="en-IN" sz="900" b="0">
              <a:latin typeface="Arial" panose="020B0604020202020204" pitchFamily="34" charset="0"/>
              <a:cs typeface="Arial" panose="020B0604020202020204" pitchFamily="34" charset="0"/>
            </a:rPr>
            <a:t>    SUPPLY TO THE TUNE OF RS. 20.00 CRORE.</a:t>
          </a:r>
        </a:p>
        <a:p>
          <a:pPr algn="just"/>
          <a:r>
            <a:rPr lang="en-IN" sz="900" b="0">
              <a:latin typeface="Arial" panose="020B0604020202020204" pitchFamily="34" charset="0"/>
              <a:cs typeface="Arial" panose="020B0604020202020204" pitchFamily="34" charset="0"/>
            </a:rPr>
            <a:t>    FURTHER COMPANY IS ALSO IN PROCESS OF TIE</a:t>
          </a:r>
        </a:p>
        <a:p>
          <a:pPr algn="just"/>
          <a:r>
            <a:rPr lang="en-IN" sz="900" b="0">
              <a:latin typeface="Arial" panose="020B0604020202020204" pitchFamily="34" charset="0"/>
              <a:cs typeface="Arial" panose="020B0604020202020204" pitchFamily="34" charset="0"/>
            </a:rPr>
            <a:t>    UP WITH STATE GOVERNMENT OF WEST BENGAL,</a:t>
          </a:r>
        </a:p>
        <a:p>
          <a:pPr algn="just"/>
          <a:r>
            <a:rPr lang="en-IN" sz="900" b="0">
              <a:latin typeface="Arial" panose="020B0604020202020204" pitchFamily="34" charset="0"/>
              <a:cs typeface="Arial" panose="020B0604020202020204" pitchFamily="34" charset="0"/>
            </a:rPr>
            <a:t>    ODISA, RAJASTHAN, J&amp;K, HARYANA AND ANDHRA. </a:t>
          </a: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1000" b="0">
            <a:latin typeface="Arial" panose="020B0604020202020204" pitchFamily="34" charset="0"/>
            <a:cs typeface="Arial" panose="020B0604020202020204" pitchFamily="34" charset="0"/>
          </a:endParaRPr>
        </a:p>
        <a:p>
          <a:pPr algn="l"/>
          <a:endParaRPr lang="en-IN" sz="1000" b="1"/>
        </a:p>
        <a:p>
          <a:pPr algn="l"/>
          <a:endParaRPr lang="en-IN" sz="1000" b="1"/>
        </a:p>
        <a:p>
          <a:pPr algn="l"/>
          <a:endParaRPr lang="en-IN" sz="1000" b="1"/>
        </a:p>
      </dgm:t>
    </dgm:pt>
    <dgm:pt modelId="{E5BF1AF5-3A9F-4E16-92AC-16C072AE9A93}" type="parTrans" cxnId="{A4A2C91D-B9D4-4E1F-9EA8-E17BE25C2744}">
      <dgm:prSet/>
      <dgm:spPr/>
      <dgm:t>
        <a:bodyPr/>
        <a:lstStyle/>
        <a:p>
          <a:pPr algn="l"/>
          <a:endParaRPr lang="en-IN"/>
        </a:p>
      </dgm:t>
    </dgm:pt>
    <dgm:pt modelId="{D210C53F-DEA9-4598-89B7-C5E9AA3D220F}" type="sibTrans" cxnId="{A4A2C91D-B9D4-4E1F-9EA8-E17BE25C2744}">
      <dgm:prSet/>
      <dgm:spPr/>
      <dgm:t>
        <a:bodyPr/>
        <a:lstStyle/>
        <a:p>
          <a:pPr algn="l"/>
          <a:endParaRPr lang="en-IN"/>
        </a:p>
      </dgm:t>
    </dgm:pt>
    <dgm:pt modelId="{209E6F62-B542-4E8C-A9E9-A8B7802B8FD9}">
      <dgm:prSet phldrT="[Text]" custT="1"/>
      <dgm:spPr>
        <a:solidFill>
          <a:srgbClr val="002060"/>
        </a:solidFill>
      </dgm:spPr>
      <dgm:t>
        <a:bodyPr/>
        <a:lstStyle/>
        <a:p>
          <a:pPr algn="l"/>
          <a:r>
            <a:rPr lang="en-IN" sz="1200" b="1" i="1">
              <a:latin typeface="Arial" panose="020B0604020202020204" pitchFamily="34" charset="0"/>
              <a:cs typeface="Arial" panose="020B0604020202020204" pitchFamily="34" charset="0"/>
            </a:rPr>
            <a:t>   </a:t>
          </a:r>
          <a:r>
            <a:rPr lang="en-IN" sz="1200" b="1" i="1" u="none">
              <a:latin typeface="Arial" panose="020B0604020202020204" pitchFamily="34" charset="0"/>
              <a:cs typeface="Arial" panose="020B0604020202020204" pitchFamily="34" charset="0"/>
            </a:rPr>
            <a:t>                       </a:t>
          </a:r>
        </a:p>
        <a:p>
          <a:pPr algn="l"/>
          <a:endParaRPr lang="en-IN" sz="1200" b="1" i="1" u="none">
            <a:latin typeface="Arial" panose="020B0604020202020204" pitchFamily="34" charset="0"/>
            <a:cs typeface="Arial" panose="020B0604020202020204" pitchFamily="34" charset="0"/>
          </a:endParaRPr>
        </a:p>
        <a:p>
          <a:pPr algn="l"/>
          <a:endParaRPr lang="en-IN" sz="1200" b="1" i="1" u="none">
            <a:latin typeface="Arial" panose="020B0604020202020204" pitchFamily="34" charset="0"/>
            <a:cs typeface="Arial" panose="020B0604020202020204" pitchFamily="34" charset="0"/>
          </a:endParaRPr>
        </a:p>
        <a:p>
          <a:pPr algn="ctr"/>
          <a:r>
            <a:rPr lang="en-IN" sz="1200" b="1" i="1" u="none">
              <a:latin typeface="Arial" panose="020B0604020202020204" pitchFamily="34" charset="0"/>
              <a:cs typeface="Arial" panose="020B0604020202020204" pitchFamily="34" charset="0"/>
            </a:rPr>
            <a:t>              </a:t>
          </a:r>
        </a:p>
        <a:p>
          <a:pPr algn="ctr"/>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THREATS</a:t>
          </a:r>
        </a:p>
        <a:p>
          <a:pPr algn="l"/>
          <a:endParaRPr lang="en-IN" sz="300">
            <a:latin typeface="Arial" panose="020B0604020202020204" pitchFamily="34" charset="0"/>
            <a:cs typeface="Arial" panose="020B0604020202020204" pitchFamily="34" charset="0"/>
          </a:endParaRPr>
        </a:p>
        <a:p>
          <a:pPr algn="l"/>
          <a:r>
            <a:rPr lang="en-IN" sz="900">
              <a:latin typeface="Arial" panose="020B0604020202020204" pitchFamily="34" charset="0"/>
              <a:cs typeface="Arial" panose="020B0604020202020204" pitchFamily="34" charset="0"/>
            </a:rPr>
            <a:t>1. IN LAST DECADE NUMBER OF PHARMA INDUSTRY IS</a:t>
          </a:r>
        </a:p>
        <a:p>
          <a:pPr algn="l"/>
          <a:r>
            <a:rPr lang="en-IN" sz="900">
              <a:latin typeface="Arial" panose="020B0604020202020204" pitchFamily="34" charset="0"/>
              <a:cs typeface="Arial" panose="020B0604020202020204" pitchFamily="34" charset="0"/>
            </a:rPr>
            <a:t>    ESTABLISHED. SO STIFF COMPETITION WITH</a:t>
          </a:r>
        </a:p>
        <a:p>
          <a:pPr algn="l"/>
          <a:r>
            <a:rPr lang="en-IN" sz="900">
              <a:latin typeface="Arial" panose="020B0604020202020204" pitchFamily="34" charset="0"/>
              <a:cs typeface="Arial" panose="020B0604020202020204" pitchFamily="34" charset="0"/>
            </a:rPr>
            <a:t>    ALREADY NATIONAL AND INTERNATIONAL PLAYER</a:t>
          </a:r>
        </a:p>
        <a:p>
          <a:pPr algn="l"/>
          <a:r>
            <a:rPr lang="en-IN" sz="900">
              <a:latin typeface="Arial" panose="020B0604020202020204" pitchFamily="34" charset="0"/>
              <a:cs typeface="Arial" panose="020B0604020202020204" pitchFamily="34" charset="0"/>
            </a:rPr>
            <a:t>    IN THE MARKET.</a:t>
          </a:r>
        </a:p>
        <a:p>
          <a:pPr algn="l"/>
          <a:r>
            <a:rPr lang="en-IN" sz="900">
              <a:latin typeface="Arial" panose="020B0604020202020204" pitchFamily="34" charset="0"/>
              <a:cs typeface="Arial" panose="020B0604020202020204" pitchFamily="34" charset="0"/>
            </a:rPr>
            <a:t>2. ANY ADVERSE GOVERNMENT POLICIES MAY</a:t>
          </a:r>
        </a:p>
        <a:p>
          <a:pPr algn="l"/>
          <a:r>
            <a:rPr lang="en-IN" sz="900">
              <a:latin typeface="Arial" panose="020B0604020202020204" pitchFamily="34" charset="0"/>
              <a:cs typeface="Arial" panose="020B0604020202020204" pitchFamily="34" charset="0"/>
            </a:rPr>
            <a:t>    AFFECT THE PROFITABILITY OF THE UNIT.</a:t>
          </a:r>
        </a:p>
        <a:p>
          <a:pPr algn="l"/>
          <a:r>
            <a:rPr lang="en-IN" sz="900">
              <a:latin typeface="Arial" panose="020B0604020202020204" pitchFamily="34" charset="0"/>
              <a:cs typeface="Arial" panose="020B0604020202020204" pitchFamily="34" charset="0"/>
            </a:rPr>
            <a:t>3. PROPOSED UNIT WILL SET UP FOR MASS</a:t>
          </a:r>
        </a:p>
        <a:p>
          <a:pPr algn="l"/>
          <a:r>
            <a:rPr lang="en-IN" sz="900">
              <a:latin typeface="Arial" panose="020B0604020202020204" pitchFamily="34" charset="0"/>
              <a:cs typeface="Arial" panose="020B0604020202020204" pitchFamily="34" charset="0"/>
            </a:rPr>
            <a:t>    PRODUCTION AND END PRODUCT IS DIRECTLY FOR</a:t>
          </a:r>
        </a:p>
        <a:p>
          <a:pPr algn="l"/>
          <a:r>
            <a:rPr lang="en-IN" sz="900">
              <a:latin typeface="Arial" panose="020B0604020202020204" pitchFamily="34" charset="0"/>
              <a:cs typeface="Arial" panose="020B0604020202020204" pitchFamily="34" charset="0"/>
            </a:rPr>
            <a:t>    HUMAN CONSUMPTION AND DEPENDS UPON</a:t>
          </a:r>
        </a:p>
        <a:p>
          <a:pPr algn="l"/>
          <a:r>
            <a:rPr lang="en-IN" sz="900">
              <a:latin typeface="Arial" panose="020B0604020202020204" pitchFamily="34" charset="0"/>
              <a:cs typeface="Arial" panose="020B0604020202020204" pitchFamily="34" charset="0"/>
            </a:rPr>
            <a:t>    QUALITY INPUT QUALITY OF RAW MATERIAL TO</a:t>
          </a:r>
        </a:p>
        <a:p>
          <a:pPr algn="l"/>
          <a:r>
            <a:rPr lang="en-IN" sz="900">
              <a:latin typeface="Arial" panose="020B0604020202020204" pitchFamily="34" charset="0"/>
              <a:cs typeface="Arial" panose="020B0604020202020204" pitchFamily="34" charset="0"/>
            </a:rPr>
            <a:t>    FINISHED PRODUCT. SO COMPANY WILL REQUIRE</a:t>
          </a:r>
        </a:p>
        <a:p>
          <a:pPr algn="l"/>
          <a:r>
            <a:rPr lang="en-IN" sz="900">
              <a:latin typeface="Arial" panose="020B0604020202020204" pitchFamily="34" charset="0"/>
              <a:cs typeface="Arial" panose="020B0604020202020204" pitchFamily="34" charset="0"/>
            </a:rPr>
            <a:t>    MORE CONSCIOUS ABOUT THE QUALITY OF THE</a:t>
          </a:r>
        </a:p>
        <a:p>
          <a:pPr algn="l"/>
          <a:r>
            <a:rPr lang="en-IN" sz="900">
              <a:latin typeface="Arial" panose="020B0604020202020204" pitchFamily="34" charset="0"/>
              <a:cs typeface="Arial" panose="020B0604020202020204" pitchFamily="34" charset="0"/>
            </a:rPr>
            <a:t>    RAW MATERIAL.</a:t>
          </a:r>
        </a:p>
        <a:p>
          <a:pPr algn="l"/>
          <a:r>
            <a:rPr lang="en-IN" sz="900" b="0" i="0">
              <a:latin typeface="Arial" panose="020B0604020202020204" pitchFamily="34" charset="0"/>
              <a:cs typeface="Arial" panose="020B0604020202020204" pitchFamily="34" charset="0"/>
            </a:rPr>
            <a:t>4. </a:t>
          </a:r>
          <a:r>
            <a:rPr lang="en-IN" sz="900" b="1" i="0">
              <a:latin typeface="Arial" panose="020B0604020202020204" pitchFamily="34" charset="0"/>
              <a:cs typeface="Arial" panose="020B0604020202020204" pitchFamily="34" charset="0"/>
            </a:rPr>
            <a:t>MITIGATING FACTOR: </a:t>
          </a:r>
          <a:r>
            <a:rPr lang="en-IN" sz="900" b="0" i="0">
              <a:latin typeface="Arial" panose="020B0604020202020204" pitchFamily="34" charset="0"/>
              <a:cs typeface="Arial" panose="020B0604020202020204" pitchFamily="34" charset="0"/>
            </a:rPr>
            <a:t>PROMOTERS  ARE WELL</a:t>
          </a:r>
        </a:p>
        <a:p>
          <a:pPr algn="l"/>
          <a:r>
            <a:rPr lang="en-IN" sz="900" b="0" i="0">
              <a:latin typeface="Arial" panose="020B0604020202020204" pitchFamily="34" charset="0"/>
              <a:cs typeface="Arial" panose="020B0604020202020204" pitchFamily="34" charset="0"/>
            </a:rPr>
            <a:t>    EXPERIENCED IN THE PHARMACEUTICAL LINE AND</a:t>
          </a:r>
        </a:p>
        <a:p>
          <a:pPr algn="l"/>
          <a:r>
            <a:rPr lang="en-IN" sz="900" b="0" i="0">
              <a:latin typeface="Arial" panose="020B0604020202020204" pitchFamily="34" charset="0"/>
              <a:cs typeface="Arial" panose="020B0604020202020204" pitchFamily="34" charset="0"/>
            </a:rPr>
            <a:t>    PROPOSED UNIT IS THE EXPANSION OF EXISTING</a:t>
          </a:r>
        </a:p>
        <a:p>
          <a:pPr algn="l"/>
          <a:r>
            <a:rPr lang="en-IN" sz="900" b="0" i="0">
              <a:latin typeface="Arial" panose="020B0604020202020204" pitchFamily="34" charset="0"/>
              <a:cs typeface="Arial" panose="020B0604020202020204" pitchFamily="34" charset="0"/>
            </a:rPr>
            <a:t>    UNIT WITH ADDITION OF LIQUID INJECTION, VIAL</a:t>
          </a:r>
        </a:p>
        <a:p>
          <a:pPr algn="l"/>
          <a:r>
            <a:rPr lang="en-IN" sz="900" b="0" i="0">
              <a:latin typeface="Arial" panose="020B0604020202020204" pitchFamily="34" charset="0"/>
              <a:cs typeface="Arial" panose="020B0604020202020204" pitchFamily="34" charset="0"/>
            </a:rPr>
            <a:t>    LIQUID AND HAVING ALREADY EXPERIENCED</a:t>
          </a:r>
        </a:p>
        <a:p>
          <a:pPr algn="l"/>
          <a:r>
            <a:rPr lang="en-IN" sz="900" b="0" i="0">
              <a:latin typeface="Arial" panose="020B0604020202020204" pitchFamily="34" charset="0"/>
              <a:cs typeface="Arial" panose="020B0604020202020204" pitchFamily="34" charset="0"/>
            </a:rPr>
            <a:t>    PROFESSIONAL AND SAME WILL USED FOR THE</a:t>
          </a:r>
        </a:p>
        <a:p>
          <a:pPr algn="l"/>
          <a:r>
            <a:rPr lang="en-IN" sz="900" b="0" i="0">
              <a:latin typeface="Arial" panose="020B0604020202020204" pitchFamily="34" charset="0"/>
              <a:cs typeface="Arial" panose="020B0604020202020204" pitchFamily="34" charset="0"/>
            </a:rPr>
            <a:t>    PROPOSED UNIT. SO IT EXPECTED THAT WITH</a:t>
          </a:r>
        </a:p>
        <a:p>
          <a:pPr algn="l"/>
          <a:r>
            <a:rPr lang="en-IN" sz="900" b="0" i="0">
              <a:latin typeface="Arial" panose="020B0604020202020204" pitchFamily="34" charset="0"/>
              <a:cs typeface="Arial" panose="020B0604020202020204" pitchFamily="34" charset="0"/>
            </a:rPr>
            <a:t>   OVERALL EXPERIENCE OF PROMOTERS MITIGATES</a:t>
          </a:r>
        </a:p>
        <a:p>
          <a:pPr algn="l"/>
          <a:r>
            <a:rPr lang="en-IN" sz="900" b="0" i="0">
              <a:latin typeface="Arial" panose="020B0604020202020204" pitchFamily="34" charset="0"/>
              <a:cs typeface="Arial" panose="020B0604020202020204" pitchFamily="34" charset="0"/>
            </a:rPr>
            <a:t>    THE ALL WEAKNESS AND THREATS OF THE</a:t>
          </a:r>
        </a:p>
        <a:p>
          <a:pPr algn="l"/>
          <a:r>
            <a:rPr lang="en-IN" sz="900" b="0" i="0">
              <a:latin typeface="Arial" panose="020B0604020202020204" pitchFamily="34" charset="0"/>
              <a:cs typeface="Arial" panose="020B0604020202020204" pitchFamily="34" charset="0"/>
            </a:rPr>
            <a:t>    PROPOSED UNIT </a:t>
          </a:r>
        </a:p>
        <a:p>
          <a:pPr algn="l"/>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600"/>
        </a:p>
        <a:p>
          <a:pPr algn="l"/>
          <a:endParaRPr lang="en-IN" sz="600"/>
        </a:p>
        <a:p>
          <a:pPr algn="l"/>
          <a:endParaRPr lang="en-IN" sz="600"/>
        </a:p>
        <a:p>
          <a:pPr algn="l"/>
          <a:endParaRPr lang="en-IN" sz="600"/>
        </a:p>
        <a:p>
          <a:pPr algn="l"/>
          <a:endParaRPr lang="en-IN" sz="600"/>
        </a:p>
        <a:p>
          <a:pPr algn="l"/>
          <a:endParaRPr lang="en-IN" sz="600"/>
        </a:p>
        <a:p>
          <a:pPr algn="l"/>
          <a:endParaRPr lang="en-IN" sz="600"/>
        </a:p>
      </dgm:t>
    </dgm:pt>
    <dgm:pt modelId="{5C059588-6C7E-4F64-BC9E-E6102BF1B9FC}" type="parTrans" cxnId="{A01E06C3-84EA-42AA-8C3C-D51B05DB78E6}">
      <dgm:prSet/>
      <dgm:spPr/>
      <dgm:t>
        <a:bodyPr/>
        <a:lstStyle/>
        <a:p>
          <a:pPr algn="l"/>
          <a:endParaRPr lang="en-IN"/>
        </a:p>
      </dgm:t>
    </dgm:pt>
    <dgm:pt modelId="{4C2BA7A1-5922-4D72-8215-C0BA59FC88EB}" type="sibTrans" cxnId="{A01E06C3-84EA-42AA-8C3C-D51B05DB78E6}">
      <dgm:prSet/>
      <dgm:spPr/>
      <dgm:t>
        <a:bodyPr/>
        <a:lstStyle/>
        <a:p>
          <a:pPr algn="l"/>
          <a:endParaRPr lang="en-IN"/>
        </a:p>
      </dgm:t>
    </dgm:pt>
    <dgm:pt modelId="{5CA51C06-8FA7-41C3-8E9A-731205E13A86}" type="pres">
      <dgm:prSet presAssocID="{ABBDF7DB-7037-4BC7-88D9-225F97E3DD56}" presName="diagram" presStyleCnt="0">
        <dgm:presLayoutVars>
          <dgm:chMax val="1"/>
          <dgm:dir/>
          <dgm:animLvl val="ctr"/>
          <dgm:resizeHandles val="exact"/>
        </dgm:presLayoutVars>
      </dgm:prSet>
      <dgm:spPr/>
      <dgm:t>
        <a:bodyPr/>
        <a:lstStyle/>
        <a:p>
          <a:endParaRPr lang="en-IN"/>
        </a:p>
      </dgm:t>
    </dgm:pt>
    <dgm:pt modelId="{8A2A4BD9-0509-4412-BD41-078710836CA0}" type="pres">
      <dgm:prSet presAssocID="{ABBDF7DB-7037-4BC7-88D9-225F97E3DD56}" presName="matrix" presStyleCnt="0"/>
      <dgm:spPr/>
    </dgm:pt>
    <dgm:pt modelId="{07F6B84B-0C57-4B5C-86B3-A429D5D20FA5}" type="pres">
      <dgm:prSet presAssocID="{ABBDF7DB-7037-4BC7-88D9-225F97E3DD56}" presName="tile1" presStyleLbl="node1" presStyleIdx="0" presStyleCnt="4" custScaleX="99040" custScaleY="119590" custLinFactNeighborX="1655" custLinFactNeighborY="-2454"/>
      <dgm:spPr/>
      <dgm:t>
        <a:bodyPr/>
        <a:lstStyle/>
        <a:p>
          <a:endParaRPr lang="en-IN"/>
        </a:p>
      </dgm:t>
    </dgm:pt>
    <dgm:pt modelId="{6D42A43C-2D97-4FAE-B74F-F81130F065E1}" type="pres">
      <dgm:prSet presAssocID="{ABBDF7DB-7037-4BC7-88D9-225F97E3DD56}" presName="tile1text" presStyleLbl="node1" presStyleIdx="0" presStyleCnt="4">
        <dgm:presLayoutVars>
          <dgm:chMax val="0"/>
          <dgm:chPref val="0"/>
          <dgm:bulletEnabled val="1"/>
        </dgm:presLayoutVars>
      </dgm:prSet>
      <dgm:spPr/>
      <dgm:t>
        <a:bodyPr/>
        <a:lstStyle/>
        <a:p>
          <a:endParaRPr lang="en-IN"/>
        </a:p>
      </dgm:t>
    </dgm:pt>
    <dgm:pt modelId="{BF882ACD-FC6E-4991-BCBA-AF51DB3BAD0B}" type="pres">
      <dgm:prSet presAssocID="{ABBDF7DB-7037-4BC7-88D9-225F97E3DD56}" presName="tile2" presStyleLbl="node1" presStyleIdx="1" presStyleCnt="4" custScaleY="123947" custLinFactNeighborX="14" custLinFactNeighborY="1840"/>
      <dgm:spPr/>
      <dgm:t>
        <a:bodyPr/>
        <a:lstStyle/>
        <a:p>
          <a:endParaRPr lang="en-IN"/>
        </a:p>
      </dgm:t>
    </dgm:pt>
    <dgm:pt modelId="{B1A41F9D-AF4B-4D99-B125-026CE708BB93}" type="pres">
      <dgm:prSet presAssocID="{ABBDF7DB-7037-4BC7-88D9-225F97E3DD56}" presName="tile2text" presStyleLbl="node1" presStyleIdx="1" presStyleCnt="4">
        <dgm:presLayoutVars>
          <dgm:chMax val="0"/>
          <dgm:chPref val="0"/>
          <dgm:bulletEnabled val="1"/>
        </dgm:presLayoutVars>
      </dgm:prSet>
      <dgm:spPr/>
      <dgm:t>
        <a:bodyPr/>
        <a:lstStyle/>
        <a:p>
          <a:endParaRPr lang="en-IN"/>
        </a:p>
      </dgm:t>
    </dgm:pt>
    <dgm:pt modelId="{E8FBCE8B-3D1E-4880-9268-39357203AEC8}" type="pres">
      <dgm:prSet presAssocID="{ABBDF7DB-7037-4BC7-88D9-225F97E3DD56}" presName="tile3" presStyleLbl="node1" presStyleIdx="2" presStyleCnt="4" custScaleX="98733" custScaleY="115479" custLinFactNeighborX="1268" custLinFactNeighborY="3824"/>
      <dgm:spPr/>
      <dgm:t>
        <a:bodyPr/>
        <a:lstStyle/>
        <a:p>
          <a:endParaRPr lang="en-IN"/>
        </a:p>
      </dgm:t>
    </dgm:pt>
    <dgm:pt modelId="{7D25DD31-A792-4319-B9F2-74DF4C0AFF67}" type="pres">
      <dgm:prSet presAssocID="{ABBDF7DB-7037-4BC7-88D9-225F97E3DD56}" presName="tile3text" presStyleLbl="node1" presStyleIdx="2" presStyleCnt="4">
        <dgm:presLayoutVars>
          <dgm:chMax val="0"/>
          <dgm:chPref val="0"/>
          <dgm:bulletEnabled val="1"/>
        </dgm:presLayoutVars>
      </dgm:prSet>
      <dgm:spPr/>
      <dgm:t>
        <a:bodyPr/>
        <a:lstStyle/>
        <a:p>
          <a:endParaRPr lang="en-IN"/>
        </a:p>
      </dgm:t>
    </dgm:pt>
    <dgm:pt modelId="{7D8C12B6-1918-4B88-AFE7-8C6E6CC6ABD5}" type="pres">
      <dgm:prSet presAssocID="{ABBDF7DB-7037-4BC7-88D9-225F97E3DD56}" presName="tile4" presStyleLbl="node1" presStyleIdx="3" presStyleCnt="4" custScaleX="99520" custScaleY="115534" custLinFactNeighborX="0" custLinFactNeighborY="942"/>
      <dgm:spPr/>
      <dgm:t>
        <a:bodyPr/>
        <a:lstStyle/>
        <a:p>
          <a:endParaRPr lang="en-IN"/>
        </a:p>
      </dgm:t>
    </dgm:pt>
    <dgm:pt modelId="{9F689B56-7CD4-4383-B5A8-CBC36E12EF49}" type="pres">
      <dgm:prSet presAssocID="{ABBDF7DB-7037-4BC7-88D9-225F97E3DD56}" presName="tile4text" presStyleLbl="node1" presStyleIdx="3" presStyleCnt="4">
        <dgm:presLayoutVars>
          <dgm:chMax val="0"/>
          <dgm:chPref val="0"/>
          <dgm:bulletEnabled val="1"/>
        </dgm:presLayoutVars>
      </dgm:prSet>
      <dgm:spPr/>
      <dgm:t>
        <a:bodyPr/>
        <a:lstStyle/>
        <a:p>
          <a:endParaRPr lang="en-IN"/>
        </a:p>
      </dgm:t>
    </dgm:pt>
    <dgm:pt modelId="{CB2AA0CB-5ADC-47EC-BECE-5FA649BA5BAD}" type="pres">
      <dgm:prSet presAssocID="{ABBDF7DB-7037-4BC7-88D9-225F97E3DD56}" presName="centerTile" presStyleLbl="fgShp" presStyleIdx="0" presStyleCnt="1" custScaleX="98787" custScaleY="19731" custLinFactNeighborX="4831" custLinFactNeighborY="-13942">
        <dgm:presLayoutVars>
          <dgm:chMax val="0"/>
          <dgm:chPref val="0"/>
        </dgm:presLayoutVars>
      </dgm:prSet>
      <dgm:spPr/>
      <dgm:t>
        <a:bodyPr/>
        <a:lstStyle/>
        <a:p>
          <a:endParaRPr lang="en-IN"/>
        </a:p>
      </dgm:t>
    </dgm:pt>
  </dgm:ptLst>
  <dgm:cxnLst>
    <dgm:cxn modelId="{3F881ABA-36EB-4BFF-A57F-A13EE6E4DA3C}" srcId="{881AE720-870C-42ED-AE32-22EA41D101B8}" destId="{29582D94-F926-4A76-8039-02F059686607}" srcOrd="1" destOrd="0" parTransId="{0B242154-C62B-458D-A5BC-F9A42A4A5A9C}" sibTransId="{B31CFBDC-EA55-4365-8E67-9D3EA0B6C077}"/>
    <dgm:cxn modelId="{9EB90EAD-28C0-40CF-931E-3E38773F7D6E}" type="presOf" srcId="{29582D94-F926-4A76-8039-02F059686607}" destId="{B1A41F9D-AF4B-4D99-B125-026CE708BB93}" srcOrd="1" destOrd="0" presId="urn:microsoft.com/office/officeart/2005/8/layout/matrix1"/>
    <dgm:cxn modelId="{BFFABE3A-AD09-47D4-A98B-3F06B293831A}" srcId="{881AE720-870C-42ED-AE32-22EA41D101B8}" destId="{DACF4AD1-5ABD-4FF3-A85B-C5416CBFA6BE}" srcOrd="0" destOrd="0" parTransId="{D594FE37-02A2-42A9-8D76-6717F31CB187}" sibTransId="{AEE230D1-8E5D-4606-ABA8-DCC990107E8C}"/>
    <dgm:cxn modelId="{89CB007B-00B2-4063-9CB0-F7E6771728A0}" srcId="{ABBDF7DB-7037-4BC7-88D9-225F97E3DD56}" destId="{881AE720-870C-42ED-AE32-22EA41D101B8}" srcOrd="0" destOrd="0" parTransId="{41758521-5DF9-41C3-AEB7-B8149383AB20}" sibTransId="{B3E8B8EA-63DF-4F07-9A39-765F8AFDFAC7}"/>
    <dgm:cxn modelId="{A01E06C3-84EA-42AA-8C3C-D51B05DB78E6}" srcId="{881AE720-870C-42ED-AE32-22EA41D101B8}" destId="{209E6F62-B542-4E8C-A9E9-A8B7802B8FD9}" srcOrd="3" destOrd="0" parTransId="{5C059588-6C7E-4F64-BC9E-E6102BF1B9FC}" sibTransId="{4C2BA7A1-5922-4D72-8215-C0BA59FC88EB}"/>
    <dgm:cxn modelId="{18828880-7EF8-4ED2-9D29-3E1019065DAF}" type="presOf" srcId="{881AE720-870C-42ED-AE32-22EA41D101B8}" destId="{CB2AA0CB-5ADC-47EC-BECE-5FA649BA5BAD}" srcOrd="0" destOrd="0" presId="urn:microsoft.com/office/officeart/2005/8/layout/matrix1"/>
    <dgm:cxn modelId="{0745405C-16C6-44AC-AC9F-D11708EC1D87}" type="presOf" srcId="{209E6F62-B542-4E8C-A9E9-A8B7802B8FD9}" destId="{9F689B56-7CD4-4383-B5A8-CBC36E12EF49}" srcOrd="1" destOrd="0" presId="urn:microsoft.com/office/officeart/2005/8/layout/matrix1"/>
    <dgm:cxn modelId="{708B8E22-37BC-406E-8767-F06E29021228}" type="presOf" srcId="{99544C19-D89E-4754-8481-D6CCC5F7B84C}" destId="{7D25DD31-A792-4319-B9F2-74DF4C0AFF67}" srcOrd="1" destOrd="0" presId="urn:microsoft.com/office/officeart/2005/8/layout/matrix1"/>
    <dgm:cxn modelId="{836076B6-5C76-42A3-884C-2D194E4C1C83}" type="presOf" srcId="{ABBDF7DB-7037-4BC7-88D9-225F97E3DD56}" destId="{5CA51C06-8FA7-41C3-8E9A-731205E13A86}" srcOrd="0" destOrd="0" presId="urn:microsoft.com/office/officeart/2005/8/layout/matrix1"/>
    <dgm:cxn modelId="{75C9D769-6609-4F69-876B-D7A5E62822C4}" type="presOf" srcId="{DACF4AD1-5ABD-4FF3-A85B-C5416CBFA6BE}" destId="{07F6B84B-0C57-4B5C-86B3-A429D5D20FA5}" srcOrd="0" destOrd="0" presId="urn:microsoft.com/office/officeart/2005/8/layout/matrix1"/>
    <dgm:cxn modelId="{10C8438E-5E6C-44C1-A5B8-3D155B561A52}" type="presOf" srcId="{DACF4AD1-5ABD-4FF3-A85B-C5416CBFA6BE}" destId="{6D42A43C-2D97-4FAE-B74F-F81130F065E1}" srcOrd="1" destOrd="0" presId="urn:microsoft.com/office/officeart/2005/8/layout/matrix1"/>
    <dgm:cxn modelId="{51B7F4E1-F426-4862-B590-E684084E4D76}" type="presOf" srcId="{209E6F62-B542-4E8C-A9E9-A8B7802B8FD9}" destId="{7D8C12B6-1918-4B88-AFE7-8C6E6CC6ABD5}" srcOrd="0" destOrd="0" presId="urn:microsoft.com/office/officeart/2005/8/layout/matrix1"/>
    <dgm:cxn modelId="{C211FD5D-688D-4BD2-B37B-EB1B617494C6}" type="presOf" srcId="{99544C19-D89E-4754-8481-D6CCC5F7B84C}" destId="{E8FBCE8B-3D1E-4880-9268-39357203AEC8}" srcOrd="0" destOrd="0" presId="urn:microsoft.com/office/officeart/2005/8/layout/matrix1"/>
    <dgm:cxn modelId="{A4A2C91D-B9D4-4E1F-9EA8-E17BE25C2744}" srcId="{881AE720-870C-42ED-AE32-22EA41D101B8}" destId="{99544C19-D89E-4754-8481-D6CCC5F7B84C}" srcOrd="2" destOrd="0" parTransId="{E5BF1AF5-3A9F-4E16-92AC-16C072AE9A93}" sibTransId="{D210C53F-DEA9-4598-89B7-C5E9AA3D220F}"/>
    <dgm:cxn modelId="{0F1088C3-220C-4093-84CA-E580D662781E}" type="presOf" srcId="{29582D94-F926-4A76-8039-02F059686607}" destId="{BF882ACD-FC6E-4991-BCBA-AF51DB3BAD0B}" srcOrd="0" destOrd="0" presId="urn:microsoft.com/office/officeart/2005/8/layout/matrix1"/>
    <dgm:cxn modelId="{2B84BB05-9FEB-46DC-B905-92D9330D50FC}" type="presParOf" srcId="{5CA51C06-8FA7-41C3-8E9A-731205E13A86}" destId="{8A2A4BD9-0509-4412-BD41-078710836CA0}" srcOrd="0" destOrd="0" presId="urn:microsoft.com/office/officeart/2005/8/layout/matrix1"/>
    <dgm:cxn modelId="{9B99AAE0-AE90-43B6-86F4-A7333B521284}" type="presParOf" srcId="{8A2A4BD9-0509-4412-BD41-078710836CA0}" destId="{07F6B84B-0C57-4B5C-86B3-A429D5D20FA5}" srcOrd="0" destOrd="0" presId="urn:microsoft.com/office/officeart/2005/8/layout/matrix1"/>
    <dgm:cxn modelId="{74D7B891-1C03-4E49-B33D-FDA766DA6ECF}" type="presParOf" srcId="{8A2A4BD9-0509-4412-BD41-078710836CA0}" destId="{6D42A43C-2D97-4FAE-B74F-F81130F065E1}" srcOrd="1" destOrd="0" presId="urn:microsoft.com/office/officeart/2005/8/layout/matrix1"/>
    <dgm:cxn modelId="{5D027A42-EE0D-4D5D-BFE2-5B3F69ECDEC7}" type="presParOf" srcId="{8A2A4BD9-0509-4412-BD41-078710836CA0}" destId="{BF882ACD-FC6E-4991-BCBA-AF51DB3BAD0B}" srcOrd="2" destOrd="0" presId="urn:microsoft.com/office/officeart/2005/8/layout/matrix1"/>
    <dgm:cxn modelId="{F43F4A3E-B42C-4ED4-A155-1F0D98729942}" type="presParOf" srcId="{8A2A4BD9-0509-4412-BD41-078710836CA0}" destId="{B1A41F9D-AF4B-4D99-B125-026CE708BB93}" srcOrd="3" destOrd="0" presId="urn:microsoft.com/office/officeart/2005/8/layout/matrix1"/>
    <dgm:cxn modelId="{3A0A1C43-D51C-4EC6-AED5-8654A7557D73}" type="presParOf" srcId="{8A2A4BD9-0509-4412-BD41-078710836CA0}" destId="{E8FBCE8B-3D1E-4880-9268-39357203AEC8}" srcOrd="4" destOrd="0" presId="urn:microsoft.com/office/officeart/2005/8/layout/matrix1"/>
    <dgm:cxn modelId="{DAF49C35-3469-4C7C-ACC2-747576D67DC1}" type="presParOf" srcId="{8A2A4BD9-0509-4412-BD41-078710836CA0}" destId="{7D25DD31-A792-4319-B9F2-74DF4C0AFF67}" srcOrd="5" destOrd="0" presId="urn:microsoft.com/office/officeart/2005/8/layout/matrix1"/>
    <dgm:cxn modelId="{9C053112-47FF-4010-A7E8-87A47BD69C70}" type="presParOf" srcId="{8A2A4BD9-0509-4412-BD41-078710836CA0}" destId="{7D8C12B6-1918-4B88-AFE7-8C6E6CC6ABD5}" srcOrd="6" destOrd="0" presId="urn:microsoft.com/office/officeart/2005/8/layout/matrix1"/>
    <dgm:cxn modelId="{29ADCB87-BB4A-4539-8136-6D59BDCCDE52}" type="presParOf" srcId="{8A2A4BD9-0509-4412-BD41-078710836CA0}" destId="{9F689B56-7CD4-4383-B5A8-CBC36E12EF49}" srcOrd="7" destOrd="0" presId="urn:microsoft.com/office/officeart/2005/8/layout/matrix1"/>
    <dgm:cxn modelId="{B98E7793-4B9D-41C9-AAD6-0AF6A4423823}" type="presParOf" srcId="{5CA51C06-8FA7-41C3-8E9A-731205E13A86}" destId="{CB2AA0CB-5ADC-47EC-BECE-5FA649BA5BAD}" srcOrd="1" destOrd="0" presId="urn:microsoft.com/office/officeart/2005/8/layout/matrix1"/>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6B84B-0C57-4B5C-86B3-A429D5D20FA5}">
      <dsp:nvSpPr>
        <dsp:cNvPr id="0" name=""/>
        <dsp:cNvSpPr/>
      </dsp:nvSpPr>
      <dsp:spPr>
        <a:xfrm rot="16200000">
          <a:off x="-593924" y="362684"/>
          <a:ext cx="4562074" cy="3249861"/>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r>
            <a:rPr lang="en-IN" sz="1200" b="1" i="1" u="sng" kern="1200">
              <a:latin typeface="Arial" panose="020B0604020202020204" pitchFamily="34" charset="0"/>
              <a:cs typeface="Arial" panose="020B0604020202020204" pitchFamily="34" charset="0"/>
            </a:rPr>
            <a:t>STRENGTH</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1. PROMOTERS OF THE COMPANY ALREADY</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RUNNING THE UNIT LTD AND SALE THE PRODUCT</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 NATIONAL MARKET. THE PROPOSED UNIT IS THE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EXTENDED OF THE EXISTING COMPANY.</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COMPANY WILL HIRE PROFESSIONAL IN ALL THE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SECTOR OF THE UNIT.</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PHARMA INDUSTRY IS EXPECTED TO GROW AT</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EXPECTED CAGR OF 10.7% DURING THE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FORECASTED PERIOD AND 100% FDI ALLOWED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CAN PLAY AN IMPORATANT ROLE TO BOOST THE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DEMAND.</a:t>
          </a:r>
        </a:p>
        <a:p>
          <a:pPr lvl="0"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dsp:txBody>
      <dsp:txXfrm rot="5400000">
        <a:off x="62182" y="-293421"/>
        <a:ext cx="3249861" cy="3421555"/>
      </dsp:txXfrm>
    </dsp:sp>
    <dsp:sp modelId="{BF882ACD-FC6E-4991-BCBA-AF51DB3BAD0B}">
      <dsp:nvSpPr>
        <dsp:cNvPr id="0" name=""/>
        <dsp:cNvSpPr/>
      </dsp:nvSpPr>
      <dsp:spPr>
        <a:xfrm>
          <a:off x="3273946" y="-306334"/>
          <a:ext cx="3281362" cy="4728283"/>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r>
            <a:rPr lang="en-IN" sz="1200" b="1" i="1" u="sng" kern="1200">
              <a:latin typeface="Arial" panose="020B0604020202020204" pitchFamily="34" charset="0"/>
              <a:cs typeface="Arial" panose="020B0604020202020204" pitchFamily="34" charset="0"/>
            </a:rPr>
            <a:t>WEAKNESS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PROPOSED UNIT MANUFACTURING IS MASS</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PRODUCTION AND BULK VOLUME OF END</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PRODUCT IS VERY HIGH AND IT IS EXPECTED THAT</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COMPANY WILL REQUIRE WAREHOUSE AND</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LOGISTIC ARRANGEMENT AND SALE TO BE ACHIEVE</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AS PER PROJECTION WILL REQUIRE MORE</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EFFORTS.</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THE PROPOSED UNIT IS MANUFACTURING THE</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NEW PRODUCT OF PHARMA OTHER THAN</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EXISTING UNIT AND TO SALE THE PRODUCT IN</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THE MARKET WILL BE CHALLANGING</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DELAY OF THE PROJECT DUE TO ANY REASON</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MAY AFFECT THE SALES PROJECTION OF THE</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COMPANY AND DIFFICULT TO ACHIEVE THE</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PROJECTION.</a:t>
          </a:r>
        </a:p>
        <a:p>
          <a:pPr lvl="0"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dsp:txBody>
      <dsp:txXfrm>
        <a:off x="3273946" y="-306334"/>
        <a:ext cx="3281362" cy="3546212"/>
      </dsp:txXfrm>
    </dsp:sp>
    <dsp:sp modelId="{E8FBCE8B-3D1E-4880-9268-39357203AEC8}">
      <dsp:nvSpPr>
        <dsp:cNvPr id="0" name=""/>
        <dsp:cNvSpPr/>
      </dsp:nvSpPr>
      <dsp:spPr>
        <a:xfrm rot="10800000">
          <a:off x="54519" y="3599752"/>
          <a:ext cx="3239787" cy="4405249"/>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endParaRPr lang="en-IN" sz="200" b="1" i="1" u="none"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r>
            <a:rPr lang="en-IN" sz="1200" b="1" i="1" u="sng" kern="1200">
              <a:latin typeface="Arial" panose="020B0604020202020204" pitchFamily="34" charset="0"/>
              <a:cs typeface="Arial" panose="020B0604020202020204" pitchFamily="34" charset="0"/>
            </a:rPr>
            <a:t>OPPORTUNITY</a:t>
          </a:r>
        </a:p>
        <a:p>
          <a:pPr lvl="0" algn="ctr" defTabSz="533400">
            <a:lnSpc>
              <a:spcPct val="90000"/>
            </a:lnSpc>
            <a:spcBef>
              <a:spcPct val="0"/>
            </a:spcBef>
            <a:spcAft>
              <a:spcPct val="35000"/>
            </a:spcAft>
          </a:pPr>
          <a:endParaRPr lang="en-IN" sz="500" b="1" i="1" u="sng"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PROMOTERS OF THE COMPANY ALREADY RUN THE</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PHARMA UNIT AND HAVING LONG EXPERIENCED IN</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MANUFACTURING AND TRADING OF OINTMENT,</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TABLET &amp; SYRUP.</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PROMOTERS OF THE COMPANY ALREADY RUN THE</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PHARMA UNIT AND HAVING LONG EXPERIENCED IN</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MANUFACTURING AND TRADING OF OINTMENT,</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TABLET &amp; SYRUP.</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3. COMPANY HAS ALSO DONE A TIE UP WITH JAN</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AUSADHI OF DIFFERENT STATES FOR DIRECT</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SUPPLY OF BULK DRUGS. RECENTLY COMPANY</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HAS RECEIVED ORDER FROM GOVERNMENT OF</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UTTAR PRADESH TO THE TUNE OF RS. 8.00 CRORE</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FOR DIRECT SUPPLY.</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4. COMPANY HAS ALREADY BULK DRUG ORDER FROM</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STATE GOVERNMENT OF BIHAR, JHARKHAND,</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MAHARASHTRA, MADHYA PRADESH,</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CHHATTISGARH, AND TELANGANA FOR DIRECT</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SUPPLY TO THE TUNE OF RS. 20.00 CRORE.</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FURTHER COMPANY IS ALSO IN PROCESS OF TIE</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UP WITH STATE GOVERNMENT OF WEST BENGAL,</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ODISA, RAJASTHAN, J&amp;K, HARYANA AND ANDHRA. </a:t>
          </a: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1000" b="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dsp:txBody>
      <dsp:txXfrm rot="10800000">
        <a:off x="54519" y="4701065"/>
        <a:ext cx="3239787" cy="3303937"/>
      </dsp:txXfrm>
    </dsp:sp>
    <dsp:sp modelId="{7D8C12B6-1918-4B88-AFE7-8C6E6CC6ABD5}">
      <dsp:nvSpPr>
        <dsp:cNvPr id="0" name=""/>
        <dsp:cNvSpPr/>
      </dsp:nvSpPr>
      <dsp:spPr>
        <a:xfrm rot="5400000">
          <a:off x="2710494" y="4169571"/>
          <a:ext cx="4407347" cy="3265611"/>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endParaRPr lang="en-IN" sz="1200" b="1" i="1" u="none"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1200" b="1" i="1" u="none"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ctr"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THREATS</a:t>
          </a:r>
        </a:p>
        <a:p>
          <a:pPr lvl="0" algn="l" defTabSz="533400">
            <a:lnSpc>
              <a:spcPct val="90000"/>
            </a:lnSpc>
            <a:spcBef>
              <a:spcPct val="0"/>
            </a:spcBef>
            <a:spcAft>
              <a:spcPct val="35000"/>
            </a:spcAft>
          </a:pPr>
          <a:endParaRPr lang="en-IN" sz="3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IN LAST DECADE NUMBER OF PHARMA INDUSTRY IS</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ESTABLISHED. SO STIFF COMPETITION WITH</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ALREADY NATIONAL AND INTERNATIONAL PLAYER</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IN THE MARKET.</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ANY ADVERSE GOVERNMENT POLICIES MAY</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AFFECT THE PROFITABILITY OF THE UNIT.</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3. PROPOSED UNIT WILL SET UP FOR MASS</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PRODUCTION AND END PRODUCT IS DIRECTLY FOR</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HUMAN CONSUMPTION AND DEPENDS UPON</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QUALITY INPUT QUALITY OF RAW MATERIAL TO</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FINISHED PRODUCT. SO COMPANY WILL REQUIRE</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MORE CONSCIOUS ABOUT THE QUALITY OF THE</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RAW MATERIAL.</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a:t>
          </a:r>
          <a:r>
            <a:rPr lang="en-IN" sz="900" b="1" i="0" kern="1200">
              <a:latin typeface="Arial" panose="020B0604020202020204" pitchFamily="34" charset="0"/>
              <a:cs typeface="Arial" panose="020B0604020202020204" pitchFamily="34" charset="0"/>
            </a:rPr>
            <a:t>MITIGATING FACTOR: </a:t>
          </a:r>
          <a:r>
            <a:rPr lang="en-IN" sz="900" b="0" i="0" kern="1200">
              <a:latin typeface="Arial" panose="020B0604020202020204" pitchFamily="34" charset="0"/>
              <a:cs typeface="Arial" panose="020B0604020202020204" pitchFamily="34" charset="0"/>
            </a:rPr>
            <a:t>PROMOTERS  ARE WELL</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EXPERIENCED IN THE PHARMACEUTICAL LINE AND</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PROPOSED UNIT IS THE EXPANSION OF EXISTING</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UNIT WITH ADDITION OF LIQUID INJECTION, VIAL</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LIQUID AND HAVING ALREADY EXPERIENCED</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PROFESSIONAL AND SAME WILL USED FOR THE</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PROPOSED UNIT. SO IT EXPECTED THAT WITH</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OVERALL EXPERIENCE OF PROMOTERS MITIGATES</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THE ALL WEAKNESS AND THREATS OF THE</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PROPOSED UNIT </a:t>
          </a: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dsp:txBody>
      <dsp:txXfrm rot="-5400000">
        <a:off x="3281362" y="4700541"/>
        <a:ext cx="3265611" cy="3305510"/>
      </dsp:txXfrm>
    </dsp:sp>
    <dsp:sp modelId="{CB2AA0CB-5ADC-47EC-BECE-5FA649BA5BAD}">
      <dsp:nvSpPr>
        <dsp:cNvPr id="0" name=""/>
        <dsp:cNvSpPr/>
      </dsp:nvSpPr>
      <dsp:spPr>
        <a:xfrm>
          <a:off x="2404008" y="3360662"/>
          <a:ext cx="1944935" cy="376345"/>
        </a:xfrm>
        <a:prstGeom prst="round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IN" sz="1600" kern="1200">
              <a:solidFill>
                <a:srgbClr val="C00000"/>
              </a:solidFill>
            </a:rPr>
            <a:t>  </a:t>
          </a:r>
          <a:r>
            <a:rPr lang="en-IN" sz="1800" b="1" kern="1200">
              <a:solidFill>
                <a:srgbClr val="C00000"/>
              </a:solidFill>
            </a:rPr>
            <a:t>SWOT ANALYSIS</a:t>
          </a:r>
        </a:p>
      </dsp:txBody>
      <dsp:txXfrm>
        <a:off x="2422380" y="3379034"/>
        <a:ext cx="1908191" cy="339601"/>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AB5C7A075BC34300ACAAB118DC8842D7"/>
        <w:category>
          <w:name w:val="General"/>
          <w:gallery w:val="placeholder"/>
        </w:category>
        <w:types>
          <w:type w:val="bbPlcHdr"/>
        </w:types>
        <w:behaviors>
          <w:behavior w:val="content"/>
        </w:behaviors>
        <w:guid w:val="{2959981D-8308-4055-9732-A58B2D4A7E3C}"/>
      </w:docPartPr>
      <w:docPartBody>
        <w:p w:rsidR="005F64A6" w:rsidRDefault="005F64A6" w:rsidP="005F64A6">
          <w:pPr>
            <w:pStyle w:val="AB5C7A075BC34300ACAAB118DC8842D7"/>
          </w:pPr>
          <w:r w:rsidRPr="00E76F52">
            <w:rPr>
              <w:rStyle w:val="PlaceholderText"/>
            </w:rPr>
            <w:t>Click here to enter a date.</w:t>
          </w:r>
        </w:p>
      </w:docPartBody>
    </w:docPart>
    <w:docPart>
      <w:docPartPr>
        <w:name w:val="49AE5F455A8F44819D5703DE69079BB7"/>
        <w:category>
          <w:name w:val="General"/>
          <w:gallery w:val="placeholder"/>
        </w:category>
        <w:types>
          <w:type w:val="bbPlcHdr"/>
        </w:types>
        <w:behaviors>
          <w:behavior w:val="content"/>
        </w:behaviors>
        <w:guid w:val="{B4F22349-2961-4A40-B176-981B2101CD86}"/>
      </w:docPartPr>
      <w:docPartBody>
        <w:p w:rsidR="005F64A6" w:rsidRDefault="005F64A6" w:rsidP="005F64A6">
          <w:pPr>
            <w:pStyle w:val="49AE5F455A8F44819D5703DE69079BB7"/>
          </w:pPr>
          <w:r w:rsidRPr="00E76F52">
            <w:rPr>
              <w:rStyle w:val="PlaceholderText"/>
            </w:rPr>
            <w:t>Click here to enter a date.</w:t>
          </w:r>
        </w:p>
      </w:docPartBody>
    </w:docPart>
    <w:docPart>
      <w:docPartPr>
        <w:name w:val="2F60F43EFB4844ABB7BD78F1FD8BC4FE"/>
        <w:category>
          <w:name w:val="General"/>
          <w:gallery w:val="placeholder"/>
        </w:category>
        <w:types>
          <w:type w:val="bbPlcHdr"/>
        </w:types>
        <w:behaviors>
          <w:behavior w:val="content"/>
        </w:behaviors>
        <w:guid w:val="{8EF1EF6F-44F5-48E7-96B3-7FDB9F20A829}"/>
      </w:docPartPr>
      <w:docPartBody>
        <w:p w:rsidR="005F64A6" w:rsidRDefault="005F64A6" w:rsidP="005F64A6">
          <w:pPr>
            <w:pStyle w:val="2F60F43EFB4844ABB7BD78F1FD8BC4FE"/>
          </w:pPr>
          <w:r w:rsidRPr="00E76F52">
            <w:rPr>
              <w:rStyle w:val="PlaceholderText"/>
            </w:rPr>
            <w:t>Click here to enter a date.</w:t>
          </w:r>
        </w:p>
      </w:docPartBody>
    </w:docPart>
    <w:docPart>
      <w:docPartPr>
        <w:name w:val="112BC6821ED34735BFB8808AE6EB88F0"/>
        <w:category>
          <w:name w:val="General"/>
          <w:gallery w:val="placeholder"/>
        </w:category>
        <w:types>
          <w:type w:val="bbPlcHdr"/>
        </w:types>
        <w:behaviors>
          <w:behavior w:val="content"/>
        </w:behaviors>
        <w:guid w:val="{C20171F1-637E-4317-A88A-A94B0C8224C4}"/>
      </w:docPartPr>
      <w:docPartBody>
        <w:p w:rsidR="005F64A6" w:rsidRDefault="005F64A6" w:rsidP="005F64A6">
          <w:pPr>
            <w:pStyle w:val="112BC6821ED34735BFB8808AE6EB88F0"/>
          </w:pPr>
          <w:r w:rsidRPr="00E76F52">
            <w:rPr>
              <w:rStyle w:val="PlaceholderText"/>
            </w:rPr>
            <w:t>Click here to enter a date.</w:t>
          </w:r>
        </w:p>
      </w:docPartBody>
    </w:docPart>
    <w:docPart>
      <w:docPartPr>
        <w:name w:val="FF50FA5C16CD40D9B40585AB57AC1B77"/>
        <w:category>
          <w:name w:val="General"/>
          <w:gallery w:val="placeholder"/>
        </w:category>
        <w:types>
          <w:type w:val="bbPlcHdr"/>
        </w:types>
        <w:behaviors>
          <w:behavior w:val="content"/>
        </w:behaviors>
        <w:guid w:val="{AD3979F7-B10C-46D2-AB2B-29CB4193481D}"/>
      </w:docPartPr>
      <w:docPartBody>
        <w:p w:rsidR="005F64A6" w:rsidRDefault="005F64A6" w:rsidP="005F64A6">
          <w:pPr>
            <w:pStyle w:val="FF50FA5C16CD40D9B40585AB57AC1B77"/>
          </w:pPr>
          <w:r w:rsidRPr="00E76F52">
            <w:rPr>
              <w:rStyle w:val="PlaceholderText"/>
            </w:rPr>
            <w:t>Click here to enter a date.</w:t>
          </w:r>
        </w:p>
      </w:docPartBody>
    </w:docPart>
    <w:docPart>
      <w:docPartPr>
        <w:name w:val="2C80D0C6DB7D4CC291584F6EC49940ED"/>
        <w:category>
          <w:name w:val="General"/>
          <w:gallery w:val="placeholder"/>
        </w:category>
        <w:types>
          <w:type w:val="bbPlcHdr"/>
        </w:types>
        <w:behaviors>
          <w:behavior w:val="content"/>
        </w:behaviors>
        <w:guid w:val="{B97B3EFF-87A1-4FAA-95C6-BBBD2A1DEA5F}"/>
      </w:docPartPr>
      <w:docPartBody>
        <w:p w:rsidR="005F64A6" w:rsidRDefault="005F64A6" w:rsidP="005F64A6">
          <w:pPr>
            <w:pStyle w:val="2C80D0C6DB7D4CC291584F6EC49940ED"/>
          </w:pPr>
          <w:r w:rsidRPr="00E76F52">
            <w:rPr>
              <w:rStyle w:val="PlaceholderText"/>
            </w:rPr>
            <w:t>Click here to enter a date.</w:t>
          </w:r>
        </w:p>
      </w:docPartBody>
    </w:docPart>
    <w:docPart>
      <w:docPartPr>
        <w:name w:val="FA42051FFD0244088EFEDEA3E66D538C"/>
        <w:category>
          <w:name w:val="General"/>
          <w:gallery w:val="placeholder"/>
        </w:category>
        <w:types>
          <w:type w:val="bbPlcHdr"/>
        </w:types>
        <w:behaviors>
          <w:behavior w:val="content"/>
        </w:behaviors>
        <w:guid w:val="{00F033D9-AB20-4334-8AEF-A7CCE6EE1D7F}"/>
      </w:docPartPr>
      <w:docPartBody>
        <w:p w:rsidR="005F64A6" w:rsidRDefault="005F64A6" w:rsidP="005F64A6">
          <w:pPr>
            <w:pStyle w:val="FA42051FFD0244088EFEDEA3E66D538C"/>
          </w:pPr>
          <w:r w:rsidRPr="00E76F52">
            <w:rPr>
              <w:rStyle w:val="PlaceholderText"/>
            </w:rPr>
            <w:t>Click here to enter a date.</w:t>
          </w:r>
        </w:p>
      </w:docPartBody>
    </w:docPart>
    <w:docPart>
      <w:docPartPr>
        <w:name w:val="966C32338BA549C786F024855D2EC90E"/>
        <w:category>
          <w:name w:val="General"/>
          <w:gallery w:val="placeholder"/>
        </w:category>
        <w:types>
          <w:type w:val="bbPlcHdr"/>
        </w:types>
        <w:behaviors>
          <w:behavior w:val="content"/>
        </w:behaviors>
        <w:guid w:val="{E1F01DD8-E84F-40D3-9F1B-3C5EFDC048B5}"/>
      </w:docPartPr>
      <w:docPartBody>
        <w:p w:rsidR="005F64A6" w:rsidRDefault="005F64A6" w:rsidP="005F64A6">
          <w:pPr>
            <w:pStyle w:val="966C32338BA549C786F024855D2EC90E"/>
          </w:pPr>
          <w:r w:rsidRPr="00E76F52">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64A6"/>
    <w:rsid w:val="000F5B59"/>
    <w:rsid w:val="002F33B3"/>
    <w:rsid w:val="002F5BE0"/>
    <w:rsid w:val="005C65DC"/>
    <w:rsid w:val="005F64A6"/>
    <w:rsid w:val="00BB67FD"/>
    <w:rsid w:val="00BB706C"/>
    <w:rsid w:val="00E5490D"/>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2"/>
        <w:lang w:val="en-IN" w:eastAsia="en-IN" w:bidi="hi-IN"/>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64A6"/>
    <w:rPr>
      <w:color w:val="808080"/>
    </w:rPr>
  </w:style>
  <w:style w:type="paragraph" w:customStyle="1" w:styleId="647E4E93BB044B29A276BD3056E585CA">
    <w:name w:val="647E4E93BB044B29A276BD3056E585CA"/>
    <w:rsid w:val="005F64A6"/>
  </w:style>
  <w:style w:type="paragraph" w:customStyle="1" w:styleId="AB5C7A075BC34300ACAAB118DC8842D7">
    <w:name w:val="AB5C7A075BC34300ACAAB118DC8842D7"/>
    <w:rsid w:val="005F64A6"/>
  </w:style>
  <w:style w:type="paragraph" w:customStyle="1" w:styleId="3EF9AB06B32F47618F54B8F60D20477E">
    <w:name w:val="3EF9AB06B32F47618F54B8F60D20477E"/>
    <w:rsid w:val="005F64A6"/>
  </w:style>
  <w:style w:type="paragraph" w:customStyle="1" w:styleId="49AE5F455A8F44819D5703DE69079BB7">
    <w:name w:val="49AE5F455A8F44819D5703DE69079BB7"/>
    <w:rsid w:val="005F64A6"/>
  </w:style>
  <w:style w:type="paragraph" w:customStyle="1" w:styleId="2F60F43EFB4844ABB7BD78F1FD8BC4FE">
    <w:name w:val="2F60F43EFB4844ABB7BD78F1FD8BC4FE"/>
    <w:rsid w:val="005F64A6"/>
  </w:style>
  <w:style w:type="paragraph" w:customStyle="1" w:styleId="112BC6821ED34735BFB8808AE6EB88F0">
    <w:name w:val="112BC6821ED34735BFB8808AE6EB88F0"/>
    <w:rsid w:val="005F64A6"/>
  </w:style>
  <w:style w:type="paragraph" w:customStyle="1" w:styleId="D2CF54EF2AA445039206900C1E47CE49">
    <w:name w:val="D2CF54EF2AA445039206900C1E47CE49"/>
    <w:rsid w:val="005F64A6"/>
  </w:style>
  <w:style w:type="paragraph" w:customStyle="1" w:styleId="DF5A9666FA0F4CC1BF46415D90B54955">
    <w:name w:val="DF5A9666FA0F4CC1BF46415D90B54955"/>
    <w:rsid w:val="005F64A6"/>
  </w:style>
  <w:style w:type="paragraph" w:customStyle="1" w:styleId="FF50FA5C16CD40D9B40585AB57AC1B77">
    <w:name w:val="FF50FA5C16CD40D9B40585AB57AC1B77"/>
    <w:rsid w:val="005F64A6"/>
  </w:style>
  <w:style w:type="paragraph" w:customStyle="1" w:styleId="7EEA647B28F244F5B7FD055FDE337031">
    <w:name w:val="7EEA647B28F244F5B7FD055FDE337031"/>
    <w:rsid w:val="005F64A6"/>
  </w:style>
  <w:style w:type="paragraph" w:customStyle="1" w:styleId="2C80D0C6DB7D4CC291584F6EC49940ED">
    <w:name w:val="2C80D0C6DB7D4CC291584F6EC49940ED"/>
    <w:rsid w:val="005F64A6"/>
  </w:style>
  <w:style w:type="paragraph" w:customStyle="1" w:styleId="FA42051FFD0244088EFEDEA3E66D538C">
    <w:name w:val="FA42051FFD0244088EFEDEA3E66D538C"/>
    <w:rsid w:val="005F64A6"/>
  </w:style>
  <w:style w:type="paragraph" w:customStyle="1" w:styleId="4E863B1AB360408E86456ADCF81FABE4">
    <w:name w:val="4E863B1AB360408E86456ADCF81FABE4"/>
    <w:rsid w:val="005F64A6"/>
  </w:style>
  <w:style w:type="paragraph" w:customStyle="1" w:styleId="DB03D82C30ED4A70945CF1044AD5A21D">
    <w:name w:val="DB03D82C30ED4A70945CF1044AD5A21D"/>
    <w:rsid w:val="005F64A6"/>
  </w:style>
  <w:style w:type="paragraph" w:customStyle="1" w:styleId="E4C974D7252F415D82EA915C5C6E0DCF">
    <w:name w:val="E4C974D7252F415D82EA915C5C6E0DCF"/>
    <w:rsid w:val="005F64A6"/>
  </w:style>
  <w:style w:type="paragraph" w:customStyle="1" w:styleId="966C32338BA549C786F024855D2EC90E">
    <w:name w:val="966C32338BA549C786F024855D2EC90E"/>
    <w:rsid w:val="005F64A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BC0D63-66BF-456D-9219-33FA74D4F2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27903</TotalTime>
  <Pages>1</Pages>
  <Words>24333</Words>
  <Characters>138703</Characters>
  <Application>Microsoft Office Word</Application>
  <DocSecurity>0</DocSecurity>
  <Lines>1155</Lines>
  <Paragraphs>325</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162711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Gaurav Kumar</cp:lastModifiedBy>
  <cp:revision>729</cp:revision>
  <cp:lastPrinted>2023-11-29T09:33:00Z</cp:lastPrinted>
  <dcterms:created xsi:type="dcterms:W3CDTF">2022-02-28T12:57:00Z</dcterms:created>
  <dcterms:modified xsi:type="dcterms:W3CDTF">2023-11-29T09:34:00Z</dcterms:modified>
</cp:coreProperties>
</file>